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AF27B" w14:textId="77777777" w:rsidR="00B335FD" w:rsidRDefault="00B335FD" w:rsidP="000320EE">
      <w:pPr>
        <w:jc w:val="both"/>
        <w:rPr>
          <w:rFonts w:ascii="Arial" w:hAnsi="Arial" w:cs="Arial"/>
          <w:b/>
          <w:sz w:val="28"/>
          <w:szCs w:val="28"/>
        </w:rPr>
      </w:pPr>
      <w:r w:rsidRPr="00B335FD">
        <w:rPr>
          <w:rFonts w:ascii="Arial" w:hAnsi="Arial" w:cs="Arial"/>
          <w:b/>
          <w:sz w:val="28"/>
          <w:szCs w:val="28"/>
        </w:rPr>
        <w:t>Suggested Answers</w:t>
      </w:r>
    </w:p>
    <w:p w14:paraId="0F8513A8" w14:textId="77777777" w:rsidR="00B335FD" w:rsidRPr="00B335FD" w:rsidRDefault="00B335FD" w:rsidP="00B335FD">
      <w:pPr>
        <w:autoSpaceDE w:val="0"/>
        <w:autoSpaceDN w:val="0"/>
        <w:adjustRightInd w:val="0"/>
        <w:spacing w:after="24"/>
        <w:jc w:val="both"/>
        <w:rPr>
          <w:rFonts w:ascii="Arial" w:hAnsi="Arial" w:cs="Arial"/>
          <w:b/>
        </w:rPr>
      </w:pPr>
      <w:r w:rsidRPr="00B335FD">
        <w:rPr>
          <w:rFonts w:ascii="Arial" w:hAnsi="Arial" w:cs="Arial"/>
          <w:b/>
        </w:rPr>
        <w:t>(a</w:t>
      </w:r>
      <w:r>
        <w:rPr>
          <w:rFonts w:ascii="Arial" w:hAnsi="Arial" w:cs="Arial"/>
          <w:b/>
        </w:rPr>
        <w:t>)(</w:t>
      </w:r>
      <w:proofErr w:type="spellStart"/>
      <w:r w:rsidRPr="00B335FD">
        <w:rPr>
          <w:rFonts w:ascii="Arial" w:hAnsi="Arial" w:cs="Arial"/>
          <w:b/>
        </w:rPr>
        <w:t>i</w:t>
      </w:r>
      <w:proofErr w:type="spellEnd"/>
      <w:r w:rsidRPr="00B335FD">
        <w:rPr>
          <w:rFonts w:ascii="Arial" w:hAnsi="Arial" w:cs="Arial"/>
          <w:b/>
        </w:rPr>
        <w:t>) State the relationship between crude oil prices and the UK inflation rate in Figure 2. [1]</w:t>
      </w:r>
    </w:p>
    <w:p w14:paraId="7F4FC5A1" w14:textId="77777777" w:rsidR="00B335FD" w:rsidRDefault="00B335FD" w:rsidP="00B335FD">
      <w:pPr>
        <w:autoSpaceDE w:val="0"/>
        <w:autoSpaceDN w:val="0"/>
        <w:adjustRightInd w:val="0"/>
        <w:spacing w:after="24"/>
        <w:jc w:val="both"/>
        <w:rPr>
          <w:rFonts w:ascii="Arial" w:hAnsi="Arial" w:cs="Arial"/>
        </w:rPr>
      </w:pPr>
    </w:p>
    <w:p w14:paraId="325DBB22" w14:textId="77777777" w:rsidR="00B335FD" w:rsidRPr="00B335FD" w:rsidRDefault="00B335FD" w:rsidP="00B335FD">
      <w:pPr>
        <w:autoSpaceDE w:val="0"/>
        <w:autoSpaceDN w:val="0"/>
        <w:adjustRightInd w:val="0"/>
        <w:spacing w:after="24"/>
        <w:jc w:val="both"/>
        <w:rPr>
          <w:rFonts w:ascii="Arial" w:hAnsi="Arial" w:cs="Arial"/>
        </w:rPr>
      </w:pPr>
      <w:r>
        <w:rPr>
          <w:rFonts w:ascii="Arial" w:hAnsi="Arial" w:cs="Arial"/>
        </w:rPr>
        <w:t>There is a positive</w:t>
      </w:r>
      <w:r w:rsidRPr="00B335FD">
        <w:rPr>
          <w:rFonts w:ascii="Arial" w:hAnsi="Arial" w:cs="Arial"/>
        </w:rPr>
        <w:t xml:space="preserve"> relationship between crude oil price</w:t>
      </w:r>
      <w:r>
        <w:rPr>
          <w:rFonts w:ascii="Arial" w:hAnsi="Arial" w:cs="Arial"/>
        </w:rPr>
        <w:t xml:space="preserve">s and the UK inflation rate. </w:t>
      </w:r>
    </w:p>
    <w:p w14:paraId="50E0D4C0" w14:textId="77777777" w:rsidR="00B335FD" w:rsidRPr="00B335FD" w:rsidRDefault="00B335FD" w:rsidP="00B335FD">
      <w:pPr>
        <w:autoSpaceDE w:val="0"/>
        <w:autoSpaceDN w:val="0"/>
        <w:adjustRightInd w:val="0"/>
        <w:spacing w:after="24"/>
        <w:jc w:val="both"/>
        <w:rPr>
          <w:rFonts w:ascii="Arial" w:hAnsi="Arial" w:cs="Arial"/>
        </w:rPr>
      </w:pPr>
    </w:p>
    <w:p w14:paraId="5C4EBBF0" w14:textId="77777777" w:rsidR="00B335FD" w:rsidRPr="00B335FD" w:rsidRDefault="00B335FD" w:rsidP="00B335FD">
      <w:pPr>
        <w:autoSpaceDE w:val="0"/>
        <w:autoSpaceDN w:val="0"/>
        <w:adjustRightInd w:val="0"/>
        <w:spacing w:after="24"/>
        <w:jc w:val="both"/>
        <w:rPr>
          <w:rFonts w:ascii="Arial" w:hAnsi="Arial" w:cs="Arial"/>
          <w:b/>
        </w:rPr>
      </w:pPr>
      <w:r w:rsidRPr="00B335FD">
        <w:rPr>
          <w:rFonts w:ascii="Arial" w:hAnsi="Arial" w:cs="Arial"/>
          <w:b/>
        </w:rPr>
        <w:t>(a)(ii) With the help of a diagram, explain why the supply factor rather than the demand factor is more likely to cause a fall in crude oil prices. [3]</w:t>
      </w:r>
    </w:p>
    <w:p w14:paraId="538CDF7F" w14:textId="77777777" w:rsidR="00B335FD" w:rsidRDefault="00B335FD" w:rsidP="00B335FD">
      <w:pPr>
        <w:autoSpaceDE w:val="0"/>
        <w:autoSpaceDN w:val="0"/>
        <w:adjustRightInd w:val="0"/>
        <w:spacing w:after="24"/>
        <w:jc w:val="both"/>
        <w:rPr>
          <w:rFonts w:ascii="Arial" w:hAnsi="Arial" w:cs="Arial"/>
        </w:rPr>
      </w:pPr>
    </w:p>
    <w:p w14:paraId="5E66E7E5"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The demand for oil is derived from the demand for goods and services, as oil is a key factor input in the production of many goods. Insipid economic growth has resulted in a small increase in demand for oil, wh</w:t>
      </w:r>
      <w:r>
        <w:rPr>
          <w:rFonts w:ascii="Arial" w:hAnsi="Arial" w:cs="Arial"/>
        </w:rPr>
        <w:t xml:space="preserve">ich would raise oil prices. </w:t>
      </w:r>
    </w:p>
    <w:p w14:paraId="2CDB3773" w14:textId="77777777" w:rsidR="00B335FD" w:rsidRPr="00B335FD" w:rsidRDefault="00B335FD" w:rsidP="00B335FD">
      <w:pPr>
        <w:autoSpaceDE w:val="0"/>
        <w:autoSpaceDN w:val="0"/>
        <w:adjustRightInd w:val="0"/>
        <w:spacing w:after="24"/>
        <w:jc w:val="both"/>
        <w:rPr>
          <w:rFonts w:ascii="Arial" w:hAnsi="Arial" w:cs="Arial"/>
        </w:rPr>
      </w:pPr>
    </w:p>
    <w:p w14:paraId="70EB08E5"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However, supply of oil has increased to a large and significant extent due to surging US production. The increase in global oil producers thus placed downwards pressure on price, which outweighed any increase in p</w:t>
      </w:r>
      <w:r>
        <w:rPr>
          <w:rFonts w:ascii="Arial" w:hAnsi="Arial" w:cs="Arial"/>
        </w:rPr>
        <w:t xml:space="preserve">rices from a rise in demand. </w:t>
      </w:r>
    </w:p>
    <w:p w14:paraId="03C13C65" w14:textId="77777777" w:rsidR="00B335FD" w:rsidRDefault="00B335FD" w:rsidP="00B335FD">
      <w:pPr>
        <w:autoSpaceDE w:val="0"/>
        <w:autoSpaceDN w:val="0"/>
        <w:adjustRightInd w:val="0"/>
        <w:spacing w:after="24"/>
        <w:jc w:val="both"/>
        <w:rPr>
          <w:rFonts w:ascii="Arial" w:hAnsi="Arial" w:cs="Arial"/>
        </w:rPr>
      </w:pPr>
    </w:p>
    <w:p w14:paraId="2736A444" w14:textId="77777777" w:rsidR="00B335FD" w:rsidRPr="00B335FD" w:rsidRDefault="00B335FD" w:rsidP="00B335FD">
      <w:pPr>
        <w:autoSpaceDE w:val="0"/>
        <w:autoSpaceDN w:val="0"/>
        <w:adjustRightInd w:val="0"/>
        <w:spacing w:after="24"/>
        <w:jc w:val="both"/>
        <w:rPr>
          <w:rFonts w:ascii="Arial" w:hAnsi="Arial" w:cs="Arial"/>
        </w:rPr>
      </w:pPr>
      <w:r>
        <w:rPr>
          <w:rFonts w:ascii="Arial" w:hAnsi="Arial" w:cs="Arial"/>
        </w:rPr>
        <w:t>[Illustrate with a diagram and description]</w:t>
      </w:r>
    </w:p>
    <w:p w14:paraId="764899AB" w14:textId="77777777" w:rsidR="00B335FD" w:rsidRDefault="00B335FD" w:rsidP="00B335FD">
      <w:pPr>
        <w:autoSpaceDE w:val="0"/>
        <w:autoSpaceDN w:val="0"/>
        <w:adjustRightInd w:val="0"/>
        <w:spacing w:after="24"/>
        <w:jc w:val="both"/>
        <w:rPr>
          <w:rFonts w:ascii="Arial" w:hAnsi="Arial" w:cs="Arial"/>
        </w:rPr>
      </w:pPr>
    </w:p>
    <w:p w14:paraId="5A3C3493" w14:textId="77777777" w:rsidR="00B335FD" w:rsidRDefault="00B335FD" w:rsidP="00B335FD">
      <w:pPr>
        <w:autoSpaceDE w:val="0"/>
        <w:autoSpaceDN w:val="0"/>
        <w:adjustRightInd w:val="0"/>
        <w:spacing w:after="24"/>
        <w:jc w:val="both"/>
        <w:rPr>
          <w:rFonts w:ascii="Arial" w:hAnsi="Arial" w:cs="Arial"/>
        </w:rPr>
      </w:pPr>
    </w:p>
    <w:p w14:paraId="52B9C431" w14:textId="77777777" w:rsidR="00B335FD" w:rsidRDefault="00B335FD" w:rsidP="00B335FD">
      <w:pPr>
        <w:autoSpaceDE w:val="0"/>
        <w:autoSpaceDN w:val="0"/>
        <w:adjustRightInd w:val="0"/>
        <w:spacing w:after="24"/>
        <w:jc w:val="both"/>
        <w:rPr>
          <w:rFonts w:ascii="Arial" w:hAnsi="Arial" w:cs="Arial"/>
        </w:rPr>
      </w:pPr>
    </w:p>
    <w:p w14:paraId="3BA86F02" w14:textId="77777777" w:rsidR="00B335FD" w:rsidRDefault="00B335FD" w:rsidP="00B335FD">
      <w:pPr>
        <w:autoSpaceDE w:val="0"/>
        <w:autoSpaceDN w:val="0"/>
        <w:adjustRightInd w:val="0"/>
        <w:spacing w:after="24"/>
        <w:jc w:val="both"/>
        <w:rPr>
          <w:rFonts w:ascii="Arial" w:hAnsi="Arial" w:cs="Arial"/>
        </w:rPr>
      </w:pPr>
    </w:p>
    <w:p w14:paraId="47B76616" w14:textId="77777777" w:rsidR="00B335FD" w:rsidRDefault="00B335FD" w:rsidP="00B335FD">
      <w:pPr>
        <w:autoSpaceDE w:val="0"/>
        <w:autoSpaceDN w:val="0"/>
        <w:adjustRightInd w:val="0"/>
        <w:spacing w:after="24"/>
        <w:jc w:val="both"/>
        <w:rPr>
          <w:rFonts w:ascii="Arial" w:hAnsi="Arial" w:cs="Arial"/>
        </w:rPr>
      </w:pPr>
    </w:p>
    <w:p w14:paraId="61D422F8" w14:textId="77777777" w:rsidR="00B335FD" w:rsidRDefault="00B335FD" w:rsidP="00B335FD">
      <w:pPr>
        <w:autoSpaceDE w:val="0"/>
        <w:autoSpaceDN w:val="0"/>
        <w:adjustRightInd w:val="0"/>
        <w:spacing w:after="24"/>
        <w:jc w:val="both"/>
        <w:rPr>
          <w:rFonts w:ascii="Arial" w:hAnsi="Arial" w:cs="Arial"/>
        </w:rPr>
      </w:pPr>
    </w:p>
    <w:p w14:paraId="224E8127" w14:textId="77777777" w:rsidR="00B335FD" w:rsidRDefault="00B335FD" w:rsidP="00B335FD">
      <w:pPr>
        <w:autoSpaceDE w:val="0"/>
        <w:autoSpaceDN w:val="0"/>
        <w:adjustRightInd w:val="0"/>
        <w:spacing w:after="24"/>
        <w:jc w:val="both"/>
        <w:rPr>
          <w:rFonts w:ascii="Arial" w:hAnsi="Arial" w:cs="Arial"/>
        </w:rPr>
      </w:pPr>
    </w:p>
    <w:p w14:paraId="38BD6EB7" w14:textId="77777777" w:rsidR="00B335FD" w:rsidRDefault="00B335FD" w:rsidP="00B335FD">
      <w:pPr>
        <w:autoSpaceDE w:val="0"/>
        <w:autoSpaceDN w:val="0"/>
        <w:adjustRightInd w:val="0"/>
        <w:spacing w:after="24"/>
        <w:jc w:val="both"/>
        <w:rPr>
          <w:rFonts w:ascii="Arial" w:hAnsi="Arial" w:cs="Arial"/>
        </w:rPr>
      </w:pPr>
    </w:p>
    <w:p w14:paraId="564D2923" w14:textId="77777777" w:rsidR="00B335FD" w:rsidRDefault="00B335FD" w:rsidP="00B335FD">
      <w:pPr>
        <w:autoSpaceDE w:val="0"/>
        <w:autoSpaceDN w:val="0"/>
        <w:adjustRightInd w:val="0"/>
        <w:spacing w:after="24"/>
        <w:jc w:val="both"/>
        <w:rPr>
          <w:rFonts w:ascii="Arial" w:hAnsi="Arial" w:cs="Arial"/>
        </w:rPr>
      </w:pPr>
    </w:p>
    <w:p w14:paraId="69300891" w14:textId="77777777" w:rsidR="00B335FD" w:rsidRPr="00B335FD" w:rsidRDefault="00B335FD" w:rsidP="00B335FD">
      <w:pPr>
        <w:autoSpaceDE w:val="0"/>
        <w:autoSpaceDN w:val="0"/>
        <w:adjustRightInd w:val="0"/>
        <w:spacing w:after="24"/>
        <w:jc w:val="both"/>
        <w:rPr>
          <w:rFonts w:ascii="Arial" w:hAnsi="Arial" w:cs="Arial"/>
        </w:rPr>
      </w:pPr>
    </w:p>
    <w:p w14:paraId="72C58F3E"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Hence, supply is likely to have had a more significant impact on the fall in oil prices. </w:t>
      </w:r>
    </w:p>
    <w:p w14:paraId="2015454C" w14:textId="77777777" w:rsidR="00B335FD" w:rsidRPr="00B335FD" w:rsidRDefault="00B335FD" w:rsidP="00B335FD">
      <w:pPr>
        <w:autoSpaceDE w:val="0"/>
        <w:autoSpaceDN w:val="0"/>
        <w:adjustRightInd w:val="0"/>
        <w:spacing w:after="24"/>
        <w:jc w:val="both"/>
        <w:rPr>
          <w:rFonts w:ascii="Arial" w:hAnsi="Arial" w:cs="Arial"/>
        </w:rPr>
      </w:pPr>
    </w:p>
    <w:p w14:paraId="6B102D2E" w14:textId="77777777" w:rsidR="00B335FD" w:rsidRPr="00B335FD" w:rsidRDefault="00B335FD" w:rsidP="00B335FD">
      <w:pPr>
        <w:autoSpaceDE w:val="0"/>
        <w:autoSpaceDN w:val="0"/>
        <w:adjustRightInd w:val="0"/>
        <w:spacing w:after="24"/>
        <w:jc w:val="both"/>
        <w:rPr>
          <w:rFonts w:ascii="Arial" w:hAnsi="Arial" w:cs="Arial"/>
          <w:b/>
        </w:rPr>
      </w:pPr>
      <w:r w:rsidRPr="00B335FD">
        <w:rPr>
          <w:rFonts w:ascii="Arial" w:hAnsi="Arial" w:cs="Arial"/>
          <w:b/>
        </w:rPr>
        <w:t>(b) Explain why a fall in crude oil prices would impact the economic growth of countries differently. [4]</w:t>
      </w:r>
      <w:r w:rsidR="007939A7">
        <w:rPr>
          <w:rFonts w:ascii="Arial" w:hAnsi="Arial" w:cs="Arial"/>
          <w:b/>
        </w:rPr>
        <w:t xml:space="preserve"> </w:t>
      </w:r>
      <w:proofErr w:type="gramStart"/>
      <w:r w:rsidR="007939A7">
        <w:rPr>
          <w:rFonts w:ascii="Arial" w:hAnsi="Arial" w:cs="Arial"/>
          <w:b/>
        </w:rPr>
        <w:t>( countries</w:t>
      </w:r>
      <w:proofErr w:type="gramEnd"/>
      <w:r w:rsidR="007939A7">
        <w:rPr>
          <w:rFonts w:ascii="Arial" w:hAnsi="Arial" w:cs="Arial"/>
          <w:b/>
        </w:rPr>
        <w:t xml:space="preserve"> which exports / countries which imports)</w:t>
      </w:r>
    </w:p>
    <w:p w14:paraId="66A21CDE" w14:textId="77777777" w:rsidR="00B335FD" w:rsidRDefault="00B335FD" w:rsidP="00B335FD">
      <w:pPr>
        <w:autoSpaceDE w:val="0"/>
        <w:autoSpaceDN w:val="0"/>
        <w:adjustRightInd w:val="0"/>
        <w:spacing w:after="24"/>
        <w:jc w:val="both"/>
        <w:rPr>
          <w:rFonts w:ascii="Arial" w:hAnsi="Arial" w:cs="Arial"/>
        </w:rPr>
      </w:pPr>
    </w:p>
    <w:p w14:paraId="743A64DC"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A fall in crude oil prices would impact the economic growth of countries differently, depending on whether they were exporters or imports of oil.</w:t>
      </w:r>
    </w:p>
    <w:p w14:paraId="7F3C418E" w14:textId="77777777" w:rsidR="00B335FD" w:rsidRPr="00B335FD" w:rsidRDefault="00B335FD" w:rsidP="00B335FD">
      <w:pPr>
        <w:autoSpaceDE w:val="0"/>
        <w:autoSpaceDN w:val="0"/>
        <w:adjustRightInd w:val="0"/>
        <w:spacing w:after="24"/>
        <w:jc w:val="both"/>
        <w:rPr>
          <w:rFonts w:ascii="Arial" w:hAnsi="Arial" w:cs="Arial"/>
        </w:rPr>
      </w:pPr>
    </w:p>
    <w:p w14:paraId="45ABEBAE"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For exporters of oil like Russia, a fall in the price of oil would result in a less-than-proportionate increase in quantity demanded, as PED of oil &lt; 1 due to a lack of substitutes. Thus, exporters of oil would experience a fall in export revenue (X), which reduces AD and causes a fall in NI, ceteris paribus. The fall in crude oil would thus have a negative impact </w:t>
      </w:r>
      <w:r>
        <w:rPr>
          <w:rFonts w:ascii="Arial" w:hAnsi="Arial" w:cs="Arial"/>
        </w:rPr>
        <w:t xml:space="preserve">on economic growth. </w:t>
      </w:r>
    </w:p>
    <w:p w14:paraId="6F7D5F3B" w14:textId="77777777" w:rsidR="00B335FD" w:rsidRPr="00B335FD" w:rsidRDefault="00B335FD" w:rsidP="00B335FD">
      <w:pPr>
        <w:autoSpaceDE w:val="0"/>
        <w:autoSpaceDN w:val="0"/>
        <w:adjustRightInd w:val="0"/>
        <w:spacing w:after="24"/>
        <w:jc w:val="both"/>
        <w:rPr>
          <w:rFonts w:ascii="Arial" w:hAnsi="Arial" w:cs="Arial"/>
        </w:rPr>
      </w:pPr>
    </w:p>
    <w:p w14:paraId="37BB3F4A"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For importers of oil like China and many European countries, however, a fall in the price of oil is likely to encourage growth. Oil is a key factor of production, so lower oil prices result in a fall in costs of production across the economy and increase SRAS. This would cause a </w:t>
      </w:r>
      <w:r>
        <w:rPr>
          <w:rFonts w:ascii="Arial" w:hAnsi="Arial" w:cs="Arial"/>
        </w:rPr>
        <w:t xml:space="preserve">rise in NI, ceteris paribus. </w:t>
      </w:r>
    </w:p>
    <w:p w14:paraId="2577C03E" w14:textId="77777777" w:rsidR="00B335FD" w:rsidRPr="00B335FD" w:rsidRDefault="007939A7" w:rsidP="00B335FD">
      <w:pPr>
        <w:autoSpaceDE w:val="0"/>
        <w:autoSpaceDN w:val="0"/>
        <w:adjustRightInd w:val="0"/>
        <w:spacing w:after="24"/>
        <w:jc w:val="both"/>
        <w:rPr>
          <w:rFonts w:ascii="Arial" w:hAnsi="Arial" w:cs="Arial"/>
        </w:rPr>
      </w:pPr>
      <w:r>
        <w:rPr>
          <w:rFonts w:ascii="Arial" w:hAnsi="Arial" w:cs="Arial"/>
        </w:rPr>
        <w:t>(efficiency of oil usage)</w:t>
      </w:r>
    </w:p>
    <w:p w14:paraId="7E16D380" w14:textId="77777777" w:rsidR="00B335FD" w:rsidRPr="00B335FD" w:rsidRDefault="00B335FD" w:rsidP="00B335FD">
      <w:pPr>
        <w:autoSpaceDE w:val="0"/>
        <w:autoSpaceDN w:val="0"/>
        <w:adjustRightInd w:val="0"/>
        <w:spacing w:after="24"/>
        <w:jc w:val="both"/>
        <w:rPr>
          <w:rFonts w:ascii="Arial" w:hAnsi="Arial" w:cs="Arial"/>
          <w:b/>
        </w:rPr>
      </w:pPr>
      <w:r w:rsidRPr="00B335FD">
        <w:rPr>
          <w:rFonts w:ascii="Arial" w:hAnsi="Arial" w:cs="Arial"/>
          <w:b/>
        </w:rPr>
        <w:lastRenderedPageBreak/>
        <w:t xml:space="preserve">(c) Explain the impact of Russia’s “interest rate hike to 17%” on the </w:t>
      </w:r>
      <w:proofErr w:type="spellStart"/>
      <w:r w:rsidRPr="00B335FD">
        <w:rPr>
          <w:rFonts w:ascii="Arial" w:hAnsi="Arial" w:cs="Arial"/>
          <w:b/>
        </w:rPr>
        <w:t>rouble</w:t>
      </w:r>
      <w:proofErr w:type="spellEnd"/>
      <w:r w:rsidRPr="00B335FD">
        <w:rPr>
          <w:rFonts w:ascii="Arial" w:hAnsi="Arial" w:cs="Arial"/>
          <w:b/>
        </w:rPr>
        <w:t>. [2]</w:t>
      </w:r>
    </w:p>
    <w:p w14:paraId="4CBCD28E"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ab/>
      </w:r>
    </w:p>
    <w:p w14:paraId="02E67193"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A sharp rise in Russia’s interest rate would </w:t>
      </w:r>
      <w:r w:rsidRPr="007939A7">
        <w:rPr>
          <w:rFonts w:ascii="Arial" w:hAnsi="Arial" w:cs="Arial"/>
          <w:highlight w:val="yellow"/>
        </w:rPr>
        <w:t>attract capital inflows and reduce capital outflow</w:t>
      </w:r>
      <w:r w:rsidRPr="00B335FD">
        <w:rPr>
          <w:rFonts w:ascii="Arial" w:hAnsi="Arial" w:cs="Arial"/>
        </w:rPr>
        <w:t>s as investors seek higher rates of return for th</w:t>
      </w:r>
      <w:r>
        <w:rPr>
          <w:rFonts w:ascii="Arial" w:hAnsi="Arial" w:cs="Arial"/>
        </w:rPr>
        <w:t>eir short-term investments.</w:t>
      </w:r>
    </w:p>
    <w:p w14:paraId="5D9FBBAA" w14:textId="77777777" w:rsidR="00B335FD" w:rsidRPr="00B335FD" w:rsidRDefault="00B335FD" w:rsidP="00B335FD">
      <w:pPr>
        <w:autoSpaceDE w:val="0"/>
        <w:autoSpaceDN w:val="0"/>
        <w:adjustRightInd w:val="0"/>
        <w:spacing w:after="24"/>
        <w:jc w:val="both"/>
        <w:rPr>
          <w:rFonts w:ascii="Arial" w:hAnsi="Arial" w:cs="Arial"/>
        </w:rPr>
      </w:pPr>
    </w:p>
    <w:p w14:paraId="53EF497E" w14:textId="77777777" w:rsid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This would increase demand and decrease supply of the </w:t>
      </w:r>
      <w:proofErr w:type="spellStart"/>
      <w:r w:rsidRPr="00B335FD">
        <w:rPr>
          <w:rFonts w:ascii="Arial" w:hAnsi="Arial" w:cs="Arial"/>
        </w:rPr>
        <w:t>rouble</w:t>
      </w:r>
      <w:proofErr w:type="spellEnd"/>
      <w:r w:rsidRPr="00B335FD">
        <w:rPr>
          <w:rFonts w:ascii="Arial" w:hAnsi="Arial" w:cs="Arial"/>
        </w:rPr>
        <w:t xml:space="preserve"> on the forex market, placing upward pressure on the </w:t>
      </w:r>
      <w:proofErr w:type="spellStart"/>
      <w:r w:rsidRPr="00B335FD">
        <w:rPr>
          <w:rFonts w:ascii="Arial" w:hAnsi="Arial" w:cs="Arial"/>
        </w:rPr>
        <w:t>roub</w:t>
      </w:r>
      <w:r>
        <w:rPr>
          <w:rFonts w:ascii="Arial" w:hAnsi="Arial" w:cs="Arial"/>
        </w:rPr>
        <w:t>le</w:t>
      </w:r>
      <w:proofErr w:type="spellEnd"/>
      <w:r>
        <w:rPr>
          <w:rFonts w:ascii="Arial" w:hAnsi="Arial" w:cs="Arial"/>
        </w:rPr>
        <w:t xml:space="preserve">, causing </w:t>
      </w:r>
      <w:proofErr w:type="spellStart"/>
      <w:r>
        <w:rPr>
          <w:rFonts w:ascii="Arial" w:hAnsi="Arial" w:cs="Arial"/>
        </w:rPr>
        <w:t>rouble</w:t>
      </w:r>
      <w:proofErr w:type="spellEnd"/>
      <w:r>
        <w:rPr>
          <w:rFonts w:ascii="Arial" w:hAnsi="Arial" w:cs="Arial"/>
        </w:rPr>
        <w:t xml:space="preserve"> to appreciate.</w:t>
      </w:r>
    </w:p>
    <w:p w14:paraId="1DE3445C" w14:textId="77777777" w:rsidR="007939A7" w:rsidRDefault="007939A7" w:rsidP="00B335FD">
      <w:pPr>
        <w:autoSpaceDE w:val="0"/>
        <w:autoSpaceDN w:val="0"/>
        <w:adjustRightInd w:val="0"/>
        <w:spacing w:after="24"/>
        <w:jc w:val="both"/>
        <w:rPr>
          <w:rFonts w:ascii="Arial" w:hAnsi="Arial" w:cs="Arial"/>
        </w:rPr>
      </w:pPr>
    </w:p>
    <w:p w14:paraId="32C2523E" w14:textId="77777777" w:rsidR="007939A7" w:rsidRPr="00B335FD" w:rsidRDefault="007939A7" w:rsidP="00B335FD">
      <w:pPr>
        <w:autoSpaceDE w:val="0"/>
        <w:autoSpaceDN w:val="0"/>
        <w:adjustRightInd w:val="0"/>
        <w:spacing w:after="24"/>
        <w:jc w:val="both"/>
        <w:rPr>
          <w:rFonts w:ascii="Arial" w:hAnsi="Arial" w:cs="Arial"/>
        </w:rPr>
      </w:pPr>
      <w:proofErr w:type="spellStart"/>
      <w:r>
        <w:rPr>
          <w:rFonts w:ascii="Arial" w:hAnsi="Arial" w:cs="Arial"/>
        </w:rPr>
        <w:t>Qn</w:t>
      </w:r>
      <w:proofErr w:type="spellEnd"/>
      <w:r>
        <w:rPr>
          <w:rFonts w:ascii="Arial" w:hAnsi="Arial" w:cs="Arial"/>
        </w:rPr>
        <w:t xml:space="preserve"> – Why raise interest rate? increase price of oil in foreign value – increase revenue </w:t>
      </w:r>
      <w:proofErr w:type="spellStart"/>
      <w:r>
        <w:rPr>
          <w:rFonts w:ascii="Arial" w:hAnsi="Arial" w:cs="Arial"/>
        </w:rPr>
        <w:t>fr</w:t>
      </w:r>
      <w:proofErr w:type="spellEnd"/>
      <w:r>
        <w:rPr>
          <w:rFonts w:ascii="Arial" w:hAnsi="Arial" w:cs="Arial"/>
        </w:rPr>
        <w:t xml:space="preserve"> exports</w:t>
      </w:r>
    </w:p>
    <w:p w14:paraId="63D9DFAD" w14:textId="77777777" w:rsidR="00B335FD" w:rsidRPr="00B335FD" w:rsidRDefault="00B335FD" w:rsidP="00B335FD">
      <w:pPr>
        <w:autoSpaceDE w:val="0"/>
        <w:autoSpaceDN w:val="0"/>
        <w:adjustRightInd w:val="0"/>
        <w:spacing w:after="24"/>
        <w:jc w:val="both"/>
        <w:rPr>
          <w:rFonts w:ascii="Arial" w:hAnsi="Arial" w:cs="Arial"/>
        </w:rPr>
      </w:pPr>
    </w:p>
    <w:p w14:paraId="3866D0CE" w14:textId="77777777" w:rsidR="00B335FD" w:rsidRPr="00B335FD" w:rsidRDefault="00B335FD" w:rsidP="00B335FD">
      <w:pPr>
        <w:autoSpaceDE w:val="0"/>
        <w:autoSpaceDN w:val="0"/>
        <w:adjustRightInd w:val="0"/>
        <w:spacing w:after="24"/>
        <w:jc w:val="both"/>
        <w:rPr>
          <w:rFonts w:ascii="Arial" w:hAnsi="Arial" w:cs="Arial"/>
          <w:b/>
        </w:rPr>
      </w:pPr>
      <w:r w:rsidRPr="00B335FD">
        <w:rPr>
          <w:rFonts w:ascii="Arial" w:hAnsi="Arial" w:cs="Arial"/>
          <w:b/>
        </w:rPr>
        <w:t>(d) Explain why pensioners benefit from a period of deflation. [2]</w:t>
      </w:r>
    </w:p>
    <w:p w14:paraId="5B654A52" w14:textId="77777777" w:rsidR="00B335FD" w:rsidRDefault="00B335FD" w:rsidP="00B335FD">
      <w:pPr>
        <w:autoSpaceDE w:val="0"/>
        <w:autoSpaceDN w:val="0"/>
        <w:adjustRightInd w:val="0"/>
        <w:spacing w:after="24"/>
        <w:jc w:val="both"/>
        <w:rPr>
          <w:rFonts w:ascii="Arial" w:hAnsi="Arial" w:cs="Arial"/>
        </w:rPr>
      </w:pPr>
    </w:p>
    <w:p w14:paraId="57E123AC" w14:textId="77777777" w:rsidR="00B335FD" w:rsidRDefault="00B335FD" w:rsidP="00B335FD">
      <w:pPr>
        <w:autoSpaceDE w:val="0"/>
        <w:autoSpaceDN w:val="0"/>
        <w:adjustRightInd w:val="0"/>
        <w:spacing w:after="24"/>
        <w:jc w:val="both"/>
        <w:rPr>
          <w:rFonts w:ascii="Arial" w:hAnsi="Arial" w:cs="Arial"/>
        </w:rPr>
      </w:pPr>
      <w:r w:rsidRPr="00B335FD">
        <w:rPr>
          <w:rFonts w:ascii="Arial" w:hAnsi="Arial" w:cs="Arial"/>
        </w:rPr>
        <w:t>A fall in the general price level during a period of deflation implies that there is a rise in purchasing pow</w:t>
      </w:r>
      <w:r>
        <w:rPr>
          <w:rFonts w:ascii="Arial" w:hAnsi="Arial" w:cs="Arial"/>
        </w:rPr>
        <w:t>er / internal value of money</w:t>
      </w:r>
      <w:r w:rsidRPr="00B335FD">
        <w:rPr>
          <w:rFonts w:ascii="Arial" w:hAnsi="Arial" w:cs="Arial"/>
        </w:rPr>
        <w:t>. Pensioners tend to rely on a fixed amount</w:t>
      </w:r>
      <w:r>
        <w:rPr>
          <w:rFonts w:ascii="Arial" w:hAnsi="Arial" w:cs="Arial"/>
        </w:rPr>
        <w:t xml:space="preserve"> of savings or fixed incomes</w:t>
      </w:r>
      <w:r w:rsidRPr="00B335FD">
        <w:rPr>
          <w:rFonts w:ascii="Arial" w:hAnsi="Arial" w:cs="Arial"/>
        </w:rPr>
        <w:t>. With deflation, they are now able to consume a greater quantity of goods and services with the same amount of money.</w:t>
      </w:r>
    </w:p>
    <w:p w14:paraId="73226F4C" w14:textId="77777777" w:rsidR="00B335FD" w:rsidRDefault="00B335FD" w:rsidP="00B335FD">
      <w:pPr>
        <w:autoSpaceDE w:val="0"/>
        <w:autoSpaceDN w:val="0"/>
        <w:adjustRightInd w:val="0"/>
        <w:spacing w:after="24"/>
        <w:jc w:val="both"/>
        <w:rPr>
          <w:rFonts w:ascii="Arial" w:hAnsi="Arial" w:cs="Arial"/>
        </w:rPr>
      </w:pPr>
    </w:p>
    <w:p w14:paraId="0B14B372" w14:textId="77777777" w:rsidR="00B335FD" w:rsidRDefault="00B335FD" w:rsidP="00B335FD">
      <w:pPr>
        <w:autoSpaceDE w:val="0"/>
        <w:autoSpaceDN w:val="0"/>
        <w:adjustRightInd w:val="0"/>
        <w:spacing w:after="24"/>
        <w:jc w:val="both"/>
        <w:rPr>
          <w:rFonts w:ascii="Arial" w:hAnsi="Arial" w:cs="Arial"/>
          <w:b/>
        </w:rPr>
      </w:pPr>
      <w:r w:rsidRPr="00B335FD">
        <w:rPr>
          <w:rFonts w:ascii="Arial" w:hAnsi="Arial" w:cs="Arial"/>
          <w:b/>
        </w:rPr>
        <w:t>(e) Discuss the extent to which small firms with high levels of competition are more likely to shut-down than big firms with less competition with the onset of de</w:t>
      </w:r>
      <w:r>
        <w:rPr>
          <w:rFonts w:ascii="Arial" w:hAnsi="Arial" w:cs="Arial"/>
          <w:b/>
        </w:rPr>
        <w:t>flationary pressures. [8]</w:t>
      </w:r>
    </w:p>
    <w:p w14:paraId="3434C134" w14:textId="77777777" w:rsidR="00B335FD" w:rsidRDefault="00B335FD" w:rsidP="00B335FD">
      <w:pPr>
        <w:autoSpaceDE w:val="0"/>
        <w:autoSpaceDN w:val="0"/>
        <w:adjustRightInd w:val="0"/>
        <w:spacing w:after="24"/>
        <w:jc w:val="both"/>
        <w:rPr>
          <w:rFonts w:ascii="Arial" w:hAnsi="Arial" w:cs="Arial"/>
        </w:rPr>
      </w:pPr>
    </w:p>
    <w:p w14:paraId="66E4C8D9" w14:textId="77777777" w:rsidR="00B335FD" w:rsidRPr="00B335FD" w:rsidRDefault="00B335FD" w:rsidP="00B335FD">
      <w:pPr>
        <w:autoSpaceDE w:val="0"/>
        <w:autoSpaceDN w:val="0"/>
        <w:adjustRightInd w:val="0"/>
        <w:spacing w:after="24"/>
        <w:jc w:val="both"/>
        <w:rPr>
          <w:rFonts w:ascii="Arial" w:hAnsi="Arial" w:cs="Arial"/>
          <w:u w:val="single"/>
        </w:rPr>
      </w:pPr>
      <w:r w:rsidRPr="00B335FD">
        <w:rPr>
          <w:rFonts w:ascii="Arial" w:hAnsi="Arial" w:cs="Arial"/>
          <w:u w:val="single"/>
        </w:rPr>
        <w:t>Introduction</w:t>
      </w:r>
    </w:p>
    <w:p w14:paraId="71FA0851"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Shut down condition for firms: AR&lt;AVC in the short-run and AR&lt;AC in the long-run which is probable since Extract 7 mentions on the higher likelihood of bankruptcies.</w:t>
      </w:r>
    </w:p>
    <w:p w14:paraId="201E0350" w14:textId="77777777" w:rsidR="00B335FD" w:rsidRPr="00B335FD" w:rsidRDefault="00B335FD" w:rsidP="00B335FD">
      <w:pPr>
        <w:autoSpaceDE w:val="0"/>
        <w:autoSpaceDN w:val="0"/>
        <w:adjustRightInd w:val="0"/>
        <w:spacing w:after="24"/>
        <w:jc w:val="both"/>
        <w:rPr>
          <w:rFonts w:ascii="Arial" w:hAnsi="Arial" w:cs="Arial"/>
        </w:rPr>
      </w:pPr>
    </w:p>
    <w:p w14:paraId="3A71DF84" w14:textId="77777777" w:rsidR="00B335FD" w:rsidRPr="00B335FD" w:rsidRDefault="00B335FD" w:rsidP="00B335FD">
      <w:pPr>
        <w:autoSpaceDE w:val="0"/>
        <w:autoSpaceDN w:val="0"/>
        <w:adjustRightInd w:val="0"/>
        <w:spacing w:after="24"/>
        <w:jc w:val="both"/>
        <w:rPr>
          <w:rFonts w:ascii="Arial" w:hAnsi="Arial" w:cs="Arial"/>
          <w:u w:val="single"/>
        </w:rPr>
      </w:pPr>
      <w:r>
        <w:rPr>
          <w:rFonts w:ascii="Arial" w:hAnsi="Arial" w:cs="Arial"/>
          <w:u w:val="single"/>
        </w:rPr>
        <w:t xml:space="preserve">Main </w:t>
      </w:r>
      <w:r w:rsidRPr="00B335FD">
        <w:rPr>
          <w:rFonts w:ascii="Arial" w:hAnsi="Arial" w:cs="Arial"/>
          <w:u w:val="single"/>
        </w:rPr>
        <w:t>Body</w:t>
      </w:r>
    </w:p>
    <w:p w14:paraId="3D98A16C" w14:textId="77777777" w:rsidR="00B335FD" w:rsidRPr="00B335FD" w:rsidRDefault="00B335FD" w:rsidP="00B335FD">
      <w:pPr>
        <w:autoSpaceDE w:val="0"/>
        <w:autoSpaceDN w:val="0"/>
        <w:adjustRightInd w:val="0"/>
        <w:spacing w:after="24"/>
        <w:jc w:val="both"/>
        <w:rPr>
          <w:rFonts w:ascii="Arial" w:hAnsi="Arial" w:cs="Arial"/>
          <w:b/>
        </w:rPr>
      </w:pPr>
      <w:r w:rsidRPr="00B335FD">
        <w:rPr>
          <w:rFonts w:ascii="Arial" w:hAnsi="Arial" w:cs="Arial"/>
          <w:b/>
        </w:rPr>
        <w:t xml:space="preserve">1. </w:t>
      </w:r>
      <w:proofErr w:type="spellStart"/>
      <w:r w:rsidRPr="00B335FD">
        <w:rPr>
          <w:rFonts w:ascii="Arial" w:hAnsi="Arial" w:cs="Arial"/>
          <w:b/>
        </w:rPr>
        <w:t>Analyse</w:t>
      </w:r>
      <w:proofErr w:type="spellEnd"/>
      <w:r w:rsidRPr="00B335FD">
        <w:rPr>
          <w:rFonts w:ascii="Arial" w:hAnsi="Arial" w:cs="Arial"/>
          <w:b/>
        </w:rPr>
        <w:t xml:space="preserve"> </w:t>
      </w:r>
      <w:r>
        <w:rPr>
          <w:rFonts w:ascii="Arial" w:hAnsi="Arial" w:cs="Arial"/>
          <w:b/>
        </w:rPr>
        <w:t>the factors</w:t>
      </w:r>
      <w:r w:rsidRPr="00B335FD">
        <w:rPr>
          <w:rFonts w:ascii="Arial" w:hAnsi="Arial" w:cs="Arial"/>
          <w:b/>
        </w:rPr>
        <w:t xml:space="preserve"> will lead to firms shutting-down</w:t>
      </w:r>
    </w:p>
    <w:p w14:paraId="2375773D" w14:textId="77777777" w:rsidR="00B335FD" w:rsidRPr="00B335FD" w:rsidRDefault="00B335FD" w:rsidP="00B335FD">
      <w:pPr>
        <w:autoSpaceDE w:val="0"/>
        <w:autoSpaceDN w:val="0"/>
        <w:adjustRightInd w:val="0"/>
        <w:spacing w:after="24"/>
        <w:jc w:val="both"/>
        <w:rPr>
          <w:rFonts w:ascii="Arial" w:hAnsi="Arial" w:cs="Arial"/>
        </w:rPr>
      </w:pPr>
    </w:p>
    <w:p w14:paraId="6C6C322E" w14:textId="77777777" w:rsidR="00B335FD" w:rsidRPr="00B335FD" w:rsidRDefault="00B335FD" w:rsidP="00B335FD">
      <w:pPr>
        <w:autoSpaceDE w:val="0"/>
        <w:autoSpaceDN w:val="0"/>
        <w:adjustRightInd w:val="0"/>
        <w:jc w:val="both"/>
        <w:rPr>
          <w:rFonts w:ascii="Arial" w:hAnsi="Arial" w:cs="Arial"/>
          <w:u w:val="single"/>
        </w:rPr>
      </w:pPr>
      <w:r w:rsidRPr="00B335FD">
        <w:rPr>
          <w:rFonts w:ascii="Arial" w:hAnsi="Arial" w:cs="Arial"/>
          <w:u w:val="single"/>
        </w:rPr>
        <w:t>Revenue Analysis:</w:t>
      </w:r>
    </w:p>
    <w:p w14:paraId="0DCDF272" w14:textId="77777777" w:rsidR="00B335FD" w:rsidRPr="00B335FD" w:rsidRDefault="00B335FD" w:rsidP="00B335FD">
      <w:pPr>
        <w:autoSpaceDE w:val="0"/>
        <w:autoSpaceDN w:val="0"/>
        <w:adjustRightInd w:val="0"/>
        <w:jc w:val="both"/>
        <w:rPr>
          <w:rFonts w:ascii="Arial" w:hAnsi="Arial" w:cs="Arial"/>
          <w:u w:val="single"/>
        </w:rPr>
      </w:pPr>
      <w:r w:rsidRPr="00B335FD">
        <w:rPr>
          <w:rFonts w:ascii="Arial" w:hAnsi="Arial" w:cs="Arial"/>
          <w:u w:val="single"/>
        </w:rPr>
        <w:t>1.1</w:t>
      </w:r>
      <w:r>
        <w:rPr>
          <w:rFonts w:ascii="Arial" w:hAnsi="Arial" w:cs="Arial"/>
          <w:u w:val="single"/>
        </w:rPr>
        <w:t>)</w:t>
      </w:r>
      <w:r w:rsidRPr="00B335FD">
        <w:rPr>
          <w:rFonts w:ascii="Arial" w:hAnsi="Arial" w:cs="Arial"/>
          <w:u w:val="single"/>
        </w:rPr>
        <w:t xml:space="preserve"> Reason</w:t>
      </w:r>
      <w:r>
        <w:rPr>
          <w:rFonts w:ascii="Arial" w:hAnsi="Arial" w:cs="Arial"/>
          <w:u w:val="single"/>
        </w:rPr>
        <w:t>s why revenue is likely to fall</w:t>
      </w:r>
    </w:p>
    <w:p w14:paraId="30DAA9E6" w14:textId="77777777" w:rsidR="00B335FD" w:rsidRDefault="00B335FD" w:rsidP="00B335FD">
      <w:pPr>
        <w:autoSpaceDE w:val="0"/>
        <w:autoSpaceDN w:val="0"/>
        <w:adjustRightInd w:val="0"/>
        <w:jc w:val="both"/>
        <w:rPr>
          <w:rFonts w:ascii="Arial" w:hAnsi="Arial" w:cs="Arial"/>
        </w:rPr>
      </w:pPr>
      <w:r w:rsidRPr="00B335FD">
        <w:rPr>
          <w:rFonts w:ascii="Arial" w:hAnsi="Arial" w:cs="Arial"/>
        </w:rPr>
        <w:t xml:space="preserve">Deflationary expectations may cause “households (to) put off consumption in anticipation of lower prices”. Firms would then experience a fall in demand and thus revenue. </w:t>
      </w:r>
      <w:r w:rsidRPr="00B335FD">
        <w:rPr>
          <w:rFonts w:ascii="Arial" w:hAnsi="Arial" w:cs="Arial"/>
        </w:rPr>
        <w:tab/>
      </w:r>
    </w:p>
    <w:p w14:paraId="4FB4B605" w14:textId="77777777" w:rsidR="00B335FD" w:rsidRDefault="00B335FD" w:rsidP="00B335FD">
      <w:pPr>
        <w:autoSpaceDE w:val="0"/>
        <w:autoSpaceDN w:val="0"/>
        <w:adjustRightInd w:val="0"/>
        <w:jc w:val="both"/>
        <w:rPr>
          <w:rFonts w:ascii="Arial" w:hAnsi="Arial" w:cs="Arial"/>
        </w:rPr>
      </w:pPr>
    </w:p>
    <w:p w14:paraId="62B7B302" w14:textId="77777777" w:rsidR="00B335FD" w:rsidRPr="00B335FD" w:rsidRDefault="00B335FD" w:rsidP="00B335FD">
      <w:pPr>
        <w:autoSpaceDE w:val="0"/>
        <w:autoSpaceDN w:val="0"/>
        <w:adjustRightInd w:val="0"/>
        <w:jc w:val="both"/>
        <w:rPr>
          <w:rFonts w:ascii="Arial" w:hAnsi="Arial" w:cs="Arial"/>
          <w:u w:val="single"/>
        </w:rPr>
      </w:pPr>
      <w:r w:rsidRPr="00B335FD">
        <w:rPr>
          <w:rFonts w:ascii="Arial" w:hAnsi="Arial" w:cs="Arial"/>
          <w:u w:val="single"/>
        </w:rPr>
        <w:t>1.2</w:t>
      </w:r>
      <w:r>
        <w:rPr>
          <w:rFonts w:ascii="Arial" w:hAnsi="Arial" w:cs="Arial"/>
          <w:u w:val="single"/>
        </w:rPr>
        <w:t>)</w:t>
      </w:r>
      <w:r w:rsidRPr="00B335FD">
        <w:rPr>
          <w:rFonts w:ascii="Arial" w:hAnsi="Arial" w:cs="Arial"/>
          <w:u w:val="single"/>
        </w:rPr>
        <w:t xml:space="preserve"> Reasons why revenue is likely to rise</w:t>
      </w:r>
    </w:p>
    <w:p w14:paraId="3C5B41B9" w14:textId="77777777" w:rsidR="00B335FD" w:rsidRDefault="00B335FD" w:rsidP="00B335FD">
      <w:pPr>
        <w:autoSpaceDE w:val="0"/>
        <w:autoSpaceDN w:val="0"/>
        <w:adjustRightInd w:val="0"/>
        <w:jc w:val="both"/>
        <w:rPr>
          <w:rFonts w:ascii="Arial" w:hAnsi="Arial" w:cs="Arial"/>
        </w:rPr>
      </w:pPr>
      <w:r w:rsidRPr="00B335FD">
        <w:rPr>
          <w:rFonts w:ascii="Arial" w:hAnsi="Arial" w:cs="Arial"/>
        </w:rPr>
        <w:t>However, since deflation is likely to increase export competitiveness of its goods and services and assuming demand is price elastic, the quantity demanded for exports will increase more than proportionate and this will increase the revenue for firms which produce exports.</w:t>
      </w:r>
    </w:p>
    <w:p w14:paraId="13F52290" w14:textId="77777777" w:rsidR="00B335FD" w:rsidRDefault="00B335FD" w:rsidP="00B335FD">
      <w:pPr>
        <w:autoSpaceDE w:val="0"/>
        <w:autoSpaceDN w:val="0"/>
        <w:adjustRightInd w:val="0"/>
        <w:jc w:val="both"/>
        <w:rPr>
          <w:rFonts w:ascii="Arial" w:hAnsi="Arial" w:cs="Arial"/>
        </w:rPr>
      </w:pPr>
    </w:p>
    <w:p w14:paraId="3E3BA54F" w14:textId="77777777" w:rsidR="00B335FD" w:rsidRPr="00B335FD" w:rsidRDefault="00B335FD" w:rsidP="00B335FD">
      <w:pPr>
        <w:jc w:val="both"/>
        <w:rPr>
          <w:rFonts w:ascii="Arial" w:hAnsi="Arial" w:cs="Arial"/>
          <w:u w:val="single"/>
        </w:rPr>
      </w:pPr>
      <w:r>
        <w:rPr>
          <w:rFonts w:ascii="Arial" w:hAnsi="Arial" w:cs="Arial"/>
          <w:u w:val="single"/>
        </w:rPr>
        <w:t>Cost Analysis</w:t>
      </w:r>
    </w:p>
    <w:p w14:paraId="1141ADFB" w14:textId="77777777" w:rsidR="00B335FD" w:rsidRPr="000B1E2A" w:rsidRDefault="00B335FD" w:rsidP="00B335FD">
      <w:pPr>
        <w:jc w:val="both"/>
        <w:rPr>
          <w:rFonts w:ascii="Arial" w:hAnsi="Arial" w:cs="Arial"/>
        </w:rPr>
      </w:pPr>
      <w:r w:rsidRPr="000B1E2A">
        <w:rPr>
          <w:rFonts w:ascii="Arial" w:hAnsi="Arial" w:cs="Arial"/>
        </w:rPr>
        <w:t>Firms will experience a reduction in cost of production due to the lower oil, commodity and energy prices (Extract 7) – fall in variable cost</w:t>
      </w:r>
    </w:p>
    <w:p w14:paraId="1FBC2757" w14:textId="77777777" w:rsidR="00B335FD" w:rsidRDefault="00B335FD" w:rsidP="00B335FD">
      <w:pPr>
        <w:jc w:val="both"/>
        <w:rPr>
          <w:rFonts w:ascii="Arial" w:hAnsi="Arial" w:cs="Arial"/>
          <w:b/>
        </w:rPr>
      </w:pPr>
    </w:p>
    <w:p w14:paraId="103DEE14" w14:textId="77777777" w:rsidR="007939A7" w:rsidRDefault="007939A7" w:rsidP="00B335FD">
      <w:pPr>
        <w:jc w:val="both"/>
        <w:rPr>
          <w:rFonts w:ascii="Arial" w:hAnsi="Arial" w:cs="Arial"/>
          <w:b/>
        </w:rPr>
      </w:pPr>
    </w:p>
    <w:p w14:paraId="32E334F5" w14:textId="77777777" w:rsidR="007939A7" w:rsidRDefault="007939A7" w:rsidP="00B335FD">
      <w:pPr>
        <w:jc w:val="both"/>
        <w:rPr>
          <w:rFonts w:ascii="Arial" w:hAnsi="Arial" w:cs="Arial"/>
          <w:b/>
        </w:rPr>
      </w:pPr>
    </w:p>
    <w:p w14:paraId="51735D9D" w14:textId="77777777" w:rsidR="007939A7" w:rsidRDefault="007939A7" w:rsidP="00B335FD">
      <w:pPr>
        <w:jc w:val="both"/>
        <w:rPr>
          <w:rFonts w:ascii="Arial" w:hAnsi="Arial" w:cs="Arial"/>
          <w:b/>
        </w:rPr>
      </w:pPr>
    </w:p>
    <w:p w14:paraId="51DB3C3B" w14:textId="77777777" w:rsidR="007939A7" w:rsidRPr="000B1E2A" w:rsidRDefault="007939A7" w:rsidP="00B335FD">
      <w:pPr>
        <w:jc w:val="both"/>
        <w:rPr>
          <w:rFonts w:ascii="Arial" w:hAnsi="Arial" w:cs="Arial"/>
          <w:b/>
        </w:rPr>
      </w:pPr>
    </w:p>
    <w:p w14:paraId="62A2885C" w14:textId="77777777" w:rsidR="00B335FD" w:rsidRPr="00B335FD" w:rsidRDefault="00B335FD" w:rsidP="00B335FD">
      <w:pPr>
        <w:jc w:val="both"/>
        <w:rPr>
          <w:rFonts w:ascii="Arial" w:hAnsi="Arial" w:cs="Arial"/>
          <w:u w:val="single"/>
        </w:rPr>
      </w:pPr>
      <w:r w:rsidRPr="00B335FD">
        <w:rPr>
          <w:rFonts w:ascii="Arial" w:hAnsi="Arial" w:cs="Arial"/>
          <w:u w:val="single"/>
        </w:rPr>
        <w:t>Impact on profits and shutting-down</w:t>
      </w:r>
    </w:p>
    <w:p w14:paraId="105624F7" w14:textId="77777777" w:rsidR="00B335FD" w:rsidRPr="000B1E2A" w:rsidRDefault="00B335FD" w:rsidP="00B335FD">
      <w:pPr>
        <w:pStyle w:val="ListParagraph"/>
        <w:numPr>
          <w:ilvl w:val="0"/>
          <w:numId w:val="24"/>
        </w:numPr>
        <w:ind w:left="360"/>
        <w:jc w:val="both"/>
        <w:rPr>
          <w:rFonts w:ascii="Arial" w:hAnsi="Arial" w:cs="Arial"/>
        </w:rPr>
      </w:pPr>
      <w:r w:rsidRPr="000B1E2A">
        <w:rPr>
          <w:rFonts w:ascii="Arial" w:hAnsi="Arial" w:cs="Arial"/>
        </w:rPr>
        <w:t>Firms will be faced with losses if the deflation is severe and households indeed procrastinate their purchase till TR&lt;TVC. They may shut-down temporarily in the short-run.</w:t>
      </w:r>
    </w:p>
    <w:p w14:paraId="53D4CEA7" w14:textId="77777777" w:rsidR="00B335FD" w:rsidRPr="000B1E2A" w:rsidRDefault="00B335FD" w:rsidP="00B335FD">
      <w:pPr>
        <w:pStyle w:val="ListParagraph"/>
        <w:numPr>
          <w:ilvl w:val="0"/>
          <w:numId w:val="24"/>
        </w:numPr>
        <w:ind w:left="360"/>
        <w:jc w:val="both"/>
        <w:rPr>
          <w:rFonts w:ascii="Arial" w:hAnsi="Arial" w:cs="Arial"/>
        </w:rPr>
      </w:pPr>
      <w:r w:rsidRPr="000B1E2A">
        <w:rPr>
          <w:rFonts w:ascii="Arial" w:hAnsi="Arial" w:cs="Arial"/>
        </w:rPr>
        <w:t>Only when the situation is permanent till TR&lt;TC, the firms may shut-down permanently and exit the market.</w:t>
      </w:r>
    </w:p>
    <w:p w14:paraId="2608BBFB" w14:textId="77777777" w:rsidR="00B335FD" w:rsidRPr="000B1E2A" w:rsidRDefault="00B335FD" w:rsidP="00B335FD">
      <w:pPr>
        <w:jc w:val="both"/>
        <w:rPr>
          <w:rFonts w:ascii="Arial" w:hAnsi="Arial" w:cs="Arial"/>
          <w:b/>
        </w:rPr>
      </w:pPr>
      <w:r>
        <w:rPr>
          <w:rFonts w:ascii="Arial" w:hAnsi="Arial" w:cs="Arial"/>
          <w:b/>
        </w:rPr>
        <w:t>2.</w:t>
      </w:r>
      <w:r w:rsidRPr="00895BFB">
        <w:rPr>
          <w:rFonts w:ascii="Arial" w:hAnsi="Arial" w:cs="Arial"/>
          <w:b/>
        </w:rPr>
        <w:t xml:space="preserve"> Explain why small firms with high levels of competition are more likely to shut-down than big firms with less competition</w:t>
      </w:r>
    </w:p>
    <w:p w14:paraId="38204175" w14:textId="77777777" w:rsidR="00B335FD" w:rsidRPr="00B335FD" w:rsidRDefault="00B335FD" w:rsidP="00B335FD">
      <w:pPr>
        <w:jc w:val="both"/>
        <w:rPr>
          <w:rFonts w:ascii="Arial" w:hAnsi="Arial" w:cs="Arial"/>
        </w:rPr>
      </w:pPr>
      <w:r w:rsidRPr="00B335FD">
        <w:rPr>
          <w:rFonts w:ascii="Arial" w:hAnsi="Arial" w:cs="Arial"/>
        </w:rPr>
        <w:t>The above applies generally to all firms but small firms with high levels of competition, which is monopolistic competitive firms might be more likely to shut-down than big firms with less competition, oligopoly, given that they only earn normal profits in the long-run. So even a small fall in demand can mean making losses. They also do not have excessive past profits for them to cover the losses to keep them in business.</w:t>
      </w:r>
    </w:p>
    <w:p w14:paraId="487C04F6" w14:textId="77777777" w:rsidR="00B335FD" w:rsidRPr="000B1E2A" w:rsidRDefault="00B335FD" w:rsidP="00B335FD">
      <w:pPr>
        <w:pStyle w:val="ListParagraph"/>
        <w:ind w:left="360"/>
        <w:jc w:val="both"/>
        <w:rPr>
          <w:rFonts w:ascii="Arial" w:hAnsi="Arial" w:cs="Arial"/>
        </w:rPr>
      </w:pPr>
    </w:p>
    <w:p w14:paraId="58D73AF1" w14:textId="77777777" w:rsidR="00B335FD" w:rsidRPr="00B335FD" w:rsidRDefault="00B335FD" w:rsidP="00B335FD">
      <w:pPr>
        <w:jc w:val="both"/>
        <w:rPr>
          <w:rFonts w:ascii="Arial" w:hAnsi="Arial" w:cs="Arial"/>
        </w:rPr>
      </w:pPr>
      <w:r w:rsidRPr="00B335FD">
        <w:rPr>
          <w:rFonts w:ascii="Arial" w:hAnsi="Arial" w:cs="Arial"/>
        </w:rPr>
        <w:t xml:space="preserve">For larger firms in the oligopolistic market, they have more means/money to do excessive product promotion to woo their consumers to buying their goods. And instead of shutting-down their entire business, they can explore options such as “selling off unprofitable branches” (divestment). This will help the firms to survive. </w:t>
      </w:r>
    </w:p>
    <w:p w14:paraId="53FD06C4" w14:textId="77777777" w:rsidR="00B335FD" w:rsidRPr="000B1E2A" w:rsidRDefault="00B335FD" w:rsidP="00B335FD">
      <w:pPr>
        <w:pStyle w:val="ListParagraph"/>
        <w:ind w:left="360"/>
        <w:jc w:val="both"/>
        <w:rPr>
          <w:rFonts w:ascii="Arial" w:hAnsi="Arial" w:cs="Arial"/>
        </w:rPr>
      </w:pPr>
    </w:p>
    <w:p w14:paraId="2CF97787" w14:textId="77777777" w:rsidR="00B335FD" w:rsidRPr="00B335FD" w:rsidRDefault="00B335FD" w:rsidP="00B335FD">
      <w:pPr>
        <w:jc w:val="both"/>
        <w:rPr>
          <w:rFonts w:ascii="Arial" w:hAnsi="Arial" w:cs="Arial"/>
        </w:rPr>
      </w:pPr>
      <w:r w:rsidRPr="007939A7">
        <w:rPr>
          <w:rFonts w:ascii="Arial" w:hAnsi="Arial" w:cs="Arial"/>
          <w:highlight w:val="yellow"/>
        </w:rPr>
        <w:t>It will be relatively harder for monopolistic firms to survive the impact of deflationary pressures.</w:t>
      </w:r>
      <w:r w:rsidR="007939A7">
        <w:rPr>
          <w:rFonts w:ascii="Arial" w:hAnsi="Arial" w:cs="Arial"/>
        </w:rPr>
        <w:t xml:space="preserve"> AR &lt; AVC</w:t>
      </w:r>
    </w:p>
    <w:p w14:paraId="796B4637" w14:textId="77777777" w:rsidR="00B335FD" w:rsidRPr="000B1E2A" w:rsidRDefault="00B335FD" w:rsidP="00B335FD">
      <w:pPr>
        <w:jc w:val="both"/>
        <w:rPr>
          <w:rFonts w:ascii="Arial" w:hAnsi="Arial" w:cs="Arial"/>
        </w:rPr>
      </w:pPr>
    </w:p>
    <w:p w14:paraId="23719375" w14:textId="77777777" w:rsidR="00B335FD" w:rsidRPr="000B1E2A" w:rsidRDefault="00B335FD" w:rsidP="00B335FD">
      <w:pPr>
        <w:jc w:val="both"/>
        <w:rPr>
          <w:rFonts w:ascii="Arial" w:hAnsi="Arial" w:cs="Arial"/>
          <w:b/>
        </w:rPr>
      </w:pPr>
      <w:r w:rsidRPr="00895BFB">
        <w:rPr>
          <w:rFonts w:ascii="Arial" w:hAnsi="Arial" w:cs="Arial"/>
          <w:b/>
        </w:rPr>
        <w:t>Evaluate the extent:</w:t>
      </w:r>
    </w:p>
    <w:p w14:paraId="5732C37F" w14:textId="77777777" w:rsidR="00B335FD" w:rsidRPr="00B335FD" w:rsidRDefault="00B335FD" w:rsidP="00B335FD">
      <w:pPr>
        <w:jc w:val="both"/>
        <w:rPr>
          <w:rFonts w:ascii="Arial" w:hAnsi="Arial" w:cs="Arial"/>
        </w:rPr>
      </w:pPr>
      <w:proofErr w:type="gramStart"/>
      <w:r w:rsidRPr="00B335FD">
        <w:rPr>
          <w:rFonts w:ascii="Arial" w:hAnsi="Arial" w:cs="Arial"/>
        </w:rPr>
        <w:t>But,</w:t>
      </w:r>
      <w:proofErr w:type="gramEnd"/>
      <w:r w:rsidRPr="00B335FD">
        <w:rPr>
          <w:rFonts w:ascii="Arial" w:hAnsi="Arial" w:cs="Arial"/>
        </w:rPr>
        <w:t xml:space="preserve"> whether the monopolistic firms will shut-down depends on the type of good that they sell. If these are necessities and perishables, then it is unlikely for the consumers to “put off consumption in anticipation of lower prices”, hence demand for these goods are unlikely to fall. </w:t>
      </w:r>
    </w:p>
    <w:p w14:paraId="5182D0BA" w14:textId="77777777" w:rsidR="00B335FD" w:rsidRPr="000B1E2A" w:rsidRDefault="00B335FD" w:rsidP="00B335FD">
      <w:pPr>
        <w:pStyle w:val="ListParagraph"/>
        <w:ind w:left="360"/>
        <w:jc w:val="both"/>
        <w:rPr>
          <w:rFonts w:ascii="Arial" w:hAnsi="Arial" w:cs="Arial"/>
        </w:rPr>
      </w:pPr>
    </w:p>
    <w:p w14:paraId="228E577F" w14:textId="77777777" w:rsidR="00B335FD" w:rsidRPr="00B335FD" w:rsidRDefault="00B335FD" w:rsidP="00B335FD">
      <w:pPr>
        <w:jc w:val="both"/>
        <w:rPr>
          <w:rFonts w:ascii="Arial" w:hAnsi="Arial" w:cs="Arial"/>
        </w:rPr>
      </w:pPr>
      <w:r w:rsidRPr="00B335FD">
        <w:rPr>
          <w:rFonts w:ascii="Arial" w:hAnsi="Arial" w:cs="Arial"/>
        </w:rPr>
        <w:t>However, if these firms were to sell goods which are not necessities, then it is likely that demand will fall by a greater extent and there will more likely to shut-down than bigger firms, given they only earn normal profits in the long-run and have little means to revive the demand.</w:t>
      </w:r>
    </w:p>
    <w:p w14:paraId="49BF7A81" w14:textId="77777777" w:rsidR="00B335FD" w:rsidRDefault="00B335FD" w:rsidP="00B335FD">
      <w:pPr>
        <w:autoSpaceDE w:val="0"/>
        <w:autoSpaceDN w:val="0"/>
        <w:adjustRightInd w:val="0"/>
        <w:jc w:val="both"/>
        <w:rPr>
          <w:rFonts w:ascii="Arial" w:hAnsi="Arial" w:cs="Arial"/>
        </w:rPr>
      </w:pPr>
    </w:p>
    <w:p w14:paraId="51CB78C2" w14:textId="77777777" w:rsidR="00B335FD" w:rsidRDefault="00B335FD">
      <w:pPr>
        <w:spacing w:after="160" w:line="259" w:lineRule="auto"/>
        <w:rPr>
          <w:rFonts w:ascii="Arial" w:hAnsi="Arial" w:cs="Arial"/>
          <w:b/>
        </w:rPr>
      </w:pPr>
      <w:r>
        <w:rPr>
          <w:rFonts w:ascii="Arial" w:hAnsi="Arial" w:cs="Arial"/>
          <w:b/>
        </w:rPr>
        <w:br w:type="page"/>
      </w:r>
    </w:p>
    <w:p w14:paraId="05E498C6" w14:textId="77777777" w:rsidR="00B335FD" w:rsidRDefault="00B335FD" w:rsidP="00B335FD">
      <w:pPr>
        <w:autoSpaceDE w:val="0"/>
        <w:autoSpaceDN w:val="0"/>
        <w:adjustRightInd w:val="0"/>
        <w:spacing w:after="24"/>
        <w:jc w:val="both"/>
        <w:rPr>
          <w:rFonts w:ascii="Arial" w:hAnsi="Arial" w:cs="Arial"/>
          <w:b/>
        </w:rPr>
      </w:pPr>
      <w:r w:rsidRPr="00B335FD">
        <w:rPr>
          <w:rFonts w:ascii="Arial" w:hAnsi="Arial" w:cs="Arial"/>
          <w:b/>
        </w:rPr>
        <w:t>(f) Discuss whether the UK government should be worried about the impact of domestic and Eurozone deflation on its economy.</w:t>
      </w:r>
      <w:r>
        <w:rPr>
          <w:rFonts w:ascii="Arial" w:hAnsi="Arial" w:cs="Arial"/>
          <w:b/>
        </w:rPr>
        <w:t xml:space="preserve"> [10]</w:t>
      </w:r>
    </w:p>
    <w:p w14:paraId="2DC5A5CB" w14:textId="77777777" w:rsidR="00B335FD" w:rsidRDefault="007939A7" w:rsidP="00B335FD">
      <w:pPr>
        <w:autoSpaceDE w:val="0"/>
        <w:autoSpaceDN w:val="0"/>
        <w:adjustRightInd w:val="0"/>
        <w:spacing w:after="24"/>
        <w:jc w:val="both"/>
        <w:rPr>
          <w:rFonts w:ascii="Arial" w:hAnsi="Arial" w:cs="Arial"/>
          <w:b/>
        </w:rPr>
      </w:pPr>
      <w:r>
        <w:rPr>
          <w:rFonts w:ascii="Arial" w:hAnsi="Arial" w:cs="Arial"/>
          <w:b/>
        </w:rPr>
        <w:t>domestic deflation – worry about local consumer and investor confidence which will affect local demand like C and I</w:t>
      </w:r>
    </w:p>
    <w:p w14:paraId="127629A0" w14:textId="77777777" w:rsidR="007939A7" w:rsidRDefault="007939A7" w:rsidP="00B335FD">
      <w:pPr>
        <w:autoSpaceDE w:val="0"/>
        <w:autoSpaceDN w:val="0"/>
        <w:adjustRightInd w:val="0"/>
        <w:spacing w:after="24"/>
        <w:jc w:val="both"/>
        <w:rPr>
          <w:rFonts w:ascii="Arial" w:hAnsi="Arial" w:cs="Arial"/>
          <w:b/>
        </w:rPr>
      </w:pPr>
      <w:r>
        <w:rPr>
          <w:rFonts w:ascii="Arial" w:hAnsi="Arial" w:cs="Arial"/>
          <w:b/>
        </w:rPr>
        <w:t>Eurozone deflation – worry about the foreign consumer and investor confidence which will affect export demand and FDI</w:t>
      </w:r>
    </w:p>
    <w:p w14:paraId="5A27A089" w14:textId="77777777" w:rsid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The impact of both domestic and Eurozone deflation on the UK economy may be assessed by </w:t>
      </w:r>
      <w:r w:rsidRPr="007939A7">
        <w:rPr>
          <w:rFonts w:ascii="Arial" w:hAnsi="Arial" w:cs="Arial"/>
          <w:highlight w:val="yellow"/>
        </w:rPr>
        <w:t>considering the impact on UK macroeconomic goals</w:t>
      </w:r>
      <w:r>
        <w:rPr>
          <w:rFonts w:ascii="Arial" w:hAnsi="Arial" w:cs="Arial"/>
        </w:rPr>
        <w:t>.</w:t>
      </w:r>
    </w:p>
    <w:p w14:paraId="3D469790" w14:textId="77777777" w:rsidR="00B335FD" w:rsidRPr="00B335FD" w:rsidRDefault="00B335FD" w:rsidP="00B335FD">
      <w:pPr>
        <w:autoSpaceDE w:val="0"/>
        <w:autoSpaceDN w:val="0"/>
        <w:adjustRightInd w:val="0"/>
        <w:spacing w:after="24"/>
        <w:jc w:val="both"/>
        <w:rPr>
          <w:rFonts w:ascii="Arial" w:hAnsi="Arial" w:cs="Arial"/>
        </w:rPr>
      </w:pPr>
    </w:p>
    <w:p w14:paraId="58314973" w14:textId="77777777" w:rsidR="00B335FD" w:rsidRPr="00B335FD" w:rsidRDefault="00B335FD" w:rsidP="00B335FD">
      <w:pPr>
        <w:autoSpaceDE w:val="0"/>
        <w:autoSpaceDN w:val="0"/>
        <w:adjustRightInd w:val="0"/>
        <w:spacing w:after="24"/>
        <w:jc w:val="both"/>
        <w:rPr>
          <w:rFonts w:ascii="Arial" w:hAnsi="Arial" w:cs="Arial"/>
          <w:b/>
        </w:rPr>
      </w:pPr>
      <w:r w:rsidRPr="00B335FD">
        <w:rPr>
          <w:rFonts w:ascii="Arial" w:hAnsi="Arial" w:cs="Arial"/>
          <w:b/>
        </w:rPr>
        <w:t>1. Analyze the impact of domestic deflation on the UK economy</w:t>
      </w:r>
    </w:p>
    <w:p w14:paraId="75DBAE52" w14:textId="77777777" w:rsidR="00B335FD" w:rsidRPr="00B335FD" w:rsidRDefault="00B335FD" w:rsidP="00B335FD">
      <w:pPr>
        <w:autoSpaceDE w:val="0"/>
        <w:autoSpaceDN w:val="0"/>
        <w:adjustRightInd w:val="0"/>
        <w:spacing w:after="24"/>
        <w:jc w:val="both"/>
        <w:rPr>
          <w:rFonts w:ascii="Arial" w:hAnsi="Arial" w:cs="Arial"/>
          <w:u w:val="single"/>
        </w:rPr>
      </w:pPr>
      <w:r>
        <w:rPr>
          <w:rFonts w:ascii="Arial" w:hAnsi="Arial" w:cs="Arial"/>
          <w:u w:val="single"/>
        </w:rPr>
        <w:t xml:space="preserve">1.1) </w:t>
      </w:r>
      <w:r w:rsidRPr="00B335FD">
        <w:rPr>
          <w:rFonts w:ascii="Arial" w:hAnsi="Arial" w:cs="Arial"/>
          <w:u w:val="single"/>
        </w:rPr>
        <w:t>Wh</w:t>
      </w:r>
      <w:r>
        <w:rPr>
          <w:rFonts w:ascii="Arial" w:hAnsi="Arial" w:cs="Arial"/>
          <w:u w:val="single"/>
        </w:rPr>
        <w:t xml:space="preserve">y the UK govt </w:t>
      </w:r>
      <w:r w:rsidRPr="00B335FD">
        <w:rPr>
          <w:rFonts w:ascii="Arial" w:hAnsi="Arial" w:cs="Arial"/>
          <w:b/>
          <w:u w:val="single"/>
        </w:rPr>
        <w:t>should be</w:t>
      </w:r>
      <w:r>
        <w:rPr>
          <w:rFonts w:ascii="Arial" w:hAnsi="Arial" w:cs="Arial"/>
          <w:u w:val="single"/>
        </w:rPr>
        <w:t xml:space="preserve"> worried</w:t>
      </w:r>
    </w:p>
    <w:p w14:paraId="07BB6F10"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If deflation persists for an extended </w:t>
      </w:r>
      <w:proofErr w:type="gramStart"/>
      <w:r w:rsidRPr="00B335FD">
        <w:rPr>
          <w:rFonts w:ascii="Arial" w:hAnsi="Arial" w:cs="Arial"/>
        </w:rPr>
        <w:t>period of time</w:t>
      </w:r>
      <w:proofErr w:type="gramEnd"/>
      <w:r w:rsidRPr="00B335FD">
        <w:rPr>
          <w:rFonts w:ascii="Arial" w:hAnsi="Arial" w:cs="Arial"/>
        </w:rPr>
        <w:t xml:space="preserve">, the UK may be caught in a deflationary spiral (‘vicious cycle of falling prices and wages’ in Extract 7). Consumers put off consumption due to expectations of lower prices in the future, causing a fall in C and thus AD. </w:t>
      </w:r>
    </w:p>
    <w:p w14:paraId="3CA06240" w14:textId="77777777" w:rsidR="00B335FD" w:rsidRDefault="00B335FD" w:rsidP="00B335FD">
      <w:pPr>
        <w:autoSpaceDE w:val="0"/>
        <w:autoSpaceDN w:val="0"/>
        <w:adjustRightInd w:val="0"/>
        <w:spacing w:after="24"/>
        <w:jc w:val="both"/>
        <w:rPr>
          <w:rFonts w:ascii="Arial" w:hAnsi="Arial" w:cs="Arial"/>
        </w:rPr>
      </w:pPr>
    </w:p>
    <w:p w14:paraId="6FE5F5E2"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Fall in investment too due to fall in investor confidence due to bankruptcies and the “selling off unprofitable branches”.</w:t>
      </w:r>
    </w:p>
    <w:p w14:paraId="6416C7A0" w14:textId="77777777" w:rsidR="00B335FD" w:rsidRDefault="00B335FD" w:rsidP="00B335FD">
      <w:pPr>
        <w:autoSpaceDE w:val="0"/>
        <w:autoSpaceDN w:val="0"/>
        <w:adjustRightInd w:val="0"/>
        <w:spacing w:after="24"/>
        <w:jc w:val="both"/>
        <w:rPr>
          <w:rFonts w:ascii="Arial" w:hAnsi="Arial" w:cs="Arial"/>
        </w:rPr>
      </w:pPr>
    </w:p>
    <w:p w14:paraId="58F52DF3"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This lowers real output, i.e. negative growth. It also increases unemployment and causes a further fall in GPL, worsening deflation.</w:t>
      </w:r>
    </w:p>
    <w:p w14:paraId="50F0A189" w14:textId="77777777" w:rsidR="00B335FD" w:rsidRDefault="00B335FD" w:rsidP="00B335FD">
      <w:pPr>
        <w:autoSpaceDE w:val="0"/>
        <w:autoSpaceDN w:val="0"/>
        <w:adjustRightInd w:val="0"/>
        <w:spacing w:after="24"/>
        <w:jc w:val="both"/>
        <w:rPr>
          <w:rFonts w:ascii="Arial" w:hAnsi="Arial" w:cs="Arial"/>
        </w:rPr>
      </w:pPr>
    </w:p>
    <w:p w14:paraId="3A71F1F1" w14:textId="77777777" w:rsidR="00B335FD" w:rsidRDefault="00B335FD" w:rsidP="00B335FD">
      <w:pPr>
        <w:autoSpaceDE w:val="0"/>
        <w:autoSpaceDN w:val="0"/>
        <w:adjustRightInd w:val="0"/>
        <w:spacing w:after="24"/>
        <w:jc w:val="both"/>
        <w:rPr>
          <w:rFonts w:ascii="Arial" w:hAnsi="Arial" w:cs="Arial"/>
        </w:rPr>
      </w:pPr>
      <w:r w:rsidRPr="00B335FD">
        <w:rPr>
          <w:rFonts w:ascii="Arial" w:hAnsi="Arial" w:cs="Arial"/>
        </w:rPr>
        <w:t>Furthermore, the UK government is already running a budget deficit (Table 2) and has ‘huge aggregate indebtedness’ (Extract 8). Deflation may cause the real value of any government debt to increase as the internal value of money rises, making it more difficult for the g</w:t>
      </w:r>
      <w:r>
        <w:rPr>
          <w:rFonts w:ascii="Arial" w:hAnsi="Arial" w:cs="Arial"/>
        </w:rPr>
        <w:t xml:space="preserve">overnment to repay its debt. </w:t>
      </w:r>
    </w:p>
    <w:p w14:paraId="405B76FA" w14:textId="77777777" w:rsidR="00B335FD" w:rsidRDefault="00B335FD" w:rsidP="00B335FD">
      <w:pPr>
        <w:autoSpaceDE w:val="0"/>
        <w:autoSpaceDN w:val="0"/>
        <w:adjustRightInd w:val="0"/>
        <w:spacing w:after="24"/>
        <w:jc w:val="both"/>
        <w:rPr>
          <w:rFonts w:ascii="Arial" w:hAnsi="Arial" w:cs="Arial"/>
        </w:rPr>
      </w:pPr>
    </w:p>
    <w:p w14:paraId="0FF03927" w14:textId="77777777" w:rsidR="00B335FD" w:rsidRPr="00B335FD" w:rsidRDefault="00B335FD" w:rsidP="00B335FD">
      <w:pPr>
        <w:autoSpaceDE w:val="0"/>
        <w:autoSpaceDN w:val="0"/>
        <w:adjustRightInd w:val="0"/>
        <w:spacing w:after="24"/>
        <w:jc w:val="both"/>
        <w:rPr>
          <w:rFonts w:ascii="Arial" w:hAnsi="Arial" w:cs="Arial"/>
          <w:u w:val="single"/>
        </w:rPr>
      </w:pPr>
      <w:r>
        <w:rPr>
          <w:rFonts w:ascii="Arial" w:hAnsi="Arial" w:cs="Arial"/>
          <w:u w:val="single"/>
        </w:rPr>
        <w:t xml:space="preserve">1.2) </w:t>
      </w:r>
      <w:r w:rsidRPr="00B335FD">
        <w:rPr>
          <w:rFonts w:ascii="Arial" w:hAnsi="Arial" w:cs="Arial"/>
          <w:u w:val="single"/>
        </w:rPr>
        <w:t xml:space="preserve">Why the UK govt </w:t>
      </w:r>
      <w:r w:rsidRPr="00B335FD">
        <w:rPr>
          <w:rFonts w:ascii="Arial" w:hAnsi="Arial" w:cs="Arial"/>
          <w:b/>
          <w:u w:val="single"/>
        </w:rPr>
        <w:t>should not</w:t>
      </w:r>
      <w:r w:rsidRPr="00B335FD">
        <w:rPr>
          <w:rFonts w:ascii="Arial" w:hAnsi="Arial" w:cs="Arial"/>
          <w:u w:val="single"/>
        </w:rPr>
        <w:t xml:space="preserve"> be worried</w:t>
      </w:r>
    </w:p>
    <w:p w14:paraId="0DCD48F7"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However, given that deflation is primarily due to fall in oil prices (Extract 7), this would reduce costs of production within the economy, causing SRAS to shift right. </w:t>
      </w:r>
    </w:p>
    <w:p w14:paraId="1774DD43" w14:textId="77777777" w:rsidR="00B335FD" w:rsidRDefault="00B335FD" w:rsidP="00B335FD">
      <w:pPr>
        <w:autoSpaceDE w:val="0"/>
        <w:autoSpaceDN w:val="0"/>
        <w:adjustRightInd w:val="0"/>
        <w:spacing w:after="24"/>
        <w:jc w:val="both"/>
        <w:rPr>
          <w:rFonts w:ascii="Arial" w:hAnsi="Arial" w:cs="Arial"/>
        </w:rPr>
      </w:pPr>
    </w:p>
    <w:p w14:paraId="79590949"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While GPL falls, there is in fact a rise in production and output, i.e. </w:t>
      </w:r>
      <w:proofErr w:type="gramStart"/>
      <w:r w:rsidRPr="00B335FD">
        <w:rPr>
          <w:rFonts w:ascii="Arial" w:hAnsi="Arial" w:cs="Arial"/>
        </w:rPr>
        <w:t>positive growth</w:t>
      </w:r>
      <w:proofErr w:type="gramEnd"/>
      <w:r w:rsidRPr="00B335FD">
        <w:rPr>
          <w:rFonts w:ascii="Arial" w:hAnsi="Arial" w:cs="Arial"/>
        </w:rPr>
        <w:t xml:space="preserve">, and hence increased employment of </w:t>
      </w:r>
      <w:proofErr w:type="spellStart"/>
      <w:r w:rsidRPr="00B335FD">
        <w:rPr>
          <w:rFonts w:ascii="Arial" w:hAnsi="Arial" w:cs="Arial"/>
        </w:rPr>
        <w:t>labour</w:t>
      </w:r>
      <w:proofErr w:type="spellEnd"/>
      <w:r w:rsidRPr="00B335FD">
        <w:rPr>
          <w:rFonts w:ascii="Arial" w:hAnsi="Arial" w:cs="Arial"/>
        </w:rPr>
        <w:t xml:space="preserve">. </w:t>
      </w:r>
    </w:p>
    <w:p w14:paraId="67C62D54" w14:textId="77777777" w:rsidR="00B335FD" w:rsidRDefault="00B335FD" w:rsidP="00B335FD">
      <w:pPr>
        <w:autoSpaceDE w:val="0"/>
        <w:autoSpaceDN w:val="0"/>
        <w:adjustRightInd w:val="0"/>
        <w:spacing w:after="24"/>
        <w:jc w:val="both"/>
        <w:rPr>
          <w:rFonts w:ascii="Arial" w:hAnsi="Arial" w:cs="Arial"/>
        </w:rPr>
      </w:pPr>
    </w:p>
    <w:p w14:paraId="38C5DA70" w14:textId="77777777" w:rsidR="00B335FD" w:rsidRDefault="00B335FD" w:rsidP="00B335FD">
      <w:pPr>
        <w:autoSpaceDE w:val="0"/>
        <w:autoSpaceDN w:val="0"/>
        <w:adjustRightInd w:val="0"/>
        <w:spacing w:after="24"/>
        <w:jc w:val="both"/>
        <w:rPr>
          <w:rFonts w:ascii="Arial" w:hAnsi="Arial" w:cs="Arial"/>
        </w:rPr>
      </w:pPr>
      <w:r w:rsidRPr="00B335FD">
        <w:rPr>
          <w:rFonts w:ascii="Arial" w:hAnsi="Arial" w:cs="Arial"/>
        </w:rPr>
        <w:t>Deflation may also improve price competitiveness of exports (Extract 7), which may improve BOP.</w:t>
      </w:r>
    </w:p>
    <w:p w14:paraId="1959DC3F" w14:textId="77777777" w:rsidR="00B335FD" w:rsidRDefault="00B335FD" w:rsidP="00B335FD">
      <w:pPr>
        <w:autoSpaceDE w:val="0"/>
        <w:autoSpaceDN w:val="0"/>
        <w:adjustRightInd w:val="0"/>
        <w:spacing w:after="24"/>
        <w:jc w:val="both"/>
        <w:rPr>
          <w:rFonts w:ascii="Arial" w:hAnsi="Arial" w:cs="Arial"/>
        </w:rPr>
      </w:pPr>
    </w:p>
    <w:p w14:paraId="27632365" w14:textId="77777777" w:rsidR="00B335FD" w:rsidRPr="00B335FD" w:rsidRDefault="00B335FD" w:rsidP="00B335FD">
      <w:pPr>
        <w:autoSpaceDE w:val="0"/>
        <w:autoSpaceDN w:val="0"/>
        <w:adjustRightInd w:val="0"/>
        <w:spacing w:after="24"/>
        <w:jc w:val="both"/>
        <w:rPr>
          <w:rFonts w:ascii="Arial" w:hAnsi="Arial" w:cs="Arial"/>
          <w:u w:val="single"/>
        </w:rPr>
      </w:pPr>
      <w:r>
        <w:rPr>
          <w:rFonts w:ascii="Arial" w:hAnsi="Arial" w:cs="Arial"/>
          <w:u w:val="single"/>
        </w:rPr>
        <w:t>1.3) Evaluation</w:t>
      </w:r>
    </w:p>
    <w:p w14:paraId="2151B09C" w14:textId="77777777" w:rsidR="00B335FD" w:rsidRDefault="00B335FD" w:rsidP="00B335FD">
      <w:pPr>
        <w:autoSpaceDE w:val="0"/>
        <w:autoSpaceDN w:val="0"/>
        <w:adjustRightInd w:val="0"/>
        <w:spacing w:after="24"/>
        <w:jc w:val="both"/>
        <w:rPr>
          <w:rFonts w:ascii="Arial" w:hAnsi="Arial" w:cs="Arial"/>
        </w:rPr>
      </w:pPr>
      <w:r w:rsidRPr="00B335FD">
        <w:rPr>
          <w:rFonts w:ascii="Arial" w:hAnsi="Arial" w:cs="Arial"/>
        </w:rPr>
        <w:t>Whether the UK should be concerned about deflation depends critically on the root cause of deflation. If deflation stems from a fall in costs of production within the economy, as it appears to be given the drastic decrease in crude oil prices, then deflation is largely benign and may even be welcomed as it improves living standards of many households (Extract 7). Moreover, Extract 7 states that “any period of negative inflation is likely to be temporary”, so perhaps it is unlikely that deflation would last long enough for people to develop deflationary expectations which may cause damaging deflation.</w:t>
      </w:r>
    </w:p>
    <w:p w14:paraId="55F11F1F" w14:textId="77777777" w:rsidR="00B335FD" w:rsidRDefault="00B335FD">
      <w:pPr>
        <w:spacing w:after="160" w:line="259" w:lineRule="auto"/>
        <w:rPr>
          <w:rFonts w:ascii="Arial" w:hAnsi="Arial" w:cs="Arial"/>
        </w:rPr>
      </w:pPr>
      <w:r>
        <w:rPr>
          <w:rFonts w:ascii="Arial" w:hAnsi="Arial" w:cs="Arial"/>
        </w:rPr>
        <w:br w:type="page"/>
      </w:r>
    </w:p>
    <w:p w14:paraId="1E43C8EC" w14:textId="77777777" w:rsidR="00B335FD" w:rsidRPr="00B335FD" w:rsidRDefault="00B335FD" w:rsidP="00B335FD">
      <w:pPr>
        <w:rPr>
          <w:rFonts w:ascii="Arial" w:hAnsi="Arial" w:cs="Arial"/>
          <w:b/>
        </w:rPr>
      </w:pPr>
      <w:r w:rsidRPr="00B335FD">
        <w:rPr>
          <w:rFonts w:ascii="Arial" w:hAnsi="Arial" w:cs="Arial"/>
          <w:b/>
        </w:rPr>
        <w:t>2. Analyze the impact of regional (EU) deflation on the UK economy</w:t>
      </w:r>
    </w:p>
    <w:p w14:paraId="297FC55A" w14:textId="77777777" w:rsidR="00B335FD" w:rsidRPr="00B335FD" w:rsidRDefault="00B335FD" w:rsidP="00B335FD">
      <w:pPr>
        <w:autoSpaceDE w:val="0"/>
        <w:autoSpaceDN w:val="0"/>
        <w:adjustRightInd w:val="0"/>
        <w:spacing w:after="24"/>
        <w:jc w:val="both"/>
        <w:rPr>
          <w:rFonts w:ascii="Arial" w:hAnsi="Arial" w:cs="Arial"/>
        </w:rPr>
      </w:pPr>
    </w:p>
    <w:p w14:paraId="25C2C957" w14:textId="77777777" w:rsidR="00B335FD" w:rsidRPr="00B335FD" w:rsidRDefault="00B335FD" w:rsidP="00B335FD">
      <w:pPr>
        <w:autoSpaceDE w:val="0"/>
        <w:autoSpaceDN w:val="0"/>
        <w:adjustRightInd w:val="0"/>
        <w:spacing w:after="24"/>
        <w:jc w:val="both"/>
        <w:rPr>
          <w:rFonts w:ascii="Arial" w:hAnsi="Arial" w:cs="Arial"/>
          <w:u w:val="single"/>
        </w:rPr>
      </w:pPr>
      <w:r>
        <w:rPr>
          <w:rFonts w:ascii="Arial" w:hAnsi="Arial" w:cs="Arial"/>
          <w:u w:val="single"/>
        </w:rPr>
        <w:t xml:space="preserve">2.1) </w:t>
      </w:r>
      <w:r w:rsidRPr="00B335FD">
        <w:rPr>
          <w:rFonts w:ascii="Arial" w:hAnsi="Arial" w:cs="Arial"/>
          <w:u w:val="single"/>
        </w:rPr>
        <w:t>Wh</w:t>
      </w:r>
      <w:r>
        <w:rPr>
          <w:rFonts w:ascii="Arial" w:hAnsi="Arial" w:cs="Arial"/>
          <w:u w:val="single"/>
        </w:rPr>
        <w:t xml:space="preserve">y the UK govt </w:t>
      </w:r>
      <w:r w:rsidRPr="00B335FD">
        <w:rPr>
          <w:rFonts w:ascii="Arial" w:hAnsi="Arial" w:cs="Arial"/>
          <w:b/>
          <w:u w:val="single"/>
        </w:rPr>
        <w:t>should be</w:t>
      </w:r>
      <w:r>
        <w:rPr>
          <w:rFonts w:ascii="Arial" w:hAnsi="Arial" w:cs="Arial"/>
          <w:u w:val="single"/>
        </w:rPr>
        <w:t xml:space="preserve"> worried</w:t>
      </w:r>
    </w:p>
    <w:p w14:paraId="3CB2D88F"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Deflation in the EU may have spillover effects on the UK economy. It may reduce export demand for UK goods as EU consumers hold back spending, resulting in a fall in X and thus AD. This lowers real output, increasing unemployment, and resulting in a fall in the UK’s GPL.</w:t>
      </w:r>
    </w:p>
    <w:p w14:paraId="342ACA81" w14:textId="77777777" w:rsidR="00B335FD" w:rsidRDefault="00B335FD" w:rsidP="00B335FD">
      <w:pPr>
        <w:autoSpaceDE w:val="0"/>
        <w:autoSpaceDN w:val="0"/>
        <w:adjustRightInd w:val="0"/>
        <w:spacing w:after="24"/>
        <w:jc w:val="both"/>
        <w:rPr>
          <w:rFonts w:ascii="Arial" w:hAnsi="Arial" w:cs="Arial"/>
        </w:rPr>
      </w:pPr>
    </w:p>
    <w:p w14:paraId="68A7878F"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It also worsens the UK’s current account deficit, as EU goods become cheaper over time, resulting in a more than proportionate increase in quantity demanded for imports and raising the UK’s import expenditure (assuming </w:t>
      </w:r>
      <w:proofErr w:type="spellStart"/>
      <w:r w:rsidRPr="00B335FD">
        <w:rPr>
          <w:rFonts w:ascii="Arial" w:hAnsi="Arial" w:cs="Arial"/>
        </w:rPr>
        <w:t>PEDm</w:t>
      </w:r>
      <w:proofErr w:type="spellEnd"/>
      <w:r w:rsidRPr="00B335FD">
        <w:rPr>
          <w:rFonts w:ascii="Arial" w:hAnsi="Arial" w:cs="Arial"/>
        </w:rPr>
        <w:t xml:space="preserve">&gt;1). This effect is reinforced by Figure 3 which shows a sharp worsening of UK’s balance of trade deficit with the EU from 2015. </w:t>
      </w:r>
    </w:p>
    <w:p w14:paraId="7E086AD6" w14:textId="77777777" w:rsidR="00B335FD" w:rsidRDefault="00B335FD" w:rsidP="00B335FD">
      <w:pPr>
        <w:autoSpaceDE w:val="0"/>
        <w:autoSpaceDN w:val="0"/>
        <w:adjustRightInd w:val="0"/>
        <w:spacing w:after="24"/>
        <w:jc w:val="both"/>
        <w:rPr>
          <w:rFonts w:ascii="Arial" w:hAnsi="Arial" w:cs="Arial"/>
        </w:rPr>
      </w:pPr>
    </w:p>
    <w:p w14:paraId="23F7978B"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The current account deficit could also be exacerbated by the EU’s decision to weaken the Euro, as an EU policy response to Eurozone deflation.</w:t>
      </w:r>
    </w:p>
    <w:p w14:paraId="6C7D7673" w14:textId="77777777" w:rsidR="00B335FD" w:rsidRDefault="00B335FD" w:rsidP="00B335FD">
      <w:pPr>
        <w:autoSpaceDE w:val="0"/>
        <w:autoSpaceDN w:val="0"/>
        <w:adjustRightInd w:val="0"/>
        <w:spacing w:after="24"/>
        <w:jc w:val="both"/>
        <w:rPr>
          <w:rFonts w:ascii="Arial" w:hAnsi="Arial" w:cs="Arial"/>
        </w:rPr>
      </w:pPr>
    </w:p>
    <w:p w14:paraId="24361A82" w14:textId="77777777" w:rsid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Increase </w:t>
      </w:r>
      <w:r>
        <w:rPr>
          <w:rFonts w:ascii="Arial" w:hAnsi="Arial" w:cs="Arial"/>
        </w:rPr>
        <w:t xml:space="preserve">in the size of external debt </w:t>
      </w:r>
      <w:r>
        <w:rPr>
          <w:rFonts w:ascii="Arial" w:hAnsi="Arial" w:cs="Arial"/>
        </w:rPr>
        <w:tab/>
      </w:r>
    </w:p>
    <w:p w14:paraId="4AA3A31A" w14:textId="77777777" w:rsidR="00B335FD" w:rsidRDefault="00B335FD" w:rsidP="00B335FD">
      <w:pPr>
        <w:autoSpaceDE w:val="0"/>
        <w:autoSpaceDN w:val="0"/>
        <w:adjustRightInd w:val="0"/>
        <w:spacing w:after="24"/>
        <w:jc w:val="both"/>
        <w:rPr>
          <w:rFonts w:ascii="Arial" w:hAnsi="Arial" w:cs="Arial"/>
        </w:rPr>
      </w:pPr>
    </w:p>
    <w:p w14:paraId="02B4E6EE" w14:textId="77777777" w:rsidR="00B335FD" w:rsidRPr="00B335FD" w:rsidRDefault="00B335FD" w:rsidP="00B335FD">
      <w:pPr>
        <w:autoSpaceDE w:val="0"/>
        <w:autoSpaceDN w:val="0"/>
        <w:adjustRightInd w:val="0"/>
        <w:spacing w:after="24"/>
        <w:jc w:val="both"/>
        <w:rPr>
          <w:rFonts w:ascii="Arial" w:hAnsi="Arial" w:cs="Arial"/>
          <w:u w:val="single"/>
        </w:rPr>
      </w:pPr>
      <w:r w:rsidRPr="00B335FD">
        <w:rPr>
          <w:rFonts w:ascii="Arial" w:hAnsi="Arial" w:cs="Arial"/>
          <w:u w:val="single"/>
        </w:rPr>
        <w:t xml:space="preserve">2.2) Why the UK govt </w:t>
      </w:r>
      <w:r w:rsidRPr="00B335FD">
        <w:rPr>
          <w:rFonts w:ascii="Arial" w:hAnsi="Arial" w:cs="Arial"/>
          <w:b/>
          <w:u w:val="single"/>
        </w:rPr>
        <w:t>should not</w:t>
      </w:r>
      <w:r w:rsidRPr="00B335FD">
        <w:rPr>
          <w:rFonts w:ascii="Arial" w:hAnsi="Arial" w:cs="Arial"/>
          <w:u w:val="single"/>
        </w:rPr>
        <w:t xml:space="preserve"> be worried</w:t>
      </w:r>
    </w:p>
    <w:p w14:paraId="710BDAB3"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Impact of government policies: EU is seeking to reduce deflation via currency depreciation (Extract 8). This would stimulate economic growth and raise employment in the Eurozone. </w:t>
      </w:r>
    </w:p>
    <w:p w14:paraId="6ED2059B" w14:textId="77777777" w:rsidR="00B335FD" w:rsidRDefault="00B335FD" w:rsidP="00B335FD">
      <w:pPr>
        <w:autoSpaceDE w:val="0"/>
        <w:autoSpaceDN w:val="0"/>
        <w:adjustRightInd w:val="0"/>
        <w:spacing w:after="24"/>
        <w:jc w:val="both"/>
        <w:rPr>
          <w:rFonts w:ascii="Arial" w:hAnsi="Arial" w:cs="Arial"/>
        </w:rPr>
      </w:pPr>
    </w:p>
    <w:p w14:paraId="0A2DF08A"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If successful in ‘jump-starting the economy’, this may reduce the possible negative spillover effects on the UK economy.</w:t>
      </w:r>
    </w:p>
    <w:p w14:paraId="1F71A0E5" w14:textId="77777777" w:rsidR="00B335FD" w:rsidRPr="00B335FD" w:rsidRDefault="00B335FD" w:rsidP="00B335FD">
      <w:pPr>
        <w:autoSpaceDE w:val="0"/>
        <w:autoSpaceDN w:val="0"/>
        <w:adjustRightInd w:val="0"/>
        <w:spacing w:after="24"/>
        <w:jc w:val="both"/>
        <w:rPr>
          <w:rFonts w:ascii="Arial" w:hAnsi="Arial" w:cs="Arial"/>
        </w:rPr>
      </w:pPr>
    </w:p>
    <w:p w14:paraId="653644F6" w14:textId="77777777" w:rsidR="00B335FD" w:rsidRPr="00B335FD" w:rsidRDefault="00B335FD" w:rsidP="00B335FD">
      <w:pPr>
        <w:autoSpaceDE w:val="0"/>
        <w:autoSpaceDN w:val="0"/>
        <w:adjustRightInd w:val="0"/>
        <w:spacing w:after="24"/>
        <w:jc w:val="both"/>
        <w:rPr>
          <w:rFonts w:ascii="Arial" w:hAnsi="Arial" w:cs="Arial"/>
          <w:u w:val="single"/>
        </w:rPr>
      </w:pPr>
      <w:r w:rsidRPr="00B335FD">
        <w:rPr>
          <w:rFonts w:ascii="Arial" w:hAnsi="Arial" w:cs="Arial"/>
          <w:u w:val="single"/>
        </w:rPr>
        <w:t>2.3)</w:t>
      </w:r>
      <w:r>
        <w:rPr>
          <w:rFonts w:ascii="Arial" w:hAnsi="Arial" w:cs="Arial"/>
          <w:u w:val="single"/>
        </w:rPr>
        <w:t xml:space="preserve"> Evaluation</w:t>
      </w:r>
    </w:p>
    <w:p w14:paraId="6E006E0D"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It is likely that the negative impact of regional deflation effects will be felt on the UK in the short run while the positive effects may be experienced in the longer term. However, if the Chief Economist at the British Chambers of Commerce recommends that ‘no risks should be taken’ (Extract 7) in light of the global uncertainties and UK’s fragile recovery, then the UK government should take proactive steps to implement expansionary demand-management policies to counter the short term negative impact of regional deflation.</w:t>
      </w:r>
    </w:p>
    <w:p w14:paraId="218ADD03" w14:textId="77777777" w:rsidR="00A62584" w:rsidRPr="00B335FD" w:rsidRDefault="00A62584" w:rsidP="000320EE">
      <w:pPr>
        <w:autoSpaceDE w:val="0"/>
        <w:autoSpaceDN w:val="0"/>
        <w:adjustRightInd w:val="0"/>
        <w:spacing w:after="24"/>
        <w:jc w:val="both"/>
        <w:rPr>
          <w:rFonts w:ascii="Arial" w:hAnsi="Arial" w:cs="Arial"/>
          <w:b/>
          <w:color w:val="000000"/>
        </w:rPr>
      </w:pPr>
    </w:p>
    <w:sectPr w:rsidR="00A62584" w:rsidRPr="00B335FD"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85E2F" w14:textId="77777777" w:rsidR="005C3F15" w:rsidRDefault="005C3F15" w:rsidP="00566AB3">
      <w:r>
        <w:separator/>
      </w:r>
    </w:p>
  </w:endnote>
  <w:endnote w:type="continuationSeparator" w:id="0">
    <w:p w14:paraId="161BFEE1" w14:textId="77777777" w:rsidR="005C3F15" w:rsidRDefault="005C3F15"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FED8B" w14:textId="77777777" w:rsidR="00E87871" w:rsidRDefault="00E87871"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F88EE4C" w14:textId="77777777" w:rsidR="00E87871" w:rsidRDefault="00E87871"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232ABCBE" w14:textId="77777777" w:rsidR="00E87871" w:rsidRPr="00366349" w:rsidRDefault="00E87871"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AFB36" w14:textId="77777777" w:rsidR="005C3F15" w:rsidRDefault="005C3F15" w:rsidP="00566AB3">
      <w:r>
        <w:separator/>
      </w:r>
    </w:p>
  </w:footnote>
  <w:footnote w:type="continuationSeparator" w:id="0">
    <w:p w14:paraId="14B0BF18" w14:textId="77777777" w:rsidR="005C3F15" w:rsidRDefault="005C3F15"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55F338A8" w14:textId="77777777" w:rsidR="00E87871" w:rsidRPr="005E0FEE" w:rsidRDefault="00E87871" w:rsidP="005E0FEE">
        <w:pPr>
          <w:pStyle w:val="Header"/>
          <w:pBdr>
            <w:bottom w:val="single" w:sz="4" w:space="1" w:color="D9D9D9" w:themeColor="background1" w:themeShade="D9"/>
          </w:pBdr>
          <w:jc w:val="right"/>
          <w:rPr>
            <w:b/>
            <w:bCs/>
          </w:rPr>
        </w:pPr>
        <w:r w:rsidRPr="009B23EC">
          <w:rPr>
            <w:noProof/>
          </w:rPr>
          <w:drawing>
            <wp:inline distT="0" distB="0" distL="0" distR="0" wp14:anchorId="46F46DFD" wp14:editId="2A2C6657">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045EF2DF" wp14:editId="499811A1">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B335FD" w:rsidRPr="00B335FD">
          <w:rPr>
            <w:b/>
            <w:bCs/>
            <w:noProof/>
          </w:rPr>
          <w:t>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39F1"/>
    <w:multiLevelType w:val="hybridMultilevel"/>
    <w:tmpl w:val="1F404A8C"/>
    <w:lvl w:ilvl="0" w:tplc="76D0A27C">
      <w:start w:val="2"/>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0C688F"/>
    <w:multiLevelType w:val="hybridMultilevel"/>
    <w:tmpl w:val="40CA1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A15B4"/>
    <w:multiLevelType w:val="hybridMultilevel"/>
    <w:tmpl w:val="B7D03848"/>
    <w:lvl w:ilvl="0" w:tplc="E8FA4C3C">
      <w:numFmt w:val="bullet"/>
      <w:lvlText w:val="-"/>
      <w:lvlJc w:val="left"/>
      <w:pPr>
        <w:ind w:left="72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A3696"/>
    <w:multiLevelType w:val="hybridMultilevel"/>
    <w:tmpl w:val="8E4C9B58"/>
    <w:lvl w:ilvl="0" w:tplc="04090001">
      <w:start w:val="1"/>
      <w:numFmt w:val="bullet"/>
      <w:lvlText w:val=""/>
      <w:lvlJc w:val="left"/>
      <w:pPr>
        <w:ind w:left="720" w:hanging="360"/>
      </w:pPr>
      <w:rPr>
        <w:rFonts w:ascii="Symbol" w:hAnsi="Symbol" w:hint="default"/>
      </w:rPr>
    </w:lvl>
    <w:lvl w:ilvl="1" w:tplc="7C0AF55E">
      <w:numFmt w:val="bullet"/>
      <w:lvlText w:val=""/>
      <w:lvlJc w:val="left"/>
      <w:pPr>
        <w:tabs>
          <w:tab w:val="num" w:pos="1440"/>
        </w:tabs>
        <w:ind w:left="1440" w:hanging="360"/>
      </w:pPr>
      <w:rPr>
        <w:rFonts w:ascii="Symbol" w:eastAsia="Times New Roman"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C51E7"/>
    <w:multiLevelType w:val="hybridMultilevel"/>
    <w:tmpl w:val="FF841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6"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8CE420E"/>
    <w:multiLevelType w:val="hybridMultilevel"/>
    <w:tmpl w:val="72164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157B8"/>
    <w:multiLevelType w:val="hybridMultilevel"/>
    <w:tmpl w:val="42DE9D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A623CA"/>
    <w:multiLevelType w:val="hybridMultilevel"/>
    <w:tmpl w:val="40DA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284AC9"/>
    <w:multiLevelType w:val="hybridMultilevel"/>
    <w:tmpl w:val="6846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523D0"/>
    <w:multiLevelType w:val="hybridMultilevel"/>
    <w:tmpl w:val="F224E64C"/>
    <w:lvl w:ilvl="0" w:tplc="76D0A27C">
      <w:start w:val="2"/>
      <w:numFmt w:val="bullet"/>
      <w:lvlText w:val=""/>
      <w:lvlJc w:val="left"/>
      <w:pPr>
        <w:ind w:left="720" w:hanging="360"/>
      </w:pPr>
      <w:rPr>
        <w:rFonts w:ascii="Symbol" w:eastAsia="SimSu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63862ED"/>
    <w:multiLevelType w:val="hybridMultilevel"/>
    <w:tmpl w:val="F556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8925CA"/>
    <w:multiLevelType w:val="hybridMultilevel"/>
    <w:tmpl w:val="66682CB2"/>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39D97AA6"/>
    <w:multiLevelType w:val="hybridMultilevel"/>
    <w:tmpl w:val="2A32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377A7"/>
    <w:multiLevelType w:val="hybridMultilevel"/>
    <w:tmpl w:val="3EFE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6D3870"/>
    <w:multiLevelType w:val="hybridMultilevel"/>
    <w:tmpl w:val="AE3A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17FDC"/>
    <w:multiLevelType w:val="hybridMultilevel"/>
    <w:tmpl w:val="23306C78"/>
    <w:lvl w:ilvl="0" w:tplc="E8FA4C3C">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1A04F0"/>
    <w:multiLevelType w:val="hybridMultilevel"/>
    <w:tmpl w:val="1BDE7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D787D"/>
    <w:multiLevelType w:val="hybridMultilevel"/>
    <w:tmpl w:val="A7FE3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96EC3"/>
    <w:multiLevelType w:val="hybridMultilevel"/>
    <w:tmpl w:val="E9C0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31683"/>
    <w:multiLevelType w:val="hybridMultilevel"/>
    <w:tmpl w:val="AB30CA88"/>
    <w:lvl w:ilvl="0" w:tplc="76D0A27C">
      <w:start w:val="2"/>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75D324F"/>
    <w:multiLevelType w:val="hybridMultilevel"/>
    <w:tmpl w:val="6CF4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287BD3"/>
    <w:multiLevelType w:val="hybridMultilevel"/>
    <w:tmpl w:val="4D30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
  </w:num>
  <w:num w:numId="4">
    <w:abstractNumId w:val="5"/>
  </w:num>
  <w:num w:numId="5">
    <w:abstractNumId w:val="12"/>
  </w:num>
  <w:num w:numId="6">
    <w:abstractNumId w:val="25"/>
  </w:num>
  <w:num w:numId="7">
    <w:abstractNumId w:val="13"/>
  </w:num>
  <w:num w:numId="8">
    <w:abstractNumId w:val="24"/>
  </w:num>
  <w:num w:numId="9">
    <w:abstractNumId w:val="18"/>
  </w:num>
  <w:num w:numId="10">
    <w:abstractNumId w:val="15"/>
  </w:num>
  <w:num w:numId="11">
    <w:abstractNumId w:val="20"/>
  </w:num>
  <w:num w:numId="12">
    <w:abstractNumId w:val="3"/>
  </w:num>
  <w:num w:numId="13">
    <w:abstractNumId w:val="16"/>
  </w:num>
  <w:num w:numId="14">
    <w:abstractNumId w:val="17"/>
  </w:num>
  <w:num w:numId="15">
    <w:abstractNumId w:val="8"/>
  </w:num>
  <w:num w:numId="16">
    <w:abstractNumId w:val="23"/>
  </w:num>
  <w:num w:numId="17">
    <w:abstractNumId w:val="0"/>
  </w:num>
  <w:num w:numId="18">
    <w:abstractNumId w:val="4"/>
  </w:num>
  <w:num w:numId="19">
    <w:abstractNumId w:val="19"/>
  </w:num>
  <w:num w:numId="20">
    <w:abstractNumId w:val="1"/>
  </w:num>
  <w:num w:numId="21">
    <w:abstractNumId w:val="2"/>
  </w:num>
  <w:num w:numId="22">
    <w:abstractNumId w:val="21"/>
  </w:num>
  <w:num w:numId="23">
    <w:abstractNumId w:val="7"/>
  </w:num>
  <w:num w:numId="24">
    <w:abstractNumId w:val="9"/>
  </w:num>
  <w:num w:numId="25">
    <w:abstractNumId w:val="22"/>
  </w:num>
  <w:num w:numId="2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14AC"/>
    <w:rsid w:val="00031D3E"/>
    <w:rsid w:val="000320EE"/>
    <w:rsid w:val="00050304"/>
    <w:rsid w:val="00056302"/>
    <w:rsid w:val="00060624"/>
    <w:rsid w:val="000802E1"/>
    <w:rsid w:val="0009228B"/>
    <w:rsid w:val="000A055A"/>
    <w:rsid w:val="000A4E14"/>
    <w:rsid w:val="000B3879"/>
    <w:rsid w:val="000C2227"/>
    <w:rsid w:val="000C77DA"/>
    <w:rsid w:val="000D20CD"/>
    <w:rsid w:val="000E17FC"/>
    <w:rsid w:val="000F3ED5"/>
    <w:rsid w:val="001324F5"/>
    <w:rsid w:val="00153DC4"/>
    <w:rsid w:val="00182D5F"/>
    <w:rsid w:val="001A0CD6"/>
    <w:rsid w:val="001B72DB"/>
    <w:rsid w:val="001D6770"/>
    <w:rsid w:val="001F7404"/>
    <w:rsid w:val="00220135"/>
    <w:rsid w:val="00233169"/>
    <w:rsid w:val="00235736"/>
    <w:rsid w:val="00237B2C"/>
    <w:rsid w:val="00242205"/>
    <w:rsid w:val="002501ED"/>
    <w:rsid w:val="0026299B"/>
    <w:rsid w:val="002A4A91"/>
    <w:rsid w:val="002E71DB"/>
    <w:rsid w:val="00317222"/>
    <w:rsid w:val="0034518A"/>
    <w:rsid w:val="003538E5"/>
    <w:rsid w:val="00360F5C"/>
    <w:rsid w:val="0036176B"/>
    <w:rsid w:val="0036545A"/>
    <w:rsid w:val="00366349"/>
    <w:rsid w:val="00380ED9"/>
    <w:rsid w:val="00387230"/>
    <w:rsid w:val="00391BA6"/>
    <w:rsid w:val="003B20E1"/>
    <w:rsid w:val="003B2A54"/>
    <w:rsid w:val="003D17C9"/>
    <w:rsid w:val="003E0174"/>
    <w:rsid w:val="003F08F3"/>
    <w:rsid w:val="0042072D"/>
    <w:rsid w:val="0042080E"/>
    <w:rsid w:val="00421818"/>
    <w:rsid w:val="0043753C"/>
    <w:rsid w:val="00461581"/>
    <w:rsid w:val="0049115B"/>
    <w:rsid w:val="004925CA"/>
    <w:rsid w:val="00494EBE"/>
    <w:rsid w:val="004A07B7"/>
    <w:rsid w:val="004B71CD"/>
    <w:rsid w:val="004F4B42"/>
    <w:rsid w:val="004F75A9"/>
    <w:rsid w:val="0051795C"/>
    <w:rsid w:val="005200EB"/>
    <w:rsid w:val="00532A2A"/>
    <w:rsid w:val="0054257C"/>
    <w:rsid w:val="00566AB3"/>
    <w:rsid w:val="00582B94"/>
    <w:rsid w:val="005B1052"/>
    <w:rsid w:val="005B6C04"/>
    <w:rsid w:val="005C3F15"/>
    <w:rsid w:val="005C4B5C"/>
    <w:rsid w:val="005C6E6B"/>
    <w:rsid w:val="005E0FEE"/>
    <w:rsid w:val="005F7A55"/>
    <w:rsid w:val="00624855"/>
    <w:rsid w:val="006348FF"/>
    <w:rsid w:val="00653A35"/>
    <w:rsid w:val="006571AA"/>
    <w:rsid w:val="00657AAC"/>
    <w:rsid w:val="00676EE9"/>
    <w:rsid w:val="0069267A"/>
    <w:rsid w:val="00694834"/>
    <w:rsid w:val="006D7702"/>
    <w:rsid w:val="006F6BF7"/>
    <w:rsid w:val="00705CBB"/>
    <w:rsid w:val="007077B5"/>
    <w:rsid w:val="00721D90"/>
    <w:rsid w:val="007304CF"/>
    <w:rsid w:val="00743737"/>
    <w:rsid w:val="00744624"/>
    <w:rsid w:val="00773A7B"/>
    <w:rsid w:val="007939A7"/>
    <w:rsid w:val="007B5007"/>
    <w:rsid w:val="007E15BC"/>
    <w:rsid w:val="007E3833"/>
    <w:rsid w:val="007E7F0A"/>
    <w:rsid w:val="00811ECC"/>
    <w:rsid w:val="00827970"/>
    <w:rsid w:val="00831525"/>
    <w:rsid w:val="00840FA9"/>
    <w:rsid w:val="008461F6"/>
    <w:rsid w:val="00875B84"/>
    <w:rsid w:val="00877581"/>
    <w:rsid w:val="008A063A"/>
    <w:rsid w:val="008C5B71"/>
    <w:rsid w:val="008D6CC3"/>
    <w:rsid w:val="008F4984"/>
    <w:rsid w:val="009059DA"/>
    <w:rsid w:val="00907ED0"/>
    <w:rsid w:val="0092324F"/>
    <w:rsid w:val="00932BC9"/>
    <w:rsid w:val="00940BDF"/>
    <w:rsid w:val="0094284D"/>
    <w:rsid w:val="009437D8"/>
    <w:rsid w:val="00946530"/>
    <w:rsid w:val="00974A3B"/>
    <w:rsid w:val="00977B3C"/>
    <w:rsid w:val="00986FC5"/>
    <w:rsid w:val="009876C8"/>
    <w:rsid w:val="00987EC5"/>
    <w:rsid w:val="00997C6F"/>
    <w:rsid w:val="009B23EC"/>
    <w:rsid w:val="009D333F"/>
    <w:rsid w:val="009D76A3"/>
    <w:rsid w:val="009D77F1"/>
    <w:rsid w:val="009E1A76"/>
    <w:rsid w:val="009E43C1"/>
    <w:rsid w:val="009E5972"/>
    <w:rsid w:val="00A2101D"/>
    <w:rsid w:val="00A22544"/>
    <w:rsid w:val="00A23791"/>
    <w:rsid w:val="00A23FD8"/>
    <w:rsid w:val="00A24905"/>
    <w:rsid w:val="00A319AF"/>
    <w:rsid w:val="00A37B05"/>
    <w:rsid w:val="00A4117C"/>
    <w:rsid w:val="00A450DF"/>
    <w:rsid w:val="00A51728"/>
    <w:rsid w:val="00A53FB9"/>
    <w:rsid w:val="00A5765E"/>
    <w:rsid w:val="00A61549"/>
    <w:rsid w:val="00A62584"/>
    <w:rsid w:val="00A9252F"/>
    <w:rsid w:val="00AC5A24"/>
    <w:rsid w:val="00AD6DBE"/>
    <w:rsid w:val="00AD7502"/>
    <w:rsid w:val="00AF1D50"/>
    <w:rsid w:val="00AF7AAF"/>
    <w:rsid w:val="00B03E9E"/>
    <w:rsid w:val="00B24DA2"/>
    <w:rsid w:val="00B31FD4"/>
    <w:rsid w:val="00B335FD"/>
    <w:rsid w:val="00B50C2D"/>
    <w:rsid w:val="00B61644"/>
    <w:rsid w:val="00B63906"/>
    <w:rsid w:val="00B71D5A"/>
    <w:rsid w:val="00B7248C"/>
    <w:rsid w:val="00B759A3"/>
    <w:rsid w:val="00B84C59"/>
    <w:rsid w:val="00B9127A"/>
    <w:rsid w:val="00BB0C81"/>
    <w:rsid w:val="00BD7ED3"/>
    <w:rsid w:val="00BF23E5"/>
    <w:rsid w:val="00BF2E89"/>
    <w:rsid w:val="00BF74C4"/>
    <w:rsid w:val="00C04B84"/>
    <w:rsid w:val="00C2776A"/>
    <w:rsid w:val="00C35C0A"/>
    <w:rsid w:val="00C51D84"/>
    <w:rsid w:val="00C7521B"/>
    <w:rsid w:val="00C85F53"/>
    <w:rsid w:val="00C86EF1"/>
    <w:rsid w:val="00CA53BB"/>
    <w:rsid w:val="00CB64C7"/>
    <w:rsid w:val="00CE4F86"/>
    <w:rsid w:val="00CF0F97"/>
    <w:rsid w:val="00CF420A"/>
    <w:rsid w:val="00D11632"/>
    <w:rsid w:val="00D11F4D"/>
    <w:rsid w:val="00D144A1"/>
    <w:rsid w:val="00D550EE"/>
    <w:rsid w:val="00D61AF6"/>
    <w:rsid w:val="00DA716B"/>
    <w:rsid w:val="00DC5D56"/>
    <w:rsid w:val="00DE1864"/>
    <w:rsid w:val="00E1305F"/>
    <w:rsid w:val="00E13BBB"/>
    <w:rsid w:val="00E13CDC"/>
    <w:rsid w:val="00E209F7"/>
    <w:rsid w:val="00E378C1"/>
    <w:rsid w:val="00E41FC2"/>
    <w:rsid w:val="00E43645"/>
    <w:rsid w:val="00E450E1"/>
    <w:rsid w:val="00E56925"/>
    <w:rsid w:val="00E87871"/>
    <w:rsid w:val="00EA761E"/>
    <w:rsid w:val="00EC39F6"/>
    <w:rsid w:val="00ED613A"/>
    <w:rsid w:val="00F05EF9"/>
    <w:rsid w:val="00F10507"/>
    <w:rsid w:val="00F10F90"/>
    <w:rsid w:val="00F117FA"/>
    <w:rsid w:val="00F12E6A"/>
    <w:rsid w:val="00F20162"/>
    <w:rsid w:val="00F2205A"/>
    <w:rsid w:val="00F320CE"/>
    <w:rsid w:val="00F33764"/>
    <w:rsid w:val="00F44AB0"/>
    <w:rsid w:val="00F50407"/>
    <w:rsid w:val="00F51C7B"/>
    <w:rsid w:val="00F70B53"/>
    <w:rsid w:val="00F81B5B"/>
    <w:rsid w:val="00F87A35"/>
    <w:rsid w:val="00F93F18"/>
    <w:rsid w:val="00FC2BF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46CD7"/>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 w:type="paragraph" w:customStyle="1" w:styleId="style3">
    <w:name w:val="style3"/>
    <w:basedOn w:val="Normal"/>
    <w:rsid w:val="0009228B"/>
    <w:pPr>
      <w:spacing w:before="100" w:beforeAutospacing="1" w:after="100" w:afterAutospacing="1"/>
    </w:pPr>
    <w:rPr>
      <w:rFonts w:eastAsia="Times New Roman"/>
      <w:lang w:val="en-SG" w:bidi="ta-IN"/>
    </w:rPr>
  </w:style>
  <w:style w:type="character" w:styleId="UnresolvedMention">
    <w:name w:val="Unresolved Mention"/>
    <w:basedOn w:val="DefaultParagraphFont"/>
    <w:uiPriority w:val="99"/>
    <w:semiHidden/>
    <w:unhideWhenUsed/>
    <w:rsid w:val="003D17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FA5B180-9460-4342-8BE4-3137A266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3</cp:revision>
  <cp:lastPrinted>2020-05-29T13:02:00Z</cp:lastPrinted>
  <dcterms:created xsi:type="dcterms:W3CDTF">2020-05-29T12:05:00Z</dcterms:created>
  <dcterms:modified xsi:type="dcterms:W3CDTF">2020-05-29T13:02:00Z</dcterms:modified>
</cp:coreProperties>
</file>