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B5BA1" w14:textId="77777777" w:rsidR="00955F31" w:rsidRPr="006F3FD5" w:rsidRDefault="00955F31" w:rsidP="007D3818">
      <w:pPr>
        <w:spacing w:after="0" w:line="240" w:lineRule="auto"/>
        <w:jc w:val="center"/>
        <w:rPr>
          <w:rFonts w:ascii="Arial" w:hAnsi="Arial" w:cs="Arial"/>
        </w:rPr>
      </w:pPr>
      <w:r w:rsidRPr="006F3FD5">
        <w:rPr>
          <w:rFonts w:ascii="Arial" w:hAnsi="Arial" w:cs="Arial"/>
        </w:rPr>
        <w:t xml:space="preserve">Answer </w:t>
      </w:r>
      <w:r w:rsidRPr="006F3FD5">
        <w:rPr>
          <w:rFonts w:ascii="Arial" w:hAnsi="Arial" w:cs="Arial"/>
          <w:b/>
        </w:rPr>
        <w:t>all</w:t>
      </w:r>
      <w:r w:rsidRPr="006F3FD5">
        <w:rPr>
          <w:rFonts w:ascii="Arial" w:hAnsi="Arial" w:cs="Arial"/>
        </w:rPr>
        <w:t xml:space="preserve"> questions.</w:t>
      </w:r>
    </w:p>
    <w:p w14:paraId="441703EF" w14:textId="7B09E192" w:rsidR="00955F31" w:rsidRPr="006F3FD5" w:rsidRDefault="00955F31" w:rsidP="007D3818">
      <w:pPr>
        <w:shd w:val="clear" w:color="auto" w:fill="FFFFFF"/>
        <w:spacing w:after="0" w:line="240" w:lineRule="auto"/>
        <w:jc w:val="both"/>
        <w:rPr>
          <w:rFonts w:ascii="Arial" w:eastAsia="Times New Roman" w:hAnsi="Arial" w:cs="Arial"/>
          <w:b/>
        </w:rPr>
      </w:pPr>
    </w:p>
    <w:p w14:paraId="451FA7D5" w14:textId="77777777" w:rsidR="00411CAF" w:rsidRPr="006F3FD5" w:rsidRDefault="00411CAF" w:rsidP="007D3818">
      <w:pPr>
        <w:shd w:val="clear" w:color="auto" w:fill="FFFFFF"/>
        <w:spacing w:after="0" w:line="240" w:lineRule="auto"/>
        <w:jc w:val="both"/>
        <w:rPr>
          <w:rFonts w:ascii="Arial" w:eastAsia="Times New Roman" w:hAnsi="Arial" w:cs="Arial"/>
          <w:b/>
        </w:rPr>
      </w:pPr>
    </w:p>
    <w:p w14:paraId="257C7FD3" w14:textId="28084FCC" w:rsidR="00371200" w:rsidRPr="006F3FD5" w:rsidRDefault="00371200" w:rsidP="007D3818">
      <w:pPr>
        <w:spacing w:after="0" w:line="240" w:lineRule="auto"/>
        <w:rPr>
          <w:rFonts w:ascii="Arial" w:eastAsia="Times New Roman" w:hAnsi="Arial" w:cs="Arial"/>
          <w:b/>
          <w:bCs/>
          <w:shd w:val="clear" w:color="auto" w:fill="FFFFFF"/>
        </w:rPr>
      </w:pPr>
      <w:r w:rsidRPr="006F3FD5">
        <w:rPr>
          <w:rFonts w:ascii="Arial" w:eastAsia="Times New Roman" w:hAnsi="Arial" w:cs="Arial"/>
          <w:b/>
          <w:bCs/>
          <w:shd w:val="clear" w:color="auto" w:fill="FFFFFF"/>
        </w:rPr>
        <w:t>Question 1</w:t>
      </w:r>
      <w:r w:rsidR="005D3E75" w:rsidRPr="006F3FD5">
        <w:rPr>
          <w:rFonts w:ascii="Arial" w:eastAsia="Times New Roman" w:hAnsi="Arial" w:cs="Arial"/>
          <w:b/>
          <w:bCs/>
          <w:shd w:val="clear" w:color="auto" w:fill="FFFFFF"/>
        </w:rPr>
        <w:tab/>
      </w:r>
      <w:r w:rsidRPr="006F3FD5">
        <w:rPr>
          <w:rFonts w:ascii="Arial" w:eastAsia="Times New Roman" w:hAnsi="Arial" w:cs="Arial"/>
          <w:b/>
          <w:bCs/>
          <w:shd w:val="clear" w:color="auto" w:fill="FFFFFF"/>
        </w:rPr>
        <w:t>Issues in Aviation, Travel and Tourism</w:t>
      </w:r>
    </w:p>
    <w:p w14:paraId="31F4EA66" w14:textId="7F6BF2DC" w:rsidR="00890D4D" w:rsidRPr="006F3FD5" w:rsidRDefault="00890D4D" w:rsidP="007D3818">
      <w:pPr>
        <w:spacing w:after="0" w:line="240" w:lineRule="auto"/>
        <w:rPr>
          <w:rFonts w:ascii="Arial" w:eastAsia="Times New Roman" w:hAnsi="Arial" w:cs="Arial"/>
          <w:b/>
          <w:bCs/>
          <w:shd w:val="clear" w:color="auto" w:fill="FFFFFF"/>
        </w:rPr>
      </w:pPr>
    </w:p>
    <w:p w14:paraId="6B50E006" w14:textId="77777777" w:rsidR="00F02F62" w:rsidRPr="006F3FD5" w:rsidRDefault="00F02F62" w:rsidP="007D3818">
      <w:pPr>
        <w:spacing w:after="0" w:line="240" w:lineRule="auto"/>
        <w:rPr>
          <w:rFonts w:ascii="Arial" w:eastAsia="Times New Roman" w:hAnsi="Arial" w:cs="Arial"/>
          <w:b/>
          <w:bCs/>
          <w:shd w:val="clear" w:color="auto" w:fill="FFFFFF"/>
        </w:rPr>
      </w:pPr>
    </w:p>
    <w:p w14:paraId="2D1E6802" w14:textId="77777777" w:rsidR="00371200" w:rsidRPr="006F3FD5" w:rsidRDefault="00371200" w:rsidP="007D3818">
      <w:pPr>
        <w:pStyle w:val="Heading1"/>
        <w:spacing w:before="0" w:line="240" w:lineRule="auto"/>
        <w:jc w:val="center"/>
        <w:textAlignment w:val="baseline"/>
        <w:rPr>
          <w:rFonts w:ascii="Arial" w:hAnsi="Arial" w:cs="Arial"/>
          <w:color w:val="auto"/>
          <w:sz w:val="22"/>
          <w:szCs w:val="22"/>
        </w:rPr>
      </w:pPr>
      <w:r w:rsidRPr="006F3FD5">
        <w:rPr>
          <w:rFonts w:ascii="Arial" w:hAnsi="Arial" w:cs="Arial"/>
          <w:color w:val="auto"/>
          <w:sz w:val="22"/>
          <w:szCs w:val="22"/>
        </w:rPr>
        <w:t>Table 1: Price Elasticity of Demand Values for Air Travel</w:t>
      </w:r>
    </w:p>
    <w:p w14:paraId="0288DF82" w14:textId="77777777" w:rsidR="00371200" w:rsidRPr="006F3FD5" w:rsidRDefault="00371200" w:rsidP="007D3818">
      <w:pPr>
        <w:pStyle w:val="Heading1"/>
        <w:spacing w:before="0" w:line="240" w:lineRule="auto"/>
        <w:jc w:val="center"/>
        <w:textAlignment w:val="baseline"/>
        <w:rPr>
          <w:rFonts w:ascii="Arial" w:hAnsi="Arial" w:cs="Arial"/>
          <w:color w:val="auto"/>
          <w:sz w:val="22"/>
          <w:szCs w:val="22"/>
          <w:lang w:bidi="ta-IN"/>
        </w:rPr>
      </w:pPr>
      <w:r w:rsidRPr="006F3FD5">
        <w:rPr>
          <w:rFonts w:ascii="Arial" w:hAnsi="Arial" w:cs="Arial"/>
          <w:color w:val="auto"/>
          <w:sz w:val="22"/>
          <w:szCs w:val="22"/>
        </w:rPr>
        <w:t xml:space="preserve">as a Function of </w:t>
      </w:r>
      <w:r w:rsidRPr="006F3FD5">
        <w:rPr>
          <w:rFonts w:ascii="Arial" w:hAnsi="Arial" w:cs="Arial"/>
          <w:color w:val="auto"/>
          <w:sz w:val="22"/>
          <w:szCs w:val="22"/>
          <w:lang w:bidi="ta-IN"/>
        </w:rPr>
        <w:t>Booking Characteristics</w:t>
      </w:r>
    </w:p>
    <w:p w14:paraId="57F33C57" w14:textId="77777777" w:rsidR="00371200" w:rsidRPr="006F3FD5" w:rsidRDefault="00371200" w:rsidP="007D3818">
      <w:pPr>
        <w:pStyle w:val="Heading1"/>
        <w:spacing w:before="0" w:line="240" w:lineRule="auto"/>
        <w:jc w:val="center"/>
        <w:textAlignment w:val="baseline"/>
        <w:rPr>
          <w:rFonts w:ascii="Arial" w:hAnsi="Arial" w:cs="Arial"/>
          <w:color w:val="auto"/>
          <w:sz w:val="22"/>
          <w:szCs w:val="22"/>
          <w:lang w:bidi="ta-IN"/>
        </w:rPr>
      </w:pPr>
    </w:p>
    <w:tbl>
      <w:tblPr>
        <w:tblStyle w:val="TableGrid"/>
        <w:tblW w:w="0" w:type="auto"/>
        <w:jc w:val="center"/>
        <w:tblLook w:val="04A0" w:firstRow="1" w:lastRow="0" w:firstColumn="1" w:lastColumn="0" w:noHBand="0" w:noVBand="1"/>
      </w:tblPr>
      <w:tblGrid>
        <w:gridCol w:w="4508"/>
        <w:gridCol w:w="2575"/>
      </w:tblGrid>
      <w:tr w:rsidR="006F3FD5" w:rsidRPr="006F3FD5" w14:paraId="4BE4C935" w14:textId="77777777" w:rsidTr="00890D4D">
        <w:trPr>
          <w:jc w:val="center"/>
        </w:trPr>
        <w:tc>
          <w:tcPr>
            <w:tcW w:w="4508" w:type="dxa"/>
          </w:tcPr>
          <w:p w14:paraId="295EC5B4" w14:textId="77777777" w:rsidR="00371200" w:rsidRPr="006F3FD5" w:rsidRDefault="00371200" w:rsidP="007D3818">
            <w:pPr>
              <w:pStyle w:val="Heading1"/>
              <w:spacing w:before="0" w:line="240" w:lineRule="auto"/>
              <w:jc w:val="center"/>
              <w:textAlignment w:val="baseline"/>
              <w:outlineLvl w:val="0"/>
              <w:rPr>
                <w:rFonts w:ascii="Arial" w:hAnsi="Arial" w:cs="Arial"/>
                <w:bCs w:val="0"/>
                <w:color w:val="auto"/>
                <w:sz w:val="22"/>
                <w:szCs w:val="22"/>
              </w:rPr>
            </w:pPr>
            <w:r w:rsidRPr="006F3FD5">
              <w:rPr>
                <w:rFonts w:ascii="Arial" w:hAnsi="Arial" w:cs="Arial"/>
                <w:bCs w:val="0"/>
                <w:color w:val="auto"/>
                <w:sz w:val="22"/>
                <w:szCs w:val="22"/>
              </w:rPr>
              <w:t>Advance Booking: Days from Departure</w:t>
            </w:r>
          </w:p>
        </w:tc>
        <w:tc>
          <w:tcPr>
            <w:tcW w:w="2575" w:type="dxa"/>
          </w:tcPr>
          <w:p w14:paraId="33D34AAE" w14:textId="77777777" w:rsidR="00371200" w:rsidRPr="006F3FD5" w:rsidRDefault="00371200" w:rsidP="007D3818">
            <w:pPr>
              <w:pStyle w:val="Heading1"/>
              <w:spacing w:before="0" w:line="240" w:lineRule="auto"/>
              <w:jc w:val="center"/>
              <w:textAlignment w:val="baseline"/>
              <w:outlineLvl w:val="0"/>
              <w:rPr>
                <w:rFonts w:ascii="Arial" w:hAnsi="Arial" w:cs="Arial"/>
                <w:bCs w:val="0"/>
                <w:color w:val="auto"/>
                <w:sz w:val="22"/>
                <w:szCs w:val="22"/>
              </w:rPr>
            </w:pPr>
            <w:r w:rsidRPr="006F3FD5">
              <w:rPr>
                <w:rFonts w:ascii="Arial" w:hAnsi="Arial" w:cs="Arial"/>
                <w:bCs w:val="0"/>
                <w:color w:val="auto"/>
                <w:sz w:val="22"/>
                <w:szCs w:val="22"/>
              </w:rPr>
              <w:t>Price = $199 (median)</w:t>
            </w:r>
          </w:p>
        </w:tc>
      </w:tr>
      <w:tr w:rsidR="006F3FD5" w:rsidRPr="006F3FD5" w14:paraId="55DDFF0A" w14:textId="77777777" w:rsidTr="00890D4D">
        <w:trPr>
          <w:jc w:val="center"/>
        </w:trPr>
        <w:tc>
          <w:tcPr>
            <w:tcW w:w="4508" w:type="dxa"/>
          </w:tcPr>
          <w:p w14:paraId="2307C17C" w14:textId="77777777" w:rsidR="00371200" w:rsidRPr="006F3FD5" w:rsidRDefault="00371200"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1 – 2 days</w:t>
            </w:r>
          </w:p>
        </w:tc>
        <w:tc>
          <w:tcPr>
            <w:tcW w:w="2575" w:type="dxa"/>
          </w:tcPr>
          <w:p w14:paraId="7B96739B" w14:textId="6B3BA82D" w:rsidR="00371200" w:rsidRPr="006F3FD5" w:rsidRDefault="00294FF5"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w:t>
            </w:r>
            <w:r w:rsidR="00371200" w:rsidRPr="006F3FD5">
              <w:rPr>
                <w:rFonts w:ascii="Arial" w:hAnsi="Arial" w:cs="Arial"/>
                <w:b w:val="0"/>
                <w:bCs w:val="0"/>
                <w:color w:val="auto"/>
                <w:sz w:val="22"/>
                <w:szCs w:val="22"/>
              </w:rPr>
              <w:t>0.57</w:t>
            </w:r>
          </w:p>
        </w:tc>
      </w:tr>
      <w:tr w:rsidR="006F3FD5" w:rsidRPr="006F3FD5" w14:paraId="47611840" w14:textId="77777777" w:rsidTr="00890D4D">
        <w:trPr>
          <w:jc w:val="center"/>
        </w:trPr>
        <w:tc>
          <w:tcPr>
            <w:tcW w:w="4508" w:type="dxa"/>
          </w:tcPr>
          <w:p w14:paraId="408DF4AE" w14:textId="77777777" w:rsidR="00371200" w:rsidRPr="006F3FD5" w:rsidRDefault="00371200"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3 – 7 days</w:t>
            </w:r>
          </w:p>
        </w:tc>
        <w:tc>
          <w:tcPr>
            <w:tcW w:w="2575" w:type="dxa"/>
          </w:tcPr>
          <w:p w14:paraId="20F08D15" w14:textId="4E4DDC48" w:rsidR="00371200" w:rsidRPr="006F3FD5" w:rsidRDefault="00294FF5"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w:t>
            </w:r>
            <w:r w:rsidR="00371200" w:rsidRPr="006F3FD5">
              <w:rPr>
                <w:rFonts w:ascii="Arial" w:hAnsi="Arial" w:cs="Arial"/>
                <w:b w:val="0"/>
                <w:bCs w:val="0"/>
                <w:color w:val="auto"/>
                <w:sz w:val="22"/>
                <w:szCs w:val="22"/>
              </w:rPr>
              <w:t>1.03</w:t>
            </w:r>
          </w:p>
        </w:tc>
      </w:tr>
      <w:tr w:rsidR="006F3FD5" w:rsidRPr="006F3FD5" w14:paraId="4FEA5ED4" w14:textId="77777777" w:rsidTr="00890D4D">
        <w:trPr>
          <w:jc w:val="center"/>
        </w:trPr>
        <w:tc>
          <w:tcPr>
            <w:tcW w:w="4508" w:type="dxa"/>
          </w:tcPr>
          <w:p w14:paraId="72EC1CDF" w14:textId="77777777" w:rsidR="00371200" w:rsidRPr="006F3FD5" w:rsidRDefault="00371200"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8 – 14 days</w:t>
            </w:r>
          </w:p>
        </w:tc>
        <w:tc>
          <w:tcPr>
            <w:tcW w:w="2575" w:type="dxa"/>
          </w:tcPr>
          <w:p w14:paraId="671C9E1B" w14:textId="0DB08FF7" w:rsidR="00371200" w:rsidRPr="006F3FD5" w:rsidRDefault="00294FF5"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w:t>
            </w:r>
            <w:r w:rsidR="00371200" w:rsidRPr="006F3FD5">
              <w:rPr>
                <w:rFonts w:ascii="Arial" w:hAnsi="Arial" w:cs="Arial"/>
                <w:b w:val="0"/>
                <w:bCs w:val="0"/>
                <w:color w:val="auto"/>
                <w:sz w:val="22"/>
                <w:szCs w:val="22"/>
              </w:rPr>
              <w:t>1.36</w:t>
            </w:r>
          </w:p>
        </w:tc>
      </w:tr>
      <w:tr w:rsidR="006F3FD5" w:rsidRPr="006F3FD5" w14:paraId="5EFC99D3" w14:textId="77777777" w:rsidTr="00890D4D">
        <w:trPr>
          <w:jc w:val="center"/>
        </w:trPr>
        <w:tc>
          <w:tcPr>
            <w:tcW w:w="4508" w:type="dxa"/>
          </w:tcPr>
          <w:p w14:paraId="6D44CFDE" w14:textId="77777777" w:rsidR="00371200" w:rsidRPr="006F3FD5" w:rsidRDefault="00371200"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15 – 21 days</w:t>
            </w:r>
          </w:p>
        </w:tc>
        <w:tc>
          <w:tcPr>
            <w:tcW w:w="2575" w:type="dxa"/>
          </w:tcPr>
          <w:p w14:paraId="03E76439" w14:textId="571AD9E2" w:rsidR="00371200" w:rsidRPr="006F3FD5" w:rsidRDefault="00294FF5"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w:t>
            </w:r>
            <w:r w:rsidR="00371200" w:rsidRPr="006F3FD5">
              <w:rPr>
                <w:rFonts w:ascii="Arial" w:hAnsi="Arial" w:cs="Arial"/>
                <w:b w:val="0"/>
                <w:bCs w:val="0"/>
                <w:color w:val="auto"/>
                <w:sz w:val="22"/>
                <w:szCs w:val="22"/>
              </w:rPr>
              <w:t>1.58</w:t>
            </w:r>
          </w:p>
        </w:tc>
      </w:tr>
      <w:tr w:rsidR="00E87E1A" w:rsidRPr="006F3FD5" w14:paraId="0475C334" w14:textId="77777777" w:rsidTr="00890D4D">
        <w:trPr>
          <w:jc w:val="center"/>
        </w:trPr>
        <w:tc>
          <w:tcPr>
            <w:tcW w:w="4508" w:type="dxa"/>
          </w:tcPr>
          <w:p w14:paraId="1BA6198F" w14:textId="77777777" w:rsidR="00371200" w:rsidRPr="006F3FD5" w:rsidRDefault="00371200"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22 – 28 days</w:t>
            </w:r>
          </w:p>
        </w:tc>
        <w:tc>
          <w:tcPr>
            <w:tcW w:w="2575" w:type="dxa"/>
          </w:tcPr>
          <w:p w14:paraId="4E2F37A0" w14:textId="3911317E" w:rsidR="00371200" w:rsidRPr="006F3FD5" w:rsidRDefault="00294FF5" w:rsidP="007D3818">
            <w:pPr>
              <w:pStyle w:val="Heading1"/>
              <w:spacing w:before="0" w:line="240" w:lineRule="auto"/>
              <w:jc w:val="center"/>
              <w:textAlignment w:val="baseline"/>
              <w:outlineLvl w:val="0"/>
              <w:rPr>
                <w:rFonts w:ascii="Arial" w:hAnsi="Arial" w:cs="Arial"/>
                <w:b w:val="0"/>
                <w:bCs w:val="0"/>
                <w:color w:val="auto"/>
                <w:sz w:val="22"/>
                <w:szCs w:val="22"/>
              </w:rPr>
            </w:pPr>
            <w:r w:rsidRPr="006F3FD5">
              <w:rPr>
                <w:rFonts w:ascii="Arial" w:hAnsi="Arial" w:cs="Arial"/>
                <w:b w:val="0"/>
                <w:bCs w:val="0"/>
                <w:color w:val="auto"/>
                <w:sz w:val="22"/>
                <w:szCs w:val="22"/>
              </w:rPr>
              <w:t>-</w:t>
            </w:r>
            <w:r w:rsidR="00371200" w:rsidRPr="006F3FD5">
              <w:rPr>
                <w:rFonts w:ascii="Arial" w:hAnsi="Arial" w:cs="Arial"/>
                <w:b w:val="0"/>
                <w:bCs w:val="0"/>
                <w:color w:val="auto"/>
                <w:sz w:val="22"/>
                <w:szCs w:val="22"/>
              </w:rPr>
              <w:t>1.89</w:t>
            </w:r>
          </w:p>
        </w:tc>
      </w:tr>
    </w:tbl>
    <w:p w14:paraId="34CE5FB5" w14:textId="77777777" w:rsidR="00371200" w:rsidRPr="006F3FD5" w:rsidRDefault="00371200" w:rsidP="007D3818">
      <w:pPr>
        <w:pStyle w:val="Heading1"/>
        <w:spacing w:before="0" w:line="240" w:lineRule="auto"/>
        <w:jc w:val="center"/>
        <w:textAlignment w:val="baseline"/>
        <w:rPr>
          <w:rFonts w:ascii="Arial" w:hAnsi="Arial" w:cs="Arial"/>
          <w:b w:val="0"/>
          <w:color w:val="auto"/>
          <w:sz w:val="22"/>
          <w:szCs w:val="22"/>
        </w:rPr>
      </w:pPr>
    </w:p>
    <w:p w14:paraId="6C3A76F9" w14:textId="77777777" w:rsidR="00371200" w:rsidRPr="006F3FD5" w:rsidRDefault="00371200" w:rsidP="007D3818">
      <w:pPr>
        <w:pStyle w:val="Heading1"/>
        <w:spacing w:before="0" w:line="240" w:lineRule="auto"/>
        <w:jc w:val="right"/>
        <w:textAlignment w:val="baseline"/>
        <w:rPr>
          <w:rFonts w:ascii="Arial" w:hAnsi="Arial" w:cs="Arial"/>
          <w:color w:val="auto"/>
          <w:sz w:val="22"/>
          <w:szCs w:val="22"/>
        </w:rPr>
      </w:pPr>
      <w:r w:rsidRPr="006F3FD5">
        <w:rPr>
          <w:rFonts w:ascii="Arial" w:hAnsi="Arial" w:cs="Arial"/>
          <w:b w:val="0"/>
          <w:color w:val="auto"/>
          <w:sz w:val="22"/>
          <w:szCs w:val="22"/>
        </w:rPr>
        <w:t xml:space="preserve">Source: </w:t>
      </w:r>
      <w:hyperlink r:id="rId8" w:history="1">
        <w:r w:rsidRPr="006F3FD5">
          <w:rPr>
            <w:rStyle w:val="Hyperlink"/>
            <w:rFonts w:ascii="Arial" w:hAnsi="Arial" w:cs="Arial"/>
            <w:b w:val="0"/>
            <w:color w:val="auto"/>
            <w:sz w:val="22"/>
            <w:szCs w:val="22"/>
          </w:rPr>
          <w:t>www.elsevier.com</w:t>
        </w:r>
      </w:hyperlink>
      <w:r w:rsidRPr="006F3FD5">
        <w:rPr>
          <w:rFonts w:ascii="Arial" w:hAnsi="Arial" w:cs="Arial"/>
          <w:b w:val="0"/>
          <w:color w:val="auto"/>
          <w:sz w:val="22"/>
          <w:szCs w:val="22"/>
        </w:rPr>
        <w:t>, Transportation Research Part A (2014)</w:t>
      </w:r>
    </w:p>
    <w:p w14:paraId="19F30E98" w14:textId="77777777" w:rsidR="00371200" w:rsidRPr="006F3FD5" w:rsidRDefault="00371200" w:rsidP="007D3818">
      <w:pPr>
        <w:spacing w:after="0" w:line="240" w:lineRule="auto"/>
        <w:jc w:val="center"/>
        <w:rPr>
          <w:rFonts w:ascii="Arial" w:eastAsia="Times New Roman" w:hAnsi="Arial" w:cs="Arial"/>
          <w:b/>
          <w:bCs/>
          <w:shd w:val="clear" w:color="auto" w:fill="FFFFFF"/>
        </w:rPr>
      </w:pPr>
    </w:p>
    <w:p w14:paraId="6D8437FE" w14:textId="77777777" w:rsidR="00890D4D" w:rsidRPr="006F3FD5" w:rsidRDefault="00890D4D" w:rsidP="007D3818">
      <w:pPr>
        <w:spacing w:after="0" w:line="240" w:lineRule="auto"/>
        <w:jc w:val="center"/>
        <w:rPr>
          <w:rFonts w:ascii="Arial" w:eastAsia="Times New Roman" w:hAnsi="Arial" w:cs="Arial"/>
          <w:b/>
          <w:bCs/>
          <w:shd w:val="clear" w:color="auto" w:fill="FFFFFF"/>
        </w:rPr>
      </w:pPr>
    </w:p>
    <w:p w14:paraId="1C83927F"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 xml:space="preserve">Table 2: Average Income Elasticity of Demand for Inbound UK Tourism </w:t>
      </w:r>
    </w:p>
    <w:p w14:paraId="7E97CB3B"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By Nationality of Tourists</w:t>
      </w:r>
    </w:p>
    <w:p w14:paraId="205C8003" w14:textId="77777777" w:rsidR="00371200" w:rsidRPr="006F3FD5" w:rsidRDefault="00371200" w:rsidP="007D3818">
      <w:pPr>
        <w:spacing w:after="0" w:line="240" w:lineRule="auto"/>
        <w:jc w:val="both"/>
        <w:rPr>
          <w:rFonts w:ascii="Arial" w:eastAsia="Times New Roman" w:hAnsi="Arial" w:cs="Arial"/>
          <w:shd w:val="clear" w:color="auto" w:fill="FFFFFF"/>
        </w:rPr>
      </w:pPr>
    </w:p>
    <w:tbl>
      <w:tblPr>
        <w:tblStyle w:val="TableGrid"/>
        <w:tblW w:w="5665" w:type="dxa"/>
        <w:jc w:val="center"/>
        <w:tblLayout w:type="fixed"/>
        <w:tblLook w:val="04A0" w:firstRow="1" w:lastRow="0" w:firstColumn="1" w:lastColumn="0" w:noHBand="0" w:noVBand="1"/>
      </w:tblPr>
      <w:tblGrid>
        <w:gridCol w:w="1204"/>
        <w:gridCol w:w="1205"/>
        <w:gridCol w:w="1204"/>
        <w:gridCol w:w="2052"/>
      </w:tblGrid>
      <w:tr w:rsidR="006F3FD5" w:rsidRPr="006F3FD5" w14:paraId="24445171" w14:textId="77777777" w:rsidTr="00371200">
        <w:trPr>
          <w:trHeight w:val="161"/>
          <w:jc w:val="center"/>
        </w:trPr>
        <w:tc>
          <w:tcPr>
            <w:tcW w:w="3613" w:type="dxa"/>
            <w:gridSpan w:val="3"/>
            <w:vAlign w:val="center"/>
          </w:tcPr>
          <w:p w14:paraId="17A7A405" w14:textId="77777777" w:rsidR="00371200" w:rsidRPr="006F3FD5" w:rsidRDefault="00371200" w:rsidP="007D3818">
            <w:pPr>
              <w:spacing w:after="0" w:line="240" w:lineRule="auto"/>
              <w:jc w:val="center"/>
              <w:rPr>
                <w:rFonts w:ascii="Arial" w:eastAsia="Times New Roman" w:hAnsi="Arial" w:cs="Arial"/>
                <w:b/>
                <w:shd w:val="clear" w:color="auto" w:fill="FFFFFF"/>
              </w:rPr>
            </w:pPr>
            <w:r w:rsidRPr="006F3FD5">
              <w:rPr>
                <w:rFonts w:ascii="Arial" w:eastAsia="Times New Roman" w:hAnsi="Arial" w:cs="Arial"/>
                <w:b/>
                <w:shd w:val="clear" w:color="auto" w:fill="FFFFFF"/>
              </w:rPr>
              <w:t>European Union (EU) Countries</w:t>
            </w:r>
          </w:p>
        </w:tc>
        <w:tc>
          <w:tcPr>
            <w:tcW w:w="2052" w:type="dxa"/>
            <w:vAlign w:val="center"/>
          </w:tcPr>
          <w:p w14:paraId="154C1EBF" w14:textId="77777777" w:rsidR="00371200" w:rsidRPr="006F3FD5" w:rsidRDefault="00371200" w:rsidP="007D3818">
            <w:pPr>
              <w:spacing w:after="0" w:line="240" w:lineRule="auto"/>
              <w:jc w:val="center"/>
              <w:rPr>
                <w:rFonts w:ascii="Arial" w:eastAsia="Times New Roman" w:hAnsi="Arial" w:cs="Arial"/>
                <w:b/>
                <w:shd w:val="clear" w:color="auto" w:fill="FFFFFF"/>
              </w:rPr>
            </w:pPr>
            <w:r w:rsidRPr="006F3FD5">
              <w:rPr>
                <w:rFonts w:ascii="Arial" w:eastAsia="Times New Roman" w:hAnsi="Arial" w:cs="Arial"/>
                <w:b/>
                <w:shd w:val="clear" w:color="auto" w:fill="FFFFFF"/>
              </w:rPr>
              <w:t>Non-EU Country</w:t>
            </w:r>
          </w:p>
        </w:tc>
      </w:tr>
      <w:tr w:rsidR="006F3FD5" w:rsidRPr="006F3FD5" w14:paraId="7EC908CD" w14:textId="77777777" w:rsidTr="00371200">
        <w:trPr>
          <w:trHeight w:val="225"/>
          <w:jc w:val="center"/>
        </w:trPr>
        <w:tc>
          <w:tcPr>
            <w:tcW w:w="1204" w:type="dxa"/>
            <w:vAlign w:val="center"/>
          </w:tcPr>
          <w:p w14:paraId="6BF51D89" w14:textId="77777777" w:rsidR="00371200" w:rsidRPr="006F3FD5" w:rsidRDefault="00371200" w:rsidP="007D3818">
            <w:pPr>
              <w:spacing w:after="0" w:line="240" w:lineRule="auto"/>
              <w:jc w:val="center"/>
              <w:rPr>
                <w:rFonts w:ascii="Arial" w:eastAsia="Times New Roman" w:hAnsi="Arial" w:cs="Arial"/>
                <w:b/>
                <w:shd w:val="clear" w:color="auto" w:fill="FFFFFF"/>
              </w:rPr>
            </w:pPr>
            <w:r w:rsidRPr="006F3FD5">
              <w:rPr>
                <w:rFonts w:ascii="Arial" w:eastAsia="Times New Roman" w:hAnsi="Arial" w:cs="Arial"/>
                <w:b/>
                <w:shd w:val="clear" w:color="auto" w:fill="FFFFFF"/>
              </w:rPr>
              <w:t>France</w:t>
            </w:r>
          </w:p>
        </w:tc>
        <w:tc>
          <w:tcPr>
            <w:tcW w:w="1205" w:type="dxa"/>
            <w:vAlign w:val="center"/>
          </w:tcPr>
          <w:p w14:paraId="357B0788" w14:textId="77777777" w:rsidR="00371200" w:rsidRPr="006F3FD5" w:rsidRDefault="00371200" w:rsidP="007D3818">
            <w:pPr>
              <w:spacing w:after="0" w:line="240" w:lineRule="auto"/>
              <w:jc w:val="center"/>
              <w:rPr>
                <w:rFonts w:ascii="Arial" w:eastAsia="Times New Roman" w:hAnsi="Arial" w:cs="Arial"/>
                <w:b/>
                <w:shd w:val="clear" w:color="auto" w:fill="FFFFFF"/>
              </w:rPr>
            </w:pPr>
            <w:r w:rsidRPr="006F3FD5">
              <w:rPr>
                <w:rFonts w:ascii="Arial" w:eastAsia="Times New Roman" w:hAnsi="Arial" w:cs="Arial"/>
                <w:b/>
                <w:shd w:val="clear" w:color="auto" w:fill="FFFFFF"/>
              </w:rPr>
              <w:t>Germany</w:t>
            </w:r>
          </w:p>
        </w:tc>
        <w:tc>
          <w:tcPr>
            <w:tcW w:w="1204" w:type="dxa"/>
            <w:vAlign w:val="center"/>
          </w:tcPr>
          <w:p w14:paraId="4BDCC280" w14:textId="77777777" w:rsidR="00371200" w:rsidRPr="006F3FD5" w:rsidRDefault="00371200" w:rsidP="007D3818">
            <w:pPr>
              <w:spacing w:after="0" w:line="240" w:lineRule="auto"/>
              <w:jc w:val="center"/>
              <w:rPr>
                <w:rFonts w:ascii="Arial" w:eastAsia="Times New Roman" w:hAnsi="Arial" w:cs="Arial"/>
                <w:b/>
                <w:shd w:val="clear" w:color="auto" w:fill="FFFFFF"/>
              </w:rPr>
            </w:pPr>
            <w:r w:rsidRPr="006F3FD5">
              <w:rPr>
                <w:rFonts w:ascii="Arial" w:eastAsia="Times New Roman" w:hAnsi="Arial" w:cs="Arial"/>
                <w:b/>
                <w:shd w:val="clear" w:color="auto" w:fill="FFFFFF"/>
              </w:rPr>
              <w:t>Italy</w:t>
            </w:r>
          </w:p>
        </w:tc>
        <w:tc>
          <w:tcPr>
            <w:tcW w:w="2052" w:type="dxa"/>
            <w:vAlign w:val="center"/>
          </w:tcPr>
          <w:p w14:paraId="6F1E7706" w14:textId="77777777" w:rsidR="00371200" w:rsidRPr="006F3FD5" w:rsidRDefault="00371200" w:rsidP="007D3818">
            <w:pPr>
              <w:spacing w:after="0" w:line="240" w:lineRule="auto"/>
              <w:jc w:val="center"/>
              <w:rPr>
                <w:rFonts w:ascii="Arial" w:eastAsia="Times New Roman" w:hAnsi="Arial" w:cs="Arial"/>
                <w:b/>
                <w:shd w:val="clear" w:color="auto" w:fill="FFFFFF"/>
              </w:rPr>
            </w:pPr>
            <w:r w:rsidRPr="006F3FD5">
              <w:rPr>
                <w:rFonts w:ascii="Arial" w:eastAsia="Times New Roman" w:hAnsi="Arial" w:cs="Arial"/>
                <w:b/>
                <w:shd w:val="clear" w:color="auto" w:fill="FFFFFF"/>
              </w:rPr>
              <w:t>US</w:t>
            </w:r>
          </w:p>
        </w:tc>
      </w:tr>
      <w:tr w:rsidR="00371200" w:rsidRPr="006F3FD5" w14:paraId="4D4F0F34" w14:textId="77777777" w:rsidTr="00371200">
        <w:trPr>
          <w:jc w:val="center"/>
        </w:trPr>
        <w:tc>
          <w:tcPr>
            <w:tcW w:w="1204" w:type="dxa"/>
            <w:vAlign w:val="center"/>
          </w:tcPr>
          <w:p w14:paraId="0163A8C5"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1.37</w:t>
            </w:r>
          </w:p>
        </w:tc>
        <w:tc>
          <w:tcPr>
            <w:tcW w:w="1205" w:type="dxa"/>
            <w:vAlign w:val="center"/>
          </w:tcPr>
          <w:p w14:paraId="674E50A0"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1.5</w:t>
            </w:r>
          </w:p>
        </w:tc>
        <w:tc>
          <w:tcPr>
            <w:tcW w:w="1204" w:type="dxa"/>
            <w:vAlign w:val="center"/>
          </w:tcPr>
          <w:p w14:paraId="4277F9C5"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1.37</w:t>
            </w:r>
          </w:p>
        </w:tc>
        <w:tc>
          <w:tcPr>
            <w:tcW w:w="2052" w:type="dxa"/>
            <w:vAlign w:val="center"/>
          </w:tcPr>
          <w:p w14:paraId="0FB5D23C"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2.01</w:t>
            </w:r>
          </w:p>
        </w:tc>
      </w:tr>
    </w:tbl>
    <w:p w14:paraId="6D071BB3" w14:textId="77777777" w:rsidR="00371200" w:rsidRPr="006F3FD5" w:rsidRDefault="00371200" w:rsidP="007D3818">
      <w:pPr>
        <w:pStyle w:val="Heading1"/>
        <w:spacing w:before="0" w:line="240" w:lineRule="auto"/>
        <w:jc w:val="center"/>
        <w:textAlignment w:val="baseline"/>
        <w:rPr>
          <w:rFonts w:ascii="Arial" w:hAnsi="Arial" w:cs="Arial"/>
          <w:b w:val="0"/>
          <w:color w:val="auto"/>
          <w:sz w:val="22"/>
          <w:szCs w:val="22"/>
        </w:rPr>
      </w:pPr>
    </w:p>
    <w:p w14:paraId="44BE8BC0" w14:textId="77777777" w:rsidR="00371200" w:rsidRPr="006F3FD5" w:rsidRDefault="00371200" w:rsidP="007D3818">
      <w:pPr>
        <w:spacing w:after="0" w:line="240" w:lineRule="auto"/>
        <w:jc w:val="right"/>
        <w:rPr>
          <w:rFonts w:ascii="Arial" w:eastAsia="Times New Roman" w:hAnsi="Arial" w:cs="Arial"/>
          <w:shd w:val="clear" w:color="auto" w:fill="FFFFFF"/>
        </w:rPr>
      </w:pPr>
      <w:r w:rsidRPr="006F3FD5">
        <w:rPr>
          <w:rFonts w:ascii="Arial" w:hAnsi="Arial" w:cs="Arial"/>
        </w:rPr>
        <w:t>Source: European Journal of Economic Studies, 2013, Vol. 4, No. 2</w:t>
      </w:r>
    </w:p>
    <w:p w14:paraId="04650170" w14:textId="21A96699" w:rsidR="00890D4D" w:rsidRPr="006F3FD5" w:rsidRDefault="00890D4D" w:rsidP="007D3818">
      <w:pPr>
        <w:spacing w:after="0" w:line="240" w:lineRule="auto"/>
        <w:rPr>
          <w:rFonts w:ascii="Arial" w:hAnsi="Arial" w:cs="Arial"/>
          <w:lang w:eastAsia="zh-CN"/>
        </w:rPr>
      </w:pPr>
    </w:p>
    <w:p w14:paraId="7AD1BDAA" w14:textId="77777777" w:rsidR="00BE1213" w:rsidRPr="006F3FD5" w:rsidRDefault="00BE1213" w:rsidP="007D3818">
      <w:pPr>
        <w:spacing w:after="0" w:line="240" w:lineRule="auto"/>
        <w:rPr>
          <w:rFonts w:ascii="Arial" w:hAnsi="Arial" w:cs="Arial"/>
          <w:lang w:eastAsia="zh-CN"/>
        </w:rPr>
      </w:pPr>
    </w:p>
    <w:p w14:paraId="03CB44E0" w14:textId="77777777" w:rsidR="00371200" w:rsidRPr="006F3FD5" w:rsidRDefault="00371200" w:rsidP="007D3818">
      <w:pPr>
        <w:pStyle w:val="Heading1"/>
        <w:spacing w:before="0" w:line="240" w:lineRule="auto"/>
        <w:jc w:val="center"/>
        <w:textAlignment w:val="baseline"/>
        <w:rPr>
          <w:rFonts w:ascii="Arial" w:hAnsi="Arial" w:cs="Arial"/>
          <w:color w:val="auto"/>
          <w:sz w:val="22"/>
          <w:szCs w:val="22"/>
        </w:rPr>
      </w:pPr>
      <w:r w:rsidRPr="006F3FD5">
        <w:rPr>
          <w:rFonts w:ascii="Arial" w:hAnsi="Arial" w:cs="Arial"/>
          <w:color w:val="auto"/>
          <w:sz w:val="22"/>
          <w:szCs w:val="22"/>
        </w:rPr>
        <w:t>Table 3: Annual Growth in GDP Per Capita (%) for Selected Countries, Constant Prices</w:t>
      </w:r>
    </w:p>
    <w:p w14:paraId="281DEBD1" w14:textId="77777777" w:rsidR="00371200" w:rsidRPr="006F3FD5" w:rsidRDefault="00371200" w:rsidP="007D3818">
      <w:pPr>
        <w:pStyle w:val="Heading1"/>
        <w:spacing w:before="0" w:line="240" w:lineRule="auto"/>
        <w:jc w:val="both"/>
        <w:textAlignment w:val="baseline"/>
        <w:rPr>
          <w:rFonts w:ascii="Arial" w:hAnsi="Arial" w:cs="Arial"/>
          <w:b w:val="0"/>
          <w:bCs w:val="0"/>
          <w:color w:val="auto"/>
          <w:sz w:val="22"/>
          <w:szCs w:val="22"/>
        </w:rPr>
      </w:pPr>
    </w:p>
    <w:tbl>
      <w:tblPr>
        <w:tblStyle w:val="TableGrid"/>
        <w:tblW w:w="5940" w:type="dxa"/>
        <w:jc w:val="center"/>
        <w:tblLayout w:type="fixed"/>
        <w:tblLook w:val="04A0" w:firstRow="1" w:lastRow="0" w:firstColumn="1" w:lastColumn="0" w:noHBand="0" w:noVBand="1"/>
      </w:tblPr>
      <w:tblGrid>
        <w:gridCol w:w="1188"/>
        <w:gridCol w:w="1188"/>
        <w:gridCol w:w="1188"/>
        <w:gridCol w:w="1188"/>
        <w:gridCol w:w="1188"/>
      </w:tblGrid>
      <w:tr w:rsidR="006F3FD5" w:rsidRPr="006F3FD5" w14:paraId="26A5AE71" w14:textId="77777777" w:rsidTr="00BD7244">
        <w:trPr>
          <w:jc w:val="center"/>
        </w:trPr>
        <w:tc>
          <w:tcPr>
            <w:tcW w:w="1188" w:type="dxa"/>
          </w:tcPr>
          <w:p w14:paraId="1EEC6B5F" w14:textId="77777777" w:rsidR="00371200" w:rsidRPr="006F3FD5" w:rsidRDefault="00371200" w:rsidP="007D3818">
            <w:pPr>
              <w:spacing w:after="0" w:line="240" w:lineRule="auto"/>
              <w:jc w:val="center"/>
              <w:rPr>
                <w:rFonts w:ascii="Arial" w:eastAsia="Times New Roman" w:hAnsi="Arial" w:cs="Arial"/>
                <w:b/>
                <w:bCs/>
                <w:shd w:val="clear" w:color="auto" w:fill="FFFFFF"/>
              </w:rPr>
            </w:pPr>
          </w:p>
        </w:tc>
        <w:tc>
          <w:tcPr>
            <w:tcW w:w="1188" w:type="dxa"/>
            <w:vAlign w:val="center"/>
          </w:tcPr>
          <w:p w14:paraId="6EDFE90F"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France</w:t>
            </w:r>
          </w:p>
        </w:tc>
        <w:tc>
          <w:tcPr>
            <w:tcW w:w="1188" w:type="dxa"/>
            <w:vAlign w:val="center"/>
          </w:tcPr>
          <w:p w14:paraId="1EFCE494"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Germany</w:t>
            </w:r>
          </w:p>
        </w:tc>
        <w:tc>
          <w:tcPr>
            <w:tcW w:w="1188" w:type="dxa"/>
            <w:vAlign w:val="center"/>
          </w:tcPr>
          <w:p w14:paraId="66D9CC9E"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Italy</w:t>
            </w:r>
          </w:p>
        </w:tc>
        <w:tc>
          <w:tcPr>
            <w:tcW w:w="1188" w:type="dxa"/>
            <w:vAlign w:val="center"/>
          </w:tcPr>
          <w:p w14:paraId="4C8BB4D8"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US</w:t>
            </w:r>
          </w:p>
        </w:tc>
      </w:tr>
      <w:tr w:rsidR="006F3FD5" w:rsidRPr="006F3FD5" w14:paraId="03A82158" w14:textId="77777777" w:rsidTr="00BD7244">
        <w:trPr>
          <w:jc w:val="center"/>
        </w:trPr>
        <w:tc>
          <w:tcPr>
            <w:tcW w:w="1188" w:type="dxa"/>
          </w:tcPr>
          <w:p w14:paraId="3D21F513"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2013</w:t>
            </w:r>
          </w:p>
        </w:tc>
        <w:tc>
          <w:tcPr>
            <w:tcW w:w="1188" w:type="dxa"/>
            <w:vAlign w:val="center"/>
          </w:tcPr>
          <w:p w14:paraId="5AC3B371"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0.1</w:t>
            </w:r>
          </w:p>
        </w:tc>
        <w:tc>
          <w:tcPr>
            <w:tcW w:w="1188" w:type="dxa"/>
            <w:vAlign w:val="center"/>
          </w:tcPr>
          <w:p w14:paraId="20C7D237"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0.2</w:t>
            </w:r>
          </w:p>
        </w:tc>
        <w:tc>
          <w:tcPr>
            <w:tcW w:w="1188" w:type="dxa"/>
            <w:vAlign w:val="center"/>
          </w:tcPr>
          <w:p w14:paraId="2CD84B7E"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-2.2</w:t>
            </w:r>
          </w:p>
        </w:tc>
        <w:tc>
          <w:tcPr>
            <w:tcW w:w="1188" w:type="dxa"/>
            <w:vAlign w:val="center"/>
          </w:tcPr>
          <w:p w14:paraId="00D4ED81"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0.9</w:t>
            </w:r>
          </w:p>
        </w:tc>
      </w:tr>
      <w:tr w:rsidR="006F3FD5" w:rsidRPr="006F3FD5" w14:paraId="1A96E87D" w14:textId="77777777" w:rsidTr="00BD7244">
        <w:trPr>
          <w:jc w:val="center"/>
        </w:trPr>
        <w:tc>
          <w:tcPr>
            <w:tcW w:w="1188" w:type="dxa"/>
          </w:tcPr>
          <w:p w14:paraId="6413D847"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2014</w:t>
            </w:r>
          </w:p>
        </w:tc>
        <w:tc>
          <w:tcPr>
            <w:tcW w:w="1188" w:type="dxa"/>
            <w:vAlign w:val="center"/>
          </w:tcPr>
          <w:p w14:paraId="685D00AD"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0.4</w:t>
            </w:r>
          </w:p>
        </w:tc>
        <w:tc>
          <w:tcPr>
            <w:tcW w:w="1188" w:type="dxa"/>
            <w:vAlign w:val="center"/>
          </w:tcPr>
          <w:p w14:paraId="52EFE87A"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1.2</w:t>
            </w:r>
          </w:p>
        </w:tc>
        <w:tc>
          <w:tcPr>
            <w:tcW w:w="1188" w:type="dxa"/>
            <w:vAlign w:val="center"/>
          </w:tcPr>
          <w:p w14:paraId="58B68548"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-0.1</w:t>
            </w:r>
          </w:p>
        </w:tc>
        <w:tc>
          <w:tcPr>
            <w:tcW w:w="1188" w:type="dxa"/>
            <w:vAlign w:val="center"/>
          </w:tcPr>
          <w:p w14:paraId="6D2409BF"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1.6</w:t>
            </w:r>
          </w:p>
        </w:tc>
      </w:tr>
      <w:tr w:rsidR="00371200" w:rsidRPr="006F3FD5" w14:paraId="40CCCE61" w14:textId="77777777" w:rsidTr="00BD7244">
        <w:trPr>
          <w:jc w:val="center"/>
        </w:trPr>
        <w:tc>
          <w:tcPr>
            <w:tcW w:w="1188" w:type="dxa"/>
          </w:tcPr>
          <w:p w14:paraId="2A61BFE1" w14:textId="77777777" w:rsidR="00371200" w:rsidRPr="006F3FD5" w:rsidRDefault="00371200" w:rsidP="007D3818">
            <w:pPr>
              <w:spacing w:after="0" w:line="240" w:lineRule="auto"/>
              <w:jc w:val="center"/>
              <w:rPr>
                <w:rFonts w:ascii="Arial" w:eastAsia="Times New Roman" w:hAnsi="Arial" w:cs="Arial"/>
                <w:b/>
                <w:bCs/>
                <w:shd w:val="clear" w:color="auto" w:fill="FFFFFF"/>
              </w:rPr>
            </w:pPr>
            <w:r w:rsidRPr="006F3FD5">
              <w:rPr>
                <w:rFonts w:ascii="Arial" w:eastAsia="Times New Roman" w:hAnsi="Arial" w:cs="Arial"/>
                <w:b/>
                <w:bCs/>
                <w:shd w:val="clear" w:color="auto" w:fill="FFFFFF"/>
              </w:rPr>
              <w:t>2015</w:t>
            </w:r>
          </w:p>
        </w:tc>
        <w:tc>
          <w:tcPr>
            <w:tcW w:w="1188" w:type="dxa"/>
            <w:vAlign w:val="center"/>
          </w:tcPr>
          <w:p w14:paraId="030AE49F"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0.6</w:t>
            </w:r>
          </w:p>
        </w:tc>
        <w:tc>
          <w:tcPr>
            <w:tcW w:w="1188" w:type="dxa"/>
            <w:vAlign w:val="center"/>
          </w:tcPr>
          <w:p w14:paraId="53F15EFC"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0.8</w:t>
            </w:r>
          </w:p>
        </w:tc>
        <w:tc>
          <w:tcPr>
            <w:tcW w:w="1188" w:type="dxa"/>
            <w:vAlign w:val="center"/>
          </w:tcPr>
          <w:p w14:paraId="6DD5BE5E"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0.9</w:t>
            </w:r>
          </w:p>
        </w:tc>
        <w:tc>
          <w:tcPr>
            <w:tcW w:w="1188" w:type="dxa"/>
            <w:vAlign w:val="center"/>
          </w:tcPr>
          <w:p w14:paraId="3BF4FE4E" w14:textId="77777777" w:rsidR="00371200" w:rsidRPr="006F3FD5" w:rsidRDefault="00371200" w:rsidP="007D3818">
            <w:pPr>
              <w:spacing w:after="0" w:line="240" w:lineRule="auto"/>
              <w:jc w:val="center"/>
              <w:rPr>
                <w:rFonts w:ascii="Arial" w:eastAsia="Times New Roman" w:hAnsi="Arial" w:cs="Arial"/>
                <w:shd w:val="clear" w:color="auto" w:fill="FFFFFF"/>
              </w:rPr>
            </w:pPr>
            <w:r w:rsidRPr="006F3FD5">
              <w:rPr>
                <w:rFonts w:ascii="Arial" w:eastAsia="Times New Roman" w:hAnsi="Arial" w:cs="Arial"/>
                <w:shd w:val="clear" w:color="auto" w:fill="FFFFFF"/>
              </w:rPr>
              <w:t>1.8</w:t>
            </w:r>
          </w:p>
        </w:tc>
      </w:tr>
    </w:tbl>
    <w:p w14:paraId="578FEB42" w14:textId="77777777" w:rsidR="00371200" w:rsidRPr="006F3FD5" w:rsidRDefault="00371200" w:rsidP="007D3818">
      <w:pPr>
        <w:pStyle w:val="Heading1"/>
        <w:spacing w:before="0" w:line="240" w:lineRule="auto"/>
        <w:ind w:right="440"/>
        <w:textAlignment w:val="baseline"/>
        <w:rPr>
          <w:rFonts w:ascii="Arial" w:hAnsi="Arial" w:cs="Arial"/>
          <w:b w:val="0"/>
          <w:bCs w:val="0"/>
          <w:color w:val="auto"/>
          <w:sz w:val="22"/>
          <w:szCs w:val="22"/>
        </w:rPr>
      </w:pPr>
    </w:p>
    <w:p w14:paraId="2A84F25F" w14:textId="4952F543" w:rsidR="00371200" w:rsidRPr="006F3FD5" w:rsidRDefault="00371200" w:rsidP="002D7024">
      <w:pPr>
        <w:spacing w:after="0" w:line="240" w:lineRule="auto"/>
        <w:jc w:val="right"/>
        <w:rPr>
          <w:rFonts w:ascii="Arial" w:hAnsi="Arial" w:cs="Arial"/>
          <w:b/>
          <w:bCs/>
        </w:rPr>
      </w:pPr>
      <w:r w:rsidRPr="006F3FD5">
        <w:rPr>
          <w:rFonts w:ascii="Arial" w:hAnsi="Arial" w:cs="Arial"/>
        </w:rPr>
        <w:t>Source: OECD, accessed 18 August 2017</w:t>
      </w:r>
    </w:p>
    <w:p w14:paraId="7EBFEF9C" w14:textId="77777777" w:rsidR="00371200" w:rsidRPr="006F3FD5" w:rsidRDefault="00371200" w:rsidP="007D3818">
      <w:pPr>
        <w:pStyle w:val="Heading1"/>
        <w:spacing w:before="0" w:line="240" w:lineRule="auto"/>
        <w:jc w:val="both"/>
        <w:textAlignment w:val="baseline"/>
        <w:rPr>
          <w:rFonts w:ascii="Arial" w:hAnsi="Arial" w:cs="Arial"/>
          <w:color w:val="auto"/>
          <w:sz w:val="22"/>
          <w:szCs w:val="22"/>
        </w:rPr>
      </w:pPr>
    </w:p>
    <w:p w14:paraId="6E819EE5" w14:textId="77777777" w:rsidR="00890D4D" w:rsidRPr="006F3FD5" w:rsidRDefault="00890D4D" w:rsidP="007D3818">
      <w:pPr>
        <w:pStyle w:val="Heading1"/>
        <w:shd w:val="clear" w:color="auto" w:fill="FFFFFF"/>
        <w:spacing w:before="0" w:line="240" w:lineRule="auto"/>
        <w:rPr>
          <w:rFonts w:ascii="Arial" w:hAnsi="Arial" w:cs="Arial"/>
          <w:bCs w:val="0"/>
          <w:color w:val="auto"/>
          <w:sz w:val="22"/>
          <w:szCs w:val="22"/>
        </w:rPr>
      </w:pPr>
    </w:p>
    <w:p w14:paraId="65D974FC" w14:textId="77777777" w:rsidR="00371200" w:rsidRPr="006F3FD5" w:rsidRDefault="00371200" w:rsidP="007D3818">
      <w:pPr>
        <w:pStyle w:val="Heading1"/>
        <w:shd w:val="clear" w:color="auto" w:fill="FFFFFF"/>
        <w:spacing w:before="0" w:line="240" w:lineRule="auto"/>
        <w:rPr>
          <w:rFonts w:ascii="Arial" w:hAnsi="Arial" w:cs="Arial"/>
          <w:bCs w:val="0"/>
          <w:color w:val="auto"/>
          <w:sz w:val="22"/>
          <w:szCs w:val="22"/>
        </w:rPr>
      </w:pPr>
      <w:r w:rsidRPr="006F3FD5">
        <w:rPr>
          <w:rFonts w:ascii="Arial" w:hAnsi="Arial" w:cs="Arial"/>
          <w:bCs w:val="0"/>
          <w:color w:val="auto"/>
          <w:sz w:val="22"/>
          <w:szCs w:val="22"/>
        </w:rPr>
        <w:t>Extract 1: A Growth Strategy for Inbound Tourism to Britain from 2012 to 2020</w:t>
      </w:r>
    </w:p>
    <w:p w14:paraId="6269C8CD" w14:textId="77777777" w:rsidR="00371200" w:rsidRPr="006F3FD5" w:rsidRDefault="00371200" w:rsidP="007D3818">
      <w:pPr>
        <w:pStyle w:val="Heading1"/>
        <w:spacing w:before="0" w:line="240" w:lineRule="auto"/>
        <w:jc w:val="both"/>
        <w:textAlignment w:val="baseline"/>
        <w:rPr>
          <w:rFonts w:ascii="Arial" w:hAnsi="Arial" w:cs="Arial"/>
          <w:b w:val="0"/>
          <w:color w:val="auto"/>
          <w:sz w:val="22"/>
          <w:szCs w:val="22"/>
        </w:rPr>
      </w:pPr>
    </w:p>
    <w:p w14:paraId="0F4957D6" w14:textId="77777777" w:rsidR="00371200" w:rsidRPr="006F3FD5" w:rsidRDefault="00371200" w:rsidP="007D3818">
      <w:pPr>
        <w:spacing w:after="0" w:line="240" w:lineRule="auto"/>
        <w:jc w:val="both"/>
        <w:textAlignment w:val="baseline"/>
        <w:rPr>
          <w:rFonts w:ascii="Arial" w:eastAsia="Times New Roman" w:hAnsi="Arial" w:cs="Arial"/>
          <w:lang w:bidi="ta-IN"/>
        </w:rPr>
      </w:pPr>
      <w:r w:rsidRPr="006F3FD5">
        <w:rPr>
          <w:rFonts w:ascii="Arial" w:eastAsia="Times New Roman" w:hAnsi="Arial" w:cs="Arial"/>
          <w:lang w:bidi="ta-IN"/>
        </w:rPr>
        <w:t>Britain has, in general, a strong product offer. Luxury hotels, shopping, heritage, culture and attractions are world-class and are considered to offer good value for money by people who have visited Britain.</w:t>
      </w:r>
    </w:p>
    <w:p w14:paraId="0BBB6DC9" w14:textId="77777777" w:rsidR="00371200" w:rsidRPr="006F3FD5" w:rsidRDefault="00371200" w:rsidP="007D3818">
      <w:pPr>
        <w:spacing w:after="0" w:line="240" w:lineRule="auto"/>
        <w:jc w:val="both"/>
        <w:textAlignment w:val="baseline"/>
        <w:rPr>
          <w:rFonts w:ascii="Arial" w:eastAsia="Times New Roman" w:hAnsi="Arial" w:cs="Arial"/>
          <w:lang w:bidi="ta-IN"/>
        </w:rPr>
      </w:pPr>
    </w:p>
    <w:p w14:paraId="306F5E9C" w14:textId="77777777" w:rsidR="00371200" w:rsidRPr="006F3FD5" w:rsidRDefault="00371200" w:rsidP="007D3818">
      <w:pPr>
        <w:spacing w:after="0" w:line="240" w:lineRule="auto"/>
        <w:jc w:val="both"/>
        <w:textAlignment w:val="baseline"/>
        <w:rPr>
          <w:rFonts w:ascii="Arial" w:eastAsia="Times New Roman" w:hAnsi="Arial" w:cs="Arial"/>
          <w:lang w:bidi="ta-IN"/>
        </w:rPr>
      </w:pPr>
      <w:r w:rsidRPr="006F3FD5">
        <w:rPr>
          <w:rFonts w:ascii="Arial" w:eastAsia="Times New Roman" w:hAnsi="Arial" w:cs="Arial"/>
          <w:lang w:bidi="ta-IN"/>
        </w:rPr>
        <w:t>In addition, many visitors are attracted to the countryside and to experiences available outside of London, but are unaware of the opportunities as the majority of product on offer through the tour operators is London-focused.</w:t>
      </w:r>
    </w:p>
    <w:p w14:paraId="3B8D4F0E" w14:textId="77777777" w:rsidR="00371200" w:rsidRPr="006F3FD5" w:rsidRDefault="00371200" w:rsidP="007D3818">
      <w:pPr>
        <w:pStyle w:val="Heading1"/>
        <w:spacing w:before="0" w:line="240" w:lineRule="auto"/>
        <w:jc w:val="both"/>
        <w:textAlignment w:val="baseline"/>
        <w:rPr>
          <w:rFonts w:ascii="Arial" w:hAnsi="Arial" w:cs="Arial"/>
          <w:b w:val="0"/>
          <w:color w:val="auto"/>
          <w:sz w:val="22"/>
          <w:szCs w:val="22"/>
        </w:rPr>
      </w:pPr>
    </w:p>
    <w:p w14:paraId="2ABCAA35" w14:textId="5D850DDA" w:rsidR="00371200" w:rsidRPr="006F3FD5" w:rsidRDefault="00371200" w:rsidP="007D3818">
      <w:pPr>
        <w:pStyle w:val="Heading1"/>
        <w:spacing w:before="0" w:line="240" w:lineRule="auto"/>
        <w:jc w:val="right"/>
        <w:textAlignment w:val="baseline"/>
        <w:rPr>
          <w:rFonts w:ascii="Arial" w:hAnsi="Arial" w:cs="Arial"/>
          <w:color w:val="auto"/>
          <w:sz w:val="22"/>
          <w:szCs w:val="22"/>
        </w:rPr>
      </w:pPr>
      <w:r w:rsidRPr="006F3FD5">
        <w:rPr>
          <w:rFonts w:ascii="Arial" w:hAnsi="Arial" w:cs="Arial"/>
          <w:b w:val="0"/>
          <w:color w:val="auto"/>
          <w:sz w:val="22"/>
          <w:szCs w:val="22"/>
        </w:rPr>
        <w:t>Adapted from: http://www.visitbritain.org, April 2013</w:t>
      </w:r>
    </w:p>
    <w:p w14:paraId="22DA76EB" w14:textId="77777777" w:rsidR="00371200" w:rsidRPr="006F3FD5" w:rsidRDefault="00371200" w:rsidP="007D3818">
      <w:pPr>
        <w:pStyle w:val="Heading1"/>
        <w:spacing w:before="0" w:line="240" w:lineRule="auto"/>
        <w:jc w:val="both"/>
        <w:textAlignment w:val="baseline"/>
        <w:rPr>
          <w:rFonts w:ascii="Arial" w:hAnsi="Arial" w:cs="Arial"/>
          <w:color w:val="auto"/>
          <w:sz w:val="22"/>
          <w:szCs w:val="22"/>
        </w:rPr>
      </w:pPr>
    </w:p>
    <w:p w14:paraId="7139C401" w14:textId="77777777" w:rsidR="00303AFD" w:rsidRPr="006F3FD5" w:rsidRDefault="00303AFD" w:rsidP="00303AFD">
      <w:pPr>
        <w:pStyle w:val="Heading1"/>
        <w:spacing w:before="0" w:line="240" w:lineRule="auto"/>
        <w:jc w:val="both"/>
        <w:textAlignment w:val="baseline"/>
        <w:rPr>
          <w:rFonts w:ascii="Arial" w:hAnsi="Arial" w:cs="Arial"/>
          <w:color w:val="auto"/>
          <w:sz w:val="22"/>
          <w:szCs w:val="22"/>
        </w:rPr>
      </w:pPr>
      <w:r w:rsidRPr="006F3FD5">
        <w:rPr>
          <w:rFonts w:ascii="Arial" w:hAnsi="Arial" w:cs="Arial"/>
          <w:color w:val="auto"/>
          <w:sz w:val="22"/>
          <w:szCs w:val="22"/>
        </w:rPr>
        <w:t>Extract 2: Airline Fare Riddle – One Route, Two Prices</w:t>
      </w:r>
    </w:p>
    <w:p w14:paraId="50214D14" w14:textId="77777777" w:rsidR="00303AFD" w:rsidRPr="006F3FD5" w:rsidRDefault="00303AFD" w:rsidP="00303AFD">
      <w:pPr>
        <w:spacing w:after="0" w:line="240" w:lineRule="auto"/>
        <w:jc w:val="both"/>
        <w:textAlignment w:val="baseline"/>
        <w:rPr>
          <w:rFonts w:ascii="Arial" w:eastAsia="Times New Roman" w:hAnsi="Arial" w:cs="Arial"/>
          <w:lang w:bidi="ta-IN"/>
        </w:rPr>
      </w:pPr>
    </w:p>
    <w:p w14:paraId="2896D5B4" w14:textId="77777777" w:rsidR="00303AFD" w:rsidRPr="006F3FD5" w:rsidRDefault="00303AFD" w:rsidP="00303AFD">
      <w:pPr>
        <w:spacing w:after="0" w:line="240" w:lineRule="auto"/>
        <w:jc w:val="both"/>
        <w:textAlignment w:val="baseline"/>
        <w:rPr>
          <w:rFonts w:ascii="Arial" w:eastAsia="Times New Roman" w:hAnsi="Arial" w:cs="Arial"/>
          <w:lang w:bidi="ta-IN"/>
        </w:rPr>
      </w:pPr>
      <w:r w:rsidRPr="006F3FD5">
        <w:rPr>
          <w:rFonts w:ascii="Arial" w:eastAsia="Times New Roman" w:hAnsi="Arial" w:cs="Arial"/>
          <w:lang w:bidi="ta-IN"/>
        </w:rPr>
        <w:t>Airlines charge different prices for the same trip depending on which direction passengers are flying. International flights had the biggest directional price differences. Between New York and London round-trip, travellers paid $2,507 on average if they started in New York, and $1,672 if they began the trip departing from London, a 50% difference. Between New York and Tel Aviv (major city in Israel), people leaving from the U.S. paid 28% more on average than people in Israel if the round-trip began from New York than if the trip started at Tel Aviv.</w:t>
      </w:r>
    </w:p>
    <w:p w14:paraId="3D912146" w14:textId="77777777" w:rsidR="00303AFD" w:rsidRPr="006F3FD5" w:rsidRDefault="00303AFD" w:rsidP="00303AFD">
      <w:pPr>
        <w:spacing w:after="0" w:line="240" w:lineRule="auto"/>
        <w:jc w:val="both"/>
        <w:textAlignment w:val="baseline"/>
        <w:rPr>
          <w:rFonts w:ascii="Arial" w:eastAsia="Times New Roman" w:hAnsi="Arial" w:cs="Arial"/>
          <w:lang w:bidi="ta-IN"/>
        </w:rPr>
      </w:pPr>
    </w:p>
    <w:p w14:paraId="03B64DD4" w14:textId="77777777" w:rsidR="00303AFD" w:rsidRPr="006F3FD5" w:rsidRDefault="00303AFD" w:rsidP="00303AFD">
      <w:pPr>
        <w:pStyle w:val="NormalWeb"/>
        <w:spacing w:before="0" w:beforeAutospacing="0" w:after="0" w:afterAutospacing="0"/>
        <w:jc w:val="both"/>
        <w:textAlignment w:val="baseline"/>
        <w:rPr>
          <w:rFonts w:ascii="Arial" w:hAnsi="Arial" w:cs="Arial"/>
          <w:sz w:val="22"/>
          <w:szCs w:val="22"/>
        </w:rPr>
      </w:pPr>
      <w:r w:rsidRPr="006F3FD5">
        <w:rPr>
          <w:rFonts w:ascii="Arial" w:hAnsi="Arial" w:cs="Arial"/>
          <w:sz w:val="22"/>
          <w:szCs w:val="22"/>
        </w:rPr>
        <w:t>In theory, there are just as many passengers traveling back and forth between any pair of cities. And there isn’t any cost difference to the airlines for the round-trip no matter which direction is flown first.</w:t>
      </w:r>
    </w:p>
    <w:p w14:paraId="03D477DD" w14:textId="77777777" w:rsidR="00303AFD" w:rsidRPr="006F3FD5" w:rsidRDefault="00303AFD" w:rsidP="00303AFD">
      <w:pPr>
        <w:spacing w:after="0" w:line="240" w:lineRule="auto"/>
        <w:jc w:val="both"/>
        <w:textAlignment w:val="baseline"/>
        <w:rPr>
          <w:rFonts w:ascii="Arial" w:eastAsia="Times New Roman" w:hAnsi="Arial" w:cs="Arial"/>
          <w:lang w:bidi="ta-IN"/>
        </w:rPr>
      </w:pPr>
    </w:p>
    <w:p w14:paraId="09071575" w14:textId="77777777" w:rsidR="00303AFD" w:rsidRPr="006F3FD5" w:rsidRDefault="00303AFD" w:rsidP="00303AFD">
      <w:pPr>
        <w:pStyle w:val="NormalWeb"/>
        <w:spacing w:before="0" w:beforeAutospacing="0" w:after="0" w:afterAutospacing="0"/>
        <w:jc w:val="both"/>
        <w:textAlignment w:val="baseline"/>
        <w:rPr>
          <w:rFonts w:ascii="Arial" w:hAnsi="Arial" w:cs="Arial"/>
          <w:sz w:val="22"/>
          <w:szCs w:val="22"/>
        </w:rPr>
      </w:pPr>
      <w:r w:rsidRPr="006F3FD5">
        <w:rPr>
          <w:rFonts w:ascii="Arial" w:hAnsi="Arial" w:cs="Arial"/>
          <w:sz w:val="22"/>
          <w:szCs w:val="22"/>
        </w:rPr>
        <w:t xml:space="preserve">“I think the U.S. consumer is being gouged by the airlines, but it’s the nature of commerce,” said chief executive officer of </w:t>
      </w:r>
      <w:proofErr w:type="spellStart"/>
      <w:r w:rsidRPr="006F3FD5">
        <w:rPr>
          <w:rFonts w:ascii="Arial" w:hAnsi="Arial" w:cs="Arial"/>
          <w:sz w:val="22"/>
          <w:szCs w:val="22"/>
        </w:rPr>
        <w:t>Da’at</w:t>
      </w:r>
      <w:proofErr w:type="spellEnd"/>
      <w:r w:rsidRPr="006F3FD5">
        <w:rPr>
          <w:rFonts w:ascii="Arial" w:hAnsi="Arial" w:cs="Arial"/>
          <w:sz w:val="22"/>
          <w:szCs w:val="22"/>
        </w:rPr>
        <w:t xml:space="preserve"> Educational Expeditions, which organises group tours in Israel. “There’s no way a 28% price difference between New York and Tel Aviv can be attributed to fewer travellers on a round-trip route. Travellers go both ways.” Airlines try to get the most revenue out of each flight based on what people are willing to pay, said a former airline-pricing executive.</w:t>
      </w:r>
    </w:p>
    <w:p w14:paraId="6FCED782" w14:textId="77777777" w:rsidR="00303AFD" w:rsidRPr="006F3FD5" w:rsidRDefault="00303AFD" w:rsidP="00303AFD">
      <w:pPr>
        <w:spacing w:after="0" w:line="240" w:lineRule="auto"/>
        <w:jc w:val="both"/>
        <w:textAlignment w:val="baseline"/>
        <w:rPr>
          <w:rFonts w:ascii="Arial" w:eastAsia="Times New Roman" w:hAnsi="Arial" w:cs="Arial"/>
          <w:lang w:bidi="ta-IN"/>
        </w:rPr>
      </w:pPr>
    </w:p>
    <w:p w14:paraId="6D2E844B" w14:textId="77777777" w:rsidR="00303AFD" w:rsidRPr="006F3FD5" w:rsidRDefault="00303AFD" w:rsidP="00303AFD">
      <w:pPr>
        <w:pStyle w:val="NormalWeb"/>
        <w:spacing w:before="0" w:beforeAutospacing="0" w:after="0" w:afterAutospacing="0"/>
        <w:jc w:val="both"/>
        <w:textAlignment w:val="baseline"/>
        <w:rPr>
          <w:rFonts w:ascii="Arial" w:hAnsi="Arial" w:cs="Arial"/>
          <w:sz w:val="22"/>
          <w:szCs w:val="22"/>
        </w:rPr>
      </w:pPr>
      <w:r w:rsidRPr="006F3FD5">
        <w:rPr>
          <w:rFonts w:ascii="Arial" w:eastAsiaTheme="majorEastAsia" w:hAnsi="Arial" w:cs="Arial"/>
          <w:sz w:val="22"/>
          <w:szCs w:val="22"/>
        </w:rPr>
        <w:t>American Airlines</w:t>
      </w:r>
      <w:r w:rsidRPr="006F3FD5">
        <w:rPr>
          <w:rStyle w:val="company-name-type"/>
          <w:rFonts w:ascii="Arial" w:hAnsi="Arial" w:cs="Arial"/>
          <w:sz w:val="22"/>
          <w:szCs w:val="22"/>
          <w:bdr w:val="none" w:sz="0" w:space="0" w:color="auto" w:frame="1"/>
        </w:rPr>
        <w:t>,</w:t>
      </w:r>
      <w:r w:rsidRPr="006F3FD5">
        <w:rPr>
          <w:rStyle w:val="apple-converted-space"/>
          <w:rFonts w:ascii="Arial" w:hAnsi="Arial" w:cs="Arial"/>
          <w:sz w:val="22"/>
          <w:szCs w:val="22"/>
        </w:rPr>
        <w:t> </w:t>
      </w:r>
      <w:r w:rsidRPr="006F3FD5">
        <w:rPr>
          <w:rFonts w:ascii="Arial" w:hAnsi="Arial" w:cs="Arial"/>
          <w:sz w:val="22"/>
          <w:szCs w:val="22"/>
        </w:rPr>
        <w:t>Delta and United Airlines all say directional differences result from simple supply-and-demand pricing. Some cities have more buyers of last-minute tickets at higher prices, which drives up the average for tickets sold in one direction over another, a Delta spokesman said. A United spokesman said holiday travel periods drive demand directionally, pushing fares higher.</w:t>
      </w:r>
    </w:p>
    <w:p w14:paraId="2C962B02" w14:textId="77777777" w:rsidR="00303AFD" w:rsidRPr="006F3FD5" w:rsidRDefault="00303AFD" w:rsidP="00303AFD">
      <w:pPr>
        <w:spacing w:after="0" w:line="240" w:lineRule="auto"/>
        <w:jc w:val="both"/>
        <w:textAlignment w:val="baseline"/>
        <w:rPr>
          <w:rFonts w:ascii="Arial" w:eastAsia="Times New Roman" w:hAnsi="Arial" w:cs="Arial"/>
          <w:lang w:bidi="ta-IN"/>
        </w:rPr>
      </w:pPr>
    </w:p>
    <w:p w14:paraId="17FCA5A6" w14:textId="77777777" w:rsidR="00303AFD" w:rsidRPr="006F3FD5" w:rsidRDefault="00303AFD" w:rsidP="00303AFD">
      <w:pPr>
        <w:spacing w:after="0" w:line="240" w:lineRule="auto"/>
        <w:jc w:val="both"/>
        <w:textAlignment w:val="baseline"/>
        <w:rPr>
          <w:rFonts w:ascii="Arial" w:eastAsia="Times New Roman" w:hAnsi="Arial" w:cs="Arial"/>
          <w:lang w:bidi="ta-IN"/>
        </w:rPr>
      </w:pPr>
      <w:r w:rsidRPr="006F3FD5">
        <w:rPr>
          <w:rFonts w:ascii="Arial" w:eastAsia="Times New Roman" w:hAnsi="Arial" w:cs="Arial"/>
          <w:lang w:bidi="ta-IN"/>
        </w:rPr>
        <w:t>Airlines say their prices vary between countries, which is why airline websites often ask travellers to identify their country when they first begin shopping for fares. A weak economy in a particular country might prompt airlines to offer lower prices to stimulate travel from that location, while not offering those prices on the same route in the opposite direction.</w:t>
      </w:r>
    </w:p>
    <w:p w14:paraId="526B9471" w14:textId="77777777" w:rsidR="00303AFD" w:rsidRPr="006F3FD5" w:rsidRDefault="00303AFD" w:rsidP="00303AFD">
      <w:pPr>
        <w:spacing w:after="0" w:line="240" w:lineRule="auto"/>
        <w:jc w:val="both"/>
        <w:textAlignment w:val="baseline"/>
        <w:rPr>
          <w:rFonts w:ascii="Arial" w:eastAsia="Times New Roman" w:hAnsi="Arial" w:cs="Arial"/>
          <w:lang w:bidi="ta-IN"/>
        </w:rPr>
      </w:pPr>
    </w:p>
    <w:p w14:paraId="042A834E" w14:textId="77777777" w:rsidR="00303AFD" w:rsidRPr="006F3FD5" w:rsidRDefault="00303AFD" w:rsidP="00303AFD">
      <w:pPr>
        <w:spacing w:after="0" w:line="240" w:lineRule="auto"/>
        <w:jc w:val="both"/>
        <w:textAlignment w:val="baseline"/>
        <w:rPr>
          <w:rFonts w:ascii="Arial" w:eastAsia="Times New Roman" w:hAnsi="Arial" w:cs="Arial"/>
          <w:lang w:bidi="ta-IN"/>
        </w:rPr>
      </w:pPr>
      <w:r w:rsidRPr="006F3FD5">
        <w:rPr>
          <w:rFonts w:ascii="Arial" w:eastAsia="Times New Roman" w:hAnsi="Arial" w:cs="Arial"/>
          <w:lang w:bidi="ta-IN"/>
        </w:rPr>
        <w:t>In Israel, travellers headed for New York are willing to make a stop in Europe to get lower fares. U.S. travellers prefer the convenience and perceived safety advantages of nonstop, direct flights. That forces airlines to offer lower prices in Israel to better compete against European airlines on the New York-Tel Aviv route.</w:t>
      </w:r>
    </w:p>
    <w:p w14:paraId="6DFBE90D" w14:textId="77777777" w:rsidR="00303AFD" w:rsidRPr="006F3FD5" w:rsidRDefault="00303AFD" w:rsidP="00303AFD">
      <w:pPr>
        <w:spacing w:after="0" w:line="240" w:lineRule="auto"/>
        <w:jc w:val="both"/>
        <w:textAlignment w:val="baseline"/>
        <w:rPr>
          <w:rFonts w:ascii="Arial" w:eastAsia="Times New Roman" w:hAnsi="Arial" w:cs="Arial"/>
          <w:lang w:bidi="ta-IN"/>
        </w:rPr>
      </w:pPr>
    </w:p>
    <w:p w14:paraId="1A82E19F" w14:textId="77777777" w:rsidR="00303AFD" w:rsidRPr="006F3FD5" w:rsidRDefault="00303AFD" w:rsidP="00303AFD">
      <w:pPr>
        <w:spacing w:after="0" w:line="240" w:lineRule="auto"/>
        <w:jc w:val="right"/>
        <w:rPr>
          <w:rFonts w:ascii="Arial" w:hAnsi="Arial" w:cs="Arial"/>
        </w:rPr>
      </w:pPr>
      <w:r w:rsidRPr="006F3FD5">
        <w:rPr>
          <w:rFonts w:ascii="Arial" w:hAnsi="Arial" w:cs="Arial"/>
        </w:rPr>
        <w:t>Adapted from: The Wall Street Journal, 7 January 2015</w:t>
      </w:r>
    </w:p>
    <w:p w14:paraId="4E154449" w14:textId="77777777" w:rsidR="00855AC4" w:rsidRPr="006F3FD5" w:rsidRDefault="00855AC4" w:rsidP="007D3818">
      <w:pPr>
        <w:spacing w:after="0" w:line="240" w:lineRule="auto"/>
        <w:rPr>
          <w:rFonts w:ascii="Arial" w:hAnsi="Arial" w:cs="Arial"/>
        </w:rPr>
        <w:sectPr w:rsidR="00855AC4" w:rsidRPr="006F3FD5" w:rsidSect="00303AFD">
          <w:headerReference w:type="default" r:id="rId9"/>
          <w:footerReference w:type="default" r:id="rId10"/>
          <w:pgSz w:w="11906" w:h="16838"/>
          <w:pgMar w:top="1418" w:right="1440" w:bottom="1418" w:left="1440" w:header="708" w:footer="720" w:gutter="0"/>
          <w:cols w:space="708"/>
          <w:docGrid w:linePitch="360"/>
        </w:sectPr>
      </w:pPr>
    </w:p>
    <w:p w14:paraId="22F1C183" w14:textId="77777777" w:rsidR="00371200" w:rsidRPr="006F3FD5" w:rsidRDefault="00371200" w:rsidP="00382871">
      <w:pPr>
        <w:spacing w:after="0" w:line="240" w:lineRule="auto"/>
        <w:jc w:val="both"/>
        <w:textAlignment w:val="baseline"/>
        <w:rPr>
          <w:rFonts w:ascii="Arial" w:eastAsia="Times New Roman" w:hAnsi="Arial" w:cs="Arial"/>
          <w:lang w:bidi="ta-IN"/>
        </w:rPr>
      </w:pPr>
    </w:p>
    <w:p w14:paraId="31CFED44" w14:textId="77777777" w:rsidR="00371200" w:rsidRPr="006F3FD5" w:rsidRDefault="00371200" w:rsidP="007D3818">
      <w:pPr>
        <w:pStyle w:val="Heading1"/>
        <w:shd w:val="clear" w:color="auto" w:fill="FFFFFF"/>
        <w:spacing w:before="0" w:line="240" w:lineRule="auto"/>
        <w:jc w:val="both"/>
        <w:rPr>
          <w:rStyle w:val="flytitle-and-titleflytitle"/>
          <w:rFonts w:ascii="Arial" w:hAnsi="Arial" w:cs="Arial"/>
          <w:color w:val="auto"/>
          <w:sz w:val="22"/>
          <w:szCs w:val="22"/>
        </w:rPr>
      </w:pPr>
      <w:r w:rsidRPr="006F3FD5">
        <w:rPr>
          <w:rStyle w:val="flytitle-and-titleflytitle"/>
          <w:rFonts w:ascii="Arial" w:hAnsi="Arial" w:cs="Arial"/>
          <w:color w:val="auto"/>
          <w:sz w:val="22"/>
          <w:szCs w:val="22"/>
        </w:rPr>
        <w:t>Extract 3: London’s Airports</w:t>
      </w:r>
    </w:p>
    <w:p w14:paraId="10CE09B2" w14:textId="77777777" w:rsidR="00371200" w:rsidRPr="006F3FD5" w:rsidRDefault="00371200" w:rsidP="00382871">
      <w:pPr>
        <w:spacing w:after="0" w:line="240" w:lineRule="auto"/>
        <w:jc w:val="both"/>
        <w:textAlignment w:val="baseline"/>
        <w:rPr>
          <w:rFonts w:ascii="Arial" w:eastAsia="Times New Roman" w:hAnsi="Arial" w:cs="Arial"/>
          <w:lang w:bidi="ta-IN"/>
        </w:rPr>
      </w:pPr>
    </w:p>
    <w:p w14:paraId="4B56A9C9" w14:textId="77777777" w:rsidR="00371200" w:rsidRPr="006F3FD5" w:rsidRDefault="00371200" w:rsidP="007D3818">
      <w:pPr>
        <w:shd w:val="clear" w:color="auto" w:fill="FFFFFF"/>
        <w:spacing w:after="0" w:line="240" w:lineRule="auto"/>
        <w:jc w:val="both"/>
        <w:rPr>
          <w:rFonts w:ascii="Arial" w:eastAsia="Times New Roman" w:hAnsi="Arial" w:cs="Arial"/>
        </w:rPr>
      </w:pPr>
      <w:r w:rsidRPr="006F3FD5">
        <w:rPr>
          <w:rFonts w:ascii="Arial" w:eastAsia="Times New Roman" w:hAnsi="Arial" w:cs="Arial"/>
        </w:rPr>
        <w:t>London, Europe’s financial centre, needs more airport capacity. In 2014, its three main airports (Heathrow, Gatwick and Stansted), with 4 runways between them, handled 130m passengers, 16m more than New York’s main three, which have nine. Heathrow is operating at full capacity, and has been for at least five years. This congestion is damaging. As routes become busier, ticket prices go up and other hubs, such as Dubai International, become more attractive to travellers. Dubai has already overtaken Heathrow in terms of international passenger numbers.</w:t>
      </w:r>
    </w:p>
    <w:p w14:paraId="56BC5FBB" w14:textId="77777777" w:rsidR="00371200" w:rsidRPr="006F3FD5" w:rsidRDefault="00371200" w:rsidP="00382871">
      <w:pPr>
        <w:spacing w:after="0" w:line="240" w:lineRule="auto"/>
        <w:jc w:val="both"/>
        <w:textAlignment w:val="baseline"/>
        <w:rPr>
          <w:rFonts w:ascii="Arial" w:eastAsia="Times New Roman" w:hAnsi="Arial" w:cs="Arial"/>
          <w:lang w:bidi="ta-IN"/>
        </w:rPr>
      </w:pPr>
    </w:p>
    <w:p w14:paraId="13B16F5D" w14:textId="77777777" w:rsidR="00371200" w:rsidRPr="006F3FD5" w:rsidRDefault="00371200" w:rsidP="007D3818">
      <w:pPr>
        <w:shd w:val="clear" w:color="auto" w:fill="FFFFFF"/>
        <w:spacing w:after="0" w:line="240" w:lineRule="auto"/>
        <w:jc w:val="both"/>
        <w:rPr>
          <w:rFonts w:ascii="Arial" w:eastAsia="Times New Roman" w:hAnsi="Arial" w:cs="Arial"/>
        </w:rPr>
      </w:pPr>
      <w:r w:rsidRPr="006F3FD5">
        <w:rPr>
          <w:rFonts w:ascii="Arial" w:eastAsia="Times New Roman" w:hAnsi="Arial" w:cs="Arial"/>
        </w:rPr>
        <w:t>Without expansion, both regional and international passengers lose out. As airports become more crowded, fewer domestic flights can be slotted in, potentially hindering business people in places such as Manchester and Newcastle who use Heathrow to transfer to America or Asia. Crowding also leaves less scope for links to emerging markets. Expanding Heathrow is estimated to boost GDP by 0.65-0.75% by 2050.</w:t>
      </w:r>
    </w:p>
    <w:p w14:paraId="61F80BE0" w14:textId="77777777" w:rsidR="00BA0DFB" w:rsidRPr="006F3FD5" w:rsidRDefault="00BA0DFB" w:rsidP="00382871">
      <w:pPr>
        <w:spacing w:after="0" w:line="240" w:lineRule="auto"/>
        <w:jc w:val="both"/>
        <w:textAlignment w:val="baseline"/>
        <w:rPr>
          <w:rFonts w:ascii="Arial" w:eastAsia="Times New Roman" w:hAnsi="Arial" w:cs="Arial"/>
          <w:lang w:bidi="ta-IN"/>
        </w:rPr>
      </w:pPr>
    </w:p>
    <w:p w14:paraId="04379F7B" w14:textId="77777777" w:rsidR="00264AFA" w:rsidRPr="006F3FD5" w:rsidRDefault="00371200" w:rsidP="00264AFA">
      <w:pPr>
        <w:pStyle w:val="blog-postrubric"/>
        <w:shd w:val="clear" w:color="auto" w:fill="FFFFFF"/>
        <w:spacing w:before="0" w:beforeAutospacing="0" w:after="0" w:afterAutospacing="0"/>
        <w:jc w:val="both"/>
        <w:rPr>
          <w:rFonts w:ascii="Arial" w:eastAsiaTheme="majorEastAsia" w:hAnsi="Arial" w:cs="Arial"/>
          <w:spacing w:val="-2"/>
          <w:sz w:val="22"/>
          <w:szCs w:val="22"/>
          <w:lang w:eastAsia="en-US"/>
        </w:rPr>
      </w:pPr>
      <w:r w:rsidRPr="006F3FD5">
        <w:rPr>
          <w:rFonts w:ascii="Arial" w:hAnsi="Arial" w:cs="Arial"/>
          <w:sz w:val="22"/>
          <w:szCs w:val="22"/>
        </w:rPr>
        <w:t xml:space="preserve">Although the number of residents affected by aircraft noise has fallen sharply over the past two decades as planes have become quieter, it still affects over 200,000 people. Air pollution, already high in areas near the airport, would increase and could blight up to 47,000 homes, unless a low-emission zone was put into place. However, the expansion is likely to be beneficial if Heathrow provides more </w:t>
      </w:r>
      <w:r w:rsidRPr="006F3FD5">
        <w:rPr>
          <w:rFonts w:ascii="Arial" w:eastAsiaTheme="majorEastAsia" w:hAnsi="Arial" w:cs="Arial"/>
          <w:spacing w:val="-2"/>
          <w:sz w:val="22"/>
          <w:szCs w:val="22"/>
          <w:lang w:eastAsia="en-US"/>
        </w:rPr>
        <w:t>generous compensation to those who are affected by noise or have to relocate their homes.</w:t>
      </w:r>
    </w:p>
    <w:p w14:paraId="12C639B0" w14:textId="77777777" w:rsidR="00264AFA" w:rsidRPr="006F3FD5" w:rsidRDefault="00264AFA" w:rsidP="00264AFA">
      <w:pPr>
        <w:spacing w:after="0" w:line="240" w:lineRule="auto"/>
        <w:jc w:val="both"/>
        <w:textAlignment w:val="baseline"/>
        <w:rPr>
          <w:rFonts w:ascii="Arial" w:eastAsia="Times New Roman" w:hAnsi="Arial" w:cs="Arial"/>
          <w:lang w:bidi="ta-IN"/>
        </w:rPr>
      </w:pPr>
    </w:p>
    <w:p w14:paraId="642A0A44" w14:textId="77777777" w:rsidR="00A51A18" w:rsidRPr="006F3FD5" w:rsidRDefault="00371200" w:rsidP="00264AFA">
      <w:pPr>
        <w:pStyle w:val="blog-postrubric"/>
        <w:shd w:val="clear" w:color="auto" w:fill="FFFFFF"/>
        <w:spacing w:before="0" w:beforeAutospacing="0" w:after="0" w:afterAutospacing="0"/>
        <w:jc w:val="right"/>
        <w:rPr>
          <w:rFonts w:ascii="Arial" w:hAnsi="Arial" w:cs="Arial"/>
          <w:spacing w:val="3"/>
          <w:sz w:val="22"/>
          <w:szCs w:val="22"/>
          <w:shd w:val="clear" w:color="auto" w:fill="FFFFFF"/>
        </w:rPr>
      </w:pPr>
      <w:r w:rsidRPr="006F3FD5">
        <w:rPr>
          <w:rFonts w:ascii="Arial" w:hAnsi="Arial" w:cs="Arial"/>
          <w:sz w:val="22"/>
          <w:szCs w:val="22"/>
          <w:shd w:val="clear" w:color="auto" w:fill="FFFFFF"/>
        </w:rPr>
        <w:t xml:space="preserve">Adapted from: The Economist, 4 </w:t>
      </w:r>
      <w:r w:rsidRPr="006F3FD5">
        <w:rPr>
          <w:rFonts w:ascii="Arial" w:hAnsi="Arial" w:cs="Arial"/>
          <w:spacing w:val="3"/>
          <w:sz w:val="22"/>
          <w:szCs w:val="22"/>
          <w:shd w:val="clear" w:color="auto" w:fill="FFFFFF"/>
        </w:rPr>
        <w:t>July 2015</w:t>
      </w:r>
    </w:p>
    <w:p w14:paraId="4965A18C" w14:textId="77777777" w:rsidR="00C339A2" w:rsidRPr="006F3FD5" w:rsidRDefault="00C339A2" w:rsidP="00264AFA">
      <w:pPr>
        <w:pStyle w:val="blog-postrubric"/>
        <w:shd w:val="clear" w:color="auto" w:fill="FFFFFF"/>
        <w:spacing w:before="0" w:beforeAutospacing="0" w:after="0" w:afterAutospacing="0"/>
        <w:jc w:val="right"/>
        <w:rPr>
          <w:rFonts w:ascii="Arial" w:hAnsi="Arial" w:cs="Arial"/>
          <w:spacing w:val="3"/>
          <w:sz w:val="22"/>
          <w:szCs w:val="22"/>
          <w:shd w:val="clear" w:color="auto" w:fill="FFFFFF"/>
        </w:rPr>
      </w:pPr>
    </w:p>
    <w:p w14:paraId="1041DCBC" w14:textId="628D78C0" w:rsidR="00371200" w:rsidRPr="006F3FD5" w:rsidRDefault="00371200" w:rsidP="007D3818">
      <w:pPr>
        <w:pStyle w:val="Heading1"/>
        <w:shd w:val="clear" w:color="auto" w:fill="FFFFFF"/>
        <w:spacing w:before="0" w:line="240" w:lineRule="auto"/>
        <w:jc w:val="both"/>
        <w:textAlignment w:val="baseline"/>
        <w:rPr>
          <w:rFonts w:ascii="Arial" w:hAnsi="Arial" w:cs="Arial"/>
          <w:color w:val="auto"/>
          <w:sz w:val="22"/>
          <w:szCs w:val="22"/>
        </w:rPr>
      </w:pPr>
      <w:r w:rsidRPr="006F3FD5">
        <w:rPr>
          <w:rFonts w:ascii="Arial" w:hAnsi="Arial" w:cs="Arial"/>
          <w:color w:val="auto"/>
          <w:sz w:val="22"/>
          <w:szCs w:val="22"/>
        </w:rPr>
        <w:t>Extract 4: Airport Expansion – What Happens Next?</w:t>
      </w:r>
    </w:p>
    <w:p w14:paraId="49BDC0FC" w14:textId="77777777" w:rsidR="00371200" w:rsidRPr="006F3FD5" w:rsidRDefault="00371200" w:rsidP="007D3818">
      <w:pPr>
        <w:pStyle w:val="NormalWeb"/>
        <w:shd w:val="clear" w:color="auto" w:fill="FFFFFF"/>
        <w:spacing w:before="0" w:beforeAutospacing="0" w:after="0" w:afterAutospacing="0"/>
        <w:jc w:val="both"/>
        <w:textAlignment w:val="baseline"/>
        <w:rPr>
          <w:rFonts w:ascii="Arial" w:hAnsi="Arial" w:cs="Arial"/>
          <w:sz w:val="22"/>
          <w:szCs w:val="22"/>
        </w:rPr>
      </w:pPr>
    </w:p>
    <w:p w14:paraId="0FA14F3A" w14:textId="2CA73829" w:rsidR="00371200" w:rsidRPr="006F3FD5" w:rsidRDefault="00371200" w:rsidP="007D3818">
      <w:pPr>
        <w:pStyle w:val="NormalWeb"/>
        <w:shd w:val="clear" w:color="auto" w:fill="FFFFFF"/>
        <w:spacing w:before="0" w:beforeAutospacing="0" w:after="0" w:afterAutospacing="0"/>
        <w:jc w:val="both"/>
        <w:textAlignment w:val="baseline"/>
        <w:rPr>
          <w:rFonts w:ascii="Arial" w:hAnsi="Arial" w:cs="Arial"/>
          <w:sz w:val="22"/>
          <w:szCs w:val="22"/>
        </w:rPr>
      </w:pPr>
      <w:r w:rsidRPr="006F3FD5">
        <w:rPr>
          <w:rFonts w:ascii="Arial" w:hAnsi="Arial" w:cs="Arial"/>
          <w:sz w:val="22"/>
          <w:szCs w:val="22"/>
        </w:rPr>
        <w:t>T</w:t>
      </w:r>
      <w:r w:rsidR="005F33A2" w:rsidRPr="006F3FD5">
        <w:rPr>
          <w:rFonts w:ascii="Arial" w:hAnsi="Arial" w:cs="Arial"/>
          <w:sz w:val="22"/>
          <w:szCs w:val="22"/>
        </w:rPr>
        <w:t xml:space="preserve">he plan involves building a new </w:t>
      </w:r>
      <w:r w:rsidRPr="006F3FD5">
        <w:rPr>
          <w:rStyle w:val="Strong"/>
          <w:rFonts w:ascii="Arial" w:hAnsi="Arial" w:cs="Arial"/>
          <w:b w:val="0"/>
          <w:sz w:val="22"/>
          <w:szCs w:val="22"/>
          <w:bdr w:val="none" w:sz="0" w:space="0" w:color="auto" w:frame="1"/>
        </w:rPr>
        <w:t>3,500m runway</w:t>
      </w:r>
      <w:r w:rsidRPr="006F3FD5">
        <w:rPr>
          <w:rFonts w:ascii="Arial" w:hAnsi="Arial" w:cs="Arial"/>
          <w:sz w:val="22"/>
          <w:szCs w:val="22"/>
        </w:rPr>
        <w:t xml:space="preserve"> at an estimated cost of</w:t>
      </w:r>
      <w:r w:rsidR="005F33A2" w:rsidRPr="006F3FD5">
        <w:rPr>
          <w:rFonts w:ascii="Arial" w:hAnsi="Arial" w:cs="Arial"/>
          <w:sz w:val="22"/>
          <w:szCs w:val="22"/>
        </w:rPr>
        <w:t xml:space="preserve"> </w:t>
      </w:r>
      <w:r w:rsidRPr="006F3FD5">
        <w:rPr>
          <w:rStyle w:val="Strong"/>
          <w:rFonts w:ascii="Arial" w:hAnsi="Arial" w:cs="Arial"/>
          <w:b w:val="0"/>
          <w:sz w:val="22"/>
          <w:szCs w:val="22"/>
          <w:bdr w:val="none" w:sz="0" w:space="0" w:color="auto" w:frame="1"/>
        </w:rPr>
        <w:t>£18.6bn</w:t>
      </w:r>
      <w:r w:rsidR="005F33A2" w:rsidRPr="006F3FD5">
        <w:rPr>
          <w:rFonts w:ascii="Arial" w:hAnsi="Arial" w:cs="Arial"/>
          <w:sz w:val="22"/>
          <w:szCs w:val="22"/>
        </w:rPr>
        <w:t xml:space="preserve">. </w:t>
      </w:r>
      <w:r w:rsidRPr="006F3FD5">
        <w:rPr>
          <w:rFonts w:ascii="Arial" w:hAnsi="Arial" w:cs="Arial"/>
          <w:sz w:val="22"/>
          <w:szCs w:val="22"/>
        </w:rPr>
        <w:t>The Heathrow scheme is predicted to create the most jobs and make the most money for the country, adding £147bn in economic growth and 70,000 jobs by 2050. Heathrow expansion is seen as the best short-term option to keep Britain competitive with its European rivals. Heathrow is a big employer and supporters cite a knock-on effect on businesses in the area.</w:t>
      </w:r>
    </w:p>
    <w:p w14:paraId="3A692914" w14:textId="77777777" w:rsidR="00371200" w:rsidRPr="006F3FD5" w:rsidRDefault="00371200" w:rsidP="007D3818">
      <w:pPr>
        <w:spacing w:after="0" w:line="240" w:lineRule="auto"/>
        <w:jc w:val="both"/>
        <w:rPr>
          <w:rFonts w:ascii="Arial" w:hAnsi="Arial" w:cs="Arial"/>
        </w:rPr>
      </w:pPr>
    </w:p>
    <w:p w14:paraId="6F59C944" w14:textId="79223C2E" w:rsidR="00371200" w:rsidRPr="006F3FD5" w:rsidRDefault="00371200" w:rsidP="007D3818">
      <w:pPr>
        <w:pStyle w:val="NormalWeb"/>
        <w:shd w:val="clear" w:color="auto" w:fill="FFFFFF"/>
        <w:spacing w:before="0" w:beforeAutospacing="0" w:after="0" w:afterAutospacing="0"/>
        <w:jc w:val="both"/>
        <w:textAlignment w:val="baseline"/>
        <w:rPr>
          <w:rFonts w:ascii="Arial" w:hAnsi="Arial" w:cs="Arial"/>
          <w:sz w:val="22"/>
          <w:szCs w:val="22"/>
        </w:rPr>
      </w:pPr>
      <w:r w:rsidRPr="006F3FD5">
        <w:rPr>
          <w:rFonts w:ascii="Arial" w:hAnsi="Arial" w:cs="Arial"/>
          <w:sz w:val="22"/>
          <w:szCs w:val="22"/>
        </w:rPr>
        <w:t xml:space="preserve">A </w:t>
      </w:r>
      <w:r w:rsidR="00EA044E" w:rsidRPr="006F3FD5">
        <w:rPr>
          <w:rFonts w:ascii="Arial" w:hAnsi="Arial" w:cs="Arial"/>
          <w:sz w:val="22"/>
          <w:szCs w:val="22"/>
        </w:rPr>
        <w:t xml:space="preserve">report by </w:t>
      </w:r>
      <w:r w:rsidRPr="006F3FD5">
        <w:rPr>
          <w:rFonts w:ascii="Arial" w:hAnsi="Arial" w:cs="Arial"/>
          <w:sz w:val="22"/>
          <w:szCs w:val="22"/>
        </w:rPr>
        <w:t xml:space="preserve">economist </w:t>
      </w:r>
      <w:r w:rsidR="00B35683" w:rsidRPr="006F3FD5">
        <w:rPr>
          <w:rFonts w:ascii="Arial" w:hAnsi="Arial" w:cs="Arial"/>
          <w:sz w:val="22"/>
          <w:szCs w:val="22"/>
        </w:rPr>
        <w:t>Sir Howard Davies</w:t>
      </w:r>
      <w:r w:rsidRPr="006F3FD5">
        <w:rPr>
          <w:rFonts w:ascii="Arial" w:hAnsi="Arial" w:cs="Arial"/>
          <w:sz w:val="22"/>
          <w:szCs w:val="22"/>
        </w:rPr>
        <w:t xml:space="preserve"> said that the new runway should come with severe restrictions to reduce the environmental and noise effects. Night flights should be banned and the government should pledge not to build a fourth runway. The report also recommends an aviation noise levy to fund insulation for homes and schools, and says a legal commitment should be made on air quality.</w:t>
      </w:r>
    </w:p>
    <w:p w14:paraId="628B3036" w14:textId="77777777" w:rsidR="00371200" w:rsidRPr="006F3FD5" w:rsidRDefault="00371200" w:rsidP="007D3818">
      <w:pPr>
        <w:spacing w:after="0" w:line="240" w:lineRule="auto"/>
        <w:jc w:val="both"/>
        <w:rPr>
          <w:rFonts w:ascii="Arial" w:hAnsi="Arial" w:cs="Arial"/>
        </w:rPr>
      </w:pPr>
    </w:p>
    <w:p w14:paraId="10C560DC" w14:textId="77777777" w:rsidR="00371200" w:rsidRPr="006F3FD5" w:rsidRDefault="00371200" w:rsidP="007D3818">
      <w:pPr>
        <w:pStyle w:val="Heading2"/>
        <w:shd w:val="clear" w:color="auto" w:fill="FFFFFF"/>
        <w:spacing w:before="0" w:line="240" w:lineRule="auto"/>
        <w:jc w:val="both"/>
        <w:textAlignment w:val="baseline"/>
        <w:rPr>
          <w:rFonts w:ascii="Arial" w:hAnsi="Arial" w:cs="Arial"/>
          <w:b w:val="0"/>
          <w:bCs w:val="0"/>
          <w:color w:val="auto"/>
          <w:sz w:val="22"/>
          <w:szCs w:val="22"/>
        </w:rPr>
      </w:pPr>
      <w:r w:rsidRPr="006F3FD5">
        <w:rPr>
          <w:rFonts w:ascii="Arial" w:hAnsi="Arial" w:cs="Arial"/>
          <w:color w:val="auto"/>
          <w:sz w:val="22"/>
          <w:szCs w:val="22"/>
        </w:rPr>
        <w:t>What are the downsides?</w:t>
      </w:r>
    </w:p>
    <w:p w14:paraId="7F219835" w14:textId="77777777" w:rsidR="00371200" w:rsidRPr="006F3FD5" w:rsidRDefault="00371200" w:rsidP="007D3818">
      <w:pPr>
        <w:pStyle w:val="NormalWeb"/>
        <w:shd w:val="clear" w:color="auto" w:fill="FFFFFF"/>
        <w:spacing w:before="0" w:beforeAutospacing="0" w:after="0" w:afterAutospacing="0"/>
        <w:jc w:val="both"/>
        <w:textAlignment w:val="baseline"/>
        <w:rPr>
          <w:rFonts w:ascii="Arial" w:hAnsi="Arial" w:cs="Arial"/>
          <w:sz w:val="22"/>
          <w:szCs w:val="22"/>
        </w:rPr>
      </w:pPr>
    </w:p>
    <w:p w14:paraId="46D9239D" w14:textId="77777777" w:rsidR="00371200" w:rsidRPr="006F3FD5" w:rsidRDefault="00371200" w:rsidP="007D3818">
      <w:pPr>
        <w:pStyle w:val="NormalWeb"/>
        <w:shd w:val="clear" w:color="auto" w:fill="FFFFFF"/>
        <w:spacing w:before="0" w:beforeAutospacing="0" w:after="0" w:afterAutospacing="0"/>
        <w:jc w:val="both"/>
        <w:textAlignment w:val="baseline"/>
        <w:rPr>
          <w:rFonts w:ascii="Arial" w:hAnsi="Arial" w:cs="Arial"/>
          <w:sz w:val="22"/>
          <w:szCs w:val="22"/>
        </w:rPr>
      </w:pPr>
      <w:r w:rsidRPr="006F3FD5">
        <w:rPr>
          <w:rFonts w:ascii="Arial" w:hAnsi="Arial" w:cs="Arial"/>
          <w:sz w:val="22"/>
          <w:szCs w:val="22"/>
        </w:rPr>
        <w:t>Heathrow would become the biggest emitter of carbon dioxide in the country. Noise pollution would become even worse for the 760,000 people already living under the flight path – and nearly 800 homes would have to be demolished to build the new runway due to its location in a heavily built-up area.</w:t>
      </w:r>
    </w:p>
    <w:p w14:paraId="13380957" w14:textId="77777777" w:rsidR="00371200" w:rsidRPr="006F3FD5" w:rsidRDefault="00371200" w:rsidP="007D3818">
      <w:pPr>
        <w:spacing w:after="0" w:line="240" w:lineRule="auto"/>
        <w:jc w:val="both"/>
        <w:rPr>
          <w:rFonts w:ascii="Arial" w:hAnsi="Arial" w:cs="Arial"/>
        </w:rPr>
      </w:pPr>
    </w:p>
    <w:p w14:paraId="67CB1722" w14:textId="77777777" w:rsidR="00371200" w:rsidRPr="006F3FD5" w:rsidRDefault="00371200" w:rsidP="007D3818">
      <w:pPr>
        <w:pStyle w:val="NormalWeb"/>
        <w:shd w:val="clear" w:color="auto" w:fill="FFFFFF"/>
        <w:spacing w:before="0" w:beforeAutospacing="0" w:after="0" w:afterAutospacing="0"/>
        <w:jc w:val="both"/>
        <w:textAlignment w:val="baseline"/>
        <w:rPr>
          <w:rFonts w:ascii="Arial" w:hAnsi="Arial" w:cs="Arial"/>
          <w:sz w:val="22"/>
          <w:szCs w:val="22"/>
        </w:rPr>
      </w:pPr>
      <w:r w:rsidRPr="006F3FD5">
        <w:rPr>
          <w:rFonts w:ascii="Arial" w:hAnsi="Arial" w:cs="Arial"/>
          <w:sz w:val="22"/>
          <w:szCs w:val="22"/>
          <w:shd w:val="clear" w:color="auto" w:fill="FFFFFF"/>
        </w:rPr>
        <w:t>No one really knows whether long-term aviation will continue growing as it has so far. Even those who are building the new generation of airports wonder if the trend will hold.</w:t>
      </w:r>
    </w:p>
    <w:p w14:paraId="75436CF5" w14:textId="77777777" w:rsidR="00371200" w:rsidRPr="006F3FD5" w:rsidRDefault="00371200" w:rsidP="007D3818">
      <w:pPr>
        <w:pStyle w:val="NormalWeb"/>
        <w:shd w:val="clear" w:color="auto" w:fill="FFFFFF"/>
        <w:spacing w:before="0" w:beforeAutospacing="0" w:after="0" w:afterAutospacing="0"/>
        <w:jc w:val="both"/>
        <w:textAlignment w:val="baseline"/>
        <w:rPr>
          <w:rFonts w:ascii="Arial" w:hAnsi="Arial" w:cs="Arial"/>
          <w:sz w:val="22"/>
          <w:szCs w:val="22"/>
        </w:rPr>
      </w:pPr>
    </w:p>
    <w:p w14:paraId="36B7EBA4" w14:textId="58157599" w:rsidR="00371200" w:rsidRPr="006F3FD5" w:rsidRDefault="00371200" w:rsidP="007D3818">
      <w:pPr>
        <w:spacing w:after="0" w:line="240" w:lineRule="auto"/>
        <w:jc w:val="right"/>
        <w:rPr>
          <w:rFonts w:ascii="Arial" w:hAnsi="Arial" w:cs="Arial"/>
          <w:shd w:val="clear" w:color="auto" w:fill="FFFFFF"/>
        </w:rPr>
      </w:pPr>
      <w:r w:rsidRPr="006F3FD5">
        <w:rPr>
          <w:rFonts w:ascii="Arial" w:hAnsi="Arial" w:cs="Arial"/>
          <w:shd w:val="clear" w:color="auto" w:fill="FFFFFF"/>
        </w:rPr>
        <w:t xml:space="preserve">Adapted from: BBC, 29 June </w:t>
      </w:r>
      <w:r w:rsidR="00BA33BF" w:rsidRPr="006F3FD5">
        <w:rPr>
          <w:rFonts w:ascii="Arial" w:hAnsi="Arial" w:cs="Arial"/>
          <w:shd w:val="clear" w:color="auto" w:fill="FFFFFF"/>
        </w:rPr>
        <w:t xml:space="preserve">2015 </w:t>
      </w:r>
      <w:r w:rsidRPr="006F3FD5">
        <w:rPr>
          <w:rFonts w:ascii="Arial" w:hAnsi="Arial" w:cs="Arial"/>
          <w:shd w:val="clear" w:color="auto" w:fill="FFFFFF"/>
        </w:rPr>
        <w:t>and 1 July 2015</w:t>
      </w:r>
    </w:p>
    <w:p w14:paraId="48D7B723" w14:textId="1E6C1EBB" w:rsidR="00371200" w:rsidRPr="006F3FD5" w:rsidRDefault="00371200" w:rsidP="007D3818">
      <w:pPr>
        <w:spacing w:after="0" w:line="240" w:lineRule="auto"/>
        <w:jc w:val="both"/>
        <w:rPr>
          <w:rFonts w:ascii="Arial" w:hAnsi="Arial" w:cs="Arial"/>
          <w:spacing w:val="3"/>
          <w:shd w:val="clear" w:color="auto" w:fill="FFFFFF"/>
        </w:rPr>
      </w:pPr>
    </w:p>
    <w:p w14:paraId="16999B46" w14:textId="77777777" w:rsidR="00371200" w:rsidRPr="006F3FD5" w:rsidRDefault="00371200" w:rsidP="007D3818">
      <w:pPr>
        <w:spacing w:after="0" w:line="240" w:lineRule="auto"/>
        <w:rPr>
          <w:rFonts w:ascii="Arial" w:eastAsia="Times New Roman" w:hAnsi="Arial" w:cs="Arial"/>
          <w:b/>
          <w:spacing w:val="-2"/>
        </w:rPr>
      </w:pPr>
      <w:r w:rsidRPr="006F3FD5">
        <w:rPr>
          <w:rFonts w:ascii="Arial" w:eastAsia="Times New Roman" w:hAnsi="Arial" w:cs="Arial"/>
          <w:b/>
          <w:spacing w:val="-2"/>
        </w:rPr>
        <w:t>Questions</w:t>
      </w:r>
    </w:p>
    <w:p w14:paraId="1DE692F1" w14:textId="77777777" w:rsidR="00371200" w:rsidRPr="006F3FD5" w:rsidRDefault="00371200" w:rsidP="007D3818">
      <w:pPr>
        <w:spacing w:after="0" w:line="240" w:lineRule="auto"/>
        <w:jc w:val="both"/>
        <w:textAlignment w:val="baseline"/>
        <w:rPr>
          <w:rFonts w:ascii="Arial" w:eastAsia="Times New Roman" w:hAnsi="Arial" w:cs="Arial"/>
        </w:rPr>
      </w:pPr>
    </w:p>
    <w:p w14:paraId="319FD81B" w14:textId="5512569B" w:rsidR="00371200" w:rsidRPr="006F3FD5" w:rsidRDefault="00E16448" w:rsidP="00E16448">
      <w:pPr>
        <w:pStyle w:val="ListParagraph1"/>
        <w:numPr>
          <w:ilvl w:val="0"/>
          <w:numId w:val="1"/>
        </w:numPr>
        <w:tabs>
          <w:tab w:val="left" w:pos="709"/>
          <w:tab w:val="right" w:pos="9026"/>
        </w:tabs>
        <w:spacing w:after="0" w:line="240" w:lineRule="auto"/>
        <w:ind w:left="426" w:hanging="426"/>
        <w:jc w:val="both"/>
        <w:textAlignment w:val="baseline"/>
        <w:rPr>
          <w:rFonts w:ascii="Arial" w:eastAsia="Times New Roman" w:hAnsi="Arial" w:cs="Arial"/>
        </w:rPr>
      </w:pPr>
      <w:r w:rsidRPr="006F3FD5">
        <w:rPr>
          <w:rFonts w:ascii="Arial" w:hAnsi="Arial" w:cs="Arial"/>
        </w:rPr>
        <w:t>Explain why the magnitude of the price elasticity of demand for air travel increases the more days in advance of the departure the booking is made</w:t>
      </w:r>
      <w:r w:rsidR="00371200" w:rsidRPr="006F3FD5">
        <w:rPr>
          <w:rFonts w:ascii="Arial" w:hAnsi="Arial" w:cs="Arial"/>
        </w:rPr>
        <w:t>.</w:t>
      </w:r>
      <w:r w:rsidR="00A850E2" w:rsidRPr="006F3FD5">
        <w:rPr>
          <w:rFonts w:ascii="Arial" w:eastAsia="Times New Roman" w:hAnsi="Arial" w:cs="Arial"/>
        </w:rPr>
        <w:t xml:space="preserve"> </w:t>
      </w:r>
      <w:r w:rsidR="00A850E2" w:rsidRPr="006F3FD5">
        <w:rPr>
          <w:rFonts w:ascii="Arial" w:eastAsia="Times New Roman" w:hAnsi="Arial" w:cs="Arial"/>
        </w:rPr>
        <w:tab/>
      </w:r>
      <w:r w:rsidR="00371200" w:rsidRPr="006F3FD5">
        <w:rPr>
          <w:rFonts w:ascii="Arial" w:eastAsia="Times New Roman" w:hAnsi="Arial" w:cs="Arial"/>
        </w:rPr>
        <w:t>[2]</w:t>
      </w:r>
    </w:p>
    <w:p w14:paraId="5160AD22" w14:textId="3CC62657" w:rsidR="00371200" w:rsidRPr="006F3FD5" w:rsidRDefault="00371200" w:rsidP="007D3818">
      <w:pPr>
        <w:pStyle w:val="ListParagraph1"/>
        <w:tabs>
          <w:tab w:val="left" w:pos="851"/>
          <w:tab w:val="right" w:pos="9026"/>
        </w:tabs>
        <w:spacing w:after="0" w:line="240" w:lineRule="auto"/>
        <w:ind w:left="426"/>
        <w:jc w:val="both"/>
        <w:textAlignment w:val="baseline"/>
        <w:rPr>
          <w:rFonts w:ascii="Arial" w:eastAsia="Times New Roman" w:hAnsi="Arial" w:cs="Arial"/>
        </w:rPr>
      </w:pPr>
    </w:p>
    <w:p w14:paraId="6F2FA691" w14:textId="121A2C70" w:rsidR="00FD70BA" w:rsidRPr="006F3FD5" w:rsidRDefault="00FD70BA" w:rsidP="00A6727F">
      <w:pPr>
        <w:pStyle w:val="ListParagraph1"/>
        <w:numPr>
          <w:ilvl w:val="0"/>
          <w:numId w:val="1"/>
        </w:numPr>
        <w:tabs>
          <w:tab w:val="left" w:pos="851"/>
          <w:tab w:val="right" w:pos="9026"/>
        </w:tabs>
        <w:spacing w:after="0" w:line="240" w:lineRule="auto"/>
        <w:ind w:left="426" w:hanging="426"/>
        <w:jc w:val="both"/>
        <w:textAlignment w:val="baseline"/>
        <w:rPr>
          <w:rFonts w:ascii="Arial" w:eastAsia="Times New Roman" w:hAnsi="Arial" w:cs="Arial"/>
        </w:rPr>
      </w:pPr>
      <w:r w:rsidRPr="006F3FD5">
        <w:rPr>
          <w:rFonts w:ascii="Arial" w:eastAsia="Times New Roman" w:hAnsi="Arial" w:cs="Arial"/>
        </w:rPr>
        <w:t>(</w:t>
      </w:r>
      <w:proofErr w:type="spellStart"/>
      <w:r w:rsidRPr="006F3FD5">
        <w:rPr>
          <w:rFonts w:ascii="Arial" w:eastAsia="Times New Roman" w:hAnsi="Arial" w:cs="Arial"/>
        </w:rPr>
        <w:t>i</w:t>
      </w:r>
      <w:proofErr w:type="spellEnd"/>
      <w:r w:rsidRPr="006F3FD5">
        <w:rPr>
          <w:rFonts w:ascii="Arial" w:eastAsia="Times New Roman" w:hAnsi="Arial" w:cs="Arial"/>
        </w:rPr>
        <w:t>)</w:t>
      </w:r>
      <w:r w:rsidRPr="006F3FD5">
        <w:rPr>
          <w:rFonts w:ascii="Arial" w:eastAsia="Times New Roman" w:hAnsi="Arial" w:cs="Arial"/>
        </w:rPr>
        <w:tab/>
      </w:r>
      <w:r w:rsidR="00DA594E" w:rsidRPr="006F3FD5">
        <w:rPr>
          <w:rFonts w:ascii="Arial" w:hAnsi="Arial" w:cs="Arial"/>
        </w:rPr>
        <w:t xml:space="preserve">Explain what </w:t>
      </w:r>
      <w:r w:rsidR="00F80FA5" w:rsidRPr="006F3FD5">
        <w:rPr>
          <w:rFonts w:ascii="Arial" w:hAnsi="Arial" w:cs="Arial"/>
        </w:rPr>
        <w:t xml:space="preserve">a value of </w:t>
      </w:r>
      <w:r w:rsidR="00D106C6" w:rsidRPr="006F3FD5">
        <w:rPr>
          <w:rFonts w:ascii="Arial" w:hAnsi="Arial" w:cs="Arial"/>
        </w:rPr>
        <w:t>1.</w:t>
      </w:r>
      <w:r w:rsidR="00712FBD" w:rsidRPr="006F3FD5">
        <w:rPr>
          <w:rFonts w:ascii="Arial" w:hAnsi="Arial" w:cs="Arial"/>
        </w:rPr>
        <w:t>5</w:t>
      </w:r>
      <w:r w:rsidR="00D106C6" w:rsidRPr="006F3FD5">
        <w:rPr>
          <w:rFonts w:ascii="Arial" w:hAnsi="Arial" w:cs="Arial"/>
        </w:rPr>
        <w:t xml:space="preserve"> for </w:t>
      </w:r>
      <w:r w:rsidR="006E4EE2" w:rsidRPr="006F3FD5">
        <w:rPr>
          <w:rFonts w:ascii="Arial" w:hAnsi="Arial" w:cs="Arial"/>
        </w:rPr>
        <w:t xml:space="preserve">the </w:t>
      </w:r>
      <w:r w:rsidR="00712FBD" w:rsidRPr="006F3FD5">
        <w:rPr>
          <w:rFonts w:ascii="Arial" w:hAnsi="Arial" w:cs="Arial"/>
        </w:rPr>
        <w:t xml:space="preserve">average </w:t>
      </w:r>
      <w:r w:rsidR="00D106C6" w:rsidRPr="006F3FD5">
        <w:rPr>
          <w:rFonts w:ascii="Arial" w:hAnsi="Arial" w:cs="Arial"/>
        </w:rPr>
        <w:t xml:space="preserve">income elasticity of demand </w:t>
      </w:r>
      <w:r w:rsidR="00712FBD" w:rsidRPr="006F3FD5">
        <w:rPr>
          <w:rFonts w:ascii="Arial" w:hAnsi="Arial" w:cs="Arial"/>
        </w:rPr>
        <w:t>for inbound</w:t>
      </w:r>
      <w:r w:rsidR="006E4EE2" w:rsidRPr="006F3FD5">
        <w:rPr>
          <w:rFonts w:ascii="Arial" w:hAnsi="Arial" w:cs="Arial"/>
        </w:rPr>
        <w:t xml:space="preserve"> </w:t>
      </w:r>
      <w:r w:rsidR="00A6727F" w:rsidRPr="006F3FD5">
        <w:rPr>
          <w:rFonts w:ascii="Arial" w:hAnsi="Arial" w:cs="Arial"/>
        </w:rPr>
        <w:br/>
        <w:t xml:space="preserve"> </w:t>
      </w:r>
      <w:r w:rsidR="00A6727F" w:rsidRPr="006F3FD5">
        <w:rPr>
          <w:rFonts w:ascii="Arial" w:hAnsi="Arial" w:cs="Arial"/>
        </w:rPr>
        <w:tab/>
      </w:r>
      <w:r w:rsidR="00712FBD" w:rsidRPr="006F3FD5">
        <w:rPr>
          <w:rFonts w:ascii="Arial" w:hAnsi="Arial" w:cs="Arial"/>
        </w:rPr>
        <w:t xml:space="preserve">UK tourism from Germany </w:t>
      </w:r>
      <w:r w:rsidR="00D106C6" w:rsidRPr="006F3FD5">
        <w:rPr>
          <w:rFonts w:ascii="Arial" w:hAnsi="Arial" w:cs="Arial"/>
        </w:rPr>
        <w:t>mean</w:t>
      </w:r>
      <w:r w:rsidR="007B0489" w:rsidRPr="006F3FD5">
        <w:rPr>
          <w:rFonts w:ascii="Arial" w:hAnsi="Arial" w:cs="Arial"/>
        </w:rPr>
        <w:t>s</w:t>
      </w:r>
      <w:r w:rsidRPr="006F3FD5">
        <w:rPr>
          <w:rFonts w:ascii="Arial" w:eastAsia="Times New Roman" w:hAnsi="Arial" w:cs="Arial"/>
        </w:rPr>
        <w:t xml:space="preserve">. </w:t>
      </w:r>
      <w:r w:rsidRPr="006F3FD5">
        <w:rPr>
          <w:rFonts w:ascii="Arial" w:eastAsia="Times New Roman" w:hAnsi="Arial" w:cs="Arial"/>
        </w:rPr>
        <w:tab/>
        <w:t>[2]</w:t>
      </w:r>
    </w:p>
    <w:p w14:paraId="1215FB78" w14:textId="77777777" w:rsidR="00FD70BA" w:rsidRPr="006F3FD5" w:rsidRDefault="00FD70BA" w:rsidP="007D3818">
      <w:pPr>
        <w:pStyle w:val="ListParagraph1"/>
        <w:tabs>
          <w:tab w:val="right" w:pos="9026"/>
        </w:tabs>
        <w:spacing w:after="0" w:line="240" w:lineRule="auto"/>
        <w:ind w:left="765" w:hanging="340"/>
        <w:jc w:val="both"/>
        <w:textAlignment w:val="baseline"/>
        <w:rPr>
          <w:rFonts w:ascii="Arial" w:eastAsia="Times New Roman" w:hAnsi="Arial" w:cs="Arial"/>
        </w:rPr>
      </w:pPr>
    </w:p>
    <w:p w14:paraId="76A21BD9" w14:textId="58394D99" w:rsidR="00FD70BA" w:rsidRPr="006F3FD5" w:rsidRDefault="00FD70BA" w:rsidP="00A6727F">
      <w:pPr>
        <w:pStyle w:val="ListParagraph1"/>
        <w:tabs>
          <w:tab w:val="left" w:pos="851"/>
          <w:tab w:val="right" w:pos="9026"/>
        </w:tabs>
        <w:spacing w:after="0" w:line="240" w:lineRule="auto"/>
        <w:ind w:left="846" w:hanging="420"/>
        <w:jc w:val="both"/>
        <w:textAlignment w:val="baseline"/>
        <w:rPr>
          <w:rFonts w:ascii="Arial" w:hAnsi="Arial" w:cs="Arial"/>
        </w:rPr>
      </w:pPr>
      <w:r w:rsidRPr="006F3FD5">
        <w:rPr>
          <w:rFonts w:ascii="Arial" w:eastAsia="Times New Roman" w:hAnsi="Arial" w:cs="Arial"/>
        </w:rPr>
        <w:t xml:space="preserve">(ii) </w:t>
      </w:r>
      <w:r w:rsidRPr="006F3FD5">
        <w:rPr>
          <w:rFonts w:ascii="Arial" w:eastAsia="Times New Roman" w:hAnsi="Arial" w:cs="Arial"/>
        </w:rPr>
        <w:tab/>
      </w:r>
      <w:r w:rsidRPr="006F3FD5">
        <w:rPr>
          <w:rFonts w:ascii="Arial" w:hAnsi="Arial" w:cs="Arial"/>
        </w:rPr>
        <w:t>Explain whether tour operators can make use of the information in Table</w:t>
      </w:r>
      <w:r w:rsidR="004A2937" w:rsidRPr="006F3FD5">
        <w:rPr>
          <w:rFonts w:ascii="Arial" w:hAnsi="Arial" w:cs="Arial"/>
        </w:rPr>
        <w:t>s</w:t>
      </w:r>
      <w:r w:rsidR="00A850E2" w:rsidRPr="006F3FD5">
        <w:rPr>
          <w:rFonts w:ascii="Arial" w:hAnsi="Arial" w:cs="Arial"/>
        </w:rPr>
        <w:t xml:space="preserve"> 2</w:t>
      </w:r>
      <w:r w:rsidR="007B0489" w:rsidRPr="006F3FD5">
        <w:rPr>
          <w:rFonts w:ascii="Arial" w:hAnsi="Arial" w:cs="Arial"/>
        </w:rPr>
        <w:t xml:space="preserve"> and</w:t>
      </w:r>
      <w:r w:rsidR="00A850E2" w:rsidRPr="006F3FD5">
        <w:rPr>
          <w:rFonts w:ascii="Arial" w:hAnsi="Arial" w:cs="Arial"/>
        </w:rPr>
        <w:t xml:space="preserve"> 3 and </w:t>
      </w:r>
      <w:r w:rsidRPr="006F3FD5">
        <w:rPr>
          <w:rFonts w:ascii="Arial" w:hAnsi="Arial" w:cs="Arial"/>
        </w:rPr>
        <w:t>Extract 1 to boost total revenue.</w:t>
      </w:r>
      <w:r w:rsidRPr="006F3FD5">
        <w:rPr>
          <w:rFonts w:ascii="Arial" w:eastAsia="Times New Roman" w:hAnsi="Arial" w:cs="Arial"/>
        </w:rPr>
        <w:tab/>
      </w:r>
      <w:r w:rsidRPr="006F3FD5">
        <w:rPr>
          <w:rFonts w:ascii="Arial" w:hAnsi="Arial" w:cs="Arial"/>
        </w:rPr>
        <w:t>[4]</w:t>
      </w:r>
    </w:p>
    <w:p w14:paraId="0B5EA956" w14:textId="77777777" w:rsidR="00FD70BA" w:rsidRPr="006F3FD5" w:rsidRDefault="00FD70BA" w:rsidP="007D3818">
      <w:pPr>
        <w:pStyle w:val="ListParagraph1"/>
        <w:tabs>
          <w:tab w:val="left" w:pos="851"/>
          <w:tab w:val="right" w:pos="9026"/>
        </w:tabs>
        <w:spacing w:after="0" w:line="240" w:lineRule="auto"/>
        <w:ind w:left="426"/>
        <w:jc w:val="both"/>
        <w:textAlignment w:val="baseline"/>
        <w:rPr>
          <w:rFonts w:ascii="Arial" w:eastAsia="Times New Roman" w:hAnsi="Arial" w:cs="Arial"/>
        </w:rPr>
      </w:pPr>
    </w:p>
    <w:p w14:paraId="04DED5FC" w14:textId="125D8184" w:rsidR="00371200" w:rsidRPr="006F3FD5" w:rsidRDefault="00371200" w:rsidP="00A6727F">
      <w:pPr>
        <w:pStyle w:val="ListParagraph1"/>
        <w:numPr>
          <w:ilvl w:val="0"/>
          <w:numId w:val="1"/>
        </w:numPr>
        <w:tabs>
          <w:tab w:val="left" w:pos="709"/>
          <w:tab w:val="right" w:pos="9026"/>
        </w:tabs>
        <w:spacing w:after="0" w:line="240" w:lineRule="auto"/>
        <w:ind w:left="426" w:hanging="426"/>
        <w:jc w:val="both"/>
        <w:textAlignment w:val="baseline"/>
        <w:rPr>
          <w:rFonts w:ascii="Arial" w:eastAsia="Times New Roman" w:hAnsi="Arial" w:cs="Arial"/>
        </w:rPr>
      </w:pPr>
      <w:r w:rsidRPr="006F3FD5">
        <w:rPr>
          <w:rFonts w:ascii="Arial" w:eastAsia="Times New Roman" w:hAnsi="Arial" w:cs="Arial"/>
        </w:rPr>
        <w:t xml:space="preserve">Discuss </w:t>
      </w:r>
      <w:r w:rsidRPr="006F3FD5">
        <w:rPr>
          <w:rFonts w:ascii="Arial" w:hAnsi="Arial" w:cs="Arial"/>
        </w:rPr>
        <w:t>whether</w:t>
      </w:r>
      <w:r w:rsidRPr="006F3FD5">
        <w:rPr>
          <w:rFonts w:ascii="Arial" w:eastAsia="Times New Roman" w:hAnsi="Arial" w:cs="Arial"/>
        </w:rPr>
        <w:t xml:space="preserve"> the </w:t>
      </w:r>
      <w:r w:rsidR="000570A9" w:rsidRPr="006F3FD5">
        <w:rPr>
          <w:rFonts w:ascii="Arial" w:hAnsi="Arial" w:cs="Arial"/>
        </w:rPr>
        <w:t>‘Airline Fare Riddle – One Route, Two Prices’</w:t>
      </w:r>
      <w:r w:rsidR="000570A9" w:rsidRPr="006F3FD5">
        <w:rPr>
          <w:rFonts w:ascii="Arial" w:eastAsia="Times New Roman" w:hAnsi="Arial" w:cs="Arial"/>
        </w:rPr>
        <w:t xml:space="preserve"> </w:t>
      </w:r>
      <w:r w:rsidR="007B0489" w:rsidRPr="006F3FD5">
        <w:rPr>
          <w:rFonts w:ascii="Arial" w:eastAsia="Times New Roman" w:hAnsi="Arial" w:cs="Arial"/>
        </w:rPr>
        <w:t xml:space="preserve">(Extract 2) </w:t>
      </w:r>
      <w:r w:rsidRPr="006F3FD5">
        <w:rPr>
          <w:rFonts w:ascii="Arial" w:eastAsia="Times New Roman" w:hAnsi="Arial" w:cs="Arial"/>
        </w:rPr>
        <w:t>is an example of price discrimination.</w:t>
      </w:r>
      <w:r w:rsidR="00890D4D" w:rsidRPr="006F3FD5">
        <w:rPr>
          <w:rFonts w:ascii="Arial" w:eastAsia="Times New Roman" w:hAnsi="Arial" w:cs="Arial"/>
        </w:rPr>
        <w:t xml:space="preserve"> </w:t>
      </w:r>
      <w:r w:rsidRPr="006F3FD5">
        <w:rPr>
          <w:rFonts w:ascii="Arial" w:eastAsia="Times New Roman" w:hAnsi="Arial" w:cs="Arial"/>
        </w:rPr>
        <w:tab/>
        <w:t>[8]</w:t>
      </w:r>
    </w:p>
    <w:p w14:paraId="73C3D5D9" w14:textId="77777777" w:rsidR="00371200" w:rsidRPr="006F3FD5" w:rsidRDefault="00371200" w:rsidP="007D3818">
      <w:pPr>
        <w:pStyle w:val="ListParagraph1"/>
        <w:spacing w:after="0" w:line="240" w:lineRule="auto"/>
        <w:ind w:left="426" w:hanging="426"/>
        <w:jc w:val="both"/>
        <w:textAlignment w:val="baseline"/>
        <w:rPr>
          <w:rFonts w:ascii="Arial" w:eastAsia="Times New Roman" w:hAnsi="Arial" w:cs="Arial"/>
        </w:rPr>
      </w:pPr>
    </w:p>
    <w:p w14:paraId="3AEFD39A" w14:textId="64E0226D" w:rsidR="00371200" w:rsidRPr="006F3FD5" w:rsidRDefault="00371200" w:rsidP="006533E2">
      <w:pPr>
        <w:pStyle w:val="ListParagraph1"/>
        <w:numPr>
          <w:ilvl w:val="0"/>
          <w:numId w:val="1"/>
        </w:numPr>
        <w:tabs>
          <w:tab w:val="left" w:pos="709"/>
          <w:tab w:val="right" w:pos="9026"/>
        </w:tabs>
        <w:spacing w:after="0" w:line="240" w:lineRule="auto"/>
        <w:ind w:left="426" w:hanging="426"/>
        <w:jc w:val="both"/>
        <w:textAlignment w:val="baseline"/>
        <w:rPr>
          <w:rFonts w:ascii="Arial" w:eastAsia="Times New Roman" w:hAnsi="Arial" w:cs="Arial"/>
        </w:rPr>
      </w:pPr>
      <w:r w:rsidRPr="006F3FD5">
        <w:rPr>
          <w:rFonts w:ascii="Arial" w:hAnsi="Arial" w:cs="Arial"/>
        </w:rPr>
        <w:t xml:space="preserve">With the aid of a diagram, explain what determines </w:t>
      </w:r>
      <w:r w:rsidR="00BA1D59" w:rsidRPr="006F3FD5">
        <w:rPr>
          <w:rFonts w:ascii="Arial" w:hAnsi="Arial" w:cs="Arial"/>
          <w:lang w:val="en-GB"/>
        </w:rPr>
        <w:t>whether consumers or producers</w:t>
      </w:r>
      <w:r w:rsidRPr="006F3FD5">
        <w:rPr>
          <w:rFonts w:ascii="Arial" w:hAnsi="Arial" w:cs="Arial"/>
        </w:rPr>
        <w:t xml:space="preserve"> would likely bear a greater tax burden when ‘an aviation nois</w:t>
      </w:r>
      <w:r w:rsidR="00A850E2" w:rsidRPr="006F3FD5">
        <w:rPr>
          <w:rFonts w:ascii="Arial" w:hAnsi="Arial" w:cs="Arial"/>
        </w:rPr>
        <w:t>e levy’ (Extract 4) is imposed.</w:t>
      </w:r>
      <w:r w:rsidR="003D4801" w:rsidRPr="006F3FD5">
        <w:rPr>
          <w:rFonts w:ascii="Arial" w:hAnsi="Arial" w:cs="Arial"/>
        </w:rPr>
        <w:t xml:space="preserve"> </w:t>
      </w:r>
      <w:r w:rsidRPr="006F3FD5">
        <w:rPr>
          <w:rFonts w:ascii="Arial" w:hAnsi="Arial" w:cs="Arial"/>
        </w:rPr>
        <w:t>[4]</w:t>
      </w:r>
    </w:p>
    <w:p w14:paraId="1D9598D5" w14:textId="77777777" w:rsidR="00371200" w:rsidRPr="006F3FD5" w:rsidRDefault="00371200" w:rsidP="007D3818">
      <w:pPr>
        <w:pStyle w:val="ListParagraph1"/>
        <w:spacing w:after="0" w:line="240" w:lineRule="auto"/>
        <w:ind w:left="426"/>
        <w:jc w:val="both"/>
        <w:textAlignment w:val="baseline"/>
        <w:rPr>
          <w:rFonts w:ascii="Arial" w:eastAsia="Times New Roman" w:hAnsi="Arial" w:cs="Arial"/>
        </w:rPr>
      </w:pPr>
    </w:p>
    <w:p w14:paraId="0F14EDB6" w14:textId="167030E0" w:rsidR="00371200" w:rsidRPr="006F3FD5" w:rsidRDefault="00371200" w:rsidP="00A6727F">
      <w:pPr>
        <w:pStyle w:val="ListParagraph1"/>
        <w:numPr>
          <w:ilvl w:val="0"/>
          <w:numId w:val="1"/>
        </w:numPr>
        <w:tabs>
          <w:tab w:val="left" w:pos="709"/>
          <w:tab w:val="right" w:pos="9026"/>
        </w:tabs>
        <w:spacing w:after="0" w:line="240" w:lineRule="auto"/>
        <w:ind w:left="426" w:hanging="426"/>
        <w:jc w:val="both"/>
        <w:textAlignment w:val="baseline"/>
        <w:rPr>
          <w:rFonts w:ascii="Arial" w:eastAsia="Times New Roman" w:hAnsi="Arial" w:cs="Arial"/>
          <w:shd w:val="clear" w:color="auto" w:fill="FFFFFF"/>
        </w:rPr>
      </w:pPr>
      <w:r w:rsidRPr="006F3FD5">
        <w:rPr>
          <w:rFonts w:ascii="Arial" w:hAnsi="Arial" w:cs="Arial"/>
        </w:rPr>
        <w:t xml:space="preserve">In view </w:t>
      </w:r>
      <w:r w:rsidR="00141007" w:rsidRPr="006F3FD5">
        <w:rPr>
          <w:rFonts w:ascii="Arial" w:hAnsi="Arial" w:cs="Arial"/>
        </w:rPr>
        <w:t>of the possible economic impact</w:t>
      </w:r>
      <w:r w:rsidRPr="006F3FD5">
        <w:rPr>
          <w:rFonts w:ascii="Arial" w:hAnsi="Arial" w:cs="Arial"/>
        </w:rPr>
        <w:t>, assess whether the expansion of the Heathrow runway can ever be justified.</w:t>
      </w:r>
      <w:r w:rsidRPr="006F3FD5">
        <w:rPr>
          <w:rFonts w:ascii="Arial" w:hAnsi="Arial" w:cs="Arial"/>
        </w:rPr>
        <w:tab/>
        <w:t>[</w:t>
      </w:r>
      <w:r w:rsidRPr="006F3FD5">
        <w:rPr>
          <w:rFonts w:ascii="Arial" w:eastAsia="Times New Roman" w:hAnsi="Arial" w:cs="Arial"/>
        </w:rPr>
        <w:t>10</w:t>
      </w:r>
      <w:r w:rsidRPr="006F3FD5">
        <w:rPr>
          <w:rFonts w:ascii="Arial" w:hAnsi="Arial" w:cs="Arial"/>
        </w:rPr>
        <w:t>]</w:t>
      </w:r>
    </w:p>
    <w:p w14:paraId="4A2A2267" w14:textId="77777777" w:rsidR="00A6727F" w:rsidRPr="006F3FD5" w:rsidRDefault="00A6727F" w:rsidP="007D3818">
      <w:pPr>
        <w:spacing w:after="0" w:line="240" w:lineRule="auto"/>
        <w:jc w:val="right"/>
        <w:rPr>
          <w:rFonts w:ascii="Arial" w:eastAsia="Times New Roman" w:hAnsi="Arial" w:cs="Arial"/>
          <w:b/>
        </w:rPr>
      </w:pPr>
    </w:p>
    <w:p w14:paraId="7BFA5A09" w14:textId="43D57E4E" w:rsidR="00903348" w:rsidRPr="006F3FD5" w:rsidRDefault="00903348" w:rsidP="00787132">
      <w:pPr>
        <w:pStyle w:val="ListParagraph"/>
        <w:spacing w:after="0" w:line="240" w:lineRule="auto"/>
        <w:ind w:left="0"/>
        <w:jc w:val="center"/>
        <w:rPr>
          <w:rFonts w:ascii="Arial" w:hAnsi="Arial" w:cs="Arial"/>
          <w:b/>
          <w:bCs/>
        </w:rPr>
        <w:sectPr w:rsidR="00903348" w:rsidRPr="006F3FD5" w:rsidSect="00303AFD">
          <w:footerReference w:type="default" r:id="rId11"/>
          <w:pgSz w:w="11906" w:h="16838"/>
          <w:pgMar w:top="1247" w:right="1219" w:bottom="1247" w:left="1219" w:header="709" w:footer="0" w:gutter="0"/>
          <w:cols w:space="708"/>
          <w:docGrid w:linePitch="360"/>
        </w:sectPr>
      </w:pPr>
    </w:p>
    <w:p w14:paraId="2FC10ABC" w14:textId="18979F3A" w:rsidR="00BC34C7" w:rsidRPr="006F3FD5" w:rsidRDefault="00BC34C7" w:rsidP="00BC34C7">
      <w:pPr>
        <w:spacing w:after="0" w:line="240" w:lineRule="auto"/>
        <w:rPr>
          <w:rFonts w:ascii="Arial" w:eastAsia="Times New Roman" w:hAnsi="Arial" w:cs="Arial"/>
          <w:b/>
          <w:bCs/>
          <w:shd w:val="clear" w:color="auto" w:fill="FFFFFF"/>
        </w:rPr>
      </w:pPr>
      <w:r w:rsidRPr="006F3FD5">
        <w:rPr>
          <w:rFonts w:ascii="Arial" w:eastAsia="Times New Roman" w:hAnsi="Arial" w:cs="Arial"/>
          <w:b/>
          <w:bCs/>
          <w:shd w:val="clear" w:color="auto" w:fill="FFFFFF"/>
        </w:rPr>
        <w:t>Question 1 – Issues in Aviation, Travel and Tourism</w:t>
      </w:r>
    </w:p>
    <w:p w14:paraId="6AF3529D" w14:textId="77777777" w:rsidR="00BC34C7" w:rsidRPr="006F3FD5" w:rsidRDefault="00BC34C7" w:rsidP="00BC34C7">
      <w:pPr>
        <w:pStyle w:val="ListParagraph1"/>
        <w:tabs>
          <w:tab w:val="left" w:pos="851"/>
          <w:tab w:val="right" w:pos="9356"/>
        </w:tabs>
        <w:spacing w:after="0" w:line="240" w:lineRule="auto"/>
        <w:ind w:left="0"/>
        <w:jc w:val="both"/>
        <w:textAlignment w:val="baseline"/>
        <w:rPr>
          <w:rFonts w:ascii="Arial" w:eastAsia="Times New Roman" w:hAnsi="Arial" w:cs="Arial"/>
        </w:rPr>
      </w:pPr>
    </w:p>
    <w:p w14:paraId="3286BEE1" w14:textId="393B7DE0" w:rsidR="00053ADC" w:rsidRPr="006F3FD5" w:rsidRDefault="00837D5B" w:rsidP="00053ADC">
      <w:pPr>
        <w:pStyle w:val="ListParagraph1"/>
        <w:numPr>
          <w:ilvl w:val="0"/>
          <w:numId w:val="3"/>
        </w:numPr>
        <w:tabs>
          <w:tab w:val="left" w:pos="851"/>
          <w:tab w:val="right" w:pos="9356"/>
        </w:tabs>
        <w:spacing w:after="0" w:line="240" w:lineRule="auto"/>
        <w:ind w:left="426" w:hanging="426"/>
        <w:jc w:val="both"/>
        <w:textAlignment w:val="baseline"/>
        <w:rPr>
          <w:rFonts w:ascii="Arial" w:eastAsia="Times New Roman" w:hAnsi="Arial" w:cs="Arial"/>
        </w:rPr>
      </w:pPr>
      <w:r w:rsidRPr="006F3FD5">
        <w:rPr>
          <w:rFonts w:ascii="Arial" w:hAnsi="Arial" w:cs="Arial"/>
        </w:rPr>
        <w:t>Explain why the magnitude of the price elasticity of demand for air travel increases the more days in advance of the departure the booking is made</w:t>
      </w:r>
      <w:r w:rsidR="00053ADC" w:rsidRPr="006F3FD5">
        <w:rPr>
          <w:rFonts w:ascii="Arial" w:hAnsi="Arial" w:cs="Arial"/>
        </w:rPr>
        <w:t>.</w:t>
      </w:r>
      <w:r w:rsidR="00053ADC" w:rsidRPr="006F3FD5">
        <w:rPr>
          <w:rFonts w:ascii="Arial" w:eastAsia="Times New Roman" w:hAnsi="Arial" w:cs="Arial"/>
        </w:rPr>
        <w:tab/>
        <w:t>[2]</w:t>
      </w:r>
    </w:p>
    <w:p w14:paraId="765580F2" w14:textId="77777777" w:rsidR="00053ADC" w:rsidRPr="006F3FD5" w:rsidRDefault="00053ADC" w:rsidP="00053ADC">
      <w:pPr>
        <w:pStyle w:val="ListParagraph1"/>
        <w:tabs>
          <w:tab w:val="left" w:pos="851"/>
          <w:tab w:val="right" w:pos="9026"/>
        </w:tabs>
        <w:spacing w:after="0" w:line="240" w:lineRule="auto"/>
        <w:ind w:left="426"/>
        <w:jc w:val="both"/>
        <w:textAlignment w:val="baseline"/>
        <w:rPr>
          <w:rFonts w:ascii="Arial" w:eastAsia="Times New Roman" w:hAnsi="Arial" w:cs="Arial"/>
        </w:rPr>
      </w:pPr>
    </w:p>
    <w:p w14:paraId="6A4BD4B3" w14:textId="7A2BC2B2" w:rsidR="002509EA" w:rsidRPr="006F3FD5" w:rsidRDefault="002509EA" w:rsidP="00053ADC">
      <w:pPr>
        <w:pStyle w:val="ListParagraph1"/>
        <w:tabs>
          <w:tab w:val="left" w:pos="851"/>
          <w:tab w:val="right" w:pos="9026"/>
        </w:tabs>
        <w:spacing w:after="0" w:line="240" w:lineRule="auto"/>
        <w:ind w:left="426"/>
        <w:jc w:val="both"/>
        <w:textAlignment w:val="baseline"/>
        <w:rPr>
          <w:rFonts w:ascii="Arial" w:eastAsia="Times New Roman" w:hAnsi="Arial" w:cs="Arial"/>
          <w:u w:val="single"/>
        </w:rPr>
      </w:pPr>
      <w:r w:rsidRPr="006F3FD5">
        <w:rPr>
          <w:rFonts w:ascii="Arial" w:eastAsia="Times New Roman" w:hAnsi="Arial" w:cs="Arial"/>
          <w:u w:val="single"/>
        </w:rPr>
        <w:t>Question Analysis</w:t>
      </w:r>
    </w:p>
    <w:tbl>
      <w:tblPr>
        <w:tblStyle w:val="TableGrid"/>
        <w:tblW w:w="87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103"/>
      </w:tblGrid>
      <w:tr w:rsidR="006F3FD5" w:rsidRPr="006F3FD5" w14:paraId="2C955449" w14:textId="77777777" w:rsidTr="004E2205">
        <w:tc>
          <w:tcPr>
            <w:tcW w:w="3685" w:type="dxa"/>
            <w:vAlign w:val="center"/>
          </w:tcPr>
          <w:p w14:paraId="692CE600" w14:textId="20E896B1" w:rsidR="002509EA" w:rsidRPr="006F3FD5" w:rsidRDefault="003430EA" w:rsidP="000C4672">
            <w:pPr>
              <w:tabs>
                <w:tab w:val="left" w:pos="567"/>
                <w:tab w:val="right" w:pos="9015"/>
              </w:tabs>
              <w:spacing w:after="0" w:line="240" w:lineRule="auto"/>
              <w:jc w:val="center"/>
              <w:rPr>
                <w:rFonts w:ascii="Times New Roman" w:hAnsi="Times New Roman"/>
                <w:i/>
                <w:iCs/>
              </w:rPr>
            </w:pPr>
            <w:r w:rsidRPr="006F3FD5">
              <w:rPr>
                <w:rFonts w:ascii="Times New Roman" w:hAnsi="Times New Roman"/>
                <w:i/>
                <w:iCs/>
              </w:rPr>
              <w:t>‘</w:t>
            </w:r>
            <w:r w:rsidR="00381B4B" w:rsidRPr="006F3FD5">
              <w:rPr>
                <w:rFonts w:ascii="Times New Roman" w:hAnsi="Times New Roman"/>
                <w:i/>
                <w:iCs/>
              </w:rPr>
              <w:t>why… PED for air travel increases</w:t>
            </w:r>
            <w:r w:rsidRPr="006F3FD5">
              <w:rPr>
                <w:rFonts w:ascii="Times New Roman" w:hAnsi="Times New Roman"/>
                <w:i/>
                <w:iCs/>
              </w:rPr>
              <w:t>’</w:t>
            </w:r>
          </w:p>
        </w:tc>
        <w:tc>
          <w:tcPr>
            <w:tcW w:w="5103" w:type="dxa"/>
            <w:vAlign w:val="center"/>
          </w:tcPr>
          <w:p w14:paraId="2D83991A" w14:textId="42FA5701" w:rsidR="002509EA" w:rsidRPr="006F3FD5" w:rsidRDefault="00381B4B" w:rsidP="003430EA">
            <w:pPr>
              <w:pStyle w:val="ListParagraph"/>
              <w:numPr>
                <w:ilvl w:val="0"/>
                <w:numId w:val="9"/>
              </w:numPr>
              <w:tabs>
                <w:tab w:val="right" w:pos="9015"/>
              </w:tabs>
              <w:spacing w:after="0" w:line="240" w:lineRule="auto"/>
              <w:ind w:left="176" w:hanging="195"/>
              <w:jc w:val="both"/>
              <w:rPr>
                <w:rFonts w:ascii="Times New Roman" w:hAnsi="Times New Roman"/>
                <w:i/>
                <w:iCs/>
              </w:rPr>
            </w:pPr>
            <w:r w:rsidRPr="006F3FD5">
              <w:rPr>
                <w:rFonts w:ascii="Times New Roman" w:hAnsi="Times New Roman"/>
                <w:i/>
                <w:iCs/>
              </w:rPr>
              <w:t>asking for PED factor relevant to air travel market</w:t>
            </w:r>
          </w:p>
        </w:tc>
      </w:tr>
      <w:tr w:rsidR="006F3FD5" w:rsidRPr="006F3FD5" w14:paraId="03D14451" w14:textId="77777777" w:rsidTr="004E2205">
        <w:tc>
          <w:tcPr>
            <w:tcW w:w="3685" w:type="dxa"/>
            <w:vAlign w:val="center"/>
          </w:tcPr>
          <w:p w14:paraId="505F0C2A" w14:textId="77777777" w:rsidR="003430EA" w:rsidRPr="006F3FD5" w:rsidRDefault="003430EA" w:rsidP="003430EA">
            <w:pPr>
              <w:tabs>
                <w:tab w:val="left" w:pos="567"/>
                <w:tab w:val="right" w:pos="9015"/>
              </w:tabs>
              <w:spacing w:after="0" w:line="240" w:lineRule="auto"/>
              <w:rPr>
                <w:rFonts w:ascii="Times New Roman" w:hAnsi="Times New Roman"/>
                <w:i/>
                <w:iCs/>
              </w:rPr>
            </w:pPr>
          </w:p>
        </w:tc>
        <w:tc>
          <w:tcPr>
            <w:tcW w:w="5103" w:type="dxa"/>
            <w:vAlign w:val="center"/>
          </w:tcPr>
          <w:p w14:paraId="69628690" w14:textId="77777777" w:rsidR="003430EA" w:rsidRPr="006F3FD5" w:rsidRDefault="003430EA" w:rsidP="003430EA">
            <w:pPr>
              <w:pStyle w:val="ListParagraph"/>
              <w:tabs>
                <w:tab w:val="right" w:pos="9015"/>
              </w:tabs>
              <w:spacing w:after="0" w:line="240" w:lineRule="auto"/>
              <w:ind w:left="176"/>
              <w:jc w:val="both"/>
              <w:rPr>
                <w:rFonts w:ascii="Times New Roman" w:hAnsi="Times New Roman"/>
                <w:i/>
                <w:iCs/>
              </w:rPr>
            </w:pPr>
          </w:p>
        </w:tc>
      </w:tr>
      <w:tr w:rsidR="003430EA" w:rsidRPr="006F3FD5" w14:paraId="5A6FCA4A" w14:textId="77777777" w:rsidTr="004E2205">
        <w:tc>
          <w:tcPr>
            <w:tcW w:w="3685" w:type="dxa"/>
            <w:vAlign w:val="center"/>
          </w:tcPr>
          <w:p w14:paraId="6C892982" w14:textId="15E9CA23" w:rsidR="003430EA" w:rsidRPr="006F3FD5" w:rsidRDefault="003430EA" w:rsidP="000C4672">
            <w:pPr>
              <w:tabs>
                <w:tab w:val="left" w:pos="567"/>
                <w:tab w:val="right" w:pos="9015"/>
              </w:tabs>
              <w:spacing w:after="0" w:line="240" w:lineRule="auto"/>
              <w:jc w:val="center"/>
              <w:rPr>
                <w:rFonts w:ascii="Times New Roman" w:hAnsi="Times New Roman"/>
                <w:i/>
                <w:iCs/>
              </w:rPr>
            </w:pPr>
            <w:r w:rsidRPr="006F3FD5">
              <w:rPr>
                <w:rFonts w:ascii="Times New Roman" w:hAnsi="Times New Roman"/>
                <w:i/>
                <w:iCs/>
              </w:rPr>
              <w:t>‘more days in advance of departure the booking is made’</w:t>
            </w:r>
          </w:p>
        </w:tc>
        <w:tc>
          <w:tcPr>
            <w:tcW w:w="5103" w:type="dxa"/>
            <w:vAlign w:val="center"/>
          </w:tcPr>
          <w:p w14:paraId="650A6273" w14:textId="3DA65AE9" w:rsidR="003430EA" w:rsidRPr="006F3FD5" w:rsidRDefault="003430EA" w:rsidP="0021170F">
            <w:pPr>
              <w:pStyle w:val="ListParagraph"/>
              <w:numPr>
                <w:ilvl w:val="0"/>
                <w:numId w:val="9"/>
              </w:numPr>
              <w:tabs>
                <w:tab w:val="right" w:pos="9015"/>
              </w:tabs>
              <w:spacing w:after="0" w:line="240" w:lineRule="auto"/>
              <w:ind w:left="176" w:hanging="195"/>
              <w:jc w:val="both"/>
              <w:rPr>
                <w:rFonts w:ascii="Times New Roman" w:hAnsi="Times New Roman"/>
                <w:i/>
                <w:iCs/>
              </w:rPr>
            </w:pPr>
            <w:r w:rsidRPr="006F3FD5">
              <w:rPr>
                <w:rFonts w:ascii="Times New Roman" w:hAnsi="Times New Roman"/>
                <w:i/>
                <w:iCs/>
              </w:rPr>
              <w:t xml:space="preserve">PED factor </w:t>
            </w:r>
            <w:r w:rsidR="0021170F" w:rsidRPr="006F3FD5">
              <w:rPr>
                <w:rFonts w:ascii="Times New Roman" w:hAnsi="Times New Roman"/>
                <w:i/>
                <w:iCs/>
              </w:rPr>
              <w:t>of</w:t>
            </w:r>
            <w:r w:rsidRPr="006F3FD5">
              <w:rPr>
                <w:rFonts w:ascii="Times New Roman" w:hAnsi="Times New Roman"/>
                <w:i/>
                <w:iCs/>
              </w:rPr>
              <w:t xml:space="preserve"> ‘time period’</w:t>
            </w:r>
            <w:r w:rsidR="0021170F" w:rsidRPr="006F3FD5">
              <w:rPr>
                <w:rFonts w:ascii="Times New Roman" w:hAnsi="Times New Roman"/>
                <w:i/>
                <w:iCs/>
              </w:rPr>
              <w:t xml:space="preserve"> </w:t>
            </w:r>
            <w:r w:rsidR="0021170F" w:rsidRPr="006F3FD5">
              <w:rPr>
                <w:rFonts w:ascii="Times New Roman" w:hAnsi="Times New Roman"/>
                <w:i/>
                <w:iCs/>
              </w:rPr>
              <w:sym w:font="Wingdings" w:char="F0E0"/>
            </w:r>
            <w:r w:rsidR="0021170F" w:rsidRPr="006F3FD5">
              <w:rPr>
                <w:rFonts w:ascii="Times New Roman" w:hAnsi="Times New Roman"/>
                <w:i/>
                <w:iCs/>
              </w:rPr>
              <w:t xml:space="preserve"> to be explained</w:t>
            </w:r>
          </w:p>
        </w:tc>
      </w:tr>
    </w:tbl>
    <w:p w14:paraId="0DB06409" w14:textId="77777777" w:rsidR="003430EA" w:rsidRPr="006F3FD5" w:rsidRDefault="003430EA" w:rsidP="00053ADC">
      <w:pPr>
        <w:pStyle w:val="ListParagraph1"/>
        <w:tabs>
          <w:tab w:val="left" w:pos="794"/>
          <w:tab w:val="right" w:pos="9026"/>
        </w:tabs>
        <w:spacing w:after="0" w:line="240" w:lineRule="auto"/>
        <w:ind w:left="426"/>
        <w:jc w:val="both"/>
        <w:textAlignment w:val="baseline"/>
        <w:rPr>
          <w:rFonts w:ascii="Arial" w:eastAsia="Times New Roman" w:hAnsi="Arial" w:cs="Arial"/>
        </w:rPr>
      </w:pPr>
    </w:p>
    <w:p w14:paraId="4940C17E" w14:textId="36A3975D" w:rsidR="00053ADC" w:rsidRPr="006F3FD5" w:rsidRDefault="00856BC6" w:rsidP="00422E6B">
      <w:pPr>
        <w:pStyle w:val="ListParagraph1"/>
        <w:spacing w:after="0" w:line="240" w:lineRule="auto"/>
        <w:ind w:left="0"/>
        <w:jc w:val="both"/>
        <w:textAlignment w:val="baseline"/>
        <w:rPr>
          <w:rFonts w:ascii="Arial" w:eastAsia="Times New Roman" w:hAnsi="Arial" w:cs="Arial"/>
        </w:rPr>
      </w:pPr>
      <w:r w:rsidRPr="006F3FD5">
        <w:rPr>
          <w:rFonts w:ascii="Arial" w:eastAsia="Times New Roman" w:hAnsi="Arial" w:cs="Arial"/>
        </w:rPr>
        <w:t xml:space="preserve"> </w:t>
      </w:r>
      <w:r w:rsidR="00053ADC" w:rsidRPr="006F3FD5">
        <w:rPr>
          <w:rFonts w:ascii="Arial" w:eastAsia="Times New Roman" w:hAnsi="Arial" w:cs="Arial"/>
        </w:rPr>
        <w:t xml:space="preserve">Consumers have the time to search for alternative substitutes when the number of days is further from the departure </w:t>
      </w:r>
      <w:r w:rsidRPr="006F3FD5">
        <w:rPr>
          <w:rFonts w:ascii="Arial" w:eastAsia="Times New Roman" w:hAnsi="Arial" w:cs="Arial"/>
        </w:rPr>
        <w:t>date</w:t>
      </w:r>
      <w:r w:rsidR="00422E6B">
        <w:rPr>
          <w:rFonts w:ascii="Arial" w:eastAsia="Times New Roman" w:hAnsi="Arial" w:cs="Arial"/>
        </w:rPr>
        <w:t>.</w:t>
      </w:r>
      <w:r w:rsidRPr="006F3FD5">
        <w:rPr>
          <w:rFonts w:ascii="Arial" w:eastAsia="Times New Roman" w:hAnsi="Arial" w:cs="Arial"/>
        </w:rPr>
        <w:t xml:space="preserve"> F</w:t>
      </w:r>
      <w:r w:rsidR="00053ADC" w:rsidRPr="006F3FD5">
        <w:rPr>
          <w:rFonts w:ascii="Arial" w:eastAsia="Times New Roman" w:hAnsi="Arial" w:cs="Arial"/>
        </w:rPr>
        <w:t xml:space="preserve">or a 1% rise in airfare tickets, consumers are inclined to switch to other airline companies </w:t>
      </w:r>
      <w:r w:rsidR="00053ADC" w:rsidRPr="006F3FD5">
        <w:rPr>
          <w:rFonts w:ascii="Arial" w:eastAsia="Times New Roman" w:hAnsi="Arial" w:cs="Arial"/>
        </w:rPr>
        <w:sym w:font="Wingdings" w:char="F0E0"/>
      </w:r>
      <w:r w:rsidR="00053ADC" w:rsidRPr="006F3FD5">
        <w:rPr>
          <w:rFonts w:ascii="Arial" w:eastAsia="Times New Roman" w:hAnsi="Arial" w:cs="Arial"/>
        </w:rPr>
        <w:t xml:space="preserve"> leads to a larger than proportionate fall in quantity demanded by 1.89%, implying a price elastic demand</w:t>
      </w:r>
    </w:p>
    <w:p w14:paraId="5364AE4D" w14:textId="77777777" w:rsidR="007E7D88" w:rsidRPr="006F3FD5" w:rsidRDefault="007E7D88" w:rsidP="007E7D88">
      <w:pPr>
        <w:pStyle w:val="ListParagraph1"/>
        <w:spacing w:after="0" w:line="240" w:lineRule="auto"/>
        <w:ind w:left="595"/>
        <w:jc w:val="both"/>
        <w:textAlignment w:val="baseline"/>
        <w:rPr>
          <w:rFonts w:ascii="Arial" w:eastAsia="Times New Roman" w:hAnsi="Arial" w:cs="Arial"/>
        </w:rPr>
      </w:pPr>
    </w:p>
    <w:p w14:paraId="544BE919" w14:textId="77777777" w:rsidR="00053ADC" w:rsidRPr="006F3FD5" w:rsidRDefault="00053ADC" w:rsidP="00053ADC">
      <w:pPr>
        <w:pStyle w:val="ListParagraph1"/>
        <w:tabs>
          <w:tab w:val="left" w:pos="851"/>
          <w:tab w:val="right" w:pos="9026"/>
        </w:tabs>
        <w:spacing w:after="0" w:line="240" w:lineRule="auto"/>
        <w:ind w:left="426"/>
        <w:jc w:val="both"/>
        <w:textAlignment w:val="baseline"/>
        <w:rPr>
          <w:rFonts w:ascii="Arial" w:eastAsia="Times New Roman" w:hAnsi="Arial" w:cs="Arial"/>
        </w:rPr>
      </w:pPr>
    </w:p>
    <w:p w14:paraId="7F3A3440" w14:textId="31890E35" w:rsidR="00053ADC" w:rsidRPr="006F3FD5" w:rsidRDefault="00053ADC" w:rsidP="00053ADC">
      <w:pPr>
        <w:pStyle w:val="ListParagraph1"/>
        <w:numPr>
          <w:ilvl w:val="0"/>
          <w:numId w:val="3"/>
        </w:numPr>
        <w:tabs>
          <w:tab w:val="left" w:pos="765"/>
          <w:tab w:val="right" w:pos="9356"/>
        </w:tabs>
        <w:spacing w:after="0" w:line="240" w:lineRule="auto"/>
        <w:ind w:left="426" w:hanging="426"/>
        <w:jc w:val="both"/>
        <w:textAlignment w:val="baseline"/>
        <w:rPr>
          <w:rFonts w:ascii="Arial" w:eastAsia="Times New Roman" w:hAnsi="Arial" w:cs="Arial"/>
        </w:rPr>
      </w:pPr>
      <w:r w:rsidRPr="006F3FD5">
        <w:rPr>
          <w:rFonts w:ascii="Arial" w:eastAsia="Times New Roman" w:hAnsi="Arial" w:cs="Arial"/>
        </w:rPr>
        <w:t>(</w:t>
      </w:r>
      <w:proofErr w:type="spellStart"/>
      <w:r w:rsidRPr="006F3FD5">
        <w:rPr>
          <w:rFonts w:ascii="Arial" w:eastAsia="Times New Roman" w:hAnsi="Arial" w:cs="Arial"/>
        </w:rPr>
        <w:t>i</w:t>
      </w:r>
      <w:proofErr w:type="spellEnd"/>
      <w:r w:rsidRPr="006F3FD5">
        <w:rPr>
          <w:rFonts w:ascii="Arial" w:eastAsia="Times New Roman" w:hAnsi="Arial" w:cs="Arial"/>
        </w:rPr>
        <w:t>)</w:t>
      </w:r>
      <w:r w:rsidRPr="006F3FD5">
        <w:rPr>
          <w:rFonts w:ascii="Arial" w:eastAsia="Times New Roman" w:hAnsi="Arial" w:cs="Arial"/>
        </w:rPr>
        <w:tab/>
      </w:r>
      <w:r w:rsidR="00837D5B" w:rsidRPr="006F3FD5">
        <w:rPr>
          <w:rFonts w:ascii="Arial" w:hAnsi="Arial" w:cs="Arial"/>
        </w:rPr>
        <w:t xml:space="preserve">Explain what a value of 1.5 for the average income elasticity of demand for inbound </w:t>
      </w:r>
      <w:r w:rsidR="00837D5B" w:rsidRPr="006F3FD5">
        <w:rPr>
          <w:rFonts w:ascii="Arial" w:hAnsi="Arial" w:cs="Arial"/>
        </w:rPr>
        <w:br/>
        <w:t xml:space="preserve"> </w:t>
      </w:r>
      <w:r w:rsidR="00837D5B" w:rsidRPr="006F3FD5">
        <w:rPr>
          <w:rFonts w:ascii="Arial" w:hAnsi="Arial" w:cs="Arial"/>
        </w:rPr>
        <w:tab/>
        <w:t>UK tourism from Germany means</w:t>
      </w:r>
      <w:r w:rsidRPr="006F3FD5">
        <w:rPr>
          <w:rFonts w:ascii="Arial" w:eastAsia="Times New Roman" w:hAnsi="Arial" w:cs="Arial"/>
        </w:rPr>
        <w:t xml:space="preserve">. </w:t>
      </w:r>
      <w:r w:rsidRPr="006F3FD5">
        <w:rPr>
          <w:rFonts w:ascii="Arial" w:eastAsia="Times New Roman" w:hAnsi="Arial" w:cs="Arial"/>
        </w:rPr>
        <w:tab/>
        <w:t>[2]</w:t>
      </w:r>
    </w:p>
    <w:p w14:paraId="76F38916" w14:textId="77777777" w:rsidR="00053ADC" w:rsidRPr="006F3FD5" w:rsidRDefault="00053ADC" w:rsidP="00053ADC">
      <w:pPr>
        <w:pStyle w:val="ListParagraph1"/>
        <w:tabs>
          <w:tab w:val="right" w:pos="9356"/>
        </w:tabs>
        <w:spacing w:after="0" w:line="240" w:lineRule="auto"/>
        <w:ind w:left="765" w:hanging="340"/>
        <w:jc w:val="both"/>
        <w:textAlignment w:val="baseline"/>
        <w:rPr>
          <w:rFonts w:ascii="Arial" w:eastAsia="Times New Roman" w:hAnsi="Arial" w:cs="Arial"/>
        </w:rPr>
      </w:pPr>
    </w:p>
    <w:p w14:paraId="347B6BCD" w14:textId="18A750F0" w:rsidR="008F019B" w:rsidRPr="006F3FD5" w:rsidRDefault="008F019B" w:rsidP="00053ADC">
      <w:pPr>
        <w:pStyle w:val="ListParagraph1"/>
        <w:tabs>
          <w:tab w:val="right" w:pos="9356"/>
        </w:tabs>
        <w:spacing w:after="0" w:line="240" w:lineRule="auto"/>
        <w:ind w:left="765" w:hanging="340"/>
        <w:jc w:val="both"/>
        <w:textAlignment w:val="baseline"/>
        <w:rPr>
          <w:rFonts w:ascii="Arial" w:eastAsia="Times New Roman" w:hAnsi="Arial" w:cs="Arial"/>
          <w:u w:val="single"/>
        </w:rPr>
      </w:pPr>
      <w:r w:rsidRPr="006F3FD5">
        <w:rPr>
          <w:rFonts w:ascii="Arial" w:eastAsia="Times New Roman" w:hAnsi="Arial" w:cs="Arial"/>
          <w:u w:val="single"/>
        </w:rPr>
        <w:t>Question Analysis</w:t>
      </w:r>
    </w:p>
    <w:tbl>
      <w:tblPr>
        <w:tblStyle w:val="TableGrid"/>
        <w:tblW w:w="87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103"/>
      </w:tblGrid>
      <w:tr w:rsidR="006F3FD5" w:rsidRPr="006F3FD5" w14:paraId="47075245" w14:textId="77777777" w:rsidTr="004E2205">
        <w:tc>
          <w:tcPr>
            <w:tcW w:w="3685" w:type="dxa"/>
            <w:vAlign w:val="center"/>
          </w:tcPr>
          <w:p w14:paraId="66C7B5EA" w14:textId="3190BF1B" w:rsidR="008F019B" w:rsidRPr="006F3FD5" w:rsidRDefault="008F019B" w:rsidP="004E2205">
            <w:pPr>
              <w:tabs>
                <w:tab w:val="left" w:pos="567"/>
                <w:tab w:val="right" w:pos="9015"/>
              </w:tabs>
              <w:spacing w:after="0" w:line="240" w:lineRule="auto"/>
              <w:rPr>
                <w:rFonts w:ascii="Times New Roman" w:hAnsi="Times New Roman"/>
                <w:i/>
                <w:iCs/>
              </w:rPr>
            </w:pPr>
            <w:r w:rsidRPr="006F3FD5">
              <w:rPr>
                <w:rFonts w:ascii="Times New Roman" w:hAnsi="Times New Roman"/>
                <w:i/>
                <w:iCs/>
              </w:rPr>
              <w:t>‘</w:t>
            </w:r>
            <w:r w:rsidR="004F006B" w:rsidRPr="006F3FD5">
              <w:rPr>
                <w:rFonts w:ascii="Times New Roman" w:hAnsi="Times New Roman"/>
                <w:i/>
                <w:iCs/>
              </w:rPr>
              <w:t>what a value of 1.5 … means</w:t>
            </w:r>
            <w:r w:rsidRPr="006F3FD5">
              <w:rPr>
                <w:rFonts w:ascii="Times New Roman" w:hAnsi="Times New Roman"/>
                <w:i/>
                <w:iCs/>
              </w:rPr>
              <w:t>’</w:t>
            </w:r>
          </w:p>
        </w:tc>
        <w:tc>
          <w:tcPr>
            <w:tcW w:w="5103" w:type="dxa"/>
            <w:vAlign w:val="center"/>
          </w:tcPr>
          <w:p w14:paraId="4936DA93" w14:textId="11891A3D" w:rsidR="008F019B" w:rsidRPr="006F3FD5" w:rsidRDefault="004F006B" w:rsidP="004E2205">
            <w:pPr>
              <w:tabs>
                <w:tab w:val="right" w:pos="9015"/>
              </w:tabs>
              <w:spacing w:after="0" w:line="240" w:lineRule="auto"/>
              <w:jc w:val="both"/>
              <w:rPr>
                <w:rFonts w:ascii="Times New Roman" w:hAnsi="Times New Roman"/>
                <w:i/>
                <w:iCs/>
              </w:rPr>
            </w:pPr>
            <w:r w:rsidRPr="006F3FD5">
              <w:rPr>
                <w:rFonts w:ascii="Times New Roman" w:hAnsi="Times New Roman"/>
                <w:i/>
                <w:iCs/>
              </w:rPr>
              <w:t>explain the significance of</w:t>
            </w:r>
            <w:r w:rsidR="000C4672" w:rsidRPr="006F3FD5">
              <w:rPr>
                <w:rFonts w:ascii="Times New Roman" w:hAnsi="Times New Roman"/>
                <w:i/>
                <w:iCs/>
              </w:rPr>
              <w:t>:</w:t>
            </w:r>
          </w:p>
          <w:p w14:paraId="153CE837" w14:textId="77777777" w:rsidR="000C4672" w:rsidRPr="006F3FD5" w:rsidRDefault="000C4672" w:rsidP="004E2205">
            <w:pPr>
              <w:pStyle w:val="ListParagraph"/>
              <w:numPr>
                <w:ilvl w:val="0"/>
                <w:numId w:val="9"/>
              </w:numPr>
              <w:tabs>
                <w:tab w:val="right" w:pos="9015"/>
              </w:tabs>
              <w:spacing w:after="0" w:line="240" w:lineRule="auto"/>
              <w:ind w:left="176" w:hanging="195"/>
              <w:jc w:val="both"/>
              <w:rPr>
                <w:rFonts w:ascii="Times New Roman" w:hAnsi="Times New Roman"/>
                <w:i/>
                <w:iCs/>
              </w:rPr>
            </w:pPr>
            <w:r w:rsidRPr="006F3FD5">
              <w:rPr>
                <w:rFonts w:ascii="Times New Roman" w:hAnsi="Times New Roman"/>
                <w:i/>
                <w:iCs/>
              </w:rPr>
              <w:t>a positive value</w:t>
            </w:r>
          </w:p>
          <w:p w14:paraId="169AADB9" w14:textId="499A0F2D" w:rsidR="000C4672" w:rsidRPr="006F3FD5" w:rsidRDefault="000C4672" w:rsidP="004E2205">
            <w:pPr>
              <w:pStyle w:val="ListParagraph"/>
              <w:numPr>
                <w:ilvl w:val="0"/>
                <w:numId w:val="9"/>
              </w:numPr>
              <w:tabs>
                <w:tab w:val="right" w:pos="9015"/>
              </w:tabs>
              <w:spacing w:after="0" w:line="240" w:lineRule="auto"/>
              <w:ind w:left="176" w:hanging="195"/>
              <w:jc w:val="both"/>
              <w:rPr>
                <w:rFonts w:ascii="Times New Roman" w:hAnsi="Times New Roman"/>
                <w:i/>
                <w:iCs/>
              </w:rPr>
            </w:pPr>
            <w:r w:rsidRPr="006F3FD5">
              <w:rPr>
                <w:rFonts w:ascii="Times New Roman" w:hAnsi="Times New Roman"/>
                <w:i/>
                <w:iCs/>
              </w:rPr>
              <w:t>a value of 1.5</w:t>
            </w:r>
          </w:p>
        </w:tc>
      </w:tr>
      <w:tr w:rsidR="006F3FD5" w:rsidRPr="006F3FD5" w14:paraId="3513F229" w14:textId="77777777" w:rsidTr="004E2205">
        <w:trPr>
          <w:trHeight w:val="54"/>
        </w:trPr>
        <w:tc>
          <w:tcPr>
            <w:tcW w:w="3685" w:type="dxa"/>
            <w:vAlign w:val="center"/>
          </w:tcPr>
          <w:p w14:paraId="7EEC0684" w14:textId="5CA53974" w:rsidR="008F019B" w:rsidRPr="006F3FD5" w:rsidRDefault="008F019B" w:rsidP="004E2205">
            <w:pPr>
              <w:tabs>
                <w:tab w:val="left" w:pos="567"/>
                <w:tab w:val="right" w:pos="9015"/>
              </w:tabs>
              <w:spacing w:after="0" w:line="240" w:lineRule="auto"/>
              <w:rPr>
                <w:rFonts w:ascii="Times New Roman" w:hAnsi="Times New Roman"/>
                <w:i/>
                <w:iCs/>
              </w:rPr>
            </w:pPr>
          </w:p>
        </w:tc>
        <w:tc>
          <w:tcPr>
            <w:tcW w:w="5103" w:type="dxa"/>
            <w:vAlign w:val="center"/>
          </w:tcPr>
          <w:p w14:paraId="3FC2F3E8" w14:textId="77777777" w:rsidR="008F019B" w:rsidRPr="006F3FD5" w:rsidRDefault="008F019B" w:rsidP="004E2205">
            <w:pPr>
              <w:pStyle w:val="ListParagraph"/>
              <w:tabs>
                <w:tab w:val="right" w:pos="9015"/>
              </w:tabs>
              <w:spacing w:after="0" w:line="240" w:lineRule="auto"/>
              <w:ind w:left="176"/>
              <w:jc w:val="both"/>
              <w:rPr>
                <w:rFonts w:ascii="Times New Roman" w:hAnsi="Times New Roman"/>
                <w:i/>
                <w:iCs/>
              </w:rPr>
            </w:pPr>
          </w:p>
        </w:tc>
      </w:tr>
      <w:tr w:rsidR="008F019B" w:rsidRPr="006F3FD5" w14:paraId="74FC707C" w14:textId="77777777" w:rsidTr="004E2205">
        <w:tc>
          <w:tcPr>
            <w:tcW w:w="3685" w:type="dxa"/>
            <w:vAlign w:val="center"/>
          </w:tcPr>
          <w:p w14:paraId="593DD16E" w14:textId="21AFDACF" w:rsidR="008F019B" w:rsidRPr="006F3FD5" w:rsidRDefault="008F019B" w:rsidP="004E2205">
            <w:pPr>
              <w:tabs>
                <w:tab w:val="left" w:pos="567"/>
                <w:tab w:val="right" w:pos="9015"/>
              </w:tabs>
              <w:spacing w:after="0" w:line="240" w:lineRule="auto"/>
              <w:rPr>
                <w:rFonts w:ascii="Times New Roman" w:hAnsi="Times New Roman"/>
                <w:i/>
                <w:iCs/>
              </w:rPr>
            </w:pPr>
            <w:r w:rsidRPr="006F3FD5">
              <w:rPr>
                <w:rFonts w:ascii="Times New Roman" w:hAnsi="Times New Roman"/>
                <w:i/>
                <w:iCs/>
              </w:rPr>
              <w:t>‘</w:t>
            </w:r>
            <w:r w:rsidR="000C4672" w:rsidRPr="006F3FD5">
              <w:rPr>
                <w:rFonts w:ascii="Times New Roman" w:hAnsi="Times New Roman"/>
                <w:i/>
                <w:iCs/>
              </w:rPr>
              <w:t>YED… from Germany</w:t>
            </w:r>
            <w:r w:rsidRPr="006F3FD5">
              <w:rPr>
                <w:rFonts w:ascii="Times New Roman" w:hAnsi="Times New Roman"/>
                <w:i/>
                <w:iCs/>
              </w:rPr>
              <w:t>’</w:t>
            </w:r>
          </w:p>
        </w:tc>
        <w:tc>
          <w:tcPr>
            <w:tcW w:w="5103" w:type="dxa"/>
            <w:vAlign w:val="center"/>
          </w:tcPr>
          <w:p w14:paraId="33984E31" w14:textId="60C59962" w:rsidR="008F019B" w:rsidRPr="006F3FD5" w:rsidRDefault="000C4672" w:rsidP="004E2205">
            <w:pPr>
              <w:pStyle w:val="ListParagraph"/>
              <w:numPr>
                <w:ilvl w:val="0"/>
                <w:numId w:val="9"/>
              </w:numPr>
              <w:tabs>
                <w:tab w:val="right" w:pos="9015"/>
              </w:tabs>
              <w:spacing w:after="0" w:line="240" w:lineRule="auto"/>
              <w:ind w:left="176" w:hanging="195"/>
              <w:jc w:val="both"/>
              <w:rPr>
                <w:rFonts w:ascii="Times New Roman" w:hAnsi="Times New Roman"/>
                <w:i/>
                <w:iCs/>
              </w:rPr>
            </w:pPr>
            <w:r w:rsidRPr="006F3FD5">
              <w:rPr>
                <w:rFonts w:ascii="Times New Roman" w:hAnsi="Times New Roman"/>
                <w:i/>
                <w:iCs/>
              </w:rPr>
              <w:t>apply to incomes of Germans (refer to Table 3)</w:t>
            </w:r>
          </w:p>
        </w:tc>
      </w:tr>
    </w:tbl>
    <w:p w14:paraId="7DE36BB1" w14:textId="77777777" w:rsidR="008F019B" w:rsidRPr="006F3FD5" w:rsidRDefault="008F019B" w:rsidP="00053ADC">
      <w:pPr>
        <w:pStyle w:val="ListParagraph1"/>
        <w:tabs>
          <w:tab w:val="right" w:pos="9356"/>
        </w:tabs>
        <w:spacing w:after="0" w:line="240" w:lineRule="auto"/>
        <w:ind w:left="765" w:hanging="340"/>
        <w:jc w:val="both"/>
        <w:textAlignment w:val="baseline"/>
        <w:rPr>
          <w:rFonts w:ascii="Arial" w:eastAsia="Times New Roman" w:hAnsi="Arial" w:cs="Arial"/>
        </w:rPr>
      </w:pPr>
    </w:p>
    <w:p w14:paraId="77DF0B59" w14:textId="5C775ED1" w:rsidR="00053ADC" w:rsidRPr="006F3FD5" w:rsidRDefault="002509EA" w:rsidP="00837D5B">
      <w:pPr>
        <w:pStyle w:val="ListParagraph1"/>
        <w:tabs>
          <w:tab w:val="left" w:pos="794"/>
          <w:tab w:val="right" w:pos="9026"/>
        </w:tabs>
        <w:spacing w:after="0" w:line="240" w:lineRule="auto"/>
        <w:ind w:left="426"/>
        <w:jc w:val="both"/>
        <w:textAlignment w:val="baseline"/>
        <w:rPr>
          <w:rFonts w:ascii="Arial" w:eastAsia="Times New Roman" w:hAnsi="Arial" w:cs="Arial"/>
        </w:rPr>
      </w:pPr>
      <w:r w:rsidRPr="006F3FD5">
        <w:rPr>
          <w:rFonts w:ascii="Arial" w:eastAsia="Times New Roman" w:hAnsi="Arial" w:cs="Arial"/>
        </w:rPr>
        <w:t>It means that when incomes of Germans rise</w:t>
      </w:r>
      <w:r w:rsidR="00F8432B" w:rsidRPr="006F3FD5">
        <w:rPr>
          <w:rFonts w:ascii="Arial" w:eastAsia="Times New Roman" w:hAnsi="Arial" w:cs="Arial"/>
        </w:rPr>
        <w:t>*</w:t>
      </w:r>
      <w:r w:rsidRPr="006F3FD5">
        <w:rPr>
          <w:rFonts w:ascii="Arial" w:eastAsia="Times New Roman" w:hAnsi="Arial" w:cs="Arial"/>
        </w:rPr>
        <w:t xml:space="preserve"> (Table 3) by 10%</w:t>
      </w:r>
      <w:r w:rsidR="00F8432B" w:rsidRPr="006F3FD5">
        <w:rPr>
          <w:rFonts w:ascii="Arial" w:eastAsia="Times New Roman" w:hAnsi="Arial" w:cs="Arial"/>
          <w:vertAlign w:val="superscript"/>
        </w:rPr>
        <w:t>#</w:t>
      </w:r>
      <w:r w:rsidRPr="006F3FD5">
        <w:rPr>
          <w:rFonts w:ascii="Arial" w:eastAsia="Times New Roman" w:hAnsi="Arial" w:cs="Arial"/>
        </w:rPr>
        <w:t xml:space="preserve">, the </w:t>
      </w:r>
      <w:r w:rsidR="00D3047A" w:rsidRPr="006F3FD5">
        <w:rPr>
          <w:rFonts w:ascii="Arial" w:eastAsia="Times New Roman" w:hAnsi="Arial" w:cs="Arial"/>
        </w:rPr>
        <w:t xml:space="preserve">quantity </w:t>
      </w:r>
      <w:r w:rsidRPr="006F3FD5">
        <w:rPr>
          <w:rFonts w:ascii="Arial" w:eastAsia="Times New Roman" w:hAnsi="Arial" w:cs="Arial"/>
        </w:rPr>
        <w:t>demand</w:t>
      </w:r>
      <w:r w:rsidR="00D3047A" w:rsidRPr="006F3FD5">
        <w:rPr>
          <w:rFonts w:ascii="Arial" w:eastAsia="Times New Roman" w:hAnsi="Arial" w:cs="Arial"/>
        </w:rPr>
        <w:t>ed</w:t>
      </w:r>
      <w:r w:rsidRPr="006F3FD5">
        <w:rPr>
          <w:rFonts w:ascii="Arial" w:eastAsia="Times New Roman" w:hAnsi="Arial" w:cs="Arial"/>
        </w:rPr>
        <w:t xml:space="preserve"> for UK tourism rises</w:t>
      </w:r>
      <w:r w:rsidR="00F8432B" w:rsidRPr="006F3FD5">
        <w:rPr>
          <w:rFonts w:ascii="Arial" w:eastAsia="Times New Roman" w:hAnsi="Arial" w:cs="Arial"/>
        </w:rPr>
        <w:t>*</w:t>
      </w:r>
      <w:r w:rsidRPr="006F3FD5">
        <w:rPr>
          <w:rFonts w:ascii="Arial" w:eastAsia="Times New Roman" w:hAnsi="Arial" w:cs="Arial"/>
        </w:rPr>
        <w:t xml:space="preserve"> by 15%</w:t>
      </w:r>
      <w:r w:rsidR="00F8432B" w:rsidRPr="006F3FD5">
        <w:rPr>
          <w:rFonts w:ascii="Arial" w:eastAsia="Times New Roman" w:hAnsi="Arial" w:cs="Arial"/>
          <w:vertAlign w:val="superscript"/>
        </w:rPr>
        <w:t>#</w:t>
      </w:r>
      <w:r w:rsidR="00036555" w:rsidRPr="006F3FD5">
        <w:rPr>
          <w:rFonts w:ascii="Arial" w:eastAsia="Times New Roman" w:hAnsi="Arial" w:cs="Arial"/>
        </w:rPr>
        <w:t xml:space="preserve">, </w:t>
      </w:r>
      <w:r w:rsidR="00036555" w:rsidRPr="006F3FD5">
        <w:rPr>
          <w:rFonts w:ascii="Arial" w:eastAsia="Times New Roman" w:hAnsi="Arial" w:cs="Arial"/>
          <w:b/>
          <w:bCs/>
        </w:rPr>
        <w:t>ceteris paribus</w:t>
      </w:r>
      <w:r w:rsidR="00036555" w:rsidRPr="006F3FD5">
        <w:rPr>
          <w:rFonts w:ascii="Arial" w:eastAsia="Times New Roman" w:hAnsi="Arial" w:cs="Arial"/>
        </w:rPr>
        <w:t xml:space="preserve">, </w:t>
      </w:r>
      <w:r w:rsidR="00847BA7" w:rsidRPr="006F3FD5">
        <w:rPr>
          <w:rFonts w:ascii="Arial" w:eastAsia="Times New Roman" w:hAnsi="Arial" w:cs="Arial"/>
        </w:rPr>
        <w:t>suggesting</w:t>
      </w:r>
      <w:r w:rsidR="00036555" w:rsidRPr="006F3FD5">
        <w:rPr>
          <w:rFonts w:ascii="Arial" w:eastAsia="Times New Roman" w:hAnsi="Arial" w:cs="Arial"/>
        </w:rPr>
        <w:t xml:space="preserve"> a luxury good.</w:t>
      </w:r>
    </w:p>
    <w:p w14:paraId="742E4383" w14:textId="77777777" w:rsidR="00F8432B" w:rsidRPr="006F3FD5" w:rsidRDefault="00F8432B" w:rsidP="00053ADC">
      <w:pPr>
        <w:pStyle w:val="ListParagraph1"/>
        <w:tabs>
          <w:tab w:val="right" w:pos="9356"/>
        </w:tabs>
        <w:spacing w:after="0" w:line="240" w:lineRule="auto"/>
        <w:ind w:left="765" w:hanging="340"/>
        <w:jc w:val="both"/>
        <w:textAlignment w:val="baseline"/>
        <w:rPr>
          <w:rFonts w:ascii="Arial" w:eastAsia="Times New Roman" w:hAnsi="Arial" w:cs="Arial"/>
        </w:rPr>
      </w:pPr>
    </w:p>
    <w:p w14:paraId="47222F16" w14:textId="77777777" w:rsidR="002509EA" w:rsidRPr="006F3FD5" w:rsidRDefault="002509EA" w:rsidP="00053ADC">
      <w:pPr>
        <w:pStyle w:val="ListParagraph1"/>
        <w:tabs>
          <w:tab w:val="right" w:pos="9356"/>
        </w:tabs>
        <w:spacing w:after="0" w:line="240" w:lineRule="auto"/>
        <w:ind w:left="765" w:hanging="340"/>
        <w:jc w:val="both"/>
        <w:textAlignment w:val="baseline"/>
        <w:rPr>
          <w:rFonts w:ascii="Arial" w:eastAsia="Times New Roman" w:hAnsi="Arial" w:cs="Arial"/>
        </w:rPr>
      </w:pPr>
    </w:p>
    <w:p w14:paraId="64367B85" w14:textId="6C90E435" w:rsidR="00053ADC" w:rsidRPr="006F3FD5" w:rsidRDefault="00053ADC" w:rsidP="00053ADC">
      <w:pPr>
        <w:pStyle w:val="ListParagraph1"/>
        <w:tabs>
          <w:tab w:val="right" w:pos="9356"/>
        </w:tabs>
        <w:spacing w:after="0" w:line="240" w:lineRule="auto"/>
        <w:ind w:left="765" w:hanging="340"/>
        <w:jc w:val="both"/>
        <w:textAlignment w:val="baseline"/>
        <w:rPr>
          <w:rFonts w:ascii="Arial" w:eastAsia="Times New Roman" w:hAnsi="Arial" w:cs="Arial"/>
        </w:rPr>
      </w:pPr>
      <w:r w:rsidRPr="006F3FD5">
        <w:rPr>
          <w:rFonts w:ascii="Arial" w:eastAsia="Times New Roman" w:hAnsi="Arial" w:cs="Arial"/>
        </w:rPr>
        <w:t xml:space="preserve">(ii) </w:t>
      </w:r>
      <w:r w:rsidR="005444D1" w:rsidRPr="006F3FD5">
        <w:rPr>
          <w:rFonts w:ascii="Arial" w:eastAsia="Times New Roman" w:hAnsi="Arial" w:cs="Arial"/>
        </w:rPr>
        <w:t xml:space="preserve"> </w:t>
      </w:r>
      <w:r w:rsidRPr="006F3FD5">
        <w:rPr>
          <w:rFonts w:ascii="Arial" w:hAnsi="Arial" w:cs="Arial"/>
        </w:rPr>
        <w:t>Explain whether tour operators can make use of the information in Tables 2</w:t>
      </w:r>
      <w:r w:rsidR="005444D1" w:rsidRPr="006F3FD5">
        <w:rPr>
          <w:rFonts w:ascii="Arial" w:hAnsi="Arial" w:cs="Arial"/>
        </w:rPr>
        <w:t xml:space="preserve"> and</w:t>
      </w:r>
      <w:r w:rsidRPr="006F3FD5">
        <w:rPr>
          <w:rFonts w:ascii="Arial" w:hAnsi="Arial" w:cs="Arial"/>
        </w:rPr>
        <w:t xml:space="preserve"> 3 and Extract 1 to boost total revenue.</w:t>
      </w:r>
      <w:r w:rsidRPr="006F3FD5">
        <w:rPr>
          <w:rFonts w:ascii="Arial" w:hAnsi="Arial" w:cs="Arial"/>
        </w:rPr>
        <w:tab/>
        <w:t>[4]</w:t>
      </w:r>
    </w:p>
    <w:p w14:paraId="192D91D5" w14:textId="77777777" w:rsidR="00053ADC" w:rsidRPr="006F3FD5" w:rsidRDefault="00053ADC" w:rsidP="00053ADC">
      <w:pPr>
        <w:pStyle w:val="ListParagraph1"/>
        <w:tabs>
          <w:tab w:val="left" w:pos="851"/>
          <w:tab w:val="right" w:pos="9026"/>
        </w:tabs>
        <w:spacing w:after="0" w:line="240" w:lineRule="auto"/>
        <w:ind w:left="426"/>
        <w:jc w:val="both"/>
        <w:textAlignment w:val="baseline"/>
        <w:rPr>
          <w:rFonts w:ascii="Arial" w:eastAsia="Times New Roman" w:hAnsi="Arial" w:cs="Arial"/>
        </w:rPr>
      </w:pPr>
    </w:p>
    <w:p w14:paraId="04405D2B" w14:textId="296990DE" w:rsidR="00053ADC" w:rsidRPr="006F3FD5" w:rsidRDefault="00053ADC" w:rsidP="00053ADC">
      <w:pPr>
        <w:pStyle w:val="ListParagraph1"/>
        <w:tabs>
          <w:tab w:val="left" w:pos="851"/>
          <w:tab w:val="right" w:pos="9356"/>
        </w:tabs>
        <w:spacing w:after="0" w:line="240" w:lineRule="auto"/>
        <w:ind w:left="426"/>
        <w:jc w:val="both"/>
        <w:textAlignment w:val="baseline"/>
        <w:rPr>
          <w:rFonts w:ascii="Arial" w:eastAsia="Times New Roman" w:hAnsi="Arial" w:cs="Arial"/>
          <w:b/>
          <w:bCs/>
          <w:u w:val="single"/>
        </w:rPr>
      </w:pPr>
      <w:r w:rsidRPr="006F3FD5">
        <w:rPr>
          <w:rFonts w:ascii="Arial" w:eastAsia="Times New Roman" w:hAnsi="Arial" w:cs="Arial"/>
          <w:b/>
          <w:bCs/>
          <w:u w:val="single"/>
        </w:rPr>
        <w:t>Thesis</w:t>
      </w:r>
      <w:r w:rsidR="00974CF9" w:rsidRPr="006F3FD5">
        <w:rPr>
          <w:rFonts w:ascii="Arial" w:eastAsia="Times New Roman" w:hAnsi="Arial" w:cs="Arial"/>
          <w:b/>
          <w:bCs/>
          <w:u w:val="single"/>
        </w:rPr>
        <w:t xml:space="preserve">: tour operators can make use of the info </w:t>
      </w:r>
      <w:r w:rsidR="000163A2" w:rsidRPr="006F3FD5">
        <w:rPr>
          <w:rFonts w:ascii="Arial" w:eastAsia="Times New Roman" w:hAnsi="Arial" w:cs="Arial"/>
          <w:b/>
          <w:bCs/>
          <w:u w:val="single"/>
        </w:rPr>
        <w:t>(</w:t>
      </w:r>
      <w:r w:rsidR="00974CF9" w:rsidRPr="006F3FD5">
        <w:rPr>
          <w:rFonts w:ascii="Arial" w:eastAsia="Times New Roman" w:hAnsi="Arial" w:cs="Arial"/>
          <w:b/>
          <w:bCs/>
          <w:u w:val="single"/>
        </w:rPr>
        <w:t xml:space="preserve">Tables 2 </w:t>
      </w:r>
      <w:r w:rsidR="00A53B29" w:rsidRPr="006F3FD5">
        <w:rPr>
          <w:rFonts w:ascii="Arial" w:eastAsia="Times New Roman" w:hAnsi="Arial" w:cs="Arial"/>
          <w:b/>
          <w:bCs/>
          <w:u w:val="single"/>
        </w:rPr>
        <w:t>&amp;</w:t>
      </w:r>
      <w:r w:rsidR="005D429B" w:rsidRPr="006F3FD5">
        <w:rPr>
          <w:rFonts w:ascii="Arial" w:eastAsia="Times New Roman" w:hAnsi="Arial" w:cs="Arial"/>
          <w:b/>
          <w:bCs/>
          <w:u w:val="single"/>
        </w:rPr>
        <w:t xml:space="preserve"> 3 </w:t>
      </w:r>
      <w:r w:rsidR="00A53B29" w:rsidRPr="006F3FD5">
        <w:rPr>
          <w:rFonts w:ascii="Arial" w:eastAsia="Times New Roman" w:hAnsi="Arial" w:cs="Arial"/>
          <w:b/>
          <w:bCs/>
          <w:u w:val="single"/>
        </w:rPr>
        <w:t>&amp;</w:t>
      </w:r>
      <w:r w:rsidR="005D429B" w:rsidRPr="006F3FD5">
        <w:rPr>
          <w:rFonts w:ascii="Arial" w:eastAsia="Times New Roman" w:hAnsi="Arial" w:cs="Arial"/>
          <w:b/>
          <w:bCs/>
          <w:u w:val="single"/>
        </w:rPr>
        <w:t xml:space="preserve"> Ext 1</w:t>
      </w:r>
      <w:r w:rsidR="000163A2" w:rsidRPr="006F3FD5">
        <w:rPr>
          <w:rFonts w:ascii="Arial" w:eastAsia="Times New Roman" w:hAnsi="Arial" w:cs="Arial"/>
          <w:b/>
          <w:bCs/>
          <w:u w:val="single"/>
        </w:rPr>
        <w:t>)</w:t>
      </w:r>
      <w:r w:rsidR="005D429B" w:rsidRPr="006F3FD5">
        <w:rPr>
          <w:rFonts w:ascii="Arial" w:eastAsia="Times New Roman" w:hAnsi="Arial" w:cs="Arial"/>
          <w:b/>
          <w:bCs/>
          <w:u w:val="single"/>
        </w:rPr>
        <w:t xml:space="preserve"> to </w:t>
      </w:r>
      <w:r w:rsidR="005D429B" w:rsidRPr="006F3FD5">
        <w:rPr>
          <w:rFonts w:ascii="Arial" w:eastAsia="Times New Roman" w:hAnsi="Arial" w:cs="Arial"/>
          <w:b/>
          <w:bCs/>
          <w:u w:val="single"/>
        </w:rPr>
        <w:sym w:font="Symbol" w:char="F0AD"/>
      </w:r>
      <w:r w:rsidR="005D429B" w:rsidRPr="006F3FD5">
        <w:rPr>
          <w:rFonts w:ascii="Arial" w:eastAsia="Times New Roman" w:hAnsi="Arial" w:cs="Arial"/>
          <w:b/>
          <w:bCs/>
          <w:u w:val="single"/>
        </w:rPr>
        <w:t xml:space="preserve"> TR</w:t>
      </w:r>
    </w:p>
    <w:p w14:paraId="3442E45B" w14:textId="4E9065F1" w:rsidR="00053ADC" w:rsidRPr="006F3FD5" w:rsidRDefault="00053ADC" w:rsidP="00053ADC">
      <w:pPr>
        <w:pStyle w:val="ListParagraph1"/>
        <w:spacing w:after="0" w:line="240" w:lineRule="auto"/>
        <w:ind w:left="426"/>
        <w:jc w:val="both"/>
        <w:textAlignment w:val="baseline"/>
        <w:rPr>
          <w:rFonts w:ascii="Arial" w:eastAsia="Times New Roman" w:hAnsi="Arial" w:cs="Arial"/>
        </w:rPr>
      </w:pPr>
      <w:r w:rsidRPr="006F3FD5">
        <w:rPr>
          <w:rFonts w:ascii="Arial" w:eastAsia="Times New Roman" w:hAnsi="Arial" w:cs="Arial"/>
        </w:rPr>
        <w:t>Given the fastest GDP per capita growth rate in US (Table 3) and highest income elasticity of demand (Table 2), tour operators should focus on organising tour packages:</w:t>
      </w:r>
    </w:p>
    <w:p w14:paraId="053F5792" w14:textId="77777777" w:rsidR="00053ADC" w:rsidRPr="006F3FD5" w:rsidRDefault="00053ADC" w:rsidP="00026345">
      <w:pPr>
        <w:pStyle w:val="ListParagraph1"/>
        <w:numPr>
          <w:ilvl w:val="0"/>
          <w:numId w:val="5"/>
        </w:numPr>
        <w:spacing w:after="0" w:line="240" w:lineRule="auto"/>
        <w:ind w:left="567" w:hanging="141"/>
        <w:jc w:val="both"/>
        <w:textAlignment w:val="baseline"/>
        <w:rPr>
          <w:rFonts w:ascii="Arial" w:eastAsia="Times New Roman" w:hAnsi="Arial" w:cs="Arial"/>
        </w:rPr>
      </w:pPr>
      <w:r w:rsidRPr="006F3FD5">
        <w:rPr>
          <w:rFonts w:ascii="Arial" w:eastAsia="Times New Roman" w:hAnsi="Arial" w:cs="Arial"/>
        </w:rPr>
        <w:t>to the target audience of Americans</w:t>
      </w:r>
    </w:p>
    <w:p w14:paraId="6A0F2DB7" w14:textId="0B7F3E98" w:rsidR="00053ADC" w:rsidRPr="006F3FD5" w:rsidRDefault="00053ADC" w:rsidP="00026345">
      <w:pPr>
        <w:pStyle w:val="ListParagraph1"/>
        <w:numPr>
          <w:ilvl w:val="0"/>
          <w:numId w:val="5"/>
        </w:numPr>
        <w:spacing w:after="0" w:line="240" w:lineRule="auto"/>
        <w:ind w:left="567" w:hanging="141"/>
        <w:jc w:val="both"/>
        <w:textAlignment w:val="baseline"/>
        <w:rPr>
          <w:rFonts w:ascii="Arial" w:eastAsia="Times New Roman" w:hAnsi="Arial" w:cs="Arial"/>
        </w:rPr>
      </w:pPr>
      <w:r w:rsidRPr="006F3FD5">
        <w:rPr>
          <w:rFonts w:ascii="Arial" w:eastAsia="Times New Roman" w:hAnsi="Arial" w:cs="Arial"/>
        </w:rPr>
        <w:t>that tends to be more high-end in nature e.g. luxury hotels’ accommodation and the itinerary should include luxury shopping spree tours, heritage trails, sightseeing places to cultural sites such as museums, countryside stay</w:t>
      </w:r>
      <w:r w:rsidR="0059217F" w:rsidRPr="006F3FD5">
        <w:rPr>
          <w:rFonts w:ascii="Arial" w:eastAsia="Times New Roman" w:hAnsi="Arial" w:cs="Arial"/>
        </w:rPr>
        <w:t>-</w:t>
      </w:r>
      <w:r w:rsidRPr="006F3FD5">
        <w:rPr>
          <w:rFonts w:ascii="Arial" w:eastAsia="Times New Roman" w:hAnsi="Arial" w:cs="Arial"/>
        </w:rPr>
        <w:t>overs as well as visiting places beyond / outside of London (Ext 1)</w:t>
      </w:r>
    </w:p>
    <w:p w14:paraId="6359AFBA" w14:textId="1D55E79F" w:rsidR="00053ADC" w:rsidRPr="006F3FD5" w:rsidRDefault="0059217F" w:rsidP="004C7825">
      <w:pPr>
        <w:pStyle w:val="ListParagraph1"/>
        <w:numPr>
          <w:ilvl w:val="0"/>
          <w:numId w:val="7"/>
        </w:numPr>
        <w:spacing w:after="0" w:line="240" w:lineRule="auto"/>
        <w:ind w:left="851" w:hanging="284"/>
        <w:jc w:val="both"/>
        <w:textAlignment w:val="baseline"/>
        <w:rPr>
          <w:rFonts w:ascii="Arial" w:eastAsia="Times New Roman" w:hAnsi="Arial" w:cs="Arial"/>
        </w:rPr>
      </w:pPr>
      <w:r w:rsidRPr="006F3FD5">
        <w:rPr>
          <w:rFonts w:ascii="Arial" w:eastAsia="Times New Roman" w:hAnsi="Arial" w:cs="Arial"/>
        </w:rPr>
        <w:t xml:space="preserve">more than </w:t>
      </w:r>
      <w:r w:rsidR="00053ADC" w:rsidRPr="006F3FD5">
        <w:rPr>
          <w:rFonts w:ascii="Arial" w:eastAsia="Times New Roman" w:hAnsi="Arial" w:cs="Arial"/>
        </w:rPr>
        <w:t xml:space="preserve">proportionate </w:t>
      </w:r>
      <w:r w:rsidRPr="006F3FD5">
        <w:rPr>
          <w:rFonts w:ascii="Arial" w:eastAsia="Times New Roman" w:hAnsi="Arial" w:cs="Arial"/>
        </w:rPr>
        <w:t xml:space="preserve">(largest) </w:t>
      </w:r>
      <w:r w:rsidR="00527A73" w:rsidRPr="006F3FD5">
        <w:rPr>
          <w:rFonts w:ascii="Arial" w:eastAsia="Times New Roman" w:hAnsi="Arial" w:cs="Arial"/>
        </w:rPr>
        <w:sym w:font="Symbol" w:char="F0AD"/>
      </w:r>
      <w:r w:rsidR="00053ADC" w:rsidRPr="006F3FD5">
        <w:rPr>
          <w:rFonts w:ascii="Arial" w:eastAsia="Times New Roman" w:hAnsi="Arial" w:cs="Arial"/>
        </w:rPr>
        <w:t xml:space="preserve"> in demand</w:t>
      </w:r>
      <w:r w:rsidR="00053ADC" w:rsidRPr="006F3FD5">
        <w:rPr>
          <w:rFonts w:ascii="Arial" w:eastAsia="Times New Roman" w:hAnsi="Arial" w:cs="Arial"/>
        </w:rPr>
        <w:sym w:font="Wingdings" w:char="F0E0"/>
      </w:r>
      <w:r w:rsidR="00053ADC" w:rsidRPr="006F3FD5">
        <w:rPr>
          <w:rFonts w:ascii="Arial" w:eastAsia="Times New Roman" w:hAnsi="Arial" w:cs="Arial"/>
        </w:rPr>
        <w:t xml:space="preserve"> </w:t>
      </w:r>
      <w:r w:rsidR="00527A73" w:rsidRPr="006F3FD5">
        <w:rPr>
          <w:rFonts w:ascii="Arial" w:eastAsia="Times New Roman" w:hAnsi="Arial" w:cs="Arial"/>
        </w:rPr>
        <w:t xml:space="preserve">shortage </w:t>
      </w:r>
      <w:r w:rsidR="00527A73" w:rsidRPr="006F3FD5">
        <w:rPr>
          <w:rFonts w:ascii="Arial" w:eastAsia="Times New Roman" w:hAnsi="Arial" w:cs="Arial"/>
        </w:rPr>
        <w:sym w:font="Wingdings" w:char="F0E0"/>
      </w:r>
      <w:r w:rsidR="00527A73" w:rsidRPr="006F3FD5">
        <w:rPr>
          <w:rFonts w:ascii="Arial" w:eastAsia="Times New Roman" w:hAnsi="Arial" w:cs="Arial"/>
        </w:rPr>
        <w:t xml:space="preserve"> exert upward pressure on price </w:t>
      </w:r>
      <w:r w:rsidR="00527A73" w:rsidRPr="006F3FD5">
        <w:rPr>
          <w:rFonts w:ascii="Arial" w:eastAsia="Times New Roman" w:hAnsi="Arial" w:cs="Arial"/>
        </w:rPr>
        <w:sym w:font="Wingdings" w:char="F0E0"/>
      </w:r>
      <w:r w:rsidR="00527A73" w:rsidRPr="006F3FD5">
        <w:rPr>
          <w:rFonts w:ascii="Arial" w:eastAsia="Times New Roman" w:hAnsi="Arial" w:cs="Arial"/>
        </w:rPr>
        <w:t xml:space="preserve"> largest </w:t>
      </w:r>
      <w:r w:rsidR="00527A73" w:rsidRPr="006F3FD5">
        <w:rPr>
          <w:rFonts w:ascii="Arial" w:eastAsia="Times New Roman" w:hAnsi="Arial" w:cs="Arial"/>
        </w:rPr>
        <w:sym w:font="Symbol" w:char="F0AD"/>
      </w:r>
      <w:r w:rsidR="00527A73" w:rsidRPr="006F3FD5">
        <w:rPr>
          <w:rFonts w:ascii="Arial" w:eastAsia="Times New Roman" w:hAnsi="Arial" w:cs="Arial"/>
        </w:rPr>
        <w:t xml:space="preserve"> equilibrium P and </w:t>
      </w:r>
      <w:r w:rsidR="00527A73" w:rsidRPr="006F3FD5">
        <w:rPr>
          <w:rFonts w:ascii="Arial" w:eastAsia="Times New Roman" w:hAnsi="Arial" w:cs="Arial"/>
        </w:rPr>
        <w:sym w:font="Symbol" w:char="F0AD"/>
      </w:r>
      <w:r w:rsidR="00527A73" w:rsidRPr="006F3FD5">
        <w:rPr>
          <w:rFonts w:ascii="Arial" w:eastAsia="Times New Roman" w:hAnsi="Arial" w:cs="Arial"/>
        </w:rPr>
        <w:t xml:space="preserve"> equilibrium Q </w:t>
      </w:r>
      <w:r w:rsidR="00527A73" w:rsidRPr="006F3FD5">
        <w:rPr>
          <w:rFonts w:ascii="Arial" w:eastAsia="Times New Roman" w:hAnsi="Arial" w:cs="Arial"/>
        </w:rPr>
        <w:sym w:font="Wingdings" w:char="F0E0"/>
      </w:r>
      <w:r w:rsidR="00527A73" w:rsidRPr="006F3FD5">
        <w:rPr>
          <w:rFonts w:ascii="Arial" w:eastAsia="Times New Roman" w:hAnsi="Arial" w:cs="Arial"/>
        </w:rPr>
        <w:t xml:space="preserve"> </w:t>
      </w:r>
      <w:r w:rsidR="00053ADC" w:rsidRPr="006F3FD5">
        <w:rPr>
          <w:rFonts w:ascii="Arial" w:eastAsia="Times New Roman" w:hAnsi="Arial" w:cs="Arial"/>
        </w:rPr>
        <w:t xml:space="preserve">largest </w:t>
      </w:r>
      <w:r w:rsidR="00527A73" w:rsidRPr="006F3FD5">
        <w:rPr>
          <w:rFonts w:ascii="Arial" w:eastAsia="Times New Roman" w:hAnsi="Arial" w:cs="Arial"/>
        </w:rPr>
        <w:sym w:font="Symbol" w:char="F0AD"/>
      </w:r>
      <w:r w:rsidR="00053ADC" w:rsidRPr="006F3FD5">
        <w:rPr>
          <w:rFonts w:ascii="Arial" w:eastAsia="Times New Roman" w:hAnsi="Arial" w:cs="Arial"/>
        </w:rPr>
        <w:t xml:space="preserve"> in TR</w:t>
      </w:r>
    </w:p>
    <w:p w14:paraId="02B76225" w14:textId="77777777" w:rsidR="00053ADC" w:rsidRPr="006F3FD5" w:rsidRDefault="00053ADC" w:rsidP="00053ADC">
      <w:pPr>
        <w:pStyle w:val="ListParagraph1"/>
        <w:tabs>
          <w:tab w:val="left" w:pos="851"/>
          <w:tab w:val="right" w:pos="9356"/>
        </w:tabs>
        <w:spacing w:after="0" w:line="240" w:lineRule="auto"/>
        <w:ind w:left="426"/>
        <w:jc w:val="both"/>
        <w:textAlignment w:val="baseline"/>
        <w:rPr>
          <w:rFonts w:ascii="Arial" w:eastAsia="Times New Roman" w:hAnsi="Arial" w:cs="Arial"/>
        </w:rPr>
      </w:pPr>
    </w:p>
    <w:p w14:paraId="503CC450" w14:textId="3C828F4C" w:rsidR="00053ADC" w:rsidRPr="006F3FD5" w:rsidRDefault="00053ADC" w:rsidP="00053ADC">
      <w:pPr>
        <w:pStyle w:val="ListParagraph1"/>
        <w:tabs>
          <w:tab w:val="left" w:pos="851"/>
          <w:tab w:val="right" w:pos="9356"/>
        </w:tabs>
        <w:spacing w:after="0" w:line="240" w:lineRule="auto"/>
        <w:ind w:left="426"/>
        <w:jc w:val="both"/>
        <w:textAlignment w:val="baseline"/>
        <w:rPr>
          <w:rFonts w:ascii="Arial" w:eastAsia="Times New Roman" w:hAnsi="Arial" w:cs="Arial"/>
          <w:b/>
          <w:bCs/>
          <w:u w:val="single"/>
        </w:rPr>
      </w:pPr>
      <w:r w:rsidRPr="006F3FD5">
        <w:rPr>
          <w:rFonts w:ascii="Arial" w:eastAsia="Times New Roman" w:hAnsi="Arial" w:cs="Arial"/>
          <w:b/>
          <w:bCs/>
          <w:u w:val="single"/>
        </w:rPr>
        <w:t>Anti-Thesis</w:t>
      </w:r>
      <w:r w:rsidR="00F32512" w:rsidRPr="006F3FD5">
        <w:rPr>
          <w:rFonts w:ascii="Arial" w:eastAsia="Times New Roman" w:hAnsi="Arial" w:cs="Arial"/>
          <w:b/>
          <w:bCs/>
          <w:u w:val="single"/>
        </w:rPr>
        <w:t xml:space="preserve">: </w:t>
      </w:r>
      <w:r w:rsidR="00A53B29" w:rsidRPr="006F3FD5">
        <w:rPr>
          <w:rFonts w:ascii="Arial" w:eastAsia="Times New Roman" w:hAnsi="Arial" w:cs="Arial"/>
          <w:b/>
          <w:bCs/>
          <w:u w:val="single"/>
        </w:rPr>
        <w:t xml:space="preserve">tour operators cannot make use of the information to </w:t>
      </w:r>
      <w:r w:rsidR="00A53B29" w:rsidRPr="006F3FD5">
        <w:rPr>
          <w:rFonts w:ascii="Arial" w:eastAsia="Times New Roman" w:hAnsi="Arial" w:cs="Arial"/>
          <w:b/>
          <w:bCs/>
          <w:u w:val="single"/>
        </w:rPr>
        <w:sym w:font="Symbol" w:char="F0AD"/>
      </w:r>
      <w:r w:rsidR="00A53B29" w:rsidRPr="006F3FD5">
        <w:rPr>
          <w:rFonts w:ascii="Arial" w:eastAsia="Times New Roman" w:hAnsi="Arial" w:cs="Arial"/>
          <w:b/>
          <w:bCs/>
          <w:u w:val="single"/>
        </w:rPr>
        <w:t xml:space="preserve"> TR</w:t>
      </w:r>
      <w:r w:rsidR="00B0089C" w:rsidRPr="006F3FD5">
        <w:rPr>
          <w:rFonts w:ascii="Arial" w:eastAsia="Times New Roman" w:hAnsi="Arial" w:cs="Arial"/>
          <w:b/>
          <w:bCs/>
          <w:u w:val="single"/>
        </w:rPr>
        <w:t xml:space="preserve"> (any ONE)</w:t>
      </w:r>
    </w:p>
    <w:p w14:paraId="261D617E" w14:textId="48644284" w:rsidR="00E86FB2" w:rsidRPr="006F3FD5" w:rsidRDefault="00033323" w:rsidP="00E86FB2">
      <w:pPr>
        <w:pStyle w:val="ListParagraph1"/>
        <w:numPr>
          <w:ilvl w:val="0"/>
          <w:numId w:val="9"/>
        </w:numPr>
        <w:spacing w:after="0" w:line="240" w:lineRule="auto"/>
        <w:ind w:left="595" w:hanging="170"/>
        <w:jc w:val="both"/>
        <w:textAlignment w:val="baseline"/>
        <w:rPr>
          <w:rFonts w:ascii="Arial" w:eastAsia="Times New Roman" w:hAnsi="Arial" w:cs="Arial"/>
        </w:rPr>
      </w:pPr>
      <w:r w:rsidRPr="006F3FD5">
        <w:rPr>
          <w:rFonts w:ascii="Arial" w:eastAsia="Times New Roman" w:hAnsi="Arial" w:cs="Arial"/>
        </w:rPr>
        <w:t xml:space="preserve">&lt;P&gt; </w:t>
      </w:r>
      <w:r w:rsidR="0075511B" w:rsidRPr="006F3FD5">
        <w:rPr>
          <w:rFonts w:ascii="Arial" w:eastAsia="Times New Roman" w:hAnsi="Arial" w:cs="Arial"/>
        </w:rPr>
        <w:t xml:space="preserve">The given information </w:t>
      </w:r>
      <w:r w:rsidR="008B3999" w:rsidRPr="006F3FD5">
        <w:rPr>
          <w:rFonts w:ascii="Arial" w:eastAsia="Times New Roman" w:hAnsi="Arial" w:cs="Arial"/>
        </w:rPr>
        <w:t xml:space="preserve">in Tables 2 and 3 </w:t>
      </w:r>
      <w:r w:rsidR="0075511B" w:rsidRPr="006F3FD5">
        <w:rPr>
          <w:rFonts w:ascii="Arial" w:eastAsia="Times New Roman" w:hAnsi="Arial" w:cs="Arial"/>
        </w:rPr>
        <w:t xml:space="preserve">is incomplete </w:t>
      </w:r>
      <w:r w:rsidR="0075511B" w:rsidRPr="006F3FD5">
        <w:rPr>
          <w:rFonts w:ascii="Arial" w:eastAsia="Times New Roman" w:hAnsi="Arial" w:cs="Arial"/>
        </w:rPr>
        <w:sym w:font="Wingdings" w:char="F0E0"/>
      </w:r>
      <w:r w:rsidR="0075511B" w:rsidRPr="006F3FD5">
        <w:rPr>
          <w:rFonts w:ascii="Arial" w:eastAsia="Times New Roman" w:hAnsi="Arial" w:cs="Arial"/>
        </w:rPr>
        <w:t xml:space="preserve"> need other pieces of info</w:t>
      </w:r>
      <w:r w:rsidR="007478CB" w:rsidRPr="006F3FD5">
        <w:rPr>
          <w:rFonts w:ascii="Arial" w:eastAsia="Times New Roman" w:hAnsi="Arial" w:cs="Arial"/>
        </w:rPr>
        <w:t>.</w:t>
      </w:r>
      <w:r w:rsidR="0075511B" w:rsidRPr="006F3FD5">
        <w:rPr>
          <w:rFonts w:ascii="Arial" w:eastAsia="Times New Roman" w:hAnsi="Arial" w:cs="Arial"/>
        </w:rPr>
        <w:t xml:space="preserve"> to complement the given info</w:t>
      </w:r>
      <w:r w:rsidR="007478CB" w:rsidRPr="006F3FD5">
        <w:rPr>
          <w:rFonts w:ascii="Arial" w:eastAsia="Times New Roman" w:hAnsi="Arial" w:cs="Arial"/>
        </w:rPr>
        <w:t>.</w:t>
      </w:r>
      <w:r w:rsidR="0075511B" w:rsidRPr="006F3FD5">
        <w:rPr>
          <w:rFonts w:ascii="Arial" w:eastAsia="Times New Roman" w:hAnsi="Arial" w:cs="Arial"/>
        </w:rPr>
        <w:t xml:space="preserve"> for the tour operators to make use of </w:t>
      </w:r>
      <w:proofErr w:type="spellStart"/>
      <w:r w:rsidR="0075511B" w:rsidRPr="006F3FD5">
        <w:rPr>
          <w:rFonts w:ascii="Arial" w:eastAsia="Times New Roman" w:hAnsi="Arial" w:cs="Arial"/>
        </w:rPr>
        <w:t>to</w:t>
      </w:r>
      <w:proofErr w:type="spellEnd"/>
      <w:r w:rsidR="0075511B" w:rsidRPr="006F3FD5">
        <w:rPr>
          <w:rFonts w:ascii="Arial" w:eastAsia="Times New Roman" w:hAnsi="Arial" w:cs="Arial"/>
        </w:rPr>
        <w:t xml:space="preserve"> </w:t>
      </w:r>
      <w:r w:rsidR="0075511B" w:rsidRPr="006F3FD5">
        <w:rPr>
          <w:rFonts w:ascii="Arial" w:eastAsia="Times New Roman" w:hAnsi="Arial" w:cs="Arial"/>
        </w:rPr>
        <w:sym w:font="Symbol" w:char="F0AD"/>
      </w:r>
      <w:r w:rsidR="0075511B" w:rsidRPr="006F3FD5">
        <w:rPr>
          <w:rFonts w:ascii="Arial" w:eastAsia="Times New Roman" w:hAnsi="Arial" w:cs="Arial"/>
        </w:rPr>
        <w:t xml:space="preserve"> TR</w:t>
      </w:r>
    </w:p>
    <w:p w14:paraId="495898A5" w14:textId="7EA0A288" w:rsidR="00FF27D9" w:rsidRPr="006F3FD5" w:rsidRDefault="00FF27D9" w:rsidP="00FF27D9">
      <w:pPr>
        <w:pStyle w:val="ListParagraph1"/>
        <w:spacing w:after="0" w:line="240" w:lineRule="auto"/>
        <w:ind w:left="595"/>
        <w:jc w:val="both"/>
        <w:textAlignment w:val="baseline"/>
        <w:rPr>
          <w:rFonts w:ascii="Arial" w:eastAsia="Times New Roman" w:hAnsi="Arial" w:cs="Arial"/>
        </w:rPr>
      </w:pPr>
    </w:p>
    <w:p w14:paraId="1CBC681D" w14:textId="580252A0" w:rsidR="00303AFD" w:rsidRPr="006F3FD5" w:rsidRDefault="00303AFD" w:rsidP="00FF27D9">
      <w:pPr>
        <w:pStyle w:val="ListParagraph1"/>
        <w:numPr>
          <w:ilvl w:val="0"/>
          <w:numId w:val="9"/>
        </w:numPr>
        <w:spacing w:after="0" w:line="240" w:lineRule="auto"/>
        <w:ind w:left="85" w:hanging="170"/>
        <w:jc w:val="both"/>
        <w:textAlignment w:val="baseline"/>
        <w:rPr>
          <w:rFonts w:ascii="Arial" w:eastAsia="Times New Roman" w:hAnsi="Arial" w:cs="Arial"/>
        </w:rPr>
      </w:pPr>
      <w:r w:rsidRPr="006F3FD5">
        <w:rPr>
          <w:rFonts w:ascii="Arial" w:eastAsia="Times New Roman" w:hAnsi="Arial" w:cs="Arial"/>
        </w:rPr>
        <w:t xml:space="preserve">Table 2 only provides YED value for 4 selected countries but for an unknown </w:t>
      </w:r>
      <w:proofErr w:type="gramStart"/>
      <w:r w:rsidRPr="006F3FD5">
        <w:rPr>
          <w:rFonts w:ascii="Arial" w:eastAsia="Times New Roman" w:hAnsi="Arial" w:cs="Arial"/>
        </w:rPr>
        <w:t>time period</w:t>
      </w:r>
      <w:proofErr w:type="gramEnd"/>
      <w:r w:rsidRPr="006F3FD5">
        <w:rPr>
          <w:rFonts w:ascii="Arial" w:eastAsia="Times New Roman" w:hAnsi="Arial" w:cs="Arial"/>
        </w:rPr>
        <w:t xml:space="preserve"> of when the YED value is measured (likely before 2013 as stated in the source), i.e. limitations of YED values in terms of:</w:t>
      </w:r>
    </w:p>
    <w:p w14:paraId="02F2DBF5" w14:textId="77777777" w:rsidR="00303AFD" w:rsidRPr="006F3FD5" w:rsidRDefault="00303AFD" w:rsidP="00FF27D9">
      <w:pPr>
        <w:pStyle w:val="ListParagraph1"/>
        <w:numPr>
          <w:ilvl w:val="0"/>
          <w:numId w:val="11"/>
        </w:numPr>
        <w:tabs>
          <w:tab w:val="left" w:pos="66"/>
        </w:tabs>
        <w:spacing w:after="0" w:line="240" w:lineRule="auto"/>
        <w:ind w:left="397" w:hanging="340"/>
        <w:jc w:val="both"/>
        <w:textAlignment w:val="baseline"/>
        <w:rPr>
          <w:rFonts w:ascii="Arial" w:eastAsia="Times New Roman" w:hAnsi="Arial" w:cs="Arial"/>
        </w:rPr>
      </w:pPr>
      <w:r w:rsidRPr="006F3FD5">
        <w:rPr>
          <w:rFonts w:ascii="Arial" w:eastAsia="Times New Roman" w:hAnsi="Arial" w:cs="Arial"/>
        </w:rPr>
        <w:t xml:space="preserve">limited number of 4 countries only and tourism to UK only </w:t>
      </w:r>
      <w:r w:rsidRPr="006F3FD5">
        <w:rPr>
          <w:rFonts w:ascii="Arial" w:eastAsia="Times New Roman" w:hAnsi="Arial" w:cs="Arial"/>
        </w:rPr>
        <w:sym w:font="Wingdings" w:char="F0E0"/>
      </w:r>
      <w:r w:rsidRPr="006F3FD5">
        <w:rPr>
          <w:rFonts w:ascii="Arial" w:eastAsia="Times New Roman" w:hAnsi="Arial" w:cs="Arial"/>
        </w:rPr>
        <w:t xml:space="preserve"> lack of YED values on other countries that tour operators could also make use of </w:t>
      </w:r>
      <w:proofErr w:type="spellStart"/>
      <w:r w:rsidRPr="006F3FD5">
        <w:rPr>
          <w:rFonts w:ascii="Arial" w:eastAsia="Times New Roman" w:hAnsi="Arial" w:cs="Arial"/>
        </w:rPr>
        <w:t>to</w:t>
      </w:r>
      <w:proofErr w:type="spellEnd"/>
      <w:r w:rsidRPr="006F3FD5">
        <w:rPr>
          <w:rFonts w:ascii="Arial" w:eastAsia="Times New Roman" w:hAnsi="Arial" w:cs="Arial"/>
        </w:rPr>
        <w:t xml:space="preserve"> </w:t>
      </w:r>
      <w:r w:rsidRPr="006F3FD5">
        <w:rPr>
          <w:rFonts w:ascii="Arial" w:eastAsia="Times New Roman" w:hAnsi="Arial" w:cs="Arial"/>
        </w:rPr>
        <w:sym w:font="Symbol" w:char="F0AD"/>
      </w:r>
      <w:r w:rsidRPr="006F3FD5">
        <w:rPr>
          <w:rFonts w:ascii="Arial" w:eastAsia="Times New Roman" w:hAnsi="Arial" w:cs="Arial"/>
        </w:rPr>
        <w:t xml:space="preserve"> TR</w:t>
      </w:r>
    </w:p>
    <w:p w14:paraId="39ECFB0E" w14:textId="77777777" w:rsidR="00303AFD" w:rsidRPr="006F3FD5" w:rsidRDefault="00303AFD" w:rsidP="00FF27D9">
      <w:pPr>
        <w:pStyle w:val="ListParagraph1"/>
        <w:numPr>
          <w:ilvl w:val="0"/>
          <w:numId w:val="11"/>
        </w:numPr>
        <w:tabs>
          <w:tab w:val="left" w:pos="66"/>
        </w:tabs>
        <w:spacing w:after="0" w:line="240" w:lineRule="auto"/>
        <w:ind w:left="397" w:hanging="340"/>
        <w:jc w:val="both"/>
        <w:textAlignment w:val="baseline"/>
        <w:rPr>
          <w:rFonts w:ascii="Arial" w:eastAsia="Times New Roman" w:hAnsi="Arial" w:cs="Arial"/>
        </w:rPr>
      </w:pPr>
      <w:r w:rsidRPr="006F3FD5">
        <w:rPr>
          <w:rFonts w:ascii="Arial" w:eastAsia="Times New Roman" w:hAnsi="Arial" w:cs="Arial"/>
        </w:rPr>
        <w:t xml:space="preserve">limited and obsolete data for years 2016 and beyond </w:t>
      </w:r>
      <w:r w:rsidRPr="006F3FD5">
        <w:rPr>
          <w:rFonts w:ascii="Arial" w:eastAsia="Times New Roman" w:hAnsi="Arial" w:cs="Arial"/>
        </w:rPr>
        <w:sym w:font="Wingdings" w:char="F0E0"/>
      </w:r>
      <w:r w:rsidRPr="006F3FD5">
        <w:rPr>
          <w:rFonts w:ascii="Arial" w:eastAsia="Times New Roman" w:hAnsi="Arial" w:cs="Arial"/>
        </w:rPr>
        <w:t xml:space="preserve"> YED and EG rate values may change over time, for e.g. tourists from certain countries may perceive overseas travel to UK as more of a necessity in future</w:t>
      </w:r>
    </w:p>
    <w:p w14:paraId="536812A4" w14:textId="706EB715" w:rsidR="00303AFD" w:rsidRPr="006F3FD5" w:rsidRDefault="00303AFD" w:rsidP="00FF27D9">
      <w:pPr>
        <w:pStyle w:val="ListParagraph1"/>
        <w:numPr>
          <w:ilvl w:val="0"/>
          <w:numId w:val="9"/>
        </w:numPr>
        <w:spacing w:after="0" w:line="240" w:lineRule="auto"/>
        <w:ind w:left="85" w:hanging="170"/>
        <w:jc w:val="both"/>
        <w:textAlignment w:val="baseline"/>
        <w:rPr>
          <w:rFonts w:ascii="Arial" w:eastAsia="Times New Roman" w:hAnsi="Arial" w:cs="Arial"/>
        </w:rPr>
      </w:pPr>
      <w:r w:rsidRPr="006F3FD5">
        <w:rPr>
          <w:rFonts w:ascii="Arial" w:eastAsia="Times New Roman" w:hAnsi="Arial" w:cs="Arial"/>
        </w:rPr>
        <w:t xml:space="preserve"> Table 3 only provides EG rate values on (1) 4 selected countries and (2) for a short </w:t>
      </w:r>
      <w:proofErr w:type="gramStart"/>
      <w:r w:rsidRPr="006F3FD5">
        <w:rPr>
          <w:rFonts w:ascii="Arial" w:eastAsia="Times New Roman" w:hAnsi="Arial" w:cs="Arial"/>
        </w:rPr>
        <w:t>time period</w:t>
      </w:r>
      <w:proofErr w:type="gramEnd"/>
      <w:r w:rsidRPr="006F3FD5">
        <w:rPr>
          <w:rFonts w:ascii="Arial" w:eastAsia="Times New Roman" w:hAnsi="Arial" w:cs="Arial"/>
        </w:rPr>
        <w:t xml:space="preserve"> of 2013 to 2015 </w:t>
      </w:r>
      <w:r w:rsidRPr="006F3FD5">
        <w:rPr>
          <w:rFonts w:ascii="Arial" w:eastAsia="Times New Roman" w:hAnsi="Arial" w:cs="Arial"/>
        </w:rPr>
        <w:sym w:font="Wingdings" w:char="F0E0"/>
      </w:r>
      <w:r w:rsidRPr="006F3FD5">
        <w:rPr>
          <w:rFonts w:ascii="Arial" w:eastAsia="Times New Roman" w:hAnsi="Arial" w:cs="Arial"/>
        </w:rPr>
        <w:t xml:space="preserve"> limitations of EG rate values in terms of:</w:t>
      </w:r>
    </w:p>
    <w:p w14:paraId="5AA00427" w14:textId="77777777" w:rsidR="00303AFD" w:rsidRPr="006F3FD5" w:rsidRDefault="00303AFD" w:rsidP="002D54D2">
      <w:pPr>
        <w:pStyle w:val="ListParagraph1"/>
        <w:numPr>
          <w:ilvl w:val="0"/>
          <w:numId w:val="14"/>
        </w:numPr>
        <w:tabs>
          <w:tab w:val="left" w:pos="66"/>
        </w:tabs>
        <w:spacing w:after="0" w:line="240" w:lineRule="auto"/>
        <w:ind w:left="397" w:hanging="340"/>
        <w:jc w:val="both"/>
        <w:textAlignment w:val="baseline"/>
        <w:rPr>
          <w:rFonts w:ascii="Arial" w:eastAsia="Times New Roman" w:hAnsi="Arial" w:cs="Arial"/>
        </w:rPr>
      </w:pPr>
      <w:r w:rsidRPr="006F3FD5">
        <w:rPr>
          <w:rFonts w:ascii="Arial" w:eastAsia="Times New Roman" w:hAnsi="Arial" w:cs="Arial"/>
        </w:rPr>
        <w:t xml:space="preserve">limited number of 4 countries only and tourism to UK only </w:t>
      </w:r>
      <w:r w:rsidRPr="006F3FD5">
        <w:rPr>
          <w:rFonts w:ascii="Arial" w:eastAsia="Times New Roman" w:hAnsi="Arial" w:cs="Arial"/>
        </w:rPr>
        <w:sym w:font="Wingdings" w:char="F0E0"/>
      </w:r>
      <w:r w:rsidRPr="006F3FD5">
        <w:rPr>
          <w:rFonts w:ascii="Arial" w:eastAsia="Times New Roman" w:hAnsi="Arial" w:cs="Arial"/>
        </w:rPr>
        <w:t xml:space="preserve"> lack of income values on other countries that tour operators could also make use of </w:t>
      </w:r>
      <w:proofErr w:type="spellStart"/>
      <w:r w:rsidRPr="006F3FD5">
        <w:rPr>
          <w:rFonts w:ascii="Arial" w:eastAsia="Times New Roman" w:hAnsi="Arial" w:cs="Arial"/>
        </w:rPr>
        <w:t>to</w:t>
      </w:r>
      <w:proofErr w:type="spellEnd"/>
      <w:r w:rsidRPr="006F3FD5">
        <w:rPr>
          <w:rFonts w:ascii="Arial" w:eastAsia="Times New Roman" w:hAnsi="Arial" w:cs="Arial"/>
        </w:rPr>
        <w:t xml:space="preserve"> </w:t>
      </w:r>
      <w:r w:rsidRPr="006F3FD5">
        <w:rPr>
          <w:rFonts w:ascii="Arial" w:eastAsia="Times New Roman" w:hAnsi="Arial" w:cs="Arial"/>
        </w:rPr>
        <w:sym w:font="Symbol" w:char="F0AD"/>
      </w:r>
      <w:r w:rsidRPr="006F3FD5">
        <w:rPr>
          <w:rFonts w:ascii="Arial" w:eastAsia="Times New Roman" w:hAnsi="Arial" w:cs="Arial"/>
        </w:rPr>
        <w:t xml:space="preserve"> TR</w:t>
      </w:r>
    </w:p>
    <w:p w14:paraId="47CC3F8F" w14:textId="77777777" w:rsidR="00303AFD" w:rsidRPr="006F3FD5" w:rsidRDefault="00303AFD" w:rsidP="002D54D2">
      <w:pPr>
        <w:pStyle w:val="ListParagraph1"/>
        <w:numPr>
          <w:ilvl w:val="0"/>
          <w:numId w:val="14"/>
        </w:numPr>
        <w:tabs>
          <w:tab w:val="left" w:pos="66"/>
        </w:tabs>
        <w:spacing w:after="0" w:line="240" w:lineRule="auto"/>
        <w:ind w:left="397" w:hanging="340"/>
        <w:jc w:val="both"/>
        <w:textAlignment w:val="baseline"/>
        <w:rPr>
          <w:rFonts w:ascii="Arial" w:eastAsia="Times New Roman" w:hAnsi="Arial" w:cs="Arial"/>
        </w:rPr>
      </w:pPr>
      <w:r w:rsidRPr="006F3FD5">
        <w:rPr>
          <w:rFonts w:ascii="Arial" w:eastAsia="Times New Roman" w:hAnsi="Arial" w:cs="Arial"/>
        </w:rPr>
        <w:t xml:space="preserve">limited and obsolete data for years 2016 and beyond </w:t>
      </w:r>
      <w:r w:rsidRPr="006F3FD5">
        <w:rPr>
          <w:rFonts w:ascii="Arial" w:eastAsia="Times New Roman" w:hAnsi="Arial" w:cs="Arial"/>
        </w:rPr>
        <w:sym w:font="Wingdings" w:char="F0E0"/>
      </w:r>
      <w:r w:rsidRPr="006F3FD5">
        <w:rPr>
          <w:rFonts w:ascii="Arial" w:eastAsia="Times New Roman" w:hAnsi="Arial" w:cs="Arial"/>
        </w:rPr>
        <w:t xml:space="preserve"> EG rate values may change over time, for e.g. Italy’s EG rate went from negative to positive within 3 years</w:t>
      </w:r>
    </w:p>
    <w:p w14:paraId="12554886" w14:textId="04686AC2" w:rsidR="004A382D" w:rsidRPr="006F3FD5" w:rsidRDefault="004A382D" w:rsidP="00087814">
      <w:pPr>
        <w:pStyle w:val="ListParagraph1"/>
        <w:spacing w:after="0" w:line="240" w:lineRule="auto"/>
        <w:ind w:left="964"/>
        <w:jc w:val="both"/>
        <w:textAlignment w:val="baseline"/>
        <w:rPr>
          <w:rFonts w:ascii="Arial" w:eastAsia="Times New Roman" w:hAnsi="Arial" w:cs="Arial"/>
        </w:rPr>
      </w:pPr>
    </w:p>
    <w:p w14:paraId="3C20169F" w14:textId="4D06FD6B" w:rsidR="00100EA7" w:rsidRPr="006F3FD5" w:rsidRDefault="00100EA7" w:rsidP="00BE755B">
      <w:pPr>
        <w:pStyle w:val="ListParagraph1"/>
        <w:numPr>
          <w:ilvl w:val="0"/>
          <w:numId w:val="9"/>
        </w:numPr>
        <w:spacing w:after="0" w:line="240" w:lineRule="auto"/>
        <w:ind w:left="595" w:hanging="170"/>
        <w:jc w:val="both"/>
        <w:textAlignment w:val="baseline"/>
        <w:rPr>
          <w:rFonts w:ascii="Arial" w:eastAsia="Times New Roman" w:hAnsi="Arial" w:cs="Arial"/>
        </w:rPr>
      </w:pPr>
      <w:r w:rsidRPr="006F3FD5">
        <w:rPr>
          <w:rFonts w:ascii="Arial" w:eastAsia="Times New Roman" w:hAnsi="Arial" w:cs="Arial"/>
        </w:rPr>
        <w:t xml:space="preserve"> </w:t>
      </w:r>
      <w:r w:rsidR="006C2D2A" w:rsidRPr="006F3FD5">
        <w:rPr>
          <w:rFonts w:ascii="Arial" w:eastAsia="Times New Roman" w:hAnsi="Arial" w:cs="Arial"/>
        </w:rPr>
        <w:t xml:space="preserve">Over time, tour operators </w:t>
      </w:r>
      <w:proofErr w:type="gramStart"/>
      <w:r w:rsidR="006C2D2A" w:rsidRPr="006F3FD5">
        <w:rPr>
          <w:rFonts w:ascii="Arial" w:eastAsia="Times New Roman" w:hAnsi="Arial" w:cs="Arial"/>
        </w:rPr>
        <w:t>have to</w:t>
      </w:r>
      <w:proofErr w:type="gramEnd"/>
      <w:r w:rsidR="006C2D2A" w:rsidRPr="006F3FD5">
        <w:rPr>
          <w:rFonts w:ascii="Arial" w:eastAsia="Times New Roman" w:hAnsi="Arial" w:cs="Arial"/>
        </w:rPr>
        <w:t xml:space="preserve"> adjust their strategy in terms of their itinerary and tour packages so as to </w:t>
      </w:r>
      <w:r w:rsidR="006C2D2A" w:rsidRPr="006F3FD5">
        <w:rPr>
          <w:rFonts w:ascii="Arial" w:eastAsia="Times New Roman" w:hAnsi="Arial" w:cs="Arial"/>
        </w:rPr>
        <w:sym w:font="Symbol" w:char="F0AD"/>
      </w:r>
      <w:r w:rsidR="006C2D2A" w:rsidRPr="006F3FD5">
        <w:rPr>
          <w:rFonts w:ascii="Arial" w:eastAsia="Times New Roman" w:hAnsi="Arial" w:cs="Arial"/>
        </w:rPr>
        <w:t xml:space="preserve"> TR. </w:t>
      </w:r>
      <w:r w:rsidRPr="006F3FD5">
        <w:rPr>
          <w:rFonts w:ascii="Arial" w:eastAsia="Times New Roman" w:hAnsi="Arial" w:cs="Arial"/>
        </w:rPr>
        <w:t xml:space="preserve">However, due to the limited info., tour operators may be less able to </w:t>
      </w:r>
      <w:r w:rsidRPr="006F3FD5">
        <w:rPr>
          <w:rFonts w:ascii="Arial" w:eastAsia="Times New Roman" w:hAnsi="Arial" w:cs="Arial"/>
        </w:rPr>
        <w:sym w:font="Symbol" w:char="F0AD"/>
      </w:r>
      <w:r w:rsidRPr="006F3FD5">
        <w:rPr>
          <w:rFonts w:ascii="Arial" w:eastAsia="Times New Roman" w:hAnsi="Arial" w:cs="Arial"/>
        </w:rPr>
        <w:t xml:space="preserve"> TR by the largest extent</w:t>
      </w:r>
      <w:r w:rsidR="006C2D2A" w:rsidRPr="006F3FD5">
        <w:rPr>
          <w:rFonts w:ascii="Arial" w:eastAsia="Times New Roman" w:hAnsi="Arial" w:cs="Arial"/>
        </w:rPr>
        <w:t>.</w:t>
      </w:r>
    </w:p>
    <w:p w14:paraId="0296CDC2" w14:textId="77777777" w:rsidR="00B52776" w:rsidRPr="006F3FD5" w:rsidRDefault="00B52776" w:rsidP="00B52776">
      <w:pPr>
        <w:pStyle w:val="ListParagraph1"/>
        <w:spacing w:after="0" w:line="240" w:lineRule="auto"/>
        <w:ind w:left="595"/>
        <w:jc w:val="both"/>
        <w:textAlignment w:val="baseline"/>
        <w:rPr>
          <w:rFonts w:ascii="Arial" w:eastAsia="Times New Roman" w:hAnsi="Arial" w:cs="Arial"/>
        </w:rPr>
      </w:pPr>
    </w:p>
    <w:p w14:paraId="24ED8CA8" w14:textId="119384F1" w:rsidR="008F1482" w:rsidRPr="006F3FD5" w:rsidRDefault="00F007FD" w:rsidP="0061521F">
      <w:pPr>
        <w:pStyle w:val="ListParagraph1"/>
        <w:numPr>
          <w:ilvl w:val="0"/>
          <w:numId w:val="9"/>
        </w:numPr>
        <w:spacing w:after="0" w:line="240" w:lineRule="auto"/>
        <w:ind w:left="595" w:hanging="170"/>
        <w:jc w:val="both"/>
        <w:textAlignment w:val="baseline"/>
        <w:rPr>
          <w:rFonts w:ascii="Arial" w:eastAsia="Times New Roman" w:hAnsi="Arial" w:cs="Arial"/>
        </w:rPr>
      </w:pPr>
      <w:r w:rsidRPr="006F3FD5">
        <w:rPr>
          <w:rFonts w:ascii="Arial" w:eastAsia="Times New Roman" w:hAnsi="Arial" w:cs="Arial"/>
        </w:rPr>
        <w:t xml:space="preserve">Ceteris paribus assumption is unlikely to hold </w:t>
      </w:r>
      <w:proofErr w:type="gramStart"/>
      <w:r w:rsidRPr="006F3FD5">
        <w:rPr>
          <w:rFonts w:ascii="Arial" w:eastAsia="Times New Roman" w:hAnsi="Arial" w:cs="Arial"/>
        </w:rPr>
        <w:t xml:space="preserve">true </w:t>
      </w:r>
      <w:r w:rsidR="00562ED4" w:rsidRPr="006F3FD5">
        <w:rPr>
          <w:rFonts w:ascii="Arial" w:eastAsia="Times New Roman" w:hAnsi="Arial" w:cs="Arial"/>
        </w:rPr>
        <w:t>in reality</w:t>
      </w:r>
      <w:proofErr w:type="gramEnd"/>
      <w:r w:rsidR="00562ED4" w:rsidRPr="006F3FD5">
        <w:rPr>
          <w:rFonts w:ascii="Arial" w:eastAsia="Times New Roman" w:hAnsi="Arial" w:cs="Arial"/>
        </w:rPr>
        <w:t xml:space="preserve"> </w:t>
      </w:r>
      <w:r w:rsidR="00A66B41" w:rsidRPr="006F3FD5">
        <w:rPr>
          <w:rFonts w:ascii="Arial" w:eastAsia="Times New Roman" w:hAnsi="Arial" w:cs="Arial"/>
        </w:rPr>
        <w:t>(</w:t>
      </w:r>
      <w:r w:rsidR="001F11B1" w:rsidRPr="006F3FD5">
        <w:rPr>
          <w:rFonts w:ascii="Arial" w:eastAsia="Times New Roman" w:hAnsi="Arial" w:cs="Arial"/>
        </w:rPr>
        <w:t xml:space="preserve">another </w:t>
      </w:r>
      <w:r w:rsidR="00A66B41" w:rsidRPr="006F3FD5">
        <w:rPr>
          <w:rFonts w:ascii="Arial" w:eastAsia="Times New Roman" w:hAnsi="Arial" w:cs="Arial"/>
        </w:rPr>
        <w:t xml:space="preserve">limitation of elasticity </w:t>
      </w:r>
      <w:r w:rsidR="001F11B1" w:rsidRPr="006F3FD5">
        <w:rPr>
          <w:rFonts w:ascii="Arial" w:eastAsia="Times New Roman" w:hAnsi="Arial" w:cs="Arial"/>
        </w:rPr>
        <w:t>concept</w:t>
      </w:r>
      <w:r w:rsidR="00A66B41" w:rsidRPr="006F3FD5">
        <w:rPr>
          <w:rFonts w:ascii="Arial" w:eastAsia="Times New Roman" w:hAnsi="Arial" w:cs="Arial"/>
        </w:rPr>
        <w:t xml:space="preserve">) </w:t>
      </w:r>
      <w:r w:rsidRPr="006F3FD5">
        <w:rPr>
          <w:rFonts w:ascii="Arial" w:eastAsia="Times New Roman" w:hAnsi="Arial" w:cs="Arial"/>
        </w:rPr>
        <w:sym w:font="Wingdings" w:char="F0E0"/>
      </w:r>
      <w:r w:rsidRPr="006F3FD5">
        <w:rPr>
          <w:rFonts w:ascii="Arial" w:eastAsia="Times New Roman" w:hAnsi="Arial" w:cs="Arial"/>
        </w:rPr>
        <w:t xml:space="preserve"> </w:t>
      </w:r>
      <w:r w:rsidR="00714CB7" w:rsidRPr="006F3FD5">
        <w:rPr>
          <w:rFonts w:ascii="Arial" w:eastAsia="Times New Roman" w:hAnsi="Arial" w:cs="Arial"/>
        </w:rPr>
        <w:t xml:space="preserve">changes in </w:t>
      </w:r>
      <w:r w:rsidRPr="006F3FD5">
        <w:rPr>
          <w:rFonts w:ascii="Arial" w:eastAsia="Times New Roman" w:hAnsi="Arial" w:cs="Arial"/>
        </w:rPr>
        <w:t>o</w:t>
      </w:r>
      <w:r w:rsidR="00053ADC" w:rsidRPr="006F3FD5">
        <w:rPr>
          <w:rFonts w:ascii="Arial" w:eastAsia="Times New Roman" w:hAnsi="Arial" w:cs="Arial"/>
        </w:rPr>
        <w:t>ther factors</w:t>
      </w:r>
      <w:r w:rsidR="00421491" w:rsidRPr="006F3FD5">
        <w:rPr>
          <w:rFonts w:ascii="Arial" w:eastAsia="Times New Roman" w:hAnsi="Arial" w:cs="Arial"/>
        </w:rPr>
        <w:t xml:space="preserve"> </w:t>
      </w:r>
      <w:r w:rsidR="00714CB7" w:rsidRPr="006F3FD5">
        <w:rPr>
          <w:rFonts w:ascii="Arial" w:eastAsia="Times New Roman" w:hAnsi="Arial" w:cs="Arial"/>
        </w:rPr>
        <w:t xml:space="preserve">such as </w:t>
      </w:r>
      <w:r w:rsidR="00855FCD" w:rsidRPr="006F3FD5">
        <w:rPr>
          <w:rFonts w:ascii="Arial" w:eastAsia="Times New Roman" w:hAnsi="Arial" w:cs="Arial"/>
        </w:rPr>
        <w:t xml:space="preserve">changes in external environment / conditions </w:t>
      </w:r>
      <w:r w:rsidR="00421491" w:rsidRPr="006F3FD5">
        <w:rPr>
          <w:rFonts w:ascii="Arial" w:eastAsia="Times New Roman" w:hAnsi="Arial" w:cs="Arial"/>
        </w:rPr>
        <w:t xml:space="preserve">also affect </w:t>
      </w:r>
      <w:r w:rsidR="00855FCD" w:rsidRPr="006F3FD5">
        <w:rPr>
          <w:rFonts w:ascii="Arial" w:eastAsia="Times New Roman" w:hAnsi="Arial" w:cs="Arial"/>
        </w:rPr>
        <w:t>TR</w:t>
      </w:r>
      <w:r w:rsidR="00714CB7" w:rsidRPr="006F3FD5">
        <w:rPr>
          <w:rFonts w:ascii="Arial" w:eastAsia="Times New Roman" w:hAnsi="Arial" w:cs="Arial"/>
        </w:rPr>
        <w:t>, for e.g.</w:t>
      </w:r>
      <w:r w:rsidR="008F1482" w:rsidRPr="006F3FD5">
        <w:rPr>
          <w:rFonts w:ascii="Arial" w:eastAsia="Times New Roman" w:hAnsi="Arial" w:cs="Arial"/>
        </w:rPr>
        <w:t>:</w:t>
      </w:r>
    </w:p>
    <w:p w14:paraId="037FA70D" w14:textId="07C3FFE0" w:rsidR="008F1482" w:rsidRPr="006F3FD5" w:rsidRDefault="00053ADC" w:rsidP="008F1482">
      <w:pPr>
        <w:pStyle w:val="ListParagraph1"/>
        <w:numPr>
          <w:ilvl w:val="0"/>
          <w:numId w:val="13"/>
        </w:numPr>
        <w:spacing w:after="0" w:line="240" w:lineRule="auto"/>
        <w:ind w:left="964" w:hanging="340"/>
        <w:jc w:val="both"/>
        <w:textAlignment w:val="baseline"/>
        <w:rPr>
          <w:rFonts w:ascii="Arial" w:eastAsia="Times New Roman" w:hAnsi="Arial" w:cs="Arial"/>
        </w:rPr>
      </w:pPr>
      <w:r w:rsidRPr="006F3FD5">
        <w:rPr>
          <w:rFonts w:ascii="Arial" w:eastAsia="Times New Roman" w:hAnsi="Arial" w:cs="Arial"/>
        </w:rPr>
        <w:t xml:space="preserve">there could have been an appreciation of </w:t>
      </w:r>
      <w:r w:rsidR="00714CB7" w:rsidRPr="006F3FD5">
        <w:rPr>
          <w:rFonts w:ascii="Arial" w:eastAsia="Times New Roman" w:hAnsi="Arial" w:cs="Arial"/>
        </w:rPr>
        <w:t xml:space="preserve">UK pounds </w:t>
      </w:r>
      <w:r w:rsidR="008F1482" w:rsidRPr="006F3FD5">
        <w:rPr>
          <w:rFonts w:ascii="Arial" w:eastAsia="Times New Roman" w:hAnsi="Arial" w:cs="Arial"/>
        </w:rPr>
        <w:t xml:space="preserve">against currencies of major economies </w:t>
      </w:r>
      <w:r w:rsidR="00714CB7" w:rsidRPr="006F3FD5">
        <w:rPr>
          <w:rFonts w:ascii="Arial" w:eastAsia="Times New Roman" w:hAnsi="Arial" w:cs="Arial"/>
        </w:rPr>
        <w:t>that</w:t>
      </w:r>
      <w:r w:rsidRPr="006F3FD5">
        <w:rPr>
          <w:rFonts w:ascii="Arial" w:eastAsia="Times New Roman" w:hAnsi="Arial" w:cs="Arial"/>
        </w:rPr>
        <w:t xml:space="preserve"> may make travelling to </w:t>
      </w:r>
      <w:r w:rsidR="00714CB7" w:rsidRPr="006F3FD5">
        <w:rPr>
          <w:rFonts w:ascii="Arial" w:eastAsia="Times New Roman" w:hAnsi="Arial" w:cs="Arial"/>
        </w:rPr>
        <w:t xml:space="preserve">UK </w:t>
      </w:r>
      <w:r w:rsidRPr="006F3FD5">
        <w:rPr>
          <w:rFonts w:ascii="Arial" w:eastAsia="Times New Roman" w:hAnsi="Arial" w:cs="Arial"/>
        </w:rPr>
        <w:t>more expensive</w:t>
      </w:r>
    </w:p>
    <w:p w14:paraId="3A71B375" w14:textId="477AD61F" w:rsidR="00053ADC" w:rsidRPr="006F3FD5" w:rsidRDefault="001F11B1" w:rsidP="008F1482">
      <w:pPr>
        <w:pStyle w:val="ListParagraph1"/>
        <w:numPr>
          <w:ilvl w:val="0"/>
          <w:numId w:val="13"/>
        </w:numPr>
        <w:spacing w:after="0" w:line="240" w:lineRule="auto"/>
        <w:ind w:left="964" w:hanging="340"/>
        <w:jc w:val="both"/>
        <w:textAlignment w:val="baseline"/>
        <w:rPr>
          <w:rFonts w:ascii="Arial" w:eastAsia="Times New Roman" w:hAnsi="Arial" w:cs="Arial"/>
        </w:rPr>
      </w:pPr>
      <w:r w:rsidRPr="006F3FD5">
        <w:rPr>
          <w:rFonts w:ascii="Arial" w:eastAsia="Times New Roman" w:hAnsi="Arial" w:cs="Arial"/>
        </w:rPr>
        <w:sym w:font="Symbol" w:char="F0AD"/>
      </w:r>
      <w:r w:rsidR="00053ADC" w:rsidRPr="006F3FD5">
        <w:rPr>
          <w:rFonts w:ascii="Arial" w:eastAsia="Times New Roman" w:hAnsi="Arial" w:cs="Arial"/>
        </w:rPr>
        <w:t xml:space="preserve"> terrorism may deter consumers from travelling</w:t>
      </w:r>
      <w:r w:rsidR="008F1482" w:rsidRPr="006F3FD5">
        <w:rPr>
          <w:rFonts w:ascii="Arial" w:eastAsia="Times New Roman" w:hAnsi="Arial" w:cs="Arial"/>
        </w:rPr>
        <w:t xml:space="preserve"> </w:t>
      </w:r>
      <w:r w:rsidR="008F1482" w:rsidRPr="006F3FD5">
        <w:rPr>
          <w:rFonts w:ascii="Arial" w:eastAsia="Times New Roman" w:hAnsi="Arial" w:cs="Arial"/>
        </w:rPr>
        <w:sym w:font="Wingdings" w:char="F0E0"/>
      </w:r>
      <w:r w:rsidR="008F1482" w:rsidRPr="006F3FD5">
        <w:rPr>
          <w:rFonts w:ascii="Arial" w:eastAsia="Times New Roman" w:hAnsi="Arial" w:cs="Arial"/>
        </w:rPr>
        <w:t xml:space="preserve"> </w:t>
      </w:r>
      <w:r w:rsidR="00907CCC" w:rsidRPr="006F3FD5">
        <w:rPr>
          <w:rFonts w:ascii="Arial" w:eastAsia="Times New Roman" w:hAnsi="Arial" w:cs="Arial"/>
        </w:rPr>
        <w:t>change in tastes and preferences towards overseas travelling</w:t>
      </w:r>
    </w:p>
    <w:p w14:paraId="08A519E1" w14:textId="7637A3FC" w:rsidR="00907CCC" w:rsidRPr="006F3FD5" w:rsidRDefault="00907CCC" w:rsidP="00907CCC">
      <w:pPr>
        <w:pStyle w:val="ListParagraph1"/>
        <w:numPr>
          <w:ilvl w:val="0"/>
          <w:numId w:val="7"/>
        </w:numPr>
        <w:spacing w:after="0" w:line="240" w:lineRule="auto"/>
        <w:ind w:left="993" w:hanging="284"/>
        <w:jc w:val="both"/>
        <w:textAlignment w:val="baseline"/>
        <w:rPr>
          <w:rFonts w:ascii="Arial" w:eastAsia="Times New Roman" w:hAnsi="Arial" w:cs="Arial"/>
        </w:rPr>
      </w:pPr>
      <w:r w:rsidRPr="006F3FD5">
        <w:rPr>
          <w:rFonts w:ascii="Arial" w:eastAsia="Times New Roman" w:hAnsi="Arial" w:cs="Arial"/>
        </w:rPr>
        <w:t xml:space="preserve">despite EG of the 4 countries, their citizens </w:t>
      </w:r>
      <w:r w:rsidRPr="006F3FD5">
        <w:rPr>
          <w:rFonts w:ascii="Arial" w:eastAsia="Times New Roman" w:hAnsi="Arial" w:cs="Arial"/>
        </w:rPr>
        <w:sym w:font="Symbol" w:char="F0AF"/>
      </w:r>
      <w:r w:rsidRPr="006F3FD5">
        <w:rPr>
          <w:rFonts w:ascii="Arial" w:eastAsia="Times New Roman" w:hAnsi="Arial" w:cs="Arial"/>
        </w:rPr>
        <w:t xml:space="preserve"> demand for UK tourism </w:t>
      </w:r>
      <w:r w:rsidRPr="006F3FD5">
        <w:rPr>
          <w:rFonts w:ascii="Arial" w:eastAsia="Times New Roman" w:hAnsi="Arial" w:cs="Arial"/>
        </w:rPr>
        <w:sym w:font="Wingdings" w:char="F0E0"/>
      </w:r>
      <w:r w:rsidRPr="006F3FD5">
        <w:rPr>
          <w:rFonts w:ascii="Arial" w:eastAsia="Times New Roman" w:hAnsi="Arial" w:cs="Arial"/>
        </w:rPr>
        <w:t xml:space="preserve"> tour operators’ TR may not </w:t>
      </w:r>
      <w:r w:rsidRPr="006F3FD5">
        <w:rPr>
          <w:rFonts w:ascii="Arial" w:eastAsia="Times New Roman" w:hAnsi="Arial" w:cs="Arial"/>
        </w:rPr>
        <w:sym w:font="Symbol" w:char="F0AD"/>
      </w:r>
    </w:p>
    <w:p w14:paraId="36FE60BA" w14:textId="77777777" w:rsidR="00053ADC" w:rsidRPr="006F3FD5" w:rsidRDefault="00053ADC" w:rsidP="00053ADC">
      <w:pPr>
        <w:pStyle w:val="Heading1"/>
        <w:spacing w:before="0"/>
        <w:jc w:val="both"/>
        <w:textAlignment w:val="baseline"/>
        <w:rPr>
          <w:rFonts w:ascii="Arial" w:hAnsi="Arial" w:cs="Arial"/>
          <w:color w:val="auto"/>
          <w:sz w:val="22"/>
          <w:szCs w:val="22"/>
        </w:rPr>
      </w:pPr>
    </w:p>
    <w:p w14:paraId="2BFC48E2" w14:textId="77777777" w:rsidR="001B20CD" w:rsidRPr="006F3FD5" w:rsidRDefault="001B20CD" w:rsidP="001B20CD">
      <w:pPr>
        <w:spacing w:after="0" w:line="240" w:lineRule="auto"/>
        <w:rPr>
          <w:rFonts w:ascii="Arial" w:hAnsi="Arial" w:cs="Arial"/>
          <w:lang w:eastAsia="zh-CN"/>
        </w:rPr>
      </w:pPr>
    </w:p>
    <w:p w14:paraId="58351954" w14:textId="77777777" w:rsidR="00303AFD" w:rsidRPr="006F3FD5" w:rsidRDefault="00303AFD" w:rsidP="00303AFD">
      <w:pPr>
        <w:pStyle w:val="ListParagraph1"/>
        <w:numPr>
          <w:ilvl w:val="0"/>
          <w:numId w:val="3"/>
        </w:numPr>
        <w:tabs>
          <w:tab w:val="left" w:pos="851"/>
          <w:tab w:val="right" w:pos="9356"/>
        </w:tabs>
        <w:spacing w:after="0" w:line="240" w:lineRule="auto"/>
        <w:ind w:left="426" w:hanging="426"/>
        <w:jc w:val="both"/>
        <w:textAlignment w:val="baseline"/>
        <w:rPr>
          <w:rFonts w:ascii="Arial" w:eastAsia="Times New Roman" w:hAnsi="Arial" w:cs="Arial"/>
        </w:rPr>
      </w:pPr>
      <w:r w:rsidRPr="006F3FD5">
        <w:rPr>
          <w:rFonts w:ascii="Arial" w:eastAsia="Times New Roman" w:hAnsi="Arial" w:cs="Arial"/>
        </w:rPr>
        <w:t xml:space="preserve">Discuss </w:t>
      </w:r>
      <w:r w:rsidRPr="006F3FD5">
        <w:rPr>
          <w:rFonts w:ascii="Arial" w:hAnsi="Arial" w:cs="Arial"/>
        </w:rPr>
        <w:t>whether</w:t>
      </w:r>
      <w:r w:rsidRPr="006F3FD5">
        <w:rPr>
          <w:rFonts w:ascii="Arial" w:eastAsia="Times New Roman" w:hAnsi="Arial" w:cs="Arial"/>
        </w:rPr>
        <w:t xml:space="preserve"> the </w:t>
      </w:r>
      <w:r w:rsidRPr="006F3FD5">
        <w:rPr>
          <w:rFonts w:ascii="Arial" w:hAnsi="Arial" w:cs="Arial"/>
        </w:rPr>
        <w:t>‘Airline Fare Riddle – One Route, Two Prices’</w:t>
      </w:r>
      <w:r w:rsidRPr="006F3FD5">
        <w:rPr>
          <w:rFonts w:ascii="Arial" w:eastAsia="Times New Roman" w:hAnsi="Arial" w:cs="Arial"/>
        </w:rPr>
        <w:t xml:space="preserve"> (Extract 2) is an example of price discrimination.</w:t>
      </w:r>
      <w:r w:rsidRPr="006F3FD5">
        <w:rPr>
          <w:rFonts w:ascii="Arial" w:eastAsia="Times New Roman" w:hAnsi="Arial" w:cs="Arial"/>
        </w:rPr>
        <w:tab/>
        <w:t>[8]</w:t>
      </w:r>
    </w:p>
    <w:p w14:paraId="15C34F8C" w14:textId="77777777" w:rsidR="00303AFD" w:rsidRPr="006F3FD5" w:rsidRDefault="00303AFD" w:rsidP="00303AFD">
      <w:pPr>
        <w:pStyle w:val="ListParagraph1"/>
        <w:spacing w:after="0" w:line="240" w:lineRule="auto"/>
        <w:ind w:left="426"/>
        <w:jc w:val="both"/>
        <w:textAlignment w:val="baseline"/>
        <w:rPr>
          <w:rFonts w:ascii="Arial" w:hAnsi="Arial" w:cs="Arial"/>
          <w:bCs/>
          <w:iCs/>
        </w:rPr>
      </w:pPr>
      <w:r w:rsidRPr="006F3FD5">
        <w:rPr>
          <w:rFonts w:ascii="Arial" w:eastAsia="Times New Roman" w:hAnsi="Arial" w:cs="Arial"/>
        </w:rPr>
        <w:t xml:space="preserve">&lt;Define price discrimination (P.D.)&gt;: </w:t>
      </w:r>
      <w:r w:rsidRPr="006F3FD5">
        <w:rPr>
          <w:rFonts w:ascii="Arial" w:hAnsi="Arial" w:cs="Arial"/>
          <w:bCs/>
          <w:iCs/>
        </w:rPr>
        <w:t>P.D. is defined as the selling of the same good at different prices for reasons not associated with differences in marginal costs (MC).</w:t>
      </w:r>
    </w:p>
    <w:p w14:paraId="30D2BB06" w14:textId="77777777" w:rsidR="00303AFD" w:rsidRPr="006F3FD5" w:rsidRDefault="00303AFD" w:rsidP="00303AFD">
      <w:pPr>
        <w:pStyle w:val="ListParagraph1"/>
        <w:spacing w:after="0" w:line="240" w:lineRule="auto"/>
        <w:ind w:left="426"/>
        <w:jc w:val="both"/>
        <w:textAlignment w:val="baseline"/>
        <w:rPr>
          <w:rFonts w:ascii="Arial" w:eastAsia="Times New Roman" w:hAnsi="Arial" w:cs="Arial"/>
        </w:rPr>
      </w:pPr>
    </w:p>
    <w:p w14:paraId="59A5DB91" w14:textId="77777777" w:rsidR="00303AFD" w:rsidRPr="006F3FD5" w:rsidRDefault="00303AFD" w:rsidP="00303AFD">
      <w:pPr>
        <w:pStyle w:val="ListParagraph1"/>
        <w:spacing w:after="0" w:line="240" w:lineRule="auto"/>
        <w:ind w:left="426"/>
        <w:jc w:val="both"/>
        <w:textAlignment w:val="baseline"/>
        <w:rPr>
          <w:rFonts w:ascii="Arial" w:eastAsia="Times New Roman" w:hAnsi="Arial" w:cs="Arial"/>
          <w:b/>
        </w:rPr>
      </w:pPr>
      <w:r w:rsidRPr="006F3FD5">
        <w:rPr>
          <w:rFonts w:ascii="Arial" w:eastAsia="Times New Roman" w:hAnsi="Arial" w:cs="Arial"/>
          <w:b/>
        </w:rPr>
        <w:t xml:space="preserve">Thesis: the airfare riddle is an example of price discrimination P.D. </w:t>
      </w:r>
      <w:r w:rsidRPr="006F3FD5">
        <w:rPr>
          <w:rFonts w:ascii="Arial" w:eastAsia="Times New Roman" w:hAnsi="Arial" w:cs="Arial"/>
          <w:b/>
        </w:rPr>
        <w:br/>
        <w:t>(3rd degree)</w:t>
      </w:r>
    </w:p>
    <w:p w14:paraId="5495E4DB" w14:textId="77777777" w:rsidR="00303AFD" w:rsidRPr="006F3FD5" w:rsidRDefault="00303AFD" w:rsidP="00303AFD">
      <w:pPr>
        <w:pStyle w:val="ListParagraph1"/>
        <w:spacing w:after="0" w:line="240" w:lineRule="auto"/>
        <w:ind w:left="426"/>
        <w:jc w:val="both"/>
        <w:textAlignment w:val="baseline"/>
        <w:rPr>
          <w:rFonts w:ascii="Arial" w:eastAsia="Times New Roman" w:hAnsi="Arial" w:cs="Arial"/>
        </w:rPr>
      </w:pPr>
    </w:p>
    <w:p w14:paraId="15798791" w14:textId="77777777" w:rsidR="00303AFD" w:rsidRPr="006F3FD5" w:rsidRDefault="00303AFD" w:rsidP="00303AFD">
      <w:pPr>
        <w:pStyle w:val="ListParagraph1"/>
        <w:spacing w:after="0" w:line="240" w:lineRule="auto"/>
        <w:ind w:left="0"/>
        <w:jc w:val="both"/>
        <w:textAlignment w:val="baseline"/>
        <w:rPr>
          <w:rFonts w:ascii="Arial" w:hAnsi="Arial" w:cs="Arial"/>
        </w:rPr>
      </w:pPr>
      <w:r w:rsidRPr="006F3FD5">
        <w:rPr>
          <w:rFonts w:ascii="Arial" w:hAnsi="Arial" w:cs="Arial"/>
        </w:rPr>
        <w:t>For P.D. to be successful, the firm must meet the following 3 conditions (2nd and 3rd conditions are much more important than 1st condition):</w:t>
      </w:r>
    </w:p>
    <w:p w14:paraId="72528FA1" w14:textId="77777777" w:rsidR="00303AFD" w:rsidRPr="006F3FD5" w:rsidRDefault="00303AFD" w:rsidP="00303AFD">
      <w:pPr>
        <w:pStyle w:val="ListParagraph1"/>
        <w:spacing w:after="0" w:line="240" w:lineRule="auto"/>
        <w:ind w:left="426"/>
        <w:jc w:val="both"/>
        <w:textAlignment w:val="baseline"/>
        <w:rPr>
          <w:rFonts w:ascii="Arial" w:hAnsi="Arial" w:cs="Arial"/>
        </w:rPr>
      </w:pPr>
    </w:p>
    <w:p w14:paraId="645CF80A" w14:textId="64C4CDF8" w:rsidR="00303AFD" w:rsidRPr="006F3FD5" w:rsidRDefault="00303AFD" w:rsidP="00303AFD">
      <w:pPr>
        <w:pStyle w:val="ListParagraph"/>
        <w:numPr>
          <w:ilvl w:val="0"/>
          <w:numId w:val="18"/>
        </w:numPr>
        <w:spacing w:after="0" w:line="240" w:lineRule="auto"/>
        <w:ind w:left="340" w:hanging="340"/>
        <w:jc w:val="both"/>
        <w:rPr>
          <w:rFonts w:ascii="Arial" w:hAnsi="Arial" w:cs="Arial"/>
          <w:bCs/>
        </w:rPr>
      </w:pPr>
      <w:r w:rsidRPr="006F3FD5">
        <w:rPr>
          <w:rFonts w:ascii="Arial" w:hAnsi="Arial" w:cs="Arial"/>
          <w:bCs/>
        </w:rPr>
        <w:t xml:space="preserve"> The firm must have the ability to set price, i.e. it is a price setter, which gives it the </w:t>
      </w:r>
      <w:r w:rsidRPr="006F3FD5">
        <w:rPr>
          <w:rFonts w:ascii="Arial" w:hAnsi="Arial" w:cs="Arial"/>
        </w:rPr>
        <w:t>ability to charge different prices to different consumers or for different units.</w:t>
      </w:r>
    </w:p>
    <w:p w14:paraId="5DA48ED8" w14:textId="2F740351" w:rsidR="00303AFD" w:rsidRPr="006F3FD5" w:rsidRDefault="00303AFD" w:rsidP="00303AFD">
      <w:pPr>
        <w:pStyle w:val="ListParagraph"/>
        <w:numPr>
          <w:ilvl w:val="0"/>
          <w:numId w:val="9"/>
        </w:numPr>
        <w:spacing w:after="0" w:line="240" w:lineRule="auto"/>
        <w:ind w:left="312" w:hanging="170"/>
        <w:jc w:val="both"/>
        <w:rPr>
          <w:rFonts w:ascii="Arial" w:hAnsi="Arial" w:cs="Arial"/>
          <w:bCs/>
        </w:rPr>
      </w:pPr>
      <w:r w:rsidRPr="006F3FD5">
        <w:rPr>
          <w:rFonts w:ascii="Arial" w:hAnsi="Arial" w:cs="Arial"/>
          <w:bCs/>
        </w:rPr>
        <w:t xml:space="preserve">Airlines are oligopolists that generally possess high market power due to the high barriers to entry (BTEs – to define) in the form of structural BTEs. Airlines </w:t>
      </w:r>
      <w:proofErr w:type="gramStart"/>
      <w:r w:rsidRPr="006F3FD5">
        <w:rPr>
          <w:rFonts w:ascii="Arial" w:hAnsi="Arial" w:cs="Arial"/>
          <w:bCs/>
        </w:rPr>
        <w:t>have to</w:t>
      </w:r>
      <w:proofErr w:type="gramEnd"/>
      <w:r w:rsidRPr="006F3FD5">
        <w:rPr>
          <w:rFonts w:ascii="Arial" w:hAnsi="Arial" w:cs="Arial"/>
          <w:bCs/>
        </w:rPr>
        <w:t xml:space="preserve"> purchase costly aircraft fleets that require the spreading of such high costs over a large output to allow the lowering of average costs of production (AC) via the reaping of internal economies of scale (EOS). New entrants that usually start small for an untested product cannot gain significant internal EOS to lower AC, thus are less able to effectively compete with incumbents as they are less price competitive, deterring them from entering the market.</w:t>
      </w:r>
    </w:p>
    <w:p w14:paraId="0D08CDF0" w14:textId="53AF6CA7" w:rsidR="00303AFD" w:rsidRPr="006F3FD5" w:rsidRDefault="00303AFD" w:rsidP="00303AFD">
      <w:pPr>
        <w:pStyle w:val="ListParagraph"/>
        <w:numPr>
          <w:ilvl w:val="0"/>
          <w:numId w:val="9"/>
        </w:numPr>
        <w:spacing w:after="0" w:line="240" w:lineRule="auto"/>
        <w:ind w:left="312" w:hanging="170"/>
        <w:jc w:val="both"/>
        <w:rPr>
          <w:rFonts w:ascii="Arial" w:hAnsi="Arial" w:cs="Arial"/>
          <w:bCs/>
        </w:rPr>
      </w:pPr>
      <w:r w:rsidRPr="006F3FD5">
        <w:rPr>
          <w:rFonts w:ascii="Arial" w:hAnsi="Arial" w:cs="Arial"/>
          <w:bCs/>
        </w:rPr>
        <w:t xml:space="preserve">Thus, due to the high market power that airlines have, they </w:t>
      </w:r>
      <w:proofErr w:type="gramStart"/>
      <w:r w:rsidRPr="006F3FD5">
        <w:rPr>
          <w:rFonts w:ascii="Arial" w:hAnsi="Arial" w:cs="Arial"/>
          <w:bCs/>
        </w:rPr>
        <w:t>are able to</w:t>
      </w:r>
      <w:proofErr w:type="gramEnd"/>
      <w:r w:rsidRPr="006F3FD5">
        <w:rPr>
          <w:rFonts w:ascii="Arial" w:hAnsi="Arial" w:cs="Arial"/>
          <w:bCs/>
        </w:rPr>
        <w:t xml:space="preserve"> set prices.</w:t>
      </w:r>
    </w:p>
    <w:p w14:paraId="25D11F05" w14:textId="77777777" w:rsidR="00303AFD" w:rsidRPr="006F3FD5" w:rsidRDefault="00303AFD" w:rsidP="00303AFD">
      <w:pPr>
        <w:pStyle w:val="ListParagraph1"/>
        <w:spacing w:after="0" w:line="240" w:lineRule="auto"/>
        <w:ind w:left="786"/>
        <w:jc w:val="both"/>
        <w:textAlignment w:val="baseline"/>
        <w:rPr>
          <w:rFonts w:ascii="Arial" w:eastAsia="Times New Roman" w:hAnsi="Arial" w:cs="Arial"/>
        </w:rPr>
      </w:pPr>
    </w:p>
    <w:p w14:paraId="629FCA72" w14:textId="428346AC" w:rsidR="00303AFD" w:rsidRPr="006F3FD5" w:rsidRDefault="00303AFD" w:rsidP="00303AFD">
      <w:pPr>
        <w:pStyle w:val="ListParagraph"/>
        <w:numPr>
          <w:ilvl w:val="0"/>
          <w:numId w:val="18"/>
        </w:numPr>
        <w:spacing w:after="0" w:line="240" w:lineRule="auto"/>
        <w:ind w:left="340" w:hanging="340"/>
        <w:jc w:val="both"/>
        <w:rPr>
          <w:rFonts w:ascii="Arial" w:eastAsia="Times New Roman" w:hAnsi="Arial" w:cs="Arial"/>
          <w:bCs/>
          <w:lang w:eastAsia="ar-SA"/>
        </w:rPr>
      </w:pPr>
      <w:r w:rsidRPr="006F3FD5">
        <w:rPr>
          <w:rFonts w:ascii="Arial" w:eastAsia="Times New Roman" w:hAnsi="Arial" w:cs="Arial"/>
          <w:bCs/>
          <w:lang w:eastAsia="ar-SA"/>
        </w:rPr>
        <w:t xml:space="preserve">The firm must have the ability to separate / segment the market </w:t>
      </w:r>
      <w:r w:rsidRPr="006F3FD5">
        <w:rPr>
          <w:rFonts w:ascii="Arial" w:eastAsia="Times New Roman" w:hAnsi="Arial" w:cs="Arial"/>
          <w:lang w:eastAsia="ar-SA"/>
        </w:rPr>
        <w:t xml:space="preserve">into </w:t>
      </w:r>
      <w:r w:rsidRPr="006F3FD5">
        <w:rPr>
          <w:rFonts w:ascii="Arial" w:hAnsi="Arial" w:cs="Arial"/>
          <w:bCs/>
        </w:rPr>
        <w:t>separate</w:t>
      </w:r>
      <w:r w:rsidRPr="006F3FD5">
        <w:rPr>
          <w:rFonts w:ascii="Arial" w:eastAsia="Times New Roman" w:hAnsi="Arial" w:cs="Arial"/>
          <w:lang w:eastAsia="ar-SA"/>
        </w:rPr>
        <w:t xml:space="preserve"> and identifiable groups</w:t>
      </w:r>
      <w:r w:rsidRPr="006F3FD5">
        <w:rPr>
          <w:rFonts w:ascii="Arial" w:eastAsia="Times New Roman" w:hAnsi="Arial" w:cs="Arial"/>
          <w:bCs/>
          <w:lang w:eastAsia="ar-SA"/>
        </w:rPr>
        <w:t xml:space="preserve"> at low or no cost, so that the firm can charge different price to different consumers or groups of consumers. Also, there must </w:t>
      </w:r>
      <w:r w:rsidRPr="006F3FD5">
        <w:rPr>
          <w:rFonts w:ascii="Arial" w:eastAsia="Times New Roman" w:hAnsi="Arial" w:cs="Arial"/>
          <w:lang w:eastAsia="ar-SA"/>
        </w:rPr>
        <w:t>be no possibility of resale between the different markets. Else, consumers can buy goods in the cheaper market and resell it in the more expensive market, thus restoring price equality, and remove the firm’s ability to price discriminate.</w:t>
      </w:r>
    </w:p>
    <w:p w14:paraId="27266A22" w14:textId="77777777"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eastAsia="Times New Roman" w:hAnsi="Arial" w:cs="Arial"/>
        </w:rPr>
        <w:t xml:space="preserve">&lt;E &amp; E&gt; Airlines can segment the market into those who make advance booking air ticket purchases (early birds) vs. last minute buyers or for different flight routes (New York to London vs. London to New York) etc. based on the </w:t>
      </w:r>
      <w:r w:rsidRPr="006F3FD5">
        <w:rPr>
          <w:rFonts w:ascii="Arial" w:hAnsi="Arial" w:cs="Arial"/>
          <w:bCs/>
        </w:rPr>
        <w:t>different</w:t>
      </w:r>
      <w:r w:rsidRPr="006F3FD5">
        <w:rPr>
          <w:rFonts w:ascii="Arial" w:eastAsia="Times New Roman" w:hAnsi="Arial" w:cs="Arial"/>
        </w:rPr>
        <w:t xml:space="preserve"> booking characteristics of the different consumers (Table 1 &amp; Ext 2) or different travel origin and destination at the same costs. Once the online airline booking system is properly established, airlines do not need to incur additional costs to identify these different travellers. The system will be able to capture the air ticket purchases of different travellers based on the difference in the number of days between the booking date and the flight departure date, difference in travel origin and destination, and then adjust the airfares accordingly via some pricing formula embedded within the system.</w:t>
      </w:r>
    </w:p>
    <w:p w14:paraId="07C2515A" w14:textId="7EF2FE40"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eastAsia="Times New Roman" w:hAnsi="Arial" w:cs="Arial"/>
        </w:rPr>
        <w:t xml:space="preserve"> There is no possibility of resale between the different markets as different passengers have different flight departure timings and dates, different flight origin and destination, different luggage requirements, different needs (e.g. wheelchair-bound passengers or those with children). Also, air tickets are non-transferrable and thus resalable, as each air ticket bears the name of the flying passenger.</w:t>
      </w:r>
    </w:p>
    <w:p w14:paraId="44B7A99C" w14:textId="491BD7E8"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eastAsia="Times New Roman" w:hAnsi="Arial" w:cs="Arial"/>
        </w:rPr>
        <w:t xml:space="preserve">Hence, airlines </w:t>
      </w:r>
      <w:proofErr w:type="gramStart"/>
      <w:r w:rsidRPr="006F3FD5">
        <w:rPr>
          <w:rFonts w:ascii="Arial" w:eastAsia="Times New Roman" w:hAnsi="Arial" w:cs="Arial"/>
        </w:rPr>
        <w:t>are able to</w:t>
      </w:r>
      <w:proofErr w:type="gramEnd"/>
      <w:r w:rsidRPr="006F3FD5">
        <w:rPr>
          <w:rFonts w:ascii="Arial" w:eastAsia="Times New Roman" w:hAnsi="Arial" w:cs="Arial"/>
        </w:rPr>
        <w:t xml:space="preserve"> segment the market into </w:t>
      </w:r>
      <w:r w:rsidRPr="006F3FD5">
        <w:rPr>
          <w:rFonts w:ascii="Arial" w:hAnsi="Arial" w:cs="Arial"/>
          <w:bCs/>
        </w:rPr>
        <w:t>separate</w:t>
      </w:r>
      <w:r w:rsidRPr="006F3FD5">
        <w:rPr>
          <w:rFonts w:ascii="Arial" w:eastAsia="Times New Roman" w:hAnsi="Arial" w:cs="Arial"/>
        </w:rPr>
        <w:t xml:space="preserve"> and </w:t>
      </w:r>
      <w:r w:rsidRPr="006F3FD5">
        <w:rPr>
          <w:rFonts w:ascii="Arial" w:hAnsi="Arial" w:cs="Arial"/>
          <w:bCs/>
        </w:rPr>
        <w:t>identifiable</w:t>
      </w:r>
      <w:r w:rsidRPr="006F3FD5">
        <w:rPr>
          <w:rFonts w:ascii="Arial" w:eastAsia="Times New Roman" w:hAnsi="Arial" w:cs="Arial"/>
        </w:rPr>
        <w:t xml:space="preserve"> groups at no cost, as well as prevent the resale of air tickets between markets.</w:t>
      </w:r>
    </w:p>
    <w:p w14:paraId="182534E4" w14:textId="4F1E423F" w:rsidR="00303AFD" w:rsidRPr="006F3FD5" w:rsidRDefault="00303AFD" w:rsidP="00303AFD">
      <w:pPr>
        <w:pStyle w:val="ListParagraph"/>
        <w:numPr>
          <w:ilvl w:val="0"/>
          <w:numId w:val="18"/>
        </w:numPr>
        <w:spacing w:after="0" w:line="240" w:lineRule="auto"/>
        <w:ind w:left="340" w:hanging="340"/>
        <w:jc w:val="both"/>
        <w:rPr>
          <w:rFonts w:ascii="Arial" w:eastAsia="Times New Roman" w:hAnsi="Arial" w:cs="Arial"/>
          <w:lang w:eastAsia="ar-SA"/>
        </w:rPr>
      </w:pPr>
      <w:r w:rsidRPr="006F3FD5">
        <w:rPr>
          <w:rFonts w:ascii="Arial" w:eastAsia="Times New Roman" w:hAnsi="Arial" w:cs="Arial"/>
          <w:bCs/>
          <w:lang w:eastAsia="ar-SA"/>
        </w:rPr>
        <w:t xml:space="preserve"> The price elasticity of demand (PED) must differ between different consumers and / or groups of consumers so that the firm is able to charge a higher price </w:t>
      </w:r>
      <w:r w:rsidRPr="006F3FD5">
        <w:rPr>
          <w:rFonts w:ascii="Arial" w:eastAsia="Times New Roman" w:hAnsi="Arial" w:cs="Arial"/>
          <w:lang w:eastAsia="ar-SA"/>
        </w:rPr>
        <w:t>in the market where demand is more price inelastic and a lower price where the demand is more price elastic. &lt;Explain a</w:t>
      </w:r>
    </w:p>
    <w:p w14:paraId="666ABEA1" w14:textId="77777777" w:rsidR="00303AFD" w:rsidRPr="006F3FD5" w:rsidRDefault="00303AFD" w:rsidP="00303AFD">
      <w:pPr>
        <w:spacing w:after="0" w:line="240" w:lineRule="auto"/>
        <w:contextualSpacing/>
        <w:jc w:val="both"/>
        <w:rPr>
          <w:rFonts w:ascii="Arial" w:eastAsia="Times New Roman" w:hAnsi="Arial" w:cs="Arial"/>
          <w:lang w:eastAsia="ar-SA"/>
        </w:rPr>
      </w:pPr>
    </w:p>
    <w:p w14:paraId="28202259" w14:textId="77777777" w:rsidR="00303AFD" w:rsidRPr="006F3FD5" w:rsidRDefault="00303AFD" w:rsidP="00303AFD">
      <w:pPr>
        <w:spacing w:after="0" w:line="240" w:lineRule="auto"/>
        <w:ind w:left="33"/>
        <w:contextualSpacing/>
        <w:jc w:val="both"/>
        <w:rPr>
          <w:rFonts w:ascii="Arial" w:eastAsia="Times New Roman" w:hAnsi="Arial" w:cs="Arial"/>
          <w:lang w:eastAsia="ar-SA"/>
        </w:rPr>
      </w:pPr>
      <w:r w:rsidRPr="006F3FD5">
        <w:rPr>
          <w:rFonts w:ascii="Arial" w:eastAsia="Times New Roman" w:hAnsi="Arial" w:cs="Arial"/>
          <w:u w:val="single"/>
        </w:rPr>
        <w:t>Different PED due to differences in proportion of income spent on the good likely because of differing economic conditions between different countries</w:t>
      </w:r>
    </w:p>
    <w:p w14:paraId="73D26D78" w14:textId="2471A64D"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eastAsia="Times New Roman" w:hAnsi="Arial" w:cs="Arial"/>
        </w:rPr>
        <w:t xml:space="preserve"> Based on the difference in the proportion of income spent on air tickets, the magnitude of PED is much higher for lower-income consumers.</w:t>
      </w:r>
    </w:p>
    <w:p w14:paraId="6ABE9D30" w14:textId="1393DF7A" w:rsidR="00303AFD" w:rsidRPr="006F3FD5" w:rsidRDefault="00422E6B" w:rsidP="00303AFD">
      <w:pPr>
        <w:pStyle w:val="ListParagraph"/>
        <w:numPr>
          <w:ilvl w:val="0"/>
          <w:numId w:val="9"/>
        </w:numPr>
        <w:spacing w:after="0" w:line="240" w:lineRule="auto"/>
        <w:ind w:left="312" w:hanging="170"/>
        <w:jc w:val="both"/>
        <w:rPr>
          <w:rFonts w:ascii="Arial" w:eastAsia="Times New Roman" w:hAnsi="Arial" w:cs="Arial"/>
        </w:rPr>
      </w:pPr>
      <w:proofErr w:type="spellStart"/>
      <w:r>
        <w:rPr>
          <w:rFonts w:ascii="Arial" w:eastAsia="Times New Roman" w:hAnsi="Arial" w:cs="Arial"/>
        </w:rPr>
        <w:t>Fro</w:t>
      </w:r>
      <w:proofErr w:type="spellEnd"/>
      <w:r>
        <w:rPr>
          <w:rFonts w:ascii="Arial" w:eastAsia="Times New Roman" w:hAnsi="Arial" w:cs="Arial"/>
        </w:rPr>
        <w:t xml:space="preserve"> </w:t>
      </w:r>
      <w:r w:rsidR="00303AFD" w:rsidRPr="006F3FD5">
        <w:rPr>
          <w:rFonts w:ascii="Arial" w:eastAsia="Times New Roman" w:hAnsi="Arial" w:cs="Arial"/>
        </w:rPr>
        <w:t xml:space="preserve"> Ext 2 </w:t>
      </w:r>
      <w:r w:rsidR="00303AFD" w:rsidRPr="006F3FD5">
        <w:rPr>
          <w:rFonts w:ascii="Arial" w:eastAsia="Times New Roman" w:hAnsi="Arial" w:cs="Arial"/>
        </w:rPr>
        <w:sym w:font="Wingdings" w:char="F0E0"/>
      </w:r>
      <w:r w:rsidR="00303AFD" w:rsidRPr="006F3FD5">
        <w:rPr>
          <w:rFonts w:ascii="Arial" w:eastAsia="Times New Roman" w:hAnsi="Arial" w:cs="Arial"/>
        </w:rPr>
        <w:t xml:space="preserve"> T</w:t>
      </w:r>
      <w:r w:rsidR="00303AFD" w:rsidRPr="006F3FD5">
        <w:rPr>
          <w:rFonts w:ascii="Arial" w:hAnsi="Arial" w:cs="Arial"/>
        </w:rPr>
        <w:t xml:space="preserve">ravellers pay a </w:t>
      </w:r>
      <w:r w:rsidR="00303AFD" w:rsidRPr="006F3FD5">
        <w:rPr>
          <w:rFonts w:ascii="Arial" w:eastAsia="Times New Roman" w:hAnsi="Arial" w:cs="Arial"/>
        </w:rPr>
        <w:t>difference</w:t>
      </w:r>
      <w:r w:rsidR="00303AFD" w:rsidRPr="006F3FD5">
        <w:rPr>
          <w:rFonts w:ascii="Arial" w:hAnsi="Arial" w:cs="Arial"/>
        </w:rPr>
        <w:t xml:space="preserve"> of up to 50% due to a </w:t>
      </w:r>
      <w:r w:rsidR="00303AFD" w:rsidRPr="006F3FD5">
        <w:rPr>
          <w:rFonts w:ascii="Arial" w:hAnsi="Arial" w:cs="Arial"/>
          <w:b/>
        </w:rPr>
        <w:t>higher proportion of income spent on the good</w:t>
      </w:r>
      <w:r w:rsidR="00303AFD" w:rsidRPr="006F3FD5">
        <w:rPr>
          <w:rFonts w:ascii="Arial" w:hAnsi="Arial" w:cs="Arial"/>
        </w:rPr>
        <w:t xml:space="preserve"> for an average citizen living in London / Israel (lower-income countries relative to New York) compared to an average citizen living in New York. Passengers (New Yorkers) who are relatively higher-income earners than lower-income earners (Londoners and Israelis) spend a small % of income on air tickets. They are likely to be indifferent even if airfares were to rise, hence face a relatively price inelastic demand compared to Londoners and Israelis.</w:t>
      </w:r>
    </w:p>
    <w:p w14:paraId="2DA11960" w14:textId="700A602C"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hAnsi="Arial" w:cs="Arial"/>
        </w:rPr>
        <w:t xml:space="preserve">Similarly, from Ext 2, </w:t>
      </w:r>
      <w:r w:rsidRPr="006F3FD5">
        <w:rPr>
          <w:rFonts w:ascii="Arial" w:eastAsia="Times New Roman" w:hAnsi="Arial" w:cs="Arial"/>
          <w:lang w:bidi="ta-IN"/>
        </w:rPr>
        <w:t>a weak economy in a particular country (e.g. Italy in 2013 and 2014 in Table 3) might prompt airlines to offer lower prices to stimulate travel from that location due to relatively more price elastic demand (higher proportion of income spent on the good), while not offering those prices on the same route in the opposite direction that could have a relatively more price inelastic demand.</w:t>
      </w:r>
    </w:p>
    <w:p w14:paraId="185730AC" w14:textId="77777777" w:rsidR="00303AFD" w:rsidRPr="006F3FD5" w:rsidRDefault="00303AFD" w:rsidP="00303AFD">
      <w:pPr>
        <w:pStyle w:val="ListParagraph"/>
        <w:spacing w:after="0" w:line="240" w:lineRule="auto"/>
        <w:ind w:left="312"/>
        <w:jc w:val="both"/>
        <w:rPr>
          <w:rFonts w:ascii="Arial" w:eastAsia="Times New Roman" w:hAnsi="Arial" w:cs="Arial"/>
          <w:sz w:val="10"/>
          <w:szCs w:val="10"/>
        </w:rPr>
      </w:pPr>
    </w:p>
    <w:p w14:paraId="63F3042F" w14:textId="77777777" w:rsidR="00303AFD" w:rsidRPr="006F3FD5" w:rsidRDefault="00303AFD" w:rsidP="00303AFD">
      <w:pPr>
        <w:spacing w:after="0" w:line="240" w:lineRule="auto"/>
        <w:ind w:left="-109" w:right="-106"/>
        <w:jc w:val="center"/>
        <w:rPr>
          <w:rFonts w:ascii="Arial" w:eastAsia="Times New Roman" w:hAnsi="Arial" w:cs="Arial"/>
        </w:rPr>
      </w:pPr>
      <w:r w:rsidRPr="006F3FD5">
        <w:rPr>
          <w:noProof/>
          <w:lang w:eastAsia="zh-CN" w:bidi="ta-IN"/>
        </w:rPr>
        <w:drawing>
          <wp:inline distT="0" distB="0" distL="0" distR="0" wp14:anchorId="2E59190B" wp14:editId="2B228746">
            <wp:extent cx="4457315" cy="2667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4"/>
                    <a:stretch/>
                  </pic:blipFill>
                  <pic:spPr bwMode="auto">
                    <a:xfrm>
                      <a:off x="0" y="0"/>
                      <a:ext cx="4484479" cy="2683253"/>
                    </a:xfrm>
                    <a:prstGeom prst="rect">
                      <a:avLst/>
                    </a:prstGeom>
                    <a:ln>
                      <a:noFill/>
                    </a:ln>
                    <a:extLst>
                      <a:ext uri="{53640926-AAD7-44D8-BBD7-CCE9431645EC}">
                        <a14:shadowObscured xmlns:a14="http://schemas.microsoft.com/office/drawing/2010/main"/>
                      </a:ext>
                    </a:extLst>
                  </pic:spPr>
                </pic:pic>
              </a:graphicData>
            </a:graphic>
          </wp:inline>
        </w:drawing>
      </w:r>
    </w:p>
    <w:p w14:paraId="7CF466C6" w14:textId="77777777" w:rsidR="00303AFD" w:rsidRPr="006F3FD5" w:rsidRDefault="00303AFD" w:rsidP="00303AFD">
      <w:pPr>
        <w:spacing w:after="0" w:line="240" w:lineRule="auto"/>
        <w:jc w:val="both"/>
        <w:rPr>
          <w:rFonts w:ascii="Arial" w:eastAsia="Times New Roman" w:hAnsi="Arial" w:cs="Arial"/>
          <w:sz w:val="10"/>
          <w:szCs w:val="10"/>
        </w:rPr>
      </w:pPr>
    </w:p>
    <w:p w14:paraId="4717A2C1" w14:textId="77777777" w:rsidR="00303AFD" w:rsidRPr="006F3FD5" w:rsidRDefault="00303AFD" w:rsidP="00303AFD">
      <w:pPr>
        <w:spacing w:after="0" w:line="240" w:lineRule="auto"/>
        <w:ind w:left="-109" w:right="-106"/>
        <w:jc w:val="center"/>
        <w:rPr>
          <w:rFonts w:ascii="Arial" w:eastAsia="Times New Roman" w:hAnsi="Arial" w:cs="Arial"/>
          <w:u w:val="single"/>
        </w:rPr>
      </w:pPr>
      <w:r w:rsidRPr="006F3FD5">
        <w:rPr>
          <w:rFonts w:ascii="Arial" w:eastAsia="Times New Roman" w:hAnsi="Arial" w:cs="Arial"/>
          <w:u w:val="single"/>
        </w:rPr>
        <w:t>Figure 1: charging different prices in different markets – 3rd degree P.D.</w:t>
      </w:r>
    </w:p>
    <w:p w14:paraId="0716658C" w14:textId="77777777" w:rsidR="006B0830" w:rsidRDefault="006B0830" w:rsidP="00303AFD">
      <w:pPr>
        <w:pStyle w:val="ListParagraph1"/>
        <w:spacing w:after="0" w:line="240" w:lineRule="auto"/>
        <w:ind w:left="0"/>
        <w:jc w:val="both"/>
        <w:textAlignment w:val="baseline"/>
        <w:rPr>
          <w:rFonts w:ascii="Arial" w:hAnsi="Arial" w:cs="Arial"/>
        </w:rPr>
      </w:pPr>
    </w:p>
    <w:p w14:paraId="0C3356FD" w14:textId="74980576" w:rsidR="00303AFD" w:rsidRPr="006F3FD5" w:rsidRDefault="00303AFD" w:rsidP="00303AFD">
      <w:pPr>
        <w:pStyle w:val="ListParagraph1"/>
        <w:spacing w:after="0" w:line="240" w:lineRule="auto"/>
        <w:ind w:left="0"/>
        <w:jc w:val="both"/>
        <w:textAlignment w:val="baseline"/>
        <w:rPr>
          <w:rFonts w:ascii="Arial" w:eastAsia="Times New Roman" w:hAnsi="Arial" w:cs="Arial"/>
          <w:lang w:bidi="ta-IN"/>
        </w:rPr>
      </w:pPr>
      <w:r w:rsidRPr="006F3FD5">
        <w:rPr>
          <w:rFonts w:ascii="Arial" w:hAnsi="Arial" w:cs="Arial"/>
        </w:rPr>
        <w:t xml:space="preserve">Airlines are practising third degree P.D. based on the differences in PED. This explains why </w:t>
      </w:r>
      <w:r w:rsidRPr="006F3FD5">
        <w:rPr>
          <w:rFonts w:ascii="Arial" w:eastAsia="Times New Roman" w:hAnsi="Arial" w:cs="Arial"/>
          <w:lang w:bidi="ta-IN"/>
        </w:rPr>
        <w:t>travellers paid a much higher price of P</w:t>
      </w:r>
      <w:r w:rsidRPr="006F3FD5">
        <w:rPr>
          <w:rFonts w:ascii="Arial" w:eastAsia="Times New Roman" w:hAnsi="Arial" w:cs="Arial"/>
          <w:vertAlign w:val="subscript"/>
          <w:lang w:bidi="ta-IN"/>
        </w:rPr>
        <w:t>A</w:t>
      </w:r>
      <w:r w:rsidRPr="006F3FD5">
        <w:rPr>
          <w:rFonts w:ascii="Arial" w:eastAsia="Times New Roman" w:hAnsi="Arial" w:cs="Arial"/>
          <w:lang w:bidi="ta-IN"/>
        </w:rPr>
        <w:t xml:space="preserve"> ($2,507) on average if they started in New York, and a lower price of P</w:t>
      </w:r>
      <w:r w:rsidRPr="006F3FD5">
        <w:rPr>
          <w:rFonts w:ascii="Arial" w:eastAsia="Times New Roman" w:hAnsi="Arial" w:cs="Arial"/>
          <w:vertAlign w:val="subscript"/>
          <w:lang w:bidi="ta-IN"/>
        </w:rPr>
        <w:t>B</w:t>
      </w:r>
      <w:r w:rsidRPr="006F3FD5">
        <w:rPr>
          <w:rFonts w:ascii="Arial" w:eastAsia="Times New Roman" w:hAnsi="Arial" w:cs="Arial"/>
          <w:lang w:bidi="ta-IN"/>
        </w:rPr>
        <w:t xml:space="preserve"> ($1,672) if they began the trip departing from London, a 50% difference; and people leaving from the U.S. paid 28% more on average than people in Israel if the round-trip began from New York than if the trip started at Tel Aviv (Ext 2). By charging those with a relatively price inelastic demand a higher price and those with a relatively price elastic demand a lower price, airlines are able to generate higher total revenue (TR), since quantity demanded falls less than proportionately for the former and rises more than proportionately for the latter. In contrast, uniform pricing at P</w:t>
      </w:r>
      <w:r w:rsidRPr="006F3FD5">
        <w:rPr>
          <w:rFonts w:ascii="Arial" w:eastAsia="Times New Roman" w:hAnsi="Arial" w:cs="Arial"/>
          <w:vertAlign w:val="subscript"/>
          <w:lang w:bidi="ta-IN"/>
        </w:rPr>
        <w:t>U</w:t>
      </w:r>
      <w:r w:rsidRPr="006F3FD5">
        <w:rPr>
          <w:rFonts w:ascii="Arial" w:eastAsia="Times New Roman" w:hAnsi="Arial" w:cs="Arial"/>
          <w:lang w:bidi="ta-IN"/>
        </w:rPr>
        <w:t xml:space="preserve"> does not allow airlines to maximise profits, since </w:t>
      </w:r>
      <w:r w:rsidRPr="006F3FD5">
        <w:rPr>
          <w:rFonts w:ascii="Arial" w:hAnsi="Arial" w:cs="Arial"/>
          <w:lang w:val="en-US"/>
        </w:rPr>
        <w:t xml:space="preserve">TR can be </w:t>
      </w:r>
      <w:r w:rsidRPr="006F3FD5">
        <w:rPr>
          <w:lang w:val="en-US"/>
        </w:rPr>
        <w:sym w:font="Symbol" w:char="F0AD"/>
      </w:r>
      <w:r w:rsidRPr="006F3FD5">
        <w:rPr>
          <w:rFonts w:ascii="Arial" w:hAnsi="Arial" w:cs="Arial"/>
          <w:lang w:val="en-US"/>
        </w:rPr>
        <w:t xml:space="preserve"> by shifting output from Market A to Market B as the </w:t>
      </w:r>
      <w:r w:rsidRPr="006F3FD5">
        <w:rPr>
          <w:lang w:val="en-US"/>
        </w:rPr>
        <w:sym w:font="Symbol" w:char="F0AF"/>
      </w:r>
      <w:r w:rsidRPr="006F3FD5">
        <w:rPr>
          <w:rFonts w:ascii="Arial" w:hAnsi="Arial" w:cs="Arial"/>
          <w:lang w:val="en-US"/>
        </w:rPr>
        <w:t xml:space="preserve"> TR in Market A (given the lower MR</w:t>
      </w:r>
      <w:r w:rsidRPr="006F3FD5">
        <w:rPr>
          <w:rFonts w:ascii="Arial" w:hAnsi="Arial" w:cs="Arial"/>
          <w:vertAlign w:val="subscript"/>
          <w:lang w:val="en-US"/>
        </w:rPr>
        <w:t>A</w:t>
      </w:r>
      <w:r w:rsidRPr="006F3FD5">
        <w:rPr>
          <w:rFonts w:ascii="Arial" w:hAnsi="Arial" w:cs="Arial"/>
          <w:lang w:val="en-US"/>
        </w:rPr>
        <w:t xml:space="preserve">) is more than compensated by the </w:t>
      </w:r>
      <w:r w:rsidRPr="006F3FD5">
        <w:rPr>
          <w:lang w:val="en-US"/>
        </w:rPr>
        <w:sym w:font="Symbol" w:char="F0AD"/>
      </w:r>
      <w:r w:rsidRPr="006F3FD5">
        <w:rPr>
          <w:rFonts w:ascii="Arial" w:hAnsi="Arial" w:cs="Arial"/>
          <w:lang w:val="en-US"/>
        </w:rPr>
        <w:t xml:space="preserve"> TR in Market B (given the higher MR</w:t>
      </w:r>
      <w:r w:rsidRPr="006F3FD5">
        <w:rPr>
          <w:rFonts w:ascii="Arial" w:hAnsi="Arial" w:cs="Arial"/>
          <w:vertAlign w:val="subscript"/>
          <w:lang w:val="en-US"/>
        </w:rPr>
        <w:t>B</w:t>
      </w:r>
      <w:r w:rsidRPr="006F3FD5">
        <w:rPr>
          <w:rFonts w:ascii="Arial" w:hAnsi="Arial" w:cs="Arial"/>
          <w:lang w:val="en-US"/>
        </w:rPr>
        <w:t>).</w:t>
      </w:r>
    </w:p>
    <w:p w14:paraId="289CCF66" w14:textId="57089F81" w:rsidR="00303AFD" w:rsidRPr="006B0830" w:rsidRDefault="00303AFD" w:rsidP="006B0830">
      <w:pPr>
        <w:spacing w:after="0" w:line="240" w:lineRule="auto"/>
        <w:jc w:val="both"/>
        <w:rPr>
          <w:rFonts w:ascii="Arial" w:eastAsia="Times New Roman" w:hAnsi="Arial" w:cs="Arial"/>
        </w:rPr>
      </w:pPr>
      <w:r w:rsidRPr="006B0830">
        <w:rPr>
          <w:rFonts w:ascii="Arial" w:eastAsia="Times New Roman" w:hAnsi="Arial" w:cs="Arial"/>
          <w:lang w:bidi="ta-IN"/>
        </w:rPr>
        <w:t>Given</w:t>
      </w:r>
      <w:r w:rsidRPr="006B0830">
        <w:rPr>
          <w:rFonts w:ascii="Arial" w:eastAsia="Times New Roman" w:hAnsi="Arial" w:cs="Arial"/>
        </w:rPr>
        <w:t xml:space="preserve"> ‘no </w:t>
      </w:r>
      <w:r w:rsidRPr="006B0830">
        <w:rPr>
          <w:rFonts w:ascii="Arial" w:hAnsi="Arial" w:cs="Arial"/>
        </w:rPr>
        <w:t>cost difference to the airlines for the round-</w:t>
      </w:r>
      <w:r w:rsidRPr="006B0830">
        <w:rPr>
          <w:rFonts w:ascii="Arial" w:eastAsia="Times New Roman" w:hAnsi="Arial" w:cs="Arial"/>
        </w:rPr>
        <w:t>trip</w:t>
      </w:r>
      <w:r w:rsidRPr="006B0830">
        <w:rPr>
          <w:rFonts w:ascii="Arial" w:hAnsi="Arial" w:cs="Arial"/>
        </w:rPr>
        <w:t xml:space="preserve"> no matter which direction is flown first’ (Ext 2), airlines are able to </w:t>
      </w:r>
      <w:r w:rsidRPr="006F3FD5">
        <w:sym w:font="Symbol" w:char="F0AD"/>
      </w:r>
      <w:r w:rsidRPr="006B0830">
        <w:rPr>
          <w:rFonts w:ascii="Arial" w:hAnsi="Arial" w:cs="Arial"/>
        </w:rPr>
        <w:t xml:space="preserve"> profits that is in line with their profit-maximising aim, incentivising them to practise third degree P.D.</w:t>
      </w:r>
    </w:p>
    <w:p w14:paraId="22CD4B55" w14:textId="77777777" w:rsidR="00303AFD" w:rsidRPr="006F3FD5" w:rsidRDefault="00303AFD" w:rsidP="00303AFD">
      <w:pPr>
        <w:spacing w:after="0" w:line="240" w:lineRule="auto"/>
        <w:jc w:val="both"/>
        <w:rPr>
          <w:rFonts w:ascii="Arial" w:eastAsia="Times New Roman" w:hAnsi="Arial" w:cs="Arial"/>
        </w:rPr>
      </w:pPr>
    </w:p>
    <w:p w14:paraId="38CFB619" w14:textId="77777777" w:rsidR="00303AFD" w:rsidRPr="006F3FD5" w:rsidRDefault="00303AFD" w:rsidP="00303AFD">
      <w:pPr>
        <w:spacing w:after="0" w:line="240" w:lineRule="auto"/>
        <w:ind w:left="33"/>
        <w:contextualSpacing/>
        <w:jc w:val="both"/>
        <w:rPr>
          <w:rFonts w:ascii="Arial" w:eastAsia="Times New Roman" w:hAnsi="Arial" w:cs="Arial"/>
          <w:u w:val="single"/>
        </w:rPr>
      </w:pPr>
      <w:r w:rsidRPr="006F3FD5">
        <w:rPr>
          <w:rFonts w:ascii="Arial" w:eastAsia="Times New Roman" w:hAnsi="Arial" w:cs="Arial"/>
          <w:u w:val="single"/>
        </w:rPr>
        <w:t>Different PED due to differing degree of necessity</w:t>
      </w:r>
    </w:p>
    <w:p w14:paraId="1389BC18" w14:textId="3DFC8D0E"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b/>
        </w:rPr>
      </w:pPr>
      <w:r w:rsidRPr="006F3FD5">
        <w:rPr>
          <w:rFonts w:ascii="Arial" w:hAnsi="Arial" w:cs="Arial"/>
          <w:bCs/>
        </w:rPr>
        <w:t xml:space="preserve">Based on the </w:t>
      </w:r>
      <w:r w:rsidRPr="006F3FD5">
        <w:rPr>
          <w:rFonts w:ascii="Arial" w:eastAsia="Times New Roman" w:hAnsi="Arial" w:cs="Arial"/>
        </w:rPr>
        <w:t>different booking characteristics of the different</w:t>
      </w:r>
      <w:r w:rsidRPr="006F3FD5">
        <w:rPr>
          <w:rFonts w:ascii="Arial" w:hAnsi="Arial" w:cs="Arial"/>
          <w:bCs/>
        </w:rPr>
        <w:t xml:space="preserve"> consumers</w:t>
      </w:r>
      <w:r w:rsidRPr="006F3FD5">
        <w:rPr>
          <w:rFonts w:ascii="Arial" w:eastAsia="Times New Roman" w:hAnsi="Arial" w:cs="Arial"/>
        </w:rPr>
        <w:t xml:space="preserve">, the magnitude of the PED value </w:t>
      </w:r>
      <w:r w:rsidRPr="006F3FD5">
        <w:rPr>
          <w:rFonts w:ascii="Arial" w:hAnsi="Arial" w:cs="Arial"/>
        </w:rPr>
        <w:t>increases the more days in advance of the departure the booking is made</w:t>
      </w:r>
      <w:r w:rsidRPr="006F3FD5">
        <w:rPr>
          <w:rFonts w:ascii="Arial" w:eastAsia="Times New Roman" w:hAnsi="Arial" w:cs="Arial"/>
        </w:rPr>
        <w:t>.</w:t>
      </w:r>
    </w:p>
    <w:p w14:paraId="2601A47C" w14:textId="115E324D"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b/>
        </w:rPr>
      </w:pPr>
      <w:r w:rsidRPr="006F3FD5">
        <w:rPr>
          <w:rFonts w:ascii="Arial" w:hAnsi="Arial" w:cs="Arial"/>
        </w:rPr>
        <w:t xml:space="preserve"> Ext 2 </w:t>
      </w:r>
      <w:r w:rsidRPr="006F3FD5">
        <w:rPr>
          <w:rFonts w:ascii="Arial" w:hAnsi="Arial" w:cs="Arial"/>
        </w:rPr>
        <w:sym w:font="Wingdings" w:char="F0E0"/>
      </w:r>
      <w:r w:rsidRPr="006F3FD5">
        <w:rPr>
          <w:rFonts w:ascii="Arial" w:hAnsi="Arial" w:cs="Arial"/>
        </w:rPr>
        <w:t xml:space="preserve"> for the same round-trip, </w:t>
      </w:r>
      <w:r w:rsidRPr="006F3FD5">
        <w:rPr>
          <w:rFonts w:ascii="Arial" w:hAnsi="Arial" w:cs="Arial"/>
          <w:b/>
        </w:rPr>
        <w:t>some cities have more last-minute ticket buyers</w:t>
      </w:r>
      <w:r w:rsidRPr="006F3FD5">
        <w:rPr>
          <w:rFonts w:ascii="Arial" w:hAnsi="Arial" w:cs="Arial"/>
        </w:rPr>
        <w:t xml:space="preserve"> (usually business travellers who may have to travel urgently / close to departure date) usually have a very price inelastic demand (Table 1) as they may not have sufficient time to search for other alternatives as explained in part (a). Also, due to the high degree of necessity in terms of having to fly on a specific date to clinch business deals overseas unlike leisure travellers who can fly on another date.</w:t>
      </w:r>
    </w:p>
    <w:p w14:paraId="436BDA46" w14:textId="712FCBC5"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eastAsia="Times New Roman" w:hAnsi="Arial" w:cs="Arial"/>
        </w:rPr>
        <w:t xml:space="preserve">Thus, </w:t>
      </w:r>
      <w:r w:rsidRPr="006F3FD5">
        <w:rPr>
          <w:rFonts w:ascii="Arial" w:hAnsi="Arial" w:cs="Arial"/>
        </w:rPr>
        <w:t>last-minute ticket buyers</w:t>
      </w:r>
      <w:r w:rsidRPr="006F3FD5">
        <w:rPr>
          <w:rFonts w:ascii="Arial" w:eastAsia="Times New Roman" w:hAnsi="Arial" w:cs="Arial"/>
        </w:rPr>
        <w:t xml:space="preserve"> </w:t>
      </w:r>
      <w:r w:rsidRPr="006F3FD5">
        <w:rPr>
          <w:rFonts w:ascii="Arial" w:hAnsi="Arial" w:cs="Arial"/>
        </w:rPr>
        <w:t>(usually business travellers)</w:t>
      </w:r>
      <w:r w:rsidRPr="006F3FD5">
        <w:rPr>
          <w:rFonts w:ascii="Arial" w:eastAsia="Times New Roman" w:hAnsi="Arial" w:cs="Arial"/>
        </w:rPr>
        <w:t xml:space="preserve"> </w:t>
      </w:r>
      <w:r w:rsidRPr="006F3FD5">
        <w:rPr>
          <w:rFonts w:ascii="Arial" w:hAnsi="Arial" w:cs="Arial"/>
        </w:rPr>
        <w:t>face a very price inelastic demand as they are not very responsive to airfare increase, compared to early birds.</w:t>
      </w:r>
      <w:r w:rsidRPr="006F3FD5">
        <w:rPr>
          <w:rFonts w:ascii="Arial" w:eastAsia="Times New Roman" w:hAnsi="Arial" w:cs="Arial"/>
        </w:rPr>
        <w:t xml:space="preserve"> From Ext 2, airlines usually charge last-minute buyers more expensive airfares due to the higher willingness to pay, and charge early birds </w:t>
      </w:r>
      <w:r w:rsidRPr="006F3FD5">
        <w:rPr>
          <w:rFonts w:ascii="Arial" w:hAnsi="Arial" w:cs="Arial"/>
          <w:bCs/>
        </w:rPr>
        <w:t>lower</w:t>
      </w:r>
      <w:r w:rsidRPr="006F3FD5">
        <w:rPr>
          <w:rFonts w:ascii="Arial" w:eastAsia="Times New Roman" w:hAnsi="Arial" w:cs="Arial"/>
        </w:rPr>
        <w:t xml:space="preserve"> airfares to ‘</w:t>
      </w:r>
      <w:r w:rsidRPr="006F3FD5">
        <w:rPr>
          <w:rFonts w:ascii="Arial" w:hAnsi="Arial" w:cs="Arial"/>
        </w:rPr>
        <w:t>try to get the most revenue out of each flight based on what people are willing to pay’ due to differences in PED.</w:t>
      </w:r>
      <w:r w:rsidRPr="006F3FD5">
        <w:rPr>
          <w:rFonts w:ascii="Arial" w:eastAsia="Times New Roman" w:hAnsi="Arial" w:cs="Arial"/>
          <w:lang w:bidi="ta-IN"/>
        </w:rPr>
        <w:t xml:space="preserve"> they began the trip departing from London, a 50% difference; and people leaving from the U.S. paid 28% more on average than people in Israel if the round-trip began from New York than if the trip started at Tel Aviv (Ext 2). By charging those with a relatively price inelastic demand a higher price and those with a relatively price elastic demand a lower price, airlines are able to generate higher total revenue (TR), since quantity demanded falls less than proportionately for the former and rises more than proportionately for the latter. In contrast, uniform pricing at P</w:t>
      </w:r>
      <w:r w:rsidRPr="006F3FD5">
        <w:rPr>
          <w:rFonts w:ascii="Arial" w:eastAsia="Times New Roman" w:hAnsi="Arial" w:cs="Arial"/>
          <w:vertAlign w:val="subscript"/>
          <w:lang w:bidi="ta-IN"/>
        </w:rPr>
        <w:t>U</w:t>
      </w:r>
      <w:r w:rsidRPr="006F3FD5">
        <w:rPr>
          <w:rFonts w:ascii="Arial" w:eastAsia="Times New Roman" w:hAnsi="Arial" w:cs="Arial"/>
          <w:lang w:bidi="ta-IN"/>
        </w:rPr>
        <w:t xml:space="preserve"> does not allow airlines to maximise profits, since </w:t>
      </w:r>
      <w:r w:rsidRPr="006F3FD5">
        <w:rPr>
          <w:rFonts w:ascii="Arial" w:hAnsi="Arial" w:cs="Arial"/>
          <w:lang w:val="en-US"/>
        </w:rPr>
        <w:t xml:space="preserve">TR can be </w:t>
      </w:r>
      <w:r w:rsidRPr="006F3FD5">
        <w:rPr>
          <w:rFonts w:ascii="Arial" w:hAnsi="Arial" w:cs="Arial"/>
          <w:lang w:val="en-US"/>
        </w:rPr>
        <w:sym w:font="Symbol" w:char="F0AD"/>
      </w:r>
      <w:r w:rsidRPr="006F3FD5">
        <w:rPr>
          <w:rFonts w:ascii="Arial" w:hAnsi="Arial" w:cs="Arial"/>
          <w:lang w:val="en-US"/>
        </w:rPr>
        <w:t xml:space="preserve"> by shifting output from Market A to Market B as the </w:t>
      </w:r>
      <w:r w:rsidRPr="006F3FD5">
        <w:rPr>
          <w:rFonts w:ascii="Arial" w:hAnsi="Arial" w:cs="Arial"/>
          <w:lang w:val="en-US"/>
        </w:rPr>
        <w:sym w:font="Symbol" w:char="F0AF"/>
      </w:r>
      <w:r w:rsidRPr="006F3FD5">
        <w:rPr>
          <w:rFonts w:ascii="Arial" w:hAnsi="Arial" w:cs="Arial"/>
          <w:lang w:val="en-US"/>
        </w:rPr>
        <w:t xml:space="preserve"> TR in Market A (given the lower MR</w:t>
      </w:r>
      <w:r w:rsidRPr="006F3FD5">
        <w:rPr>
          <w:rFonts w:ascii="Arial" w:hAnsi="Arial" w:cs="Arial"/>
          <w:vertAlign w:val="subscript"/>
          <w:lang w:val="en-US"/>
        </w:rPr>
        <w:t>A</w:t>
      </w:r>
      <w:r w:rsidRPr="006F3FD5">
        <w:rPr>
          <w:rFonts w:ascii="Arial" w:hAnsi="Arial" w:cs="Arial"/>
          <w:lang w:val="en-US"/>
        </w:rPr>
        <w:t xml:space="preserve">) is more than compensated by the </w:t>
      </w:r>
      <w:r w:rsidRPr="006F3FD5">
        <w:rPr>
          <w:rFonts w:ascii="Arial" w:hAnsi="Arial" w:cs="Arial"/>
          <w:lang w:val="en-US"/>
        </w:rPr>
        <w:sym w:font="Symbol" w:char="F0AD"/>
      </w:r>
      <w:r w:rsidRPr="006F3FD5">
        <w:rPr>
          <w:rFonts w:ascii="Arial" w:hAnsi="Arial" w:cs="Arial"/>
          <w:lang w:val="en-US"/>
        </w:rPr>
        <w:t xml:space="preserve"> TR in Market B (given the higher MR</w:t>
      </w:r>
      <w:r w:rsidRPr="006F3FD5">
        <w:rPr>
          <w:rFonts w:ascii="Arial" w:hAnsi="Arial" w:cs="Arial"/>
          <w:vertAlign w:val="subscript"/>
          <w:lang w:val="en-US"/>
        </w:rPr>
        <w:t>B</w:t>
      </w:r>
      <w:r w:rsidRPr="006F3FD5">
        <w:rPr>
          <w:rFonts w:ascii="Arial" w:hAnsi="Arial" w:cs="Arial"/>
          <w:lang w:val="en-US"/>
        </w:rPr>
        <w:t>).</w:t>
      </w:r>
    </w:p>
    <w:p w14:paraId="1BA1860D" w14:textId="6ACED50A"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eastAsia="Times New Roman" w:hAnsi="Arial" w:cs="Arial"/>
          <w:lang w:bidi="ta-IN"/>
        </w:rPr>
        <w:t>Given</w:t>
      </w:r>
      <w:r w:rsidRPr="006F3FD5">
        <w:rPr>
          <w:rFonts w:ascii="Arial" w:eastAsia="Times New Roman" w:hAnsi="Arial" w:cs="Arial"/>
        </w:rPr>
        <w:t xml:space="preserve"> ‘no </w:t>
      </w:r>
      <w:r w:rsidRPr="006F3FD5">
        <w:rPr>
          <w:rFonts w:ascii="Arial" w:hAnsi="Arial" w:cs="Arial"/>
        </w:rPr>
        <w:t>cost difference to the airlines for the round-</w:t>
      </w:r>
      <w:r w:rsidRPr="006F3FD5">
        <w:rPr>
          <w:rFonts w:ascii="Arial" w:eastAsia="Times New Roman" w:hAnsi="Arial" w:cs="Arial"/>
        </w:rPr>
        <w:t>trip</w:t>
      </w:r>
      <w:r w:rsidRPr="006F3FD5">
        <w:rPr>
          <w:rFonts w:ascii="Arial" w:hAnsi="Arial" w:cs="Arial"/>
        </w:rPr>
        <w:t xml:space="preserve"> no matter which direction is flown first’ (Ext 2), airlines are able to </w:t>
      </w:r>
      <w:r w:rsidRPr="006F3FD5">
        <w:rPr>
          <w:rFonts w:ascii="Arial" w:hAnsi="Arial" w:cs="Arial"/>
        </w:rPr>
        <w:sym w:font="Symbol" w:char="F0AD"/>
      </w:r>
      <w:r w:rsidRPr="006F3FD5">
        <w:rPr>
          <w:rFonts w:ascii="Arial" w:hAnsi="Arial" w:cs="Arial"/>
        </w:rPr>
        <w:t xml:space="preserve"> profits that is in line with their profit-maximising aim, incentivising them to practise third degree P.D.</w:t>
      </w:r>
    </w:p>
    <w:p w14:paraId="1EA0534D" w14:textId="77777777" w:rsidR="00303AFD" w:rsidRPr="006F3FD5" w:rsidRDefault="00303AFD" w:rsidP="00303AFD">
      <w:pPr>
        <w:spacing w:after="0" w:line="240" w:lineRule="auto"/>
        <w:jc w:val="both"/>
        <w:rPr>
          <w:rFonts w:ascii="Arial" w:eastAsia="Times New Roman" w:hAnsi="Arial" w:cs="Arial"/>
        </w:rPr>
      </w:pPr>
    </w:p>
    <w:p w14:paraId="07A87BC1" w14:textId="77777777" w:rsidR="00303AFD" w:rsidRPr="006F3FD5" w:rsidRDefault="00303AFD" w:rsidP="00303AFD">
      <w:pPr>
        <w:spacing w:after="0" w:line="240" w:lineRule="auto"/>
        <w:ind w:left="33"/>
        <w:contextualSpacing/>
        <w:jc w:val="both"/>
        <w:rPr>
          <w:rFonts w:ascii="Arial" w:eastAsia="Times New Roman" w:hAnsi="Arial" w:cs="Arial"/>
          <w:u w:val="single"/>
        </w:rPr>
      </w:pPr>
      <w:r w:rsidRPr="006F3FD5">
        <w:rPr>
          <w:rFonts w:ascii="Arial" w:eastAsia="Times New Roman" w:hAnsi="Arial" w:cs="Arial"/>
          <w:u w:val="single"/>
        </w:rPr>
        <w:t>Different PED due to differing degree of necessity</w:t>
      </w:r>
    </w:p>
    <w:p w14:paraId="65A0593A" w14:textId="08F39945"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b/>
        </w:rPr>
      </w:pPr>
      <w:r w:rsidRPr="006F3FD5">
        <w:rPr>
          <w:rFonts w:ascii="Arial" w:hAnsi="Arial" w:cs="Arial"/>
          <w:bCs/>
        </w:rPr>
        <w:t xml:space="preserve">Based on the </w:t>
      </w:r>
      <w:r w:rsidRPr="006F3FD5">
        <w:rPr>
          <w:rFonts w:ascii="Arial" w:eastAsia="Times New Roman" w:hAnsi="Arial" w:cs="Arial"/>
        </w:rPr>
        <w:t>different booking characteristics of the different</w:t>
      </w:r>
      <w:r w:rsidRPr="006F3FD5">
        <w:rPr>
          <w:rFonts w:ascii="Arial" w:hAnsi="Arial" w:cs="Arial"/>
          <w:bCs/>
        </w:rPr>
        <w:t xml:space="preserve"> consumers</w:t>
      </w:r>
      <w:r w:rsidRPr="006F3FD5">
        <w:rPr>
          <w:rFonts w:ascii="Arial" w:eastAsia="Times New Roman" w:hAnsi="Arial" w:cs="Arial"/>
        </w:rPr>
        <w:t xml:space="preserve">, the magnitude of the PED value </w:t>
      </w:r>
      <w:r w:rsidRPr="006F3FD5">
        <w:rPr>
          <w:rFonts w:ascii="Arial" w:hAnsi="Arial" w:cs="Arial"/>
        </w:rPr>
        <w:t>increases the more days in advance of the departure the booking is made</w:t>
      </w:r>
      <w:r w:rsidRPr="006F3FD5">
        <w:rPr>
          <w:rFonts w:ascii="Arial" w:eastAsia="Times New Roman" w:hAnsi="Arial" w:cs="Arial"/>
        </w:rPr>
        <w:t>.</w:t>
      </w:r>
    </w:p>
    <w:p w14:paraId="538BF62A" w14:textId="541D28F7"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b/>
        </w:rPr>
      </w:pPr>
      <w:r w:rsidRPr="006F3FD5">
        <w:rPr>
          <w:rFonts w:ascii="Arial" w:hAnsi="Arial" w:cs="Arial"/>
        </w:rPr>
        <w:t xml:space="preserve"> Ext 2 </w:t>
      </w:r>
      <w:r w:rsidRPr="006F3FD5">
        <w:rPr>
          <w:rFonts w:ascii="Arial" w:hAnsi="Arial" w:cs="Arial"/>
        </w:rPr>
        <w:sym w:font="Wingdings" w:char="F0E0"/>
      </w:r>
      <w:r w:rsidRPr="006F3FD5">
        <w:rPr>
          <w:rFonts w:ascii="Arial" w:hAnsi="Arial" w:cs="Arial"/>
        </w:rPr>
        <w:t xml:space="preserve"> for the same round-trip, </w:t>
      </w:r>
      <w:r w:rsidRPr="006F3FD5">
        <w:rPr>
          <w:rFonts w:ascii="Arial" w:hAnsi="Arial" w:cs="Arial"/>
          <w:b/>
        </w:rPr>
        <w:t>some cities have more last-minute ticket buyers</w:t>
      </w:r>
      <w:r w:rsidRPr="006F3FD5">
        <w:rPr>
          <w:rFonts w:ascii="Arial" w:hAnsi="Arial" w:cs="Arial"/>
        </w:rPr>
        <w:t xml:space="preserve"> (usually business travellers who may have to travel urgently / close to departure date) usually have a very price inelastic demand (Table 1) as they may not have sufficient time to search for other alternatives as explained in part (a). Also, due to the high degree of necessity in terms of having to fly on a specific date to clinch business deals overseas unlike leisure travellers who can fly on another date.</w:t>
      </w:r>
    </w:p>
    <w:p w14:paraId="0B6AAF60" w14:textId="3C5C1B3A"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eastAsia="Times New Roman" w:hAnsi="Arial" w:cs="Arial"/>
        </w:rPr>
        <w:t xml:space="preserve"> Thus, </w:t>
      </w:r>
      <w:r w:rsidRPr="006F3FD5">
        <w:rPr>
          <w:rFonts w:ascii="Arial" w:hAnsi="Arial" w:cs="Arial"/>
        </w:rPr>
        <w:t>last-minute ticket buyers</w:t>
      </w:r>
      <w:r w:rsidRPr="006F3FD5">
        <w:rPr>
          <w:rFonts w:ascii="Arial" w:eastAsia="Times New Roman" w:hAnsi="Arial" w:cs="Arial"/>
        </w:rPr>
        <w:t xml:space="preserve"> </w:t>
      </w:r>
      <w:r w:rsidRPr="006F3FD5">
        <w:rPr>
          <w:rFonts w:ascii="Arial" w:hAnsi="Arial" w:cs="Arial"/>
        </w:rPr>
        <w:t>(usually business travellers)</w:t>
      </w:r>
      <w:r w:rsidRPr="006F3FD5">
        <w:rPr>
          <w:rFonts w:ascii="Arial" w:eastAsia="Times New Roman" w:hAnsi="Arial" w:cs="Arial"/>
        </w:rPr>
        <w:t xml:space="preserve"> </w:t>
      </w:r>
      <w:r w:rsidRPr="006F3FD5">
        <w:rPr>
          <w:rFonts w:ascii="Arial" w:hAnsi="Arial" w:cs="Arial"/>
        </w:rPr>
        <w:t>face a very price inelastic demand as they are not very responsive to airfare increase, compared to early birds.</w:t>
      </w:r>
      <w:r w:rsidRPr="006F3FD5">
        <w:rPr>
          <w:rFonts w:ascii="Arial" w:eastAsia="Times New Roman" w:hAnsi="Arial" w:cs="Arial"/>
        </w:rPr>
        <w:t xml:space="preserve"> From Ext 2, airlines usually charge last-minute buyers more expensive airfares due to the higher willingness to pay, and charge early birds </w:t>
      </w:r>
      <w:r w:rsidRPr="006F3FD5">
        <w:rPr>
          <w:rFonts w:ascii="Arial" w:hAnsi="Arial" w:cs="Arial"/>
          <w:bCs/>
        </w:rPr>
        <w:t>lower</w:t>
      </w:r>
      <w:r w:rsidRPr="006F3FD5">
        <w:rPr>
          <w:rFonts w:ascii="Arial" w:eastAsia="Times New Roman" w:hAnsi="Arial" w:cs="Arial"/>
        </w:rPr>
        <w:t xml:space="preserve"> airfares to ‘</w:t>
      </w:r>
      <w:r w:rsidRPr="006F3FD5">
        <w:rPr>
          <w:rFonts w:ascii="Arial" w:hAnsi="Arial" w:cs="Arial"/>
        </w:rPr>
        <w:t>try to get the most revenue out of each flight based on what people are willing to pay’ due to differences in PED.</w:t>
      </w:r>
      <w:r w:rsidRPr="006F3FD5">
        <w:rPr>
          <w:rFonts w:ascii="Arial" w:eastAsia="Times New Roman" w:hAnsi="Arial" w:cs="Arial"/>
          <w:lang w:bidi="ta-IN"/>
        </w:rPr>
        <w:t xml:space="preserve"> they began the trip departing from London, a 50% difference; and people leaving from the U.S. paid 28% more on average than people in Israel if the round-trip began from New York than if the trip started at Tel Aviv (Ext 2). By charging those with a relatively price inelastic demand a higher price and those with a relatively price elastic demand a lower price, airlines are able to generate higher total revenue (TR), since quantity demanded falls less than proportionately for the former and rises more than proportionately for the latter. In contrast, uniform pricing at P</w:t>
      </w:r>
      <w:r w:rsidRPr="006F3FD5">
        <w:rPr>
          <w:rFonts w:ascii="Arial" w:eastAsia="Times New Roman" w:hAnsi="Arial" w:cs="Arial"/>
          <w:vertAlign w:val="subscript"/>
          <w:lang w:bidi="ta-IN"/>
        </w:rPr>
        <w:t>U</w:t>
      </w:r>
      <w:r w:rsidRPr="006F3FD5">
        <w:rPr>
          <w:rFonts w:ascii="Arial" w:eastAsia="Times New Roman" w:hAnsi="Arial" w:cs="Arial"/>
          <w:lang w:bidi="ta-IN"/>
        </w:rPr>
        <w:t xml:space="preserve"> does not allow airlines to maximise profits, since </w:t>
      </w:r>
      <w:r w:rsidRPr="006F3FD5">
        <w:rPr>
          <w:rFonts w:ascii="Arial" w:hAnsi="Arial" w:cs="Arial"/>
          <w:lang w:val="en-US"/>
        </w:rPr>
        <w:t xml:space="preserve">TR can be </w:t>
      </w:r>
      <w:r w:rsidRPr="006F3FD5">
        <w:rPr>
          <w:rFonts w:ascii="Arial" w:hAnsi="Arial" w:cs="Arial"/>
          <w:lang w:val="en-US"/>
        </w:rPr>
        <w:sym w:font="Symbol" w:char="F0AD"/>
      </w:r>
      <w:r w:rsidRPr="006F3FD5">
        <w:rPr>
          <w:rFonts w:ascii="Arial" w:hAnsi="Arial" w:cs="Arial"/>
          <w:lang w:val="en-US"/>
        </w:rPr>
        <w:t xml:space="preserve"> by shifting output from Market A to Market B as the </w:t>
      </w:r>
      <w:r w:rsidRPr="006F3FD5">
        <w:rPr>
          <w:rFonts w:ascii="Arial" w:hAnsi="Arial" w:cs="Arial"/>
          <w:lang w:val="en-US"/>
        </w:rPr>
        <w:sym w:font="Symbol" w:char="F0AF"/>
      </w:r>
      <w:r w:rsidRPr="006F3FD5">
        <w:rPr>
          <w:rFonts w:ascii="Arial" w:hAnsi="Arial" w:cs="Arial"/>
          <w:lang w:val="en-US"/>
        </w:rPr>
        <w:t xml:space="preserve"> TR in Market A (given the lower MR</w:t>
      </w:r>
      <w:r w:rsidRPr="006F3FD5">
        <w:rPr>
          <w:rFonts w:ascii="Arial" w:hAnsi="Arial" w:cs="Arial"/>
          <w:vertAlign w:val="subscript"/>
          <w:lang w:val="en-US"/>
        </w:rPr>
        <w:t>A</w:t>
      </w:r>
      <w:r w:rsidRPr="006F3FD5">
        <w:rPr>
          <w:rFonts w:ascii="Arial" w:hAnsi="Arial" w:cs="Arial"/>
          <w:lang w:val="en-US"/>
        </w:rPr>
        <w:t xml:space="preserve">) is more than compensated by the </w:t>
      </w:r>
      <w:r w:rsidRPr="006F3FD5">
        <w:rPr>
          <w:rFonts w:ascii="Arial" w:hAnsi="Arial" w:cs="Arial"/>
          <w:lang w:val="en-US"/>
        </w:rPr>
        <w:sym w:font="Symbol" w:char="F0AD"/>
      </w:r>
      <w:r w:rsidRPr="006F3FD5">
        <w:rPr>
          <w:rFonts w:ascii="Arial" w:hAnsi="Arial" w:cs="Arial"/>
          <w:lang w:val="en-US"/>
        </w:rPr>
        <w:t xml:space="preserve"> TR in Market B (given the higher MR</w:t>
      </w:r>
      <w:r w:rsidRPr="006F3FD5">
        <w:rPr>
          <w:rFonts w:ascii="Arial" w:hAnsi="Arial" w:cs="Arial"/>
          <w:vertAlign w:val="subscript"/>
          <w:lang w:val="en-US"/>
        </w:rPr>
        <w:t>B</w:t>
      </w:r>
      <w:r w:rsidRPr="006F3FD5">
        <w:rPr>
          <w:rFonts w:ascii="Arial" w:hAnsi="Arial" w:cs="Arial"/>
          <w:lang w:val="en-US"/>
        </w:rPr>
        <w:t>).</w:t>
      </w:r>
    </w:p>
    <w:p w14:paraId="16D6B784" w14:textId="3DCEEC07" w:rsidR="00303AFD" w:rsidRPr="006F3FD5" w:rsidRDefault="00303AFD" w:rsidP="00303AFD">
      <w:pPr>
        <w:pStyle w:val="ListParagraph"/>
        <w:numPr>
          <w:ilvl w:val="0"/>
          <w:numId w:val="9"/>
        </w:numPr>
        <w:spacing w:after="0" w:line="240" w:lineRule="auto"/>
        <w:ind w:left="312" w:hanging="170"/>
        <w:jc w:val="both"/>
        <w:rPr>
          <w:rFonts w:ascii="Arial" w:eastAsia="Times New Roman" w:hAnsi="Arial" w:cs="Arial"/>
        </w:rPr>
      </w:pPr>
      <w:r w:rsidRPr="006F3FD5">
        <w:rPr>
          <w:rFonts w:ascii="Arial" w:eastAsia="Times New Roman" w:hAnsi="Arial" w:cs="Arial"/>
          <w:lang w:bidi="ta-IN"/>
        </w:rPr>
        <w:t>Given</w:t>
      </w:r>
      <w:r w:rsidRPr="006F3FD5">
        <w:rPr>
          <w:rFonts w:ascii="Arial" w:eastAsia="Times New Roman" w:hAnsi="Arial" w:cs="Arial"/>
        </w:rPr>
        <w:t xml:space="preserve"> ‘no </w:t>
      </w:r>
      <w:r w:rsidRPr="006F3FD5">
        <w:rPr>
          <w:rFonts w:ascii="Arial" w:hAnsi="Arial" w:cs="Arial"/>
        </w:rPr>
        <w:t>cost difference to the airlines for the round-</w:t>
      </w:r>
      <w:r w:rsidRPr="006F3FD5">
        <w:rPr>
          <w:rFonts w:ascii="Arial" w:eastAsia="Times New Roman" w:hAnsi="Arial" w:cs="Arial"/>
        </w:rPr>
        <w:t>trip</w:t>
      </w:r>
      <w:r w:rsidRPr="006F3FD5">
        <w:rPr>
          <w:rFonts w:ascii="Arial" w:hAnsi="Arial" w:cs="Arial"/>
        </w:rPr>
        <w:t xml:space="preserve"> no matter which direction is flown first’ (Ext 2), airlines are able to </w:t>
      </w:r>
      <w:r w:rsidRPr="006F3FD5">
        <w:rPr>
          <w:rFonts w:ascii="Arial" w:hAnsi="Arial" w:cs="Arial"/>
        </w:rPr>
        <w:sym w:font="Symbol" w:char="F0AD"/>
      </w:r>
      <w:r w:rsidRPr="006F3FD5">
        <w:rPr>
          <w:rFonts w:ascii="Arial" w:hAnsi="Arial" w:cs="Arial"/>
        </w:rPr>
        <w:t xml:space="preserve"> profits that is in line with their profit-maximising aim, incentivising them to practise third degree P.D.</w:t>
      </w:r>
    </w:p>
    <w:p w14:paraId="464AFAED" w14:textId="77777777" w:rsidR="00303AFD" w:rsidRPr="006F3FD5" w:rsidRDefault="00303AFD" w:rsidP="00303AFD">
      <w:pPr>
        <w:spacing w:after="0" w:line="240" w:lineRule="auto"/>
        <w:jc w:val="both"/>
        <w:rPr>
          <w:rFonts w:ascii="Arial" w:eastAsia="Times New Roman" w:hAnsi="Arial" w:cs="Arial"/>
        </w:rPr>
      </w:pPr>
    </w:p>
    <w:p w14:paraId="72FF6BE9" w14:textId="77777777" w:rsidR="00303AFD" w:rsidRPr="006F3FD5" w:rsidRDefault="00303AFD" w:rsidP="00303AFD">
      <w:pPr>
        <w:pStyle w:val="ListParagraph1"/>
        <w:spacing w:after="0" w:line="240" w:lineRule="auto"/>
        <w:ind w:left="426"/>
        <w:jc w:val="both"/>
        <w:textAlignment w:val="baseline"/>
        <w:rPr>
          <w:rFonts w:ascii="Arial" w:eastAsia="Times New Roman" w:hAnsi="Arial" w:cs="Arial"/>
        </w:rPr>
      </w:pPr>
    </w:p>
    <w:p w14:paraId="2169CE20" w14:textId="77777777" w:rsidR="00303AFD" w:rsidRPr="006F3FD5" w:rsidRDefault="00303AFD" w:rsidP="00F06FB3">
      <w:pPr>
        <w:pStyle w:val="ListParagraph1"/>
        <w:spacing w:after="0" w:line="240" w:lineRule="auto"/>
        <w:ind w:left="0"/>
        <w:jc w:val="center"/>
        <w:textAlignment w:val="baseline"/>
        <w:rPr>
          <w:rFonts w:ascii="Arial" w:eastAsia="Times New Roman" w:hAnsi="Arial" w:cs="Arial"/>
          <w:b/>
        </w:rPr>
      </w:pPr>
      <w:r w:rsidRPr="006F3FD5">
        <w:rPr>
          <w:rFonts w:ascii="Arial" w:eastAsia="Times New Roman" w:hAnsi="Arial" w:cs="Arial"/>
          <w:b/>
        </w:rPr>
        <w:t>Anti-Thesis: airfare riddle is not an example of P.D.</w:t>
      </w:r>
    </w:p>
    <w:p w14:paraId="73155C37" w14:textId="23A5A20E" w:rsidR="00303AFD" w:rsidRPr="006F3FD5" w:rsidRDefault="00303AFD" w:rsidP="00F06FB3">
      <w:pPr>
        <w:pStyle w:val="ListParagraph1"/>
        <w:numPr>
          <w:ilvl w:val="0"/>
          <w:numId w:val="19"/>
        </w:numPr>
        <w:spacing w:after="0" w:line="240" w:lineRule="auto"/>
        <w:ind w:left="340" w:hanging="340"/>
        <w:textAlignment w:val="baseline"/>
        <w:rPr>
          <w:rFonts w:ascii="Arial" w:eastAsia="Times New Roman" w:hAnsi="Arial" w:cs="Arial"/>
        </w:rPr>
      </w:pPr>
      <w:r w:rsidRPr="006F3FD5">
        <w:rPr>
          <w:rFonts w:ascii="Arial" w:eastAsia="Times New Roman" w:hAnsi="Arial" w:cs="Arial"/>
        </w:rPr>
        <w:t xml:space="preserve"> The different airfares could be due to differences in demand </w:t>
      </w:r>
      <w:r w:rsidRPr="006F3FD5">
        <w:rPr>
          <w:rFonts w:ascii="Arial" w:eastAsia="Times New Roman" w:hAnsi="Arial" w:cs="Arial"/>
        </w:rPr>
        <w:sym w:font="Wingdings" w:char="F0E0"/>
      </w:r>
      <w:r w:rsidRPr="006F3FD5">
        <w:rPr>
          <w:rFonts w:ascii="Arial" w:eastAsia="Times New Roman" w:hAnsi="Arial" w:cs="Arial"/>
        </w:rPr>
        <w:t xml:space="preserve"> </w:t>
      </w:r>
      <w:r w:rsidRPr="006F3FD5">
        <w:rPr>
          <w:rFonts w:ascii="Arial" w:eastAsia="Times New Roman" w:hAnsi="Arial" w:cs="Arial"/>
          <w:b/>
          <w:bCs/>
        </w:rPr>
        <w:t>differences in MC</w:t>
      </w:r>
      <w:r w:rsidRPr="006F3FD5">
        <w:rPr>
          <w:rFonts w:ascii="Arial" w:eastAsia="Times New Roman" w:hAnsi="Arial" w:cs="Arial"/>
        </w:rPr>
        <w:t>.</w:t>
      </w:r>
    </w:p>
    <w:p w14:paraId="157FABD6" w14:textId="2C60E23E" w:rsidR="00303AFD" w:rsidRPr="006F3FD5" w:rsidRDefault="00303AFD" w:rsidP="00F06FB3">
      <w:pPr>
        <w:pStyle w:val="ListParagraph"/>
        <w:numPr>
          <w:ilvl w:val="0"/>
          <w:numId w:val="9"/>
        </w:numPr>
        <w:spacing w:after="0" w:line="240" w:lineRule="auto"/>
        <w:ind w:left="159" w:hanging="170"/>
        <w:rPr>
          <w:rFonts w:ascii="Arial" w:eastAsia="Times New Roman" w:hAnsi="Arial" w:cs="Arial"/>
        </w:rPr>
      </w:pPr>
      <w:r w:rsidRPr="006F3FD5">
        <w:rPr>
          <w:rFonts w:ascii="Arial" w:hAnsi="Arial" w:cs="Arial"/>
        </w:rPr>
        <w:t xml:space="preserve"> The higher the demand, the higher the MC </w:t>
      </w:r>
      <w:r w:rsidRPr="006F3FD5">
        <w:rPr>
          <w:rFonts w:ascii="Arial" w:hAnsi="Arial" w:cs="Arial"/>
        </w:rPr>
        <w:sym w:font="Wingdings" w:char="F0E0"/>
      </w:r>
      <w:r w:rsidRPr="006F3FD5">
        <w:rPr>
          <w:rFonts w:ascii="Arial" w:hAnsi="Arial" w:cs="Arial"/>
        </w:rPr>
        <w:t xml:space="preserve"> directional differences in pricing of air tickets. The difference in demand could be due to for e.g. &lt;explain any ONE&gt;:</w:t>
      </w:r>
    </w:p>
    <w:p w14:paraId="5DEFDBF9" w14:textId="77777777" w:rsidR="00303AFD" w:rsidRPr="006F3FD5" w:rsidRDefault="00303AFD" w:rsidP="00F06FB3">
      <w:pPr>
        <w:pStyle w:val="ListParagraph"/>
        <w:numPr>
          <w:ilvl w:val="0"/>
          <w:numId w:val="20"/>
        </w:numPr>
        <w:spacing w:after="0" w:line="240" w:lineRule="auto"/>
        <w:ind w:left="403" w:hanging="227"/>
        <w:rPr>
          <w:rFonts w:ascii="Arial" w:eastAsia="Times New Roman" w:hAnsi="Arial" w:cs="Arial"/>
        </w:rPr>
      </w:pPr>
      <w:r w:rsidRPr="006F3FD5">
        <w:rPr>
          <w:rFonts w:ascii="Arial" w:hAnsi="Arial" w:cs="Arial"/>
        </w:rPr>
        <w:t xml:space="preserve">more holiday travel periods (Ext 2) in New York than London and Israel </w:t>
      </w:r>
      <w:r w:rsidRPr="006F3FD5">
        <w:rPr>
          <w:rFonts w:ascii="Arial" w:hAnsi="Arial" w:cs="Arial"/>
        </w:rPr>
        <w:sym w:font="Wingdings" w:char="F0E0"/>
      </w:r>
      <w:r w:rsidRPr="006F3FD5">
        <w:rPr>
          <w:rFonts w:ascii="Arial" w:hAnsi="Arial" w:cs="Arial"/>
        </w:rPr>
        <w:t xml:space="preserve"> more people in New York go to London / Israel than the other way round</w:t>
      </w:r>
    </w:p>
    <w:p w14:paraId="55D6D83E" w14:textId="77777777" w:rsidR="00303AFD" w:rsidRPr="006F3FD5" w:rsidRDefault="00303AFD" w:rsidP="00F06FB3">
      <w:pPr>
        <w:pStyle w:val="ListParagraph"/>
        <w:numPr>
          <w:ilvl w:val="0"/>
          <w:numId w:val="20"/>
        </w:numPr>
        <w:spacing w:after="0" w:line="240" w:lineRule="auto"/>
        <w:ind w:left="403" w:hanging="227"/>
        <w:rPr>
          <w:rFonts w:ascii="Arial" w:eastAsia="Times New Roman" w:hAnsi="Arial" w:cs="Arial"/>
        </w:rPr>
      </w:pPr>
      <w:r w:rsidRPr="006F3FD5">
        <w:rPr>
          <w:rFonts w:ascii="Arial" w:eastAsia="Times New Roman" w:hAnsi="Arial" w:cs="Arial"/>
        </w:rPr>
        <w:t xml:space="preserve">smaller </w:t>
      </w:r>
      <w:r w:rsidRPr="006F3FD5">
        <w:rPr>
          <w:rFonts w:ascii="Arial" w:eastAsia="Times New Roman" w:hAnsi="Arial" w:cs="Arial"/>
        </w:rPr>
        <w:sym w:font="Symbol" w:char="F0AD"/>
      </w:r>
      <w:r w:rsidRPr="006F3FD5">
        <w:rPr>
          <w:rFonts w:ascii="Arial" w:eastAsia="Times New Roman" w:hAnsi="Arial" w:cs="Arial"/>
        </w:rPr>
        <w:t xml:space="preserve"> demand in </w:t>
      </w:r>
      <w:r w:rsidRPr="006F3FD5">
        <w:rPr>
          <w:rFonts w:ascii="Arial" w:eastAsia="Times New Roman" w:hAnsi="Arial" w:cs="Arial"/>
          <w:lang w:bidi="ta-IN"/>
        </w:rPr>
        <w:t xml:space="preserve">a weak economy e.g. France in 2015 compared to a larger </w:t>
      </w:r>
      <w:r w:rsidRPr="006F3FD5">
        <w:rPr>
          <w:rFonts w:ascii="Arial" w:eastAsia="Times New Roman" w:hAnsi="Arial" w:cs="Arial"/>
        </w:rPr>
        <w:sym w:font="Symbol" w:char="F0AD"/>
      </w:r>
      <w:r w:rsidRPr="006F3FD5">
        <w:rPr>
          <w:rFonts w:ascii="Arial" w:eastAsia="Times New Roman" w:hAnsi="Arial" w:cs="Arial"/>
          <w:lang w:bidi="ta-IN"/>
        </w:rPr>
        <w:t xml:space="preserve"> in demand in a booming economy e.g. USA (Table 3), and also due to a more income elastic demand for USA than for France (Table 2)</w:t>
      </w:r>
    </w:p>
    <w:p w14:paraId="2E3294DF" w14:textId="61B3AAC5" w:rsidR="00303AFD" w:rsidRPr="006F3FD5" w:rsidRDefault="00303AFD" w:rsidP="00F06FB3">
      <w:pPr>
        <w:pStyle w:val="ListParagraph"/>
        <w:numPr>
          <w:ilvl w:val="0"/>
          <w:numId w:val="9"/>
        </w:numPr>
        <w:spacing w:after="0" w:line="240" w:lineRule="auto"/>
        <w:ind w:left="159" w:hanging="170"/>
        <w:rPr>
          <w:rFonts w:ascii="Arial" w:eastAsia="Times New Roman" w:hAnsi="Arial" w:cs="Arial"/>
        </w:rPr>
      </w:pPr>
      <w:r w:rsidRPr="006F3FD5">
        <w:rPr>
          <w:rFonts w:ascii="Arial" w:hAnsi="Arial" w:cs="Arial"/>
        </w:rPr>
        <w:t xml:space="preserve">More passengers on board likely means a higher MC for airlines, as they need to have more flight attendants to service the passengers, incur higher jet fuel costs etc. </w:t>
      </w:r>
      <w:r w:rsidRPr="006F3FD5">
        <w:rPr>
          <w:rFonts w:ascii="Arial" w:hAnsi="Arial" w:cs="Arial"/>
        </w:rPr>
        <w:sym w:font="Wingdings" w:char="F0E0"/>
      </w:r>
      <w:r w:rsidRPr="006F3FD5">
        <w:rPr>
          <w:rFonts w:ascii="Arial" w:hAnsi="Arial" w:cs="Arial"/>
        </w:rPr>
        <w:t xml:space="preserve"> airlines pass on the higher MC to consumers as higher prices &lt;graph + explain&gt;</w:t>
      </w:r>
    </w:p>
    <w:p w14:paraId="6585FA63" w14:textId="77777777" w:rsidR="00303AFD" w:rsidRPr="006F3FD5" w:rsidRDefault="00303AFD" w:rsidP="00F06FB3">
      <w:pPr>
        <w:pStyle w:val="ListParagraph"/>
        <w:numPr>
          <w:ilvl w:val="0"/>
          <w:numId w:val="9"/>
        </w:numPr>
        <w:spacing w:after="0" w:line="240" w:lineRule="auto"/>
        <w:ind w:left="159" w:hanging="170"/>
        <w:rPr>
          <w:rFonts w:ascii="Arial" w:eastAsia="Times New Roman" w:hAnsi="Arial" w:cs="Arial"/>
        </w:rPr>
      </w:pPr>
      <w:r w:rsidRPr="006F3FD5">
        <w:rPr>
          <w:rFonts w:ascii="Arial" w:eastAsia="Times New Roman" w:hAnsi="Arial" w:cs="Arial"/>
        </w:rPr>
        <w:t xml:space="preserve">Also, there could be differences in airport landing fees in different countries </w:t>
      </w:r>
      <w:r w:rsidRPr="006F3FD5">
        <w:rPr>
          <w:rFonts w:ascii="Arial" w:eastAsia="Times New Roman" w:hAnsi="Arial" w:cs="Arial"/>
        </w:rPr>
        <w:sym w:font="Wingdings" w:char="F0E0"/>
      </w:r>
      <w:r w:rsidRPr="006F3FD5">
        <w:rPr>
          <w:rFonts w:ascii="Arial" w:eastAsia="Times New Roman" w:hAnsi="Arial" w:cs="Arial"/>
        </w:rPr>
        <w:t xml:space="preserve"> difference in MC</w:t>
      </w:r>
    </w:p>
    <w:p w14:paraId="5FE39DD3" w14:textId="003C3D6B" w:rsidR="00303AFD" w:rsidRPr="006F3FD5" w:rsidRDefault="00303AFD" w:rsidP="00F06FB3">
      <w:pPr>
        <w:pStyle w:val="ListParagraph"/>
        <w:numPr>
          <w:ilvl w:val="0"/>
          <w:numId w:val="9"/>
        </w:numPr>
        <w:spacing w:after="0" w:line="240" w:lineRule="auto"/>
        <w:ind w:left="159" w:hanging="170"/>
        <w:rPr>
          <w:rFonts w:ascii="Arial" w:eastAsia="Times New Roman" w:hAnsi="Arial" w:cs="Arial"/>
        </w:rPr>
      </w:pPr>
      <w:r w:rsidRPr="006F3FD5">
        <w:rPr>
          <w:rFonts w:ascii="Arial" w:hAnsi="Arial" w:cs="Arial"/>
        </w:rPr>
        <w:t xml:space="preserve">Thus, the different airfares </w:t>
      </w:r>
      <w:proofErr w:type="gramStart"/>
      <w:r w:rsidRPr="006F3FD5">
        <w:rPr>
          <w:rFonts w:ascii="Arial" w:hAnsi="Arial" w:cs="Arial"/>
        </w:rPr>
        <w:t>is</w:t>
      </w:r>
      <w:proofErr w:type="gramEnd"/>
      <w:r w:rsidRPr="006F3FD5">
        <w:rPr>
          <w:rFonts w:ascii="Arial" w:hAnsi="Arial" w:cs="Arial"/>
        </w:rPr>
        <w:t xml:space="preserve"> due to different MC, and not a case of P.D.</w:t>
      </w:r>
    </w:p>
    <w:p w14:paraId="0FDB40BA" w14:textId="0716A446" w:rsidR="00303AFD" w:rsidRPr="006F3FD5" w:rsidRDefault="00303AFD" w:rsidP="00F06FB3">
      <w:pPr>
        <w:pStyle w:val="ListParagraph1"/>
        <w:spacing w:line="240" w:lineRule="auto"/>
        <w:ind w:left="0"/>
        <w:textAlignment w:val="baseline"/>
        <w:rPr>
          <w:rFonts w:ascii="Arial" w:hAnsi="Arial" w:cs="Arial"/>
        </w:rPr>
      </w:pPr>
      <w:r w:rsidRPr="006F3FD5">
        <w:rPr>
          <w:rFonts w:ascii="Arial" w:eastAsia="Times New Roman" w:hAnsi="Arial" w:cs="Arial"/>
          <w:lang w:bidi="ta-IN"/>
        </w:rPr>
        <w:t xml:space="preserve"> I</w:t>
      </w:r>
      <w:r w:rsidRPr="006F3FD5">
        <w:rPr>
          <w:rFonts w:ascii="Arial" w:hAnsi="Arial" w:cs="Arial"/>
        </w:rPr>
        <w:t xml:space="preserve">n theory, there are just as many </w:t>
      </w:r>
      <w:r w:rsidRPr="006F3FD5">
        <w:rPr>
          <w:rFonts w:ascii="Arial" w:eastAsia="Times New Roman" w:hAnsi="Arial" w:cs="Arial"/>
        </w:rPr>
        <w:t>passengers</w:t>
      </w:r>
      <w:r w:rsidRPr="006F3FD5">
        <w:rPr>
          <w:rFonts w:ascii="Arial" w:hAnsi="Arial" w:cs="Arial"/>
        </w:rPr>
        <w:t xml:space="preserve"> traveling back and forth between any pair of cities </w:t>
      </w:r>
      <w:r w:rsidRPr="006F3FD5">
        <w:rPr>
          <w:rFonts w:ascii="Arial" w:hAnsi="Arial" w:cs="Arial"/>
        </w:rPr>
        <w:sym w:font="Wingdings" w:char="F0E0"/>
      </w:r>
      <w:r w:rsidRPr="006F3FD5">
        <w:rPr>
          <w:rFonts w:ascii="Arial" w:hAnsi="Arial" w:cs="Arial"/>
        </w:rPr>
        <w:t xml:space="preserve"> unlikely to be due to differences in the </w:t>
      </w:r>
      <w:r w:rsidRPr="006F3FD5">
        <w:rPr>
          <w:rFonts w:ascii="Arial" w:eastAsia="Times New Roman" w:hAnsi="Arial" w:cs="Arial"/>
        </w:rPr>
        <w:t>number</w:t>
      </w:r>
      <w:r w:rsidRPr="006F3FD5">
        <w:rPr>
          <w:rFonts w:ascii="Arial" w:hAnsi="Arial" w:cs="Arial"/>
        </w:rPr>
        <w:t xml:space="preserve"> of travellers on a round-route trip, i.e. no difference in demand, as ‘travellers go both ways’ (Ext 2). In reality, even if there is indeed difference in MC, the difference is unlikely to be so vastly different to justify the huge difference of 28% and 50% in airfares.</w:t>
      </w:r>
    </w:p>
    <w:p w14:paraId="694EE075" w14:textId="77777777" w:rsidR="00303AFD" w:rsidRPr="006F3FD5" w:rsidRDefault="00303AFD" w:rsidP="00F06FB3">
      <w:pPr>
        <w:pStyle w:val="ListParagraph1"/>
        <w:spacing w:line="240" w:lineRule="auto"/>
        <w:ind w:left="0"/>
        <w:textAlignment w:val="baseline"/>
        <w:rPr>
          <w:rFonts w:ascii="Arial" w:hAnsi="Arial" w:cs="Arial"/>
        </w:rPr>
      </w:pPr>
    </w:p>
    <w:p w14:paraId="1205CDE3" w14:textId="685259CA" w:rsidR="00303AFD" w:rsidRPr="006F3FD5" w:rsidRDefault="00303AFD" w:rsidP="00F06FB3">
      <w:pPr>
        <w:pStyle w:val="ListParagraph1"/>
        <w:spacing w:after="0" w:line="240" w:lineRule="auto"/>
        <w:ind w:left="0"/>
        <w:textAlignment w:val="baseline"/>
        <w:rPr>
          <w:rFonts w:ascii="Arial" w:eastAsia="Times New Roman" w:hAnsi="Arial" w:cs="Arial"/>
        </w:rPr>
      </w:pPr>
      <w:r w:rsidRPr="006F3FD5">
        <w:rPr>
          <w:rFonts w:ascii="Arial" w:eastAsia="Times New Roman" w:hAnsi="Arial" w:cs="Arial"/>
        </w:rPr>
        <w:t xml:space="preserve">The air flights could be deemed as </w:t>
      </w:r>
      <w:r w:rsidRPr="006F3FD5">
        <w:rPr>
          <w:rFonts w:ascii="Arial" w:eastAsia="Times New Roman" w:hAnsi="Arial" w:cs="Arial"/>
          <w:b/>
          <w:bCs/>
        </w:rPr>
        <w:t>different goods</w:t>
      </w:r>
      <w:r w:rsidRPr="006F3FD5">
        <w:rPr>
          <w:rFonts w:ascii="Arial" w:eastAsia="Times New Roman" w:hAnsi="Arial" w:cs="Arial"/>
        </w:rPr>
        <w:t xml:space="preserve"> in the eyes of the consumers </w:t>
      </w:r>
      <w:r w:rsidRPr="006F3FD5">
        <w:rPr>
          <w:rFonts w:ascii="Arial" w:eastAsia="Times New Roman" w:hAnsi="Arial" w:cs="Arial"/>
        </w:rPr>
        <w:sym w:font="Wingdings" w:char="F0E0"/>
      </w:r>
      <w:r w:rsidRPr="006F3FD5">
        <w:rPr>
          <w:rFonts w:ascii="Arial" w:eastAsia="Times New Roman" w:hAnsi="Arial" w:cs="Arial"/>
        </w:rPr>
        <w:t xml:space="preserve"> different utility derived by consumers, thus differences in demand </w:t>
      </w:r>
      <w:r w:rsidRPr="006F3FD5">
        <w:rPr>
          <w:rFonts w:ascii="Arial" w:eastAsia="Times New Roman" w:hAnsi="Arial" w:cs="Arial"/>
        </w:rPr>
        <w:sym w:font="Wingdings" w:char="F0E0"/>
      </w:r>
      <w:r w:rsidRPr="006F3FD5">
        <w:rPr>
          <w:rFonts w:ascii="Arial" w:eastAsia="Times New Roman" w:hAnsi="Arial" w:cs="Arial"/>
        </w:rPr>
        <w:t xml:space="preserve"> justifies the difference in airfares.</w:t>
      </w:r>
    </w:p>
    <w:p w14:paraId="03B827BA" w14:textId="5C2E7688" w:rsidR="00303AFD" w:rsidRPr="006F3FD5" w:rsidRDefault="00303AFD" w:rsidP="00F06FB3">
      <w:pPr>
        <w:pStyle w:val="ListParagraph"/>
        <w:numPr>
          <w:ilvl w:val="0"/>
          <w:numId w:val="9"/>
        </w:numPr>
        <w:spacing w:after="0" w:line="240" w:lineRule="auto"/>
        <w:ind w:left="159" w:hanging="170"/>
        <w:rPr>
          <w:rFonts w:ascii="Arial" w:eastAsia="Times New Roman" w:hAnsi="Arial" w:cs="Arial"/>
        </w:rPr>
      </w:pPr>
      <w:r w:rsidRPr="006F3FD5">
        <w:rPr>
          <w:rFonts w:ascii="Arial" w:eastAsia="Times New Roman" w:hAnsi="Arial" w:cs="Arial"/>
          <w:lang w:bidi="ta-IN"/>
        </w:rPr>
        <w:t xml:space="preserve">Due to the </w:t>
      </w:r>
      <w:r w:rsidRPr="006F3FD5">
        <w:rPr>
          <w:rFonts w:ascii="Arial" w:hAnsi="Arial" w:cs="Arial"/>
        </w:rPr>
        <w:t>convenience</w:t>
      </w:r>
      <w:r w:rsidRPr="006F3FD5">
        <w:rPr>
          <w:rFonts w:ascii="Arial" w:eastAsia="Times New Roman" w:hAnsi="Arial" w:cs="Arial"/>
          <w:lang w:bidi="ta-IN"/>
        </w:rPr>
        <w:t xml:space="preserve"> and perceived safety advantages of nonstop direct flights from New-York to Tel-Aviv (Ext 2), the flight experience is smoother than making a stopover In Europe first (different service) from Tel-Aviv to New York. Thus, the utility derived from such nonstop direct flights is higher (different good). Also, the MC could be higher since the airlines may have to offer more frills on board e.g. more food and beverage for direct flights compared to stopover flights.</w:t>
      </w:r>
    </w:p>
    <w:p w14:paraId="4AD8CF21" w14:textId="26A56830" w:rsidR="00303AFD" w:rsidRPr="006F3FD5" w:rsidRDefault="00303AFD" w:rsidP="00F06FB3">
      <w:pPr>
        <w:pStyle w:val="ListParagraph"/>
        <w:numPr>
          <w:ilvl w:val="0"/>
          <w:numId w:val="9"/>
        </w:numPr>
        <w:spacing w:after="0" w:line="240" w:lineRule="auto"/>
        <w:ind w:left="159" w:hanging="170"/>
        <w:rPr>
          <w:rFonts w:ascii="Arial" w:eastAsia="Times New Roman" w:hAnsi="Arial" w:cs="Arial"/>
        </w:rPr>
      </w:pPr>
      <w:r w:rsidRPr="006F3FD5">
        <w:rPr>
          <w:rFonts w:ascii="Arial" w:eastAsia="Times New Roman" w:hAnsi="Arial" w:cs="Arial"/>
          <w:lang w:bidi="ta-IN"/>
        </w:rPr>
        <w:t xml:space="preserve"> Thus, the case of non-stop direct flights vs. stopover flights is not an example of P.D. since they are different goods, with higher cost differences that justify the difference in airfares.</w:t>
      </w:r>
    </w:p>
    <w:p w14:paraId="57728094" w14:textId="77777777" w:rsidR="006533E2" w:rsidRPr="006F3FD5" w:rsidRDefault="006533E2">
      <w:pPr>
        <w:spacing w:after="160" w:line="259" w:lineRule="auto"/>
        <w:rPr>
          <w:rFonts w:ascii="Arial" w:eastAsia="Times New Roman" w:hAnsi="Arial" w:cs="Arial"/>
          <w:lang w:eastAsia="zh-CN"/>
        </w:rPr>
      </w:pPr>
    </w:p>
    <w:p w14:paraId="69987BB1" w14:textId="3072843A" w:rsidR="00053ADC" w:rsidRPr="006F3FD5" w:rsidRDefault="00053ADC" w:rsidP="00053ADC">
      <w:pPr>
        <w:pStyle w:val="NormalWeb"/>
        <w:spacing w:before="0" w:beforeAutospacing="0" w:after="0" w:afterAutospacing="0"/>
        <w:jc w:val="both"/>
        <w:textAlignment w:val="baseline"/>
        <w:rPr>
          <w:rFonts w:ascii="Arial" w:hAnsi="Arial" w:cs="Arial"/>
          <w:sz w:val="22"/>
          <w:szCs w:val="22"/>
        </w:rPr>
      </w:pPr>
    </w:p>
    <w:p w14:paraId="19CE32CF" w14:textId="77777777" w:rsidR="00053ADC" w:rsidRPr="006F3FD5" w:rsidRDefault="00053ADC" w:rsidP="00053ADC">
      <w:pPr>
        <w:pStyle w:val="NormalWeb"/>
        <w:spacing w:before="0" w:beforeAutospacing="0" w:after="0" w:afterAutospacing="0"/>
        <w:jc w:val="both"/>
        <w:textAlignment w:val="baseline"/>
        <w:rPr>
          <w:rFonts w:ascii="Arial" w:hAnsi="Arial" w:cs="Arial"/>
          <w:b/>
          <w:bCs/>
          <w:sz w:val="22"/>
          <w:szCs w:val="22"/>
          <w:u w:val="single"/>
        </w:rPr>
      </w:pPr>
      <w:r w:rsidRPr="006F3FD5">
        <w:rPr>
          <w:rFonts w:ascii="Arial" w:hAnsi="Arial" w:cs="Arial"/>
          <w:b/>
          <w:bCs/>
          <w:sz w:val="22"/>
          <w:szCs w:val="22"/>
          <w:u w:val="single"/>
        </w:rPr>
        <w:t>Evaluation</w:t>
      </w:r>
    </w:p>
    <w:p w14:paraId="1E3E04D9" w14:textId="1B10BE03" w:rsidR="00871C3C" w:rsidRPr="006F3FD5" w:rsidRDefault="00871C3C" w:rsidP="00871C3C">
      <w:pPr>
        <w:pStyle w:val="NormalWeb"/>
        <w:numPr>
          <w:ilvl w:val="0"/>
          <w:numId w:val="4"/>
        </w:numPr>
        <w:spacing w:before="0" w:beforeAutospacing="0" w:after="0" w:afterAutospacing="0"/>
        <w:ind w:left="142" w:hanging="142"/>
        <w:jc w:val="both"/>
        <w:textAlignment w:val="baseline"/>
        <w:rPr>
          <w:rFonts w:ascii="Arial" w:hAnsi="Arial" w:cs="Arial"/>
          <w:sz w:val="22"/>
          <w:szCs w:val="22"/>
        </w:rPr>
      </w:pPr>
      <w:r w:rsidRPr="006F3FD5">
        <w:rPr>
          <w:rFonts w:ascii="Arial" w:hAnsi="Arial" w:cs="Arial"/>
          <w:sz w:val="22"/>
          <w:szCs w:val="22"/>
        </w:rPr>
        <w:t xml:space="preserve">Vested interests of airline companies to account for the difference in airfares by justifying the differences in demand and supply in different countries </w:t>
      </w:r>
      <w:r w:rsidRPr="006F3FD5">
        <w:rPr>
          <w:rFonts w:ascii="Arial" w:hAnsi="Arial" w:cs="Arial"/>
          <w:sz w:val="22"/>
          <w:szCs w:val="22"/>
        </w:rPr>
        <w:sym w:font="Wingdings" w:char="F0E0"/>
      </w:r>
      <w:r w:rsidRPr="006F3FD5">
        <w:rPr>
          <w:rFonts w:ascii="Arial" w:hAnsi="Arial" w:cs="Arial"/>
          <w:sz w:val="22"/>
          <w:szCs w:val="22"/>
        </w:rPr>
        <w:t xml:space="preserve"> need to conduct more research </w:t>
      </w:r>
      <w:r w:rsidR="00FC5C1D" w:rsidRPr="006F3FD5">
        <w:rPr>
          <w:rFonts w:ascii="Arial" w:hAnsi="Arial" w:cs="Arial"/>
          <w:sz w:val="22"/>
          <w:szCs w:val="22"/>
        </w:rPr>
        <w:t xml:space="preserve">/ have accurate information on the MC of round-trips that depart from New York to London / Israel and then compare against the MC of round-trips that depart from London / Israel to New York fly </w:t>
      </w:r>
      <w:r w:rsidR="00FC5C1D" w:rsidRPr="006F3FD5">
        <w:rPr>
          <w:rFonts w:ascii="Arial" w:hAnsi="Arial" w:cs="Arial"/>
          <w:sz w:val="22"/>
          <w:szCs w:val="22"/>
        </w:rPr>
        <w:sym w:font="Wingdings" w:char="F0E0"/>
      </w:r>
      <w:r w:rsidR="00FC5C1D" w:rsidRPr="006F3FD5">
        <w:rPr>
          <w:rFonts w:ascii="Arial" w:hAnsi="Arial" w:cs="Arial"/>
          <w:sz w:val="22"/>
          <w:szCs w:val="22"/>
        </w:rPr>
        <w:t xml:space="preserve"> help to</w:t>
      </w:r>
      <w:r w:rsidRPr="006F3FD5">
        <w:rPr>
          <w:rFonts w:ascii="Arial" w:hAnsi="Arial" w:cs="Arial"/>
          <w:sz w:val="22"/>
          <w:szCs w:val="22"/>
        </w:rPr>
        <w:t xml:space="preserve"> determine if the difference in airfares is largely due to differences in </w:t>
      </w:r>
      <w:r w:rsidR="00FC5C1D" w:rsidRPr="006F3FD5">
        <w:rPr>
          <w:rFonts w:ascii="Arial" w:hAnsi="Arial" w:cs="Arial"/>
          <w:sz w:val="22"/>
          <w:szCs w:val="22"/>
        </w:rPr>
        <w:t>MC</w:t>
      </w:r>
      <w:r w:rsidRPr="006F3FD5">
        <w:rPr>
          <w:rFonts w:ascii="Arial" w:hAnsi="Arial" w:cs="Arial"/>
          <w:sz w:val="22"/>
          <w:szCs w:val="22"/>
        </w:rPr>
        <w:t xml:space="preserve"> or airlines’ attempt to gouge consumers because of different PED</w:t>
      </w:r>
      <w:r w:rsidR="00FC5C1D" w:rsidRPr="006F3FD5">
        <w:rPr>
          <w:rFonts w:ascii="Arial" w:hAnsi="Arial" w:cs="Arial"/>
          <w:sz w:val="22"/>
          <w:szCs w:val="22"/>
        </w:rPr>
        <w:t>. If there is indeed MC difference, the airfare riddle may not be an example of P.D. However, even if there is MC difference, it is unlikely to result in a 28% and 50% difference in airfares, thus the airfare riddle is likely to be an example of 3rd degree P.D.</w:t>
      </w:r>
    </w:p>
    <w:p w14:paraId="4494E818" w14:textId="77777777" w:rsidR="00053ADC" w:rsidRPr="006F3FD5" w:rsidRDefault="00053ADC" w:rsidP="00053ADC">
      <w:pPr>
        <w:pStyle w:val="NormalWeb"/>
        <w:numPr>
          <w:ilvl w:val="0"/>
          <w:numId w:val="4"/>
        </w:numPr>
        <w:spacing w:before="0" w:beforeAutospacing="0" w:after="0" w:afterAutospacing="0"/>
        <w:ind w:left="142" w:hanging="142"/>
        <w:jc w:val="both"/>
        <w:textAlignment w:val="baseline"/>
        <w:rPr>
          <w:rFonts w:ascii="Arial" w:hAnsi="Arial" w:cs="Arial"/>
          <w:sz w:val="22"/>
          <w:szCs w:val="22"/>
        </w:rPr>
      </w:pPr>
      <w:r w:rsidRPr="006F3FD5">
        <w:rPr>
          <w:rFonts w:ascii="Arial" w:hAnsi="Arial" w:cs="Arial"/>
          <w:sz w:val="22"/>
          <w:szCs w:val="22"/>
        </w:rPr>
        <w:t xml:space="preserve">Depends on the type of air flights </w:t>
      </w:r>
      <w:r w:rsidRPr="006F3FD5">
        <w:rPr>
          <w:rFonts w:ascii="Arial" w:hAnsi="Arial" w:cs="Arial"/>
          <w:sz w:val="22"/>
          <w:szCs w:val="22"/>
        </w:rPr>
        <w:sym w:font="Wingdings" w:char="F0E0"/>
      </w:r>
      <w:r w:rsidRPr="006F3FD5">
        <w:rPr>
          <w:rFonts w:ascii="Arial" w:hAnsi="Arial" w:cs="Arial"/>
          <w:sz w:val="22"/>
          <w:szCs w:val="22"/>
        </w:rPr>
        <w:t xml:space="preserve"> stopover flights vs direct flights could be perceived as different services with different MC </w:t>
      </w:r>
      <w:r w:rsidRPr="006F3FD5">
        <w:rPr>
          <w:rFonts w:ascii="Arial" w:hAnsi="Arial" w:cs="Arial"/>
          <w:sz w:val="22"/>
          <w:szCs w:val="22"/>
        </w:rPr>
        <w:sym w:font="Wingdings" w:char="F0E0"/>
      </w:r>
      <w:r w:rsidRPr="006F3FD5">
        <w:rPr>
          <w:rFonts w:ascii="Arial" w:hAnsi="Arial" w:cs="Arial"/>
          <w:sz w:val="22"/>
          <w:szCs w:val="22"/>
        </w:rPr>
        <w:t xml:space="preserve"> not an example of 3rd degree P.D.</w:t>
      </w:r>
    </w:p>
    <w:p w14:paraId="43369ABB" w14:textId="329AC737" w:rsidR="00053ADC" w:rsidRDefault="00053ADC" w:rsidP="00053ADC">
      <w:pPr>
        <w:pStyle w:val="NormalWeb"/>
        <w:spacing w:before="0" w:beforeAutospacing="0" w:after="0" w:afterAutospacing="0"/>
        <w:jc w:val="both"/>
        <w:textAlignment w:val="baseline"/>
        <w:rPr>
          <w:rFonts w:ascii="Arial" w:hAnsi="Arial" w:cs="Arial"/>
          <w:sz w:val="22"/>
          <w:szCs w:val="22"/>
        </w:rPr>
      </w:pPr>
    </w:p>
    <w:p w14:paraId="76D95149" w14:textId="0A10423A" w:rsidR="006B0830" w:rsidRDefault="006B0830" w:rsidP="00053ADC">
      <w:pPr>
        <w:pStyle w:val="NormalWeb"/>
        <w:spacing w:before="0" w:beforeAutospacing="0" w:after="0" w:afterAutospacing="0"/>
        <w:jc w:val="both"/>
        <w:textAlignment w:val="baseline"/>
        <w:rPr>
          <w:rFonts w:ascii="Arial" w:hAnsi="Arial" w:cs="Arial"/>
          <w:sz w:val="22"/>
          <w:szCs w:val="22"/>
        </w:rPr>
      </w:pPr>
    </w:p>
    <w:p w14:paraId="2CC96358" w14:textId="44F4EA41" w:rsidR="006B0830" w:rsidRDefault="006B0830" w:rsidP="00053ADC">
      <w:pPr>
        <w:pStyle w:val="NormalWeb"/>
        <w:spacing w:before="0" w:beforeAutospacing="0" w:after="0" w:afterAutospacing="0"/>
        <w:jc w:val="both"/>
        <w:textAlignment w:val="baseline"/>
        <w:rPr>
          <w:rFonts w:ascii="Arial" w:hAnsi="Arial" w:cs="Arial"/>
          <w:sz w:val="22"/>
          <w:szCs w:val="22"/>
        </w:rPr>
      </w:pPr>
    </w:p>
    <w:p w14:paraId="02CB9DCD" w14:textId="5871814F" w:rsidR="006B0830" w:rsidRDefault="006B0830" w:rsidP="00053ADC">
      <w:pPr>
        <w:pStyle w:val="NormalWeb"/>
        <w:spacing w:before="0" w:beforeAutospacing="0" w:after="0" w:afterAutospacing="0"/>
        <w:jc w:val="both"/>
        <w:textAlignment w:val="baseline"/>
        <w:rPr>
          <w:rFonts w:ascii="Arial" w:hAnsi="Arial" w:cs="Arial"/>
          <w:sz w:val="22"/>
          <w:szCs w:val="22"/>
        </w:rPr>
      </w:pPr>
    </w:p>
    <w:p w14:paraId="157AAA9E" w14:textId="1DF01DA2" w:rsidR="006B0830" w:rsidRDefault="006B0830" w:rsidP="00053ADC">
      <w:pPr>
        <w:pStyle w:val="NormalWeb"/>
        <w:spacing w:before="0" w:beforeAutospacing="0" w:after="0" w:afterAutospacing="0"/>
        <w:jc w:val="both"/>
        <w:textAlignment w:val="baseline"/>
        <w:rPr>
          <w:rFonts w:ascii="Arial" w:hAnsi="Arial" w:cs="Arial"/>
          <w:sz w:val="22"/>
          <w:szCs w:val="22"/>
        </w:rPr>
      </w:pPr>
    </w:p>
    <w:p w14:paraId="1FAD861A" w14:textId="5EFE5A67" w:rsidR="006B0830" w:rsidRDefault="006B0830" w:rsidP="00053ADC">
      <w:pPr>
        <w:pStyle w:val="NormalWeb"/>
        <w:spacing w:before="0" w:beforeAutospacing="0" w:after="0" w:afterAutospacing="0"/>
        <w:jc w:val="both"/>
        <w:textAlignment w:val="baseline"/>
        <w:rPr>
          <w:rFonts w:ascii="Arial" w:hAnsi="Arial" w:cs="Arial"/>
          <w:sz w:val="22"/>
          <w:szCs w:val="22"/>
        </w:rPr>
      </w:pPr>
    </w:p>
    <w:p w14:paraId="5EDEFBC8" w14:textId="2B6E03BF" w:rsidR="006B0830" w:rsidRDefault="006B0830" w:rsidP="00053ADC">
      <w:pPr>
        <w:pStyle w:val="NormalWeb"/>
        <w:spacing w:before="0" w:beforeAutospacing="0" w:after="0" w:afterAutospacing="0"/>
        <w:jc w:val="both"/>
        <w:textAlignment w:val="baseline"/>
        <w:rPr>
          <w:rFonts w:ascii="Arial" w:hAnsi="Arial" w:cs="Arial"/>
          <w:sz w:val="22"/>
          <w:szCs w:val="22"/>
        </w:rPr>
      </w:pPr>
    </w:p>
    <w:p w14:paraId="369272EE" w14:textId="77777777" w:rsidR="006B0830" w:rsidRPr="006F3FD5" w:rsidRDefault="006B0830" w:rsidP="00053ADC">
      <w:pPr>
        <w:pStyle w:val="NormalWeb"/>
        <w:spacing w:before="0" w:beforeAutospacing="0" w:after="0" w:afterAutospacing="0"/>
        <w:jc w:val="both"/>
        <w:textAlignment w:val="baseline"/>
        <w:rPr>
          <w:rFonts w:ascii="Arial" w:hAnsi="Arial" w:cs="Arial"/>
          <w:sz w:val="22"/>
          <w:szCs w:val="22"/>
        </w:rPr>
      </w:pPr>
    </w:p>
    <w:p w14:paraId="116803AC" w14:textId="77777777" w:rsidR="00C52340" w:rsidRPr="006F3FD5" w:rsidRDefault="00C52340" w:rsidP="00053ADC">
      <w:pPr>
        <w:pStyle w:val="NormalWeb"/>
        <w:spacing w:before="0" w:beforeAutospacing="0" w:after="0" w:afterAutospacing="0"/>
        <w:jc w:val="both"/>
        <w:textAlignment w:val="baseline"/>
        <w:rPr>
          <w:rFonts w:ascii="Arial" w:hAnsi="Arial" w:cs="Arial"/>
          <w:sz w:val="22"/>
          <w:szCs w:val="22"/>
        </w:rPr>
      </w:pPr>
    </w:p>
    <w:p w14:paraId="20DAD0CD" w14:textId="2D0A5E52" w:rsidR="00053ADC" w:rsidRPr="006F3FD5" w:rsidRDefault="00A40FC5" w:rsidP="00053ADC">
      <w:pPr>
        <w:pStyle w:val="ListParagraph1"/>
        <w:numPr>
          <w:ilvl w:val="0"/>
          <w:numId w:val="3"/>
        </w:numPr>
        <w:tabs>
          <w:tab w:val="left" w:pos="851"/>
          <w:tab w:val="right" w:pos="9356"/>
        </w:tabs>
        <w:spacing w:after="0" w:line="240" w:lineRule="auto"/>
        <w:ind w:left="426" w:hanging="426"/>
        <w:jc w:val="both"/>
        <w:textAlignment w:val="baseline"/>
        <w:rPr>
          <w:rFonts w:ascii="Arial" w:eastAsia="Times New Roman" w:hAnsi="Arial" w:cs="Arial"/>
        </w:rPr>
      </w:pPr>
      <w:r w:rsidRPr="006F3FD5">
        <w:rPr>
          <w:rFonts w:ascii="Arial" w:hAnsi="Arial" w:cs="Arial"/>
        </w:rPr>
        <w:t xml:space="preserve">With the aid of a diagram, explain what determines </w:t>
      </w:r>
      <w:r w:rsidRPr="006F3FD5">
        <w:rPr>
          <w:rFonts w:ascii="Arial" w:hAnsi="Arial" w:cs="Arial"/>
          <w:lang w:val="en-GB"/>
        </w:rPr>
        <w:t>whether consumers or producers</w:t>
      </w:r>
      <w:r w:rsidRPr="006F3FD5">
        <w:rPr>
          <w:rFonts w:ascii="Arial" w:hAnsi="Arial" w:cs="Arial"/>
        </w:rPr>
        <w:t xml:space="preserve"> would likely bear a greater tax burden when ‘an aviation noise levy’ (Extract 4) is imposed</w:t>
      </w:r>
      <w:r w:rsidR="00053ADC" w:rsidRPr="006F3FD5">
        <w:rPr>
          <w:rFonts w:ascii="Arial" w:hAnsi="Arial" w:cs="Arial"/>
        </w:rPr>
        <w:t>.</w:t>
      </w:r>
      <w:r w:rsidRPr="006F3FD5">
        <w:rPr>
          <w:rFonts w:ascii="Arial" w:hAnsi="Arial" w:cs="Arial"/>
        </w:rPr>
        <w:t xml:space="preserve"> </w:t>
      </w:r>
      <w:r w:rsidRPr="006F3FD5">
        <w:rPr>
          <w:rFonts w:ascii="Arial" w:hAnsi="Arial" w:cs="Arial"/>
        </w:rPr>
        <w:br/>
        <w:t xml:space="preserve"> </w:t>
      </w:r>
      <w:r w:rsidRPr="006F3FD5">
        <w:rPr>
          <w:rFonts w:ascii="Arial" w:hAnsi="Arial" w:cs="Arial"/>
        </w:rPr>
        <w:tab/>
      </w:r>
      <w:r w:rsidRPr="006F3FD5">
        <w:rPr>
          <w:rFonts w:ascii="Arial" w:hAnsi="Arial" w:cs="Arial"/>
        </w:rPr>
        <w:tab/>
      </w:r>
      <w:r w:rsidR="00053ADC" w:rsidRPr="006F3FD5">
        <w:rPr>
          <w:rFonts w:ascii="Arial" w:hAnsi="Arial" w:cs="Arial"/>
        </w:rPr>
        <w:t>[4]</w:t>
      </w:r>
    </w:p>
    <w:p w14:paraId="05890C49" w14:textId="77777777" w:rsidR="00053ADC" w:rsidRPr="006F3FD5" w:rsidRDefault="00053ADC" w:rsidP="00053ADC">
      <w:pPr>
        <w:pStyle w:val="ListParagraph1"/>
        <w:spacing w:after="0" w:line="240" w:lineRule="auto"/>
        <w:ind w:left="426" w:hanging="426"/>
        <w:jc w:val="both"/>
        <w:textAlignment w:val="baseline"/>
        <w:rPr>
          <w:rFonts w:ascii="Arial" w:eastAsia="Times New Roman" w:hAnsi="Arial" w:cs="Arial"/>
        </w:rPr>
      </w:pPr>
    </w:p>
    <w:p w14:paraId="75A90EC1" w14:textId="77777777" w:rsidR="00053ADC" w:rsidRPr="006F3FD5" w:rsidRDefault="00053ADC" w:rsidP="00053ADC">
      <w:pPr>
        <w:pStyle w:val="ListParagraph1"/>
        <w:numPr>
          <w:ilvl w:val="0"/>
          <w:numId w:val="4"/>
        </w:numPr>
        <w:spacing w:after="0" w:line="240" w:lineRule="auto"/>
        <w:ind w:left="175" w:hanging="175"/>
        <w:jc w:val="both"/>
        <w:textAlignment w:val="baseline"/>
        <w:rPr>
          <w:rFonts w:ascii="Arial" w:eastAsia="Times New Roman" w:hAnsi="Arial" w:cs="Arial"/>
        </w:rPr>
      </w:pPr>
      <w:r w:rsidRPr="006F3FD5">
        <w:rPr>
          <w:rFonts w:ascii="Arial" w:eastAsia="Times New Roman" w:hAnsi="Arial" w:cs="Arial"/>
        </w:rPr>
        <w:t xml:space="preserve">There is a need to consider the price elasticity of demand (PED) relative to its price elasticity of supply (PES). </w:t>
      </w:r>
      <w:r w:rsidRPr="006F3FD5">
        <w:rPr>
          <w:rFonts w:ascii="Arial" w:hAnsi="Arial" w:cs="Arial"/>
          <w:bCs/>
        </w:rPr>
        <w:t>The economic agent who is more responsive to price changes will bear a lower incidence of the aviation noise levy (indirect tax).</w:t>
      </w:r>
    </w:p>
    <w:p w14:paraId="71A7F1D4" w14:textId="77777777" w:rsidR="00053ADC" w:rsidRPr="006F3FD5" w:rsidRDefault="00053ADC" w:rsidP="00053ADC">
      <w:pPr>
        <w:pStyle w:val="ListParagraph1"/>
        <w:numPr>
          <w:ilvl w:val="0"/>
          <w:numId w:val="4"/>
        </w:numPr>
        <w:spacing w:after="0" w:line="240" w:lineRule="auto"/>
        <w:ind w:left="175" w:hanging="175"/>
        <w:jc w:val="both"/>
        <w:textAlignment w:val="baseline"/>
        <w:rPr>
          <w:rFonts w:ascii="Arial" w:eastAsia="Times New Roman" w:hAnsi="Arial" w:cs="Arial"/>
        </w:rPr>
      </w:pPr>
      <w:r w:rsidRPr="006F3FD5">
        <w:rPr>
          <w:rFonts w:ascii="Arial" w:eastAsia="Times New Roman" w:hAnsi="Arial" w:cs="Arial"/>
        </w:rPr>
        <w:t>Supply of air travel is likely to be relatively more price inelastic compared to demand, i.e. absolute value of PED &gt; PES, since the number of seats on an airplane is fixed and for domestic flights, consumers have substitutes of coach and rail to switch to.</w:t>
      </w:r>
    </w:p>
    <w:p w14:paraId="52F54BA0" w14:textId="77777777" w:rsidR="00053ADC" w:rsidRPr="006F3FD5" w:rsidRDefault="00053ADC" w:rsidP="00053ADC">
      <w:pPr>
        <w:pStyle w:val="ListParagraph1"/>
        <w:numPr>
          <w:ilvl w:val="0"/>
          <w:numId w:val="4"/>
        </w:numPr>
        <w:spacing w:after="0" w:line="240" w:lineRule="auto"/>
        <w:ind w:left="175" w:hanging="175"/>
        <w:jc w:val="both"/>
        <w:textAlignment w:val="baseline"/>
        <w:rPr>
          <w:rFonts w:ascii="Arial" w:hAnsi="Arial" w:cs="Arial"/>
        </w:rPr>
      </w:pPr>
      <w:r w:rsidRPr="006F3FD5">
        <w:rPr>
          <w:rFonts w:ascii="Arial" w:eastAsia="Times New Roman" w:hAnsi="Arial" w:cs="Arial"/>
        </w:rPr>
        <w:t xml:space="preserve">Airline companies are less able to pass on a larger proportion of the aviation noise levy to the passengers as the airline companies are less </w:t>
      </w:r>
      <w:r w:rsidRPr="006F3FD5">
        <w:rPr>
          <w:rFonts w:ascii="Arial" w:hAnsi="Arial" w:cs="Arial"/>
        </w:rPr>
        <w:t xml:space="preserve">able to adjust quantity supplied. This is because even if an airplane is half filled with passengers, it will still have to take-off. Similarly, the airline companies cannot allow one additional passenger on board if the flight to a specific destination at a specific timing is already fully booked. </w:t>
      </w:r>
    </w:p>
    <w:p w14:paraId="27630B79" w14:textId="77777777" w:rsidR="00053ADC" w:rsidRPr="006F3FD5" w:rsidRDefault="00053ADC" w:rsidP="00053ADC">
      <w:pPr>
        <w:pStyle w:val="ListParagraph1"/>
        <w:numPr>
          <w:ilvl w:val="0"/>
          <w:numId w:val="4"/>
        </w:numPr>
        <w:spacing w:after="0" w:line="240" w:lineRule="auto"/>
        <w:ind w:left="175" w:hanging="175"/>
        <w:jc w:val="both"/>
        <w:textAlignment w:val="baseline"/>
        <w:rPr>
          <w:rFonts w:ascii="Arial" w:hAnsi="Arial" w:cs="Arial"/>
        </w:rPr>
      </w:pPr>
      <w:r w:rsidRPr="006F3FD5">
        <w:rPr>
          <w:rFonts w:ascii="Arial" w:hAnsi="Arial" w:cs="Arial"/>
        </w:rPr>
        <w:t>Thus, the passengers have the greater bargaining power over the airline companies, as they can cut back the quantity demanded for air travel by a much larger extent if the airline companies attempt to pass on the aviation noise levy to them by raising prices.</w:t>
      </w:r>
    </w:p>
    <w:p w14:paraId="1DBBEC56" w14:textId="77777777" w:rsidR="00053ADC" w:rsidRPr="006F3FD5" w:rsidRDefault="00053ADC" w:rsidP="00053ADC">
      <w:pPr>
        <w:pStyle w:val="ListParagraph1"/>
        <w:numPr>
          <w:ilvl w:val="0"/>
          <w:numId w:val="4"/>
        </w:numPr>
        <w:spacing w:after="0" w:line="240" w:lineRule="auto"/>
        <w:ind w:left="175" w:hanging="175"/>
        <w:jc w:val="both"/>
        <w:textAlignment w:val="baseline"/>
        <w:rPr>
          <w:rFonts w:ascii="Arial" w:eastAsia="Times New Roman" w:hAnsi="Arial" w:cs="Arial"/>
        </w:rPr>
      </w:pPr>
      <w:r w:rsidRPr="006F3FD5">
        <w:rPr>
          <w:rFonts w:ascii="Arial" w:hAnsi="Arial" w:cs="Arial"/>
        </w:rPr>
        <w:t>As such, for every unit of air travel consumed, passengers bear a smaller tax burden of P</w:t>
      </w:r>
      <w:r w:rsidRPr="006F3FD5">
        <w:rPr>
          <w:rFonts w:ascii="Arial" w:hAnsi="Arial" w:cs="Arial"/>
          <w:vertAlign w:val="subscript"/>
        </w:rPr>
        <w:t>e</w:t>
      </w:r>
      <w:r w:rsidRPr="006F3FD5">
        <w:rPr>
          <w:rFonts w:ascii="Arial" w:hAnsi="Arial" w:cs="Arial"/>
        </w:rPr>
        <w:t>P</w:t>
      </w:r>
      <w:r w:rsidRPr="006F3FD5">
        <w:rPr>
          <w:rFonts w:ascii="Arial" w:hAnsi="Arial" w:cs="Arial"/>
          <w:vertAlign w:val="subscript"/>
        </w:rPr>
        <w:t>0</w:t>
      </w:r>
      <w:r w:rsidRPr="006F3FD5">
        <w:rPr>
          <w:rFonts w:ascii="Arial" w:hAnsi="Arial" w:cs="Arial"/>
        </w:rPr>
        <w:t>, whereas the airline companies bear the remaining greater tax burden of P</w:t>
      </w:r>
      <w:r w:rsidRPr="006F3FD5">
        <w:rPr>
          <w:rFonts w:ascii="Arial" w:hAnsi="Arial" w:cs="Arial"/>
          <w:vertAlign w:val="subscript"/>
        </w:rPr>
        <w:t>0</w:t>
      </w:r>
      <w:r w:rsidRPr="006F3FD5">
        <w:rPr>
          <w:rFonts w:ascii="Arial" w:hAnsi="Arial" w:cs="Arial"/>
        </w:rPr>
        <w:t>P</w:t>
      </w:r>
      <w:r w:rsidRPr="006F3FD5">
        <w:rPr>
          <w:rFonts w:ascii="Arial" w:hAnsi="Arial" w:cs="Arial"/>
          <w:vertAlign w:val="subscript"/>
        </w:rPr>
        <w:t>1</w:t>
      </w:r>
      <w:r w:rsidRPr="006F3FD5">
        <w:rPr>
          <w:rFonts w:ascii="Arial" w:hAnsi="Arial" w:cs="Arial"/>
        </w:rPr>
        <w:t>.</w:t>
      </w:r>
    </w:p>
    <w:p w14:paraId="4D666EBE" w14:textId="77777777" w:rsidR="00053ADC" w:rsidRPr="006F3FD5" w:rsidRDefault="00053ADC" w:rsidP="00053ADC">
      <w:pPr>
        <w:jc w:val="center"/>
      </w:pPr>
      <w:r w:rsidRPr="006F3FD5">
        <w:rPr>
          <w:noProof/>
          <w:lang w:eastAsia="zh-CN" w:bidi="ta-IN"/>
        </w:rPr>
        <w:drawing>
          <wp:inline distT="0" distB="0" distL="0" distR="0" wp14:anchorId="77A50801" wp14:editId="113107AD">
            <wp:extent cx="3482340" cy="2243550"/>
            <wp:effectExtent l="0" t="0" r="3810" b="4445"/>
            <wp:docPr id="2" name="Picture 2" descr="C:\Users\user\AppData\Local\Temp\ksohtml\wps53C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wps53C4.tmp.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4" t="2477" r="1326" b="1961"/>
                    <a:stretch/>
                  </pic:blipFill>
                  <pic:spPr bwMode="auto">
                    <a:xfrm>
                      <a:off x="0" y="0"/>
                      <a:ext cx="3510803" cy="2261888"/>
                    </a:xfrm>
                    <a:prstGeom prst="rect">
                      <a:avLst/>
                    </a:prstGeom>
                    <a:noFill/>
                    <a:ln>
                      <a:noFill/>
                    </a:ln>
                    <a:extLst>
                      <a:ext uri="{53640926-AAD7-44D8-BBD7-CCE9431645EC}">
                        <a14:shadowObscured xmlns:a14="http://schemas.microsoft.com/office/drawing/2010/main"/>
                      </a:ext>
                    </a:extLst>
                  </pic:spPr>
                </pic:pic>
              </a:graphicData>
            </a:graphic>
          </wp:inline>
        </w:drawing>
      </w:r>
    </w:p>
    <w:p w14:paraId="46229704" w14:textId="36446869" w:rsidR="0069409D" w:rsidRPr="006B0830" w:rsidRDefault="0069409D" w:rsidP="006B0830">
      <w:pPr>
        <w:spacing w:after="0" w:line="240" w:lineRule="auto"/>
        <w:jc w:val="both"/>
        <w:textAlignment w:val="baseline"/>
        <w:rPr>
          <w:rFonts w:ascii="Arial" w:hAnsi="Arial" w:cs="Arial"/>
        </w:rPr>
      </w:pPr>
    </w:p>
    <w:p w14:paraId="380845AD" w14:textId="77777777" w:rsidR="0069409D" w:rsidRPr="006F3FD5" w:rsidRDefault="0069409D" w:rsidP="0069409D">
      <w:pPr>
        <w:spacing w:after="0" w:line="240" w:lineRule="auto"/>
        <w:rPr>
          <w:rFonts w:ascii="Arial" w:hAnsi="Arial" w:cs="Arial"/>
        </w:rPr>
      </w:pPr>
    </w:p>
    <w:p w14:paraId="6DB33E25" w14:textId="38D37971" w:rsidR="00053ADC" w:rsidRPr="006F3FD5" w:rsidRDefault="00337D42" w:rsidP="00053ADC">
      <w:pPr>
        <w:pStyle w:val="ListParagraph1"/>
        <w:numPr>
          <w:ilvl w:val="0"/>
          <w:numId w:val="3"/>
        </w:numPr>
        <w:tabs>
          <w:tab w:val="left" w:pos="851"/>
          <w:tab w:val="right" w:pos="9356"/>
        </w:tabs>
        <w:spacing w:after="0" w:line="240" w:lineRule="auto"/>
        <w:ind w:left="426" w:hanging="426"/>
        <w:jc w:val="both"/>
        <w:textAlignment w:val="baseline"/>
        <w:rPr>
          <w:rFonts w:ascii="Arial" w:eastAsia="Times New Roman" w:hAnsi="Arial" w:cs="Arial"/>
        </w:rPr>
      </w:pPr>
      <w:r w:rsidRPr="006F3FD5">
        <w:rPr>
          <w:rFonts w:ascii="Arial" w:hAnsi="Arial" w:cs="Arial"/>
        </w:rPr>
        <w:t>In view of the possible economic impact, assess whether the expansion of the Heathrow runway can ever be justified</w:t>
      </w:r>
      <w:r w:rsidR="00053ADC" w:rsidRPr="006F3FD5">
        <w:rPr>
          <w:rFonts w:ascii="Arial" w:hAnsi="Arial" w:cs="Arial"/>
        </w:rPr>
        <w:t>.</w:t>
      </w:r>
      <w:r w:rsidR="00053ADC" w:rsidRPr="006F3FD5">
        <w:rPr>
          <w:rFonts w:ascii="Arial" w:hAnsi="Arial" w:cs="Arial"/>
        </w:rPr>
        <w:tab/>
        <w:t>[10]</w:t>
      </w:r>
    </w:p>
    <w:p w14:paraId="10640A74" w14:textId="7CFBB9B0" w:rsidR="00053ADC" w:rsidRPr="006F3FD5" w:rsidRDefault="00053ADC" w:rsidP="00053ADC">
      <w:pPr>
        <w:pStyle w:val="ListParagraph1"/>
        <w:tabs>
          <w:tab w:val="left" w:pos="851"/>
          <w:tab w:val="right" w:pos="9356"/>
        </w:tabs>
        <w:spacing w:after="0" w:line="240" w:lineRule="auto"/>
        <w:ind w:left="426"/>
        <w:jc w:val="both"/>
        <w:textAlignment w:val="baseline"/>
        <w:rPr>
          <w:rFonts w:ascii="Arial" w:eastAsia="Times New Roman" w:hAnsi="Arial" w:cs="Arial"/>
        </w:rPr>
      </w:pPr>
    </w:p>
    <w:p w14:paraId="600F8C99" w14:textId="4F91A691" w:rsidR="00C11956" w:rsidRPr="006F3FD5" w:rsidRDefault="00C11956" w:rsidP="00053ADC">
      <w:pPr>
        <w:pStyle w:val="ListParagraph1"/>
        <w:tabs>
          <w:tab w:val="left" w:pos="851"/>
          <w:tab w:val="right" w:pos="9356"/>
        </w:tabs>
        <w:spacing w:after="0" w:line="240" w:lineRule="auto"/>
        <w:ind w:left="426"/>
        <w:jc w:val="both"/>
        <w:textAlignment w:val="baseline"/>
        <w:rPr>
          <w:rFonts w:ascii="Arial" w:eastAsia="Times New Roman" w:hAnsi="Arial" w:cs="Arial"/>
        </w:rPr>
      </w:pPr>
      <w:r w:rsidRPr="006F3FD5">
        <w:rPr>
          <w:rFonts w:ascii="Arial" w:eastAsia="Times New Roman" w:hAnsi="Arial" w:cs="Arial"/>
          <w:b/>
        </w:rPr>
        <w:t>Thesis: -</w:t>
      </w:r>
      <w:proofErr w:type="spellStart"/>
      <w:r w:rsidRPr="006F3FD5">
        <w:rPr>
          <w:rFonts w:ascii="Arial" w:eastAsia="Times New Roman" w:hAnsi="Arial" w:cs="Arial"/>
          <w:b/>
        </w:rPr>
        <w:t>ve</w:t>
      </w:r>
      <w:proofErr w:type="spellEnd"/>
      <w:r w:rsidRPr="006F3FD5">
        <w:rPr>
          <w:rFonts w:ascii="Arial" w:eastAsia="Times New Roman" w:hAnsi="Arial" w:cs="Arial"/>
          <w:b/>
        </w:rPr>
        <w:t xml:space="preserve"> impact if runway is expanded (not justified)</w:t>
      </w:r>
    </w:p>
    <w:p w14:paraId="5BD3D17C" w14:textId="68186912" w:rsidR="00C11956" w:rsidRPr="006F3FD5" w:rsidRDefault="00C11956" w:rsidP="00053ADC">
      <w:pPr>
        <w:pStyle w:val="ListParagraph1"/>
        <w:tabs>
          <w:tab w:val="left" w:pos="851"/>
          <w:tab w:val="right" w:pos="9356"/>
        </w:tabs>
        <w:spacing w:after="0" w:line="240" w:lineRule="auto"/>
        <w:ind w:left="426"/>
        <w:jc w:val="both"/>
        <w:textAlignment w:val="baseline"/>
        <w:rPr>
          <w:rFonts w:ascii="Arial" w:eastAsia="Times New Roman" w:hAnsi="Arial" w:cs="Arial"/>
        </w:rPr>
      </w:pPr>
    </w:p>
    <w:p w14:paraId="4AE6F7EE" w14:textId="77777777" w:rsidR="00C11956" w:rsidRPr="006F3FD5" w:rsidRDefault="00C11956" w:rsidP="00C11956">
      <w:pPr>
        <w:pStyle w:val="ListParagraph1"/>
        <w:numPr>
          <w:ilvl w:val="0"/>
          <w:numId w:val="4"/>
        </w:numPr>
        <w:spacing w:after="0" w:line="240" w:lineRule="auto"/>
        <w:ind w:left="175" w:hanging="175"/>
        <w:jc w:val="both"/>
        <w:textAlignment w:val="baseline"/>
        <w:rPr>
          <w:rFonts w:ascii="Arial" w:eastAsia="Times New Roman" w:hAnsi="Arial" w:cs="Arial"/>
          <w:b/>
        </w:rPr>
      </w:pPr>
      <w:r w:rsidRPr="006F3FD5">
        <w:rPr>
          <w:rFonts w:ascii="Arial" w:eastAsia="Times New Roman" w:hAnsi="Arial" w:cs="Arial"/>
        </w:rPr>
        <w:t xml:space="preserve">Costs to society </w:t>
      </w:r>
      <w:r w:rsidRPr="006F3FD5">
        <w:rPr>
          <w:rFonts w:ascii="Arial" w:eastAsia="Times New Roman" w:hAnsi="Arial" w:cs="Arial"/>
        </w:rPr>
        <w:sym w:font="Wingdings" w:char="F0E0"/>
      </w:r>
      <w:r w:rsidRPr="006F3FD5">
        <w:rPr>
          <w:rFonts w:ascii="Arial" w:eastAsia="Times New Roman" w:hAnsi="Arial" w:cs="Arial"/>
        </w:rPr>
        <w:t xml:space="preserve"> allocative inefficiency due to air and noise pollution &lt;graph&gt;; MPC and MPB for consumption of Heathrow runway (airline companies’ POV) </w:t>
      </w:r>
      <w:r w:rsidRPr="006F3FD5">
        <w:rPr>
          <w:rFonts w:ascii="Arial" w:eastAsia="Times New Roman" w:hAnsi="Arial" w:cs="Arial"/>
        </w:rPr>
        <w:sym w:font="Wingdings" w:char="F0E0"/>
      </w:r>
      <w:r w:rsidRPr="006F3FD5">
        <w:rPr>
          <w:rFonts w:ascii="Arial" w:eastAsia="Times New Roman" w:hAnsi="Arial" w:cs="Arial"/>
        </w:rPr>
        <w:t xml:space="preserve"> at the expense of sustainable EG, non-material SOL</w:t>
      </w:r>
    </w:p>
    <w:p w14:paraId="19C25256" w14:textId="77777777" w:rsidR="00C11956" w:rsidRPr="006F3FD5" w:rsidRDefault="00C11956" w:rsidP="00C11956">
      <w:pPr>
        <w:pStyle w:val="ListParagraph1"/>
        <w:spacing w:after="0" w:line="240" w:lineRule="auto"/>
        <w:ind w:left="175"/>
        <w:jc w:val="both"/>
        <w:textAlignment w:val="baseline"/>
        <w:rPr>
          <w:rFonts w:ascii="Arial" w:eastAsia="Times New Roman" w:hAnsi="Arial" w:cs="Arial"/>
          <w:b/>
        </w:rPr>
      </w:pPr>
    </w:p>
    <w:p w14:paraId="4EDD5DCC" w14:textId="77777777" w:rsidR="00C11956" w:rsidRPr="006F3FD5" w:rsidRDefault="00C11956" w:rsidP="00C11956">
      <w:pPr>
        <w:pStyle w:val="ListParagraph1"/>
        <w:spacing w:after="0" w:line="240" w:lineRule="auto"/>
        <w:ind w:left="0"/>
        <w:jc w:val="both"/>
        <w:textAlignment w:val="baseline"/>
        <w:rPr>
          <w:rFonts w:ascii="Arial" w:eastAsia="Times New Roman" w:hAnsi="Arial" w:cs="Arial"/>
          <w:b/>
        </w:rPr>
      </w:pPr>
      <w:r w:rsidRPr="006F3FD5">
        <w:rPr>
          <w:rFonts w:ascii="Arial" w:eastAsia="Times New Roman" w:hAnsi="Arial" w:cs="Arial"/>
        </w:rPr>
        <w:t>Other costs include:</w:t>
      </w:r>
    </w:p>
    <w:p w14:paraId="1D642990" w14:textId="45797D87" w:rsidR="00C11956" w:rsidRPr="006F3FD5" w:rsidRDefault="00C11956" w:rsidP="00C11956">
      <w:pPr>
        <w:pStyle w:val="ListParagraph1"/>
        <w:numPr>
          <w:ilvl w:val="0"/>
          <w:numId w:val="4"/>
        </w:numPr>
        <w:spacing w:after="0" w:line="240" w:lineRule="auto"/>
        <w:ind w:left="175" w:hanging="175"/>
        <w:jc w:val="both"/>
        <w:textAlignment w:val="baseline"/>
        <w:rPr>
          <w:rFonts w:ascii="Arial" w:eastAsia="Times New Roman" w:hAnsi="Arial" w:cs="Arial"/>
          <w:b/>
        </w:rPr>
      </w:pPr>
      <w:r w:rsidRPr="006F3FD5">
        <w:rPr>
          <w:rFonts w:ascii="Arial" w:hAnsi="Arial" w:cs="Arial"/>
        </w:rPr>
        <w:t xml:space="preserve">Costs to residents who reside at where the runway will be constructed </w:t>
      </w:r>
      <w:r w:rsidRPr="006F3FD5">
        <w:rPr>
          <w:rFonts w:ascii="Arial" w:hAnsi="Arial" w:cs="Arial"/>
        </w:rPr>
        <w:sym w:font="Wingdings" w:char="F0E0"/>
      </w:r>
      <w:r w:rsidRPr="006F3FD5">
        <w:rPr>
          <w:rFonts w:ascii="Arial" w:hAnsi="Arial" w:cs="Arial"/>
        </w:rPr>
        <w:t xml:space="preserve"> must relocate to a new location </w:t>
      </w:r>
      <w:r w:rsidRPr="006F3FD5">
        <w:rPr>
          <w:rFonts w:ascii="Arial" w:hAnsi="Arial" w:cs="Arial"/>
        </w:rPr>
        <w:sym w:font="Wingdings" w:char="F0E0"/>
      </w:r>
      <w:r w:rsidRPr="006F3FD5">
        <w:rPr>
          <w:rFonts w:ascii="Arial" w:hAnsi="Arial" w:cs="Arial"/>
        </w:rPr>
        <w:t xml:space="preserve"> must search for a suitable location to relocate, refurbishing of new home etc. </w:t>
      </w:r>
      <w:r w:rsidRPr="006F3FD5">
        <w:rPr>
          <w:rFonts w:ascii="Arial" w:hAnsi="Arial" w:cs="Arial"/>
        </w:rPr>
        <w:sym w:font="Wingdings" w:char="F0E0"/>
      </w:r>
      <w:r w:rsidRPr="006F3FD5">
        <w:rPr>
          <w:rFonts w:ascii="Arial" w:hAnsi="Arial" w:cs="Arial"/>
        </w:rPr>
        <w:t xml:space="preserve"> </w:t>
      </w:r>
      <w:r w:rsidRPr="006F3FD5">
        <w:rPr>
          <w:rFonts w:ascii="Arial" w:hAnsi="Arial" w:cs="Arial"/>
        </w:rPr>
        <w:sym w:font="Symbol" w:char="F0AF"/>
      </w:r>
      <w:r w:rsidRPr="006F3FD5">
        <w:rPr>
          <w:rFonts w:ascii="Arial" w:hAnsi="Arial" w:cs="Arial"/>
        </w:rPr>
        <w:t xml:space="preserve"> utility derived</w:t>
      </w:r>
    </w:p>
    <w:p w14:paraId="60D16DFF" w14:textId="5D75B430" w:rsidR="00C11956" w:rsidRPr="006F3FD5" w:rsidRDefault="00C11956" w:rsidP="00C11956">
      <w:pPr>
        <w:pStyle w:val="ListParagraph1"/>
        <w:numPr>
          <w:ilvl w:val="0"/>
          <w:numId w:val="4"/>
        </w:numPr>
        <w:spacing w:after="0" w:line="240" w:lineRule="auto"/>
        <w:ind w:left="175" w:hanging="175"/>
        <w:jc w:val="both"/>
        <w:textAlignment w:val="baseline"/>
        <w:rPr>
          <w:rFonts w:ascii="Arial" w:eastAsia="Times New Roman" w:hAnsi="Arial" w:cs="Arial"/>
          <w:b/>
        </w:rPr>
      </w:pPr>
      <w:r w:rsidRPr="006F3FD5">
        <w:rPr>
          <w:rFonts w:ascii="Arial" w:hAnsi="Arial" w:cs="Arial"/>
        </w:rPr>
        <w:t xml:space="preserve">Increased costs to residents near the airport after the runway </w:t>
      </w:r>
      <w:proofErr w:type="gramStart"/>
      <w:r w:rsidRPr="006F3FD5">
        <w:rPr>
          <w:rFonts w:ascii="Arial" w:hAnsi="Arial" w:cs="Arial"/>
        </w:rPr>
        <w:t>is</w:t>
      </w:r>
      <w:proofErr w:type="gramEnd"/>
      <w:r w:rsidRPr="006F3FD5">
        <w:rPr>
          <w:rFonts w:ascii="Arial" w:hAnsi="Arial" w:cs="Arial"/>
        </w:rPr>
        <w:t xml:space="preserve"> expanded due to more air flights </w:t>
      </w:r>
      <w:r w:rsidRPr="006F3FD5">
        <w:rPr>
          <w:rFonts w:ascii="Arial" w:hAnsi="Arial" w:cs="Arial"/>
        </w:rPr>
        <w:sym w:font="Wingdings" w:char="F0E0"/>
      </w:r>
      <w:r w:rsidRPr="006F3FD5">
        <w:rPr>
          <w:rFonts w:ascii="Arial" w:hAnsi="Arial" w:cs="Arial"/>
        </w:rPr>
        <w:t xml:space="preserve"> increased noise pollution</w:t>
      </w:r>
    </w:p>
    <w:p w14:paraId="0B83CE61" w14:textId="77777777" w:rsidR="00C11956" w:rsidRPr="006F3FD5" w:rsidRDefault="00C11956" w:rsidP="00053ADC">
      <w:pPr>
        <w:pStyle w:val="ListParagraph1"/>
        <w:tabs>
          <w:tab w:val="left" w:pos="851"/>
          <w:tab w:val="right" w:pos="9356"/>
        </w:tabs>
        <w:spacing w:after="0" w:line="240" w:lineRule="auto"/>
        <w:ind w:left="426"/>
        <w:jc w:val="both"/>
        <w:textAlignment w:val="baseline"/>
        <w:rPr>
          <w:rFonts w:ascii="Arial" w:eastAsia="Times New Roman" w:hAnsi="Arial" w:cs="Arial"/>
        </w:rPr>
      </w:pPr>
    </w:p>
    <w:p w14:paraId="160997FC" w14:textId="77777777" w:rsidR="006F3FD5" w:rsidRPr="006F3FD5" w:rsidRDefault="006F3FD5" w:rsidP="00D77D44">
      <w:pPr>
        <w:pStyle w:val="ListParagraph1"/>
        <w:spacing w:after="0" w:line="240" w:lineRule="auto"/>
        <w:ind w:left="0"/>
        <w:textAlignment w:val="baseline"/>
        <w:rPr>
          <w:rFonts w:ascii="Arial" w:eastAsia="Times New Roman" w:hAnsi="Arial" w:cs="Arial"/>
          <w:b/>
        </w:rPr>
      </w:pPr>
      <w:r w:rsidRPr="006F3FD5">
        <w:rPr>
          <w:rFonts w:ascii="Arial" w:eastAsia="Times New Roman" w:hAnsi="Arial" w:cs="Arial"/>
          <w:b/>
        </w:rPr>
        <w:t>Anti-Thesis: +</w:t>
      </w:r>
      <w:proofErr w:type="spellStart"/>
      <w:r w:rsidRPr="006F3FD5">
        <w:rPr>
          <w:rFonts w:ascii="Arial" w:eastAsia="Times New Roman" w:hAnsi="Arial" w:cs="Arial"/>
          <w:b/>
        </w:rPr>
        <w:t>ve</w:t>
      </w:r>
      <w:proofErr w:type="spellEnd"/>
      <w:r w:rsidRPr="006F3FD5">
        <w:rPr>
          <w:rFonts w:ascii="Arial" w:eastAsia="Times New Roman" w:hAnsi="Arial" w:cs="Arial"/>
          <w:b/>
        </w:rPr>
        <w:t xml:space="preserve"> impact (justified)</w:t>
      </w:r>
    </w:p>
    <w:p w14:paraId="091852A0" w14:textId="77777777" w:rsidR="006F3FD5" w:rsidRPr="006F3FD5" w:rsidRDefault="006F3FD5" w:rsidP="00053ADC">
      <w:pPr>
        <w:pStyle w:val="ListParagraph1"/>
        <w:numPr>
          <w:ilvl w:val="0"/>
          <w:numId w:val="4"/>
        </w:numPr>
        <w:spacing w:after="0" w:line="240" w:lineRule="auto"/>
        <w:ind w:left="175" w:hanging="175"/>
        <w:jc w:val="both"/>
        <w:textAlignment w:val="baseline"/>
        <w:rPr>
          <w:rFonts w:ascii="Arial" w:eastAsia="Times New Roman" w:hAnsi="Arial" w:cs="Arial"/>
        </w:rPr>
      </w:pPr>
      <w:r w:rsidRPr="006F3FD5">
        <w:rPr>
          <w:rFonts w:ascii="Arial" w:eastAsia="Times New Roman" w:hAnsi="Arial" w:cs="Arial"/>
        </w:rPr>
        <w:t xml:space="preserve">Benefits to economy </w:t>
      </w:r>
      <w:r w:rsidRPr="006F3FD5">
        <w:rPr>
          <w:rFonts w:ascii="Arial" w:eastAsia="Times New Roman" w:hAnsi="Arial" w:cs="Arial"/>
        </w:rPr>
        <w:sym w:font="Wingdings" w:char="F0E0"/>
      </w:r>
      <w:r w:rsidRPr="006F3FD5">
        <w:rPr>
          <w:rFonts w:ascii="Arial" w:eastAsia="Times New Roman" w:hAnsi="Arial" w:cs="Arial"/>
        </w:rPr>
        <w:t xml:space="preserve"> </w:t>
      </w:r>
      <w:r w:rsidRPr="006F3FD5">
        <w:rPr>
          <w:rFonts w:ascii="Arial" w:hAnsi="Arial" w:cs="Arial"/>
        </w:rPr>
        <w:t xml:space="preserve">creation of jobs and generates EG via multiplier effect &lt;graph&gt; + rise in competitiveness due to </w:t>
      </w:r>
      <w:r w:rsidRPr="006F3FD5">
        <w:rPr>
          <w:rFonts w:ascii="Arial" w:eastAsia="Times New Roman" w:hAnsi="Arial" w:cs="Arial"/>
        </w:rPr>
        <w:t>more scope for links to emerging markets</w:t>
      </w:r>
    </w:p>
    <w:p w14:paraId="052680D2" w14:textId="2AEF9B2C" w:rsidR="006F3FD5" w:rsidRPr="006F3FD5" w:rsidRDefault="006F3FD5" w:rsidP="004D47E2">
      <w:pPr>
        <w:pStyle w:val="ListParagraph1"/>
        <w:spacing w:after="0" w:line="240" w:lineRule="auto"/>
        <w:ind w:left="0"/>
        <w:jc w:val="both"/>
        <w:textAlignment w:val="baseline"/>
        <w:rPr>
          <w:rFonts w:ascii="Arial" w:eastAsia="Times New Roman" w:hAnsi="Arial" w:cs="Arial"/>
        </w:rPr>
      </w:pPr>
      <w:r w:rsidRPr="006F3FD5">
        <w:rPr>
          <w:rFonts w:ascii="Arial" w:eastAsia="Times New Roman" w:hAnsi="Arial" w:cs="Arial"/>
        </w:rPr>
        <w:t xml:space="preserve">however, more benefits enjoyed by workers in tourism sector </w:t>
      </w:r>
      <w:r w:rsidRPr="006F3FD5">
        <w:rPr>
          <w:rFonts w:ascii="Arial" w:eastAsia="Times New Roman" w:hAnsi="Arial" w:cs="Arial"/>
        </w:rPr>
        <w:sym w:font="Wingdings" w:char="F0E0"/>
      </w:r>
      <w:r w:rsidRPr="006F3FD5">
        <w:rPr>
          <w:rFonts w:ascii="Arial" w:eastAsia="Times New Roman" w:hAnsi="Arial" w:cs="Arial"/>
        </w:rPr>
        <w:t xml:space="preserve"> may not be inclusive EG</w:t>
      </w:r>
    </w:p>
    <w:p w14:paraId="3128B0B6" w14:textId="77777777" w:rsidR="006F3FD5" w:rsidRPr="006F3FD5" w:rsidRDefault="006F3FD5" w:rsidP="00B3097F">
      <w:pPr>
        <w:pStyle w:val="ListParagraph1"/>
        <w:spacing w:after="0" w:line="240" w:lineRule="auto"/>
        <w:ind w:left="175"/>
        <w:jc w:val="both"/>
        <w:textAlignment w:val="baseline"/>
        <w:rPr>
          <w:rFonts w:ascii="Arial" w:eastAsia="Times New Roman" w:hAnsi="Arial" w:cs="Arial"/>
        </w:rPr>
      </w:pPr>
    </w:p>
    <w:p w14:paraId="01100758" w14:textId="77777777" w:rsidR="006F3FD5" w:rsidRPr="006F3FD5" w:rsidRDefault="006F3FD5" w:rsidP="00B3097F">
      <w:pPr>
        <w:pStyle w:val="ListParagraph1"/>
        <w:spacing w:after="0" w:line="240" w:lineRule="auto"/>
        <w:ind w:left="0"/>
        <w:jc w:val="both"/>
        <w:textAlignment w:val="baseline"/>
        <w:rPr>
          <w:rFonts w:ascii="Arial" w:eastAsia="Times New Roman" w:hAnsi="Arial" w:cs="Arial"/>
        </w:rPr>
      </w:pPr>
      <w:r w:rsidRPr="006F3FD5">
        <w:rPr>
          <w:rFonts w:ascii="Arial" w:eastAsia="Times New Roman" w:hAnsi="Arial" w:cs="Arial"/>
        </w:rPr>
        <w:t>Other benefits include:</w:t>
      </w:r>
    </w:p>
    <w:p w14:paraId="5EF66A8C" w14:textId="77777777" w:rsidR="006F3FD5" w:rsidRPr="006F3FD5" w:rsidRDefault="006F3FD5" w:rsidP="00053ADC">
      <w:pPr>
        <w:pStyle w:val="ListParagraph1"/>
        <w:numPr>
          <w:ilvl w:val="0"/>
          <w:numId w:val="4"/>
        </w:numPr>
        <w:spacing w:after="0" w:line="240" w:lineRule="auto"/>
        <w:ind w:left="175" w:hanging="175"/>
        <w:jc w:val="both"/>
        <w:textAlignment w:val="baseline"/>
        <w:rPr>
          <w:rFonts w:ascii="Arial" w:eastAsia="Times New Roman" w:hAnsi="Arial" w:cs="Arial"/>
        </w:rPr>
      </w:pPr>
      <w:r w:rsidRPr="006F3FD5">
        <w:rPr>
          <w:rFonts w:ascii="Arial" w:eastAsia="Times New Roman" w:hAnsi="Arial" w:cs="Arial"/>
        </w:rPr>
        <w:t xml:space="preserve">Benefits to businesses in the airport and beyond e.g. tourism sector that includes food, retail, hotel accommodation, entertainment, sightseeing / attractions </w:t>
      </w:r>
      <w:r w:rsidRPr="006F3FD5">
        <w:rPr>
          <w:rFonts w:ascii="Arial" w:eastAsia="Times New Roman" w:hAnsi="Arial" w:cs="Arial"/>
        </w:rPr>
        <w:sym w:font="Wingdings" w:char="F0E0"/>
      </w:r>
      <w:r w:rsidRPr="006F3FD5">
        <w:rPr>
          <w:rFonts w:ascii="Arial" w:eastAsia="Times New Roman" w:hAnsi="Arial" w:cs="Arial"/>
        </w:rPr>
        <w:t xml:space="preserve"> gain in potential profits &lt;graph&gt; due to more tourists </w:t>
      </w:r>
      <w:r w:rsidRPr="006F3FD5">
        <w:rPr>
          <w:rFonts w:ascii="Arial" w:eastAsia="Times New Roman" w:hAnsi="Arial" w:cs="Arial"/>
        </w:rPr>
        <w:sym w:font="Wingdings" w:char="F0E0"/>
      </w:r>
      <w:r w:rsidRPr="006F3FD5">
        <w:rPr>
          <w:rFonts w:ascii="Arial" w:eastAsia="Times New Roman" w:hAnsi="Arial" w:cs="Arial"/>
        </w:rPr>
        <w:t xml:space="preserve"> EG and employment created</w:t>
      </w:r>
    </w:p>
    <w:p w14:paraId="2E6263D0" w14:textId="77777777" w:rsidR="006F3FD5" w:rsidRPr="006F3FD5" w:rsidRDefault="006F3FD5" w:rsidP="00053ADC">
      <w:pPr>
        <w:pStyle w:val="ListParagraph1"/>
        <w:numPr>
          <w:ilvl w:val="0"/>
          <w:numId w:val="4"/>
        </w:numPr>
        <w:spacing w:after="0" w:line="240" w:lineRule="auto"/>
        <w:ind w:left="175" w:hanging="175"/>
        <w:jc w:val="both"/>
        <w:textAlignment w:val="baseline"/>
        <w:rPr>
          <w:rFonts w:ascii="Arial" w:eastAsia="Times New Roman" w:hAnsi="Arial" w:cs="Arial"/>
        </w:rPr>
      </w:pPr>
      <w:r w:rsidRPr="006F3FD5">
        <w:rPr>
          <w:rFonts w:ascii="Arial" w:hAnsi="Arial" w:cs="Arial"/>
        </w:rPr>
        <w:t xml:space="preserve">Benefits to travellers </w:t>
      </w:r>
      <w:r w:rsidRPr="006F3FD5">
        <w:rPr>
          <w:rFonts w:ascii="Arial" w:hAnsi="Arial" w:cs="Arial"/>
        </w:rPr>
        <w:sym w:font="Wingdings" w:char="F0E0"/>
      </w:r>
      <w:r w:rsidRPr="006F3FD5">
        <w:rPr>
          <w:rFonts w:ascii="Arial" w:hAnsi="Arial" w:cs="Arial"/>
        </w:rPr>
        <w:t xml:space="preserve"> reduced congestion </w:t>
      </w:r>
      <w:r w:rsidRPr="006F3FD5">
        <w:rPr>
          <w:rFonts w:ascii="Arial" w:hAnsi="Arial" w:cs="Arial"/>
        </w:rPr>
        <w:sym w:font="Wingdings" w:char="F0E0"/>
      </w:r>
      <w:r w:rsidRPr="006F3FD5">
        <w:rPr>
          <w:rFonts w:ascii="Arial" w:hAnsi="Arial" w:cs="Arial"/>
        </w:rPr>
        <w:t xml:space="preserve"> faster time (rise in utility) but more importantly, this raises tourism demand </w:t>
      </w:r>
      <w:r w:rsidRPr="006F3FD5">
        <w:rPr>
          <w:rFonts w:ascii="Arial" w:hAnsi="Arial" w:cs="Arial"/>
        </w:rPr>
        <w:sym w:font="Wingdings" w:char="F0E0"/>
      </w:r>
      <w:r w:rsidRPr="006F3FD5">
        <w:rPr>
          <w:rFonts w:ascii="Arial" w:hAnsi="Arial" w:cs="Arial"/>
        </w:rPr>
        <w:t xml:space="preserve"> higher X revenue </w:t>
      </w:r>
      <w:r w:rsidRPr="006F3FD5">
        <w:rPr>
          <w:rFonts w:ascii="Arial" w:hAnsi="Arial" w:cs="Arial"/>
        </w:rPr>
        <w:sym w:font="Wingdings" w:char="F0E0"/>
      </w:r>
      <w:r w:rsidRPr="006F3FD5">
        <w:rPr>
          <w:rFonts w:ascii="Arial" w:hAnsi="Arial" w:cs="Arial"/>
        </w:rPr>
        <w:t xml:space="preserve"> EG</w:t>
      </w:r>
    </w:p>
    <w:p w14:paraId="0F9BF789" w14:textId="77777777" w:rsidR="006F3FD5" w:rsidRPr="006F3FD5" w:rsidRDefault="006F3FD5" w:rsidP="004D47E2">
      <w:pPr>
        <w:pStyle w:val="ListParagraph1"/>
        <w:numPr>
          <w:ilvl w:val="0"/>
          <w:numId w:val="4"/>
        </w:numPr>
        <w:spacing w:after="0" w:line="240" w:lineRule="auto"/>
        <w:ind w:left="175" w:hanging="175"/>
        <w:textAlignment w:val="baseline"/>
        <w:rPr>
          <w:rFonts w:ascii="Arial" w:eastAsia="Times New Roman" w:hAnsi="Arial" w:cs="Arial"/>
        </w:rPr>
      </w:pPr>
      <w:r w:rsidRPr="006F3FD5">
        <w:rPr>
          <w:rFonts w:ascii="Arial" w:eastAsia="Times New Roman" w:hAnsi="Arial" w:cs="Arial"/>
        </w:rPr>
        <w:t>Could be better for the residents who relocated as they suffer less from noise pollution. However, this depends on whether the govt compensation is sufficient.</w:t>
      </w:r>
    </w:p>
    <w:p w14:paraId="38A5183B" w14:textId="77777777" w:rsidR="00053ADC" w:rsidRPr="006F3FD5" w:rsidRDefault="00053ADC" w:rsidP="00053ADC">
      <w:pPr>
        <w:spacing w:after="0" w:line="240" w:lineRule="auto"/>
        <w:rPr>
          <w:rFonts w:ascii="Arial" w:eastAsia="Times New Roman" w:hAnsi="Arial" w:cs="Arial"/>
        </w:rPr>
      </w:pPr>
    </w:p>
    <w:p w14:paraId="02152871" w14:textId="77777777" w:rsidR="00EB7735" w:rsidRPr="006F3FD5" w:rsidRDefault="00053ADC" w:rsidP="00EB7735">
      <w:pPr>
        <w:spacing w:after="0" w:line="240" w:lineRule="auto"/>
        <w:jc w:val="both"/>
        <w:rPr>
          <w:rFonts w:ascii="Arial" w:hAnsi="Arial" w:cs="Arial"/>
          <w:b/>
          <w:bCs/>
          <w:u w:val="single"/>
        </w:rPr>
      </w:pPr>
      <w:r w:rsidRPr="006F3FD5">
        <w:rPr>
          <w:rFonts w:ascii="Arial" w:hAnsi="Arial" w:cs="Arial"/>
          <w:b/>
          <w:bCs/>
          <w:u w:val="single"/>
        </w:rPr>
        <w:t>Evaluation</w:t>
      </w:r>
    </w:p>
    <w:p w14:paraId="6F262DA2" w14:textId="57445E07" w:rsidR="00053ADC" w:rsidRPr="006F3FD5" w:rsidRDefault="00053ADC" w:rsidP="00EB7735">
      <w:pPr>
        <w:pStyle w:val="ListParagraph1"/>
        <w:numPr>
          <w:ilvl w:val="0"/>
          <w:numId w:val="4"/>
        </w:numPr>
        <w:spacing w:after="0" w:line="240" w:lineRule="auto"/>
        <w:ind w:left="175" w:hanging="175"/>
        <w:jc w:val="both"/>
        <w:textAlignment w:val="baseline"/>
        <w:rPr>
          <w:rFonts w:ascii="Arial" w:hAnsi="Arial" w:cs="Arial"/>
          <w:u w:val="single"/>
        </w:rPr>
      </w:pPr>
      <w:r w:rsidRPr="006F3FD5">
        <w:rPr>
          <w:rFonts w:ascii="Arial" w:hAnsi="Arial" w:cs="Arial"/>
        </w:rPr>
        <w:t xml:space="preserve">Ext 3 and 4 </w:t>
      </w:r>
      <w:r w:rsidRPr="006F3FD5">
        <w:rPr>
          <w:rFonts w:ascii="Arial" w:hAnsi="Arial" w:cs="Arial"/>
        </w:rPr>
        <w:sym w:font="Wingdings" w:char="F0E0"/>
      </w:r>
      <w:r w:rsidRPr="006F3FD5">
        <w:rPr>
          <w:rFonts w:ascii="Arial" w:hAnsi="Arial" w:cs="Arial"/>
        </w:rPr>
        <w:t xml:space="preserve"> uncertainty / imperfect information in terms of whether aviation industry will continue to expand in future / </w:t>
      </w:r>
      <w:r w:rsidRPr="006F3FD5">
        <w:rPr>
          <w:rFonts w:ascii="Arial" w:hAnsi="Arial" w:cs="Arial"/>
          <w:shd w:val="clear" w:color="auto" w:fill="FFFFFF"/>
        </w:rPr>
        <w:t xml:space="preserve">no one really knows whether long-term aviation will continue growing as it has so far </w:t>
      </w:r>
      <w:r w:rsidRPr="006F3FD5">
        <w:rPr>
          <w:rFonts w:ascii="Arial" w:hAnsi="Arial" w:cs="Arial"/>
          <w:shd w:val="clear" w:color="auto" w:fill="FFFFFF"/>
        </w:rPr>
        <w:sym w:font="Wingdings" w:char="F0E0"/>
      </w:r>
      <w:r w:rsidRPr="006F3FD5">
        <w:rPr>
          <w:rFonts w:ascii="Arial" w:hAnsi="Arial" w:cs="Arial"/>
          <w:shd w:val="clear" w:color="auto" w:fill="FFFFFF"/>
        </w:rPr>
        <w:t xml:space="preserve"> difficult to assess if the benefits enjoyed will be significant and sustained into the long run</w:t>
      </w:r>
    </w:p>
    <w:p w14:paraId="26B1915F" w14:textId="77777777" w:rsidR="00053ADC" w:rsidRPr="006F3FD5" w:rsidRDefault="00053ADC" w:rsidP="00EB7735">
      <w:pPr>
        <w:pStyle w:val="ListParagraph1"/>
        <w:numPr>
          <w:ilvl w:val="0"/>
          <w:numId w:val="4"/>
        </w:numPr>
        <w:spacing w:after="0" w:line="240" w:lineRule="auto"/>
        <w:ind w:left="175" w:hanging="175"/>
        <w:jc w:val="both"/>
        <w:textAlignment w:val="baseline"/>
        <w:rPr>
          <w:rFonts w:ascii="Arial" w:hAnsi="Arial" w:cs="Arial"/>
          <w:shd w:val="clear" w:color="auto" w:fill="FFFFFF"/>
        </w:rPr>
      </w:pPr>
      <w:r w:rsidRPr="006F3FD5">
        <w:rPr>
          <w:rFonts w:ascii="Arial" w:hAnsi="Arial" w:cs="Arial"/>
          <w:shd w:val="clear" w:color="auto" w:fill="FFFFFF"/>
        </w:rPr>
        <w:t xml:space="preserve">Difficult to estimate the monetary value of the MEC </w:t>
      </w:r>
      <w:r w:rsidRPr="006F3FD5">
        <w:rPr>
          <w:rFonts w:ascii="Arial" w:hAnsi="Arial" w:cs="Arial"/>
          <w:shd w:val="clear" w:color="auto" w:fill="FFFFFF"/>
        </w:rPr>
        <w:sym w:font="Wingdings" w:char="F0E0"/>
      </w:r>
      <w:r w:rsidRPr="006F3FD5">
        <w:rPr>
          <w:rFonts w:ascii="Arial" w:hAnsi="Arial" w:cs="Arial"/>
          <w:shd w:val="clear" w:color="auto" w:fill="FFFFFF"/>
        </w:rPr>
        <w:t xml:space="preserve"> difficult to assess the costs</w:t>
      </w:r>
    </w:p>
    <w:p w14:paraId="0C529B89" w14:textId="5AECF9BE" w:rsidR="00B3529D" w:rsidRPr="006F3FD5" w:rsidRDefault="007A54A8" w:rsidP="00C8197E">
      <w:pPr>
        <w:pStyle w:val="ListParagraph1"/>
        <w:numPr>
          <w:ilvl w:val="0"/>
          <w:numId w:val="4"/>
        </w:numPr>
        <w:spacing w:after="0" w:line="240" w:lineRule="auto"/>
        <w:ind w:left="175" w:hanging="175"/>
        <w:jc w:val="both"/>
        <w:textAlignment w:val="baseline"/>
        <w:rPr>
          <w:rFonts w:ascii="Arial" w:hAnsi="Arial" w:cs="Arial"/>
          <w:shd w:val="clear" w:color="auto" w:fill="FFFFFF"/>
        </w:rPr>
      </w:pPr>
      <w:r w:rsidRPr="006F3FD5">
        <w:rPr>
          <w:rFonts w:ascii="Arial" w:hAnsi="Arial" w:cs="Arial"/>
          <w:shd w:val="clear" w:color="auto" w:fill="FFFFFF"/>
        </w:rPr>
        <w:t xml:space="preserve">Based on the above, govt may have to gather </w:t>
      </w:r>
      <w:r w:rsidR="00265A38" w:rsidRPr="006F3FD5">
        <w:rPr>
          <w:rFonts w:ascii="Arial" w:hAnsi="Arial" w:cs="Arial"/>
          <w:shd w:val="clear" w:color="auto" w:fill="FFFFFF"/>
        </w:rPr>
        <w:t xml:space="preserve">accurate, reliable and sufficient </w:t>
      </w:r>
      <w:r w:rsidRPr="006F3FD5">
        <w:rPr>
          <w:rFonts w:ascii="Arial" w:hAnsi="Arial" w:cs="Arial"/>
          <w:shd w:val="clear" w:color="auto" w:fill="FFFFFF"/>
        </w:rPr>
        <w:t>information</w:t>
      </w:r>
      <w:r w:rsidR="00265A38" w:rsidRPr="006F3FD5">
        <w:rPr>
          <w:rFonts w:ascii="Arial" w:hAnsi="Arial" w:cs="Arial"/>
          <w:shd w:val="clear" w:color="auto" w:fill="FFFFFF"/>
        </w:rPr>
        <w:t xml:space="preserve"> to </w:t>
      </w:r>
      <w:r w:rsidR="00053ADC" w:rsidRPr="006F3FD5">
        <w:rPr>
          <w:rFonts w:ascii="Arial" w:hAnsi="Arial" w:cs="Arial"/>
          <w:shd w:val="clear" w:color="auto" w:fill="FFFFFF"/>
        </w:rPr>
        <w:t>assess feasibility</w:t>
      </w:r>
      <w:r w:rsidR="00265A38" w:rsidRPr="006F3FD5">
        <w:rPr>
          <w:rFonts w:ascii="Arial" w:hAnsi="Arial" w:cs="Arial"/>
          <w:shd w:val="clear" w:color="auto" w:fill="FFFFFF"/>
        </w:rPr>
        <w:t xml:space="preserve"> of expansion as well as ensure that benefits exceed c</w:t>
      </w:r>
      <w:r w:rsidR="00053ADC" w:rsidRPr="006F3FD5">
        <w:rPr>
          <w:rFonts w:ascii="Arial" w:hAnsi="Arial" w:cs="Arial"/>
          <w:shd w:val="clear" w:color="auto" w:fill="FFFFFF"/>
        </w:rPr>
        <w:t>osts</w:t>
      </w:r>
      <w:r w:rsidR="00B3529D" w:rsidRPr="006F3FD5">
        <w:rPr>
          <w:rFonts w:ascii="Arial" w:hAnsi="Arial" w:cs="Arial"/>
          <w:shd w:val="clear" w:color="auto" w:fill="FFFFFF"/>
        </w:rPr>
        <w:t>, as there are opportunity c</w:t>
      </w:r>
      <w:r w:rsidR="00B3529D" w:rsidRPr="006F3FD5">
        <w:rPr>
          <w:rFonts w:ascii="Arial" w:hAnsi="Arial" w:cs="Arial"/>
        </w:rPr>
        <w:t>osts incurred due to the runway expansion (</w:t>
      </w:r>
      <w:r w:rsidR="00B3529D" w:rsidRPr="006F3FD5">
        <w:rPr>
          <w:rStyle w:val="Strong"/>
          <w:rFonts w:ascii="Arial" w:hAnsi="Arial" w:cs="Arial"/>
          <w:b w:val="0"/>
          <w:bCs w:val="0"/>
          <w:bdr w:val="none" w:sz="0" w:space="0" w:color="auto" w:frame="1"/>
        </w:rPr>
        <w:t xml:space="preserve">£18.6bn + </w:t>
      </w:r>
      <w:r w:rsidR="00B3529D" w:rsidRPr="006F3FD5">
        <w:rPr>
          <w:rFonts w:ascii="Arial" w:hAnsi="Arial" w:cs="Arial"/>
        </w:rPr>
        <w:t xml:space="preserve">compensation of residents who must relocate due to runway expansion) </w:t>
      </w:r>
      <w:r w:rsidR="00B3529D" w:rsidRPr="006F3FD5">
        <w:rPr>
          <w:rFonts w:ascii="Arial" w:hAnsi="Arial" w:cs="Arial"/>
        </w:rPr>
        <w:sym w:font="Wingdings" w:char="F0E0"/>
      </w:r>
      <w:r w:rsidR="00B3529D" w:rsidRPr="006F3FD5">
        <w:rPr>
          <w:rFonts w:ascii="Arial" w:hAnsi="Arial" w:cs="Arial"/>
        </w:rPr>
        <w:t xml:space="preserve"> strain on govt budget </w:t>
      </w:r>
      <w:r w:rsidR="00B3529D" w:rsidRPr="006F3FD5">
        <w:rPr>
          <w:rFonts w:ascii="Arial" w:hAnsi="Arial" w:cs="Arial"/>
        </w:rPr>
        <w:sym w:font="Wingdings" w:char="F0E0"/>
      </w:r>
      <w:r w:rsidR="00B3529D" w:rsidRPr="006F3FD5">
        <w:rPr>
          <w:rFonts w:ascii="Arial" w:hAnsi="Arial" w:cs="Arial"/>
        </w:rPr>
        <w:t xml:space="preserve"> less budget on other areas</w:t>
      </w:r>
    </w:p>
    <w:p w14:paraId="58134E05" w14:textId="7DF8769A" w:rsidR="00053ADC" w:rsidRPr="006F3FD5" w:rsidRDefault="00053ADC" w:rsidP="00EB7735">
      <w:pPr>
        <w:pStyle w:val="ListParagraph1"/>
        <w:numPr>
          <w:ilvl w:val="0"/>
          <w:numId w:val="4"/>
        </w:numPr>
        <w:spacing w:after="0" w:line="240" w:lineRule="auto"/>
        <w:ind w:left="175" w:hanging="175"/>
        <w:jc w:val="both"/>
        <w:textAlignment w:val="baseline"/>
        <w:rPr>
          <w:rFonts w:ascii="Arial" w:hAnsi="Arial" w:cs="Arial"/>
          <w:shd w:val="clear" w:color="auto" w:fill="FFFFFF"/>
        </w:rPr>
      </w:pPr>
      <w:r w:rsidRPr="006F3FD5">
        <w:rPr>
          <w:rFonts w:ascii="Arial" w:hAnsi="Arial" w:cs="Arial"/>
          <w:shd w:val="clear" w:color="auto" w:fill="FFFFFF"/>
        </w:rPr>
        <w:t xml:space="preserve">Depends on whether govt is able to mitigate the costs </w:t>
      </w:r>
      <w:r w:rsidRPr="006F3FD5">
        <w:rPr>
          <w:rFonts w:ascii="Arial" w:hAnsi="Arial" w:cs="Arial"/>
          <w:shd w:val="clear" w:color="auto" w:fill="FFFFFF"/>
        </w:rPr>
        <w:sym w:font="Wingdings" w:char="F0E0"/>
      </w:r>
      <w:r w:rsidRPr="006F3FD5">
        <w:rPr>
          <w:rFonts w:ascii="Arial" w:hAnsi="Arial" w:cs="Arial"/>
          <w:shd w:val="clear" w:color="auto" w:fill="FFFFFF"/>
        </w:rPr>
        <w:t xml:space="preserve"> </w:t>
      </w:r>
      <w:r w:rsidR="000E6991" w:rsidRPr="006F3FD5">
        <w:rPr>
          <w:rFonts w:ascii="Arial" w:hAnsi="Arial" w:cs="Arial"/>
          <w:shd w:val="clear" w:color="auto" w:fill="FFFFFF"/>
        </w:rPr>
        <w:t xml:space="preserve">increased tax revenue from </w:t>
      </w:r>
      <w:r w:rsidRPr="006F3FD5">
        <w:rPr>
          <w:rFonts w:ascii="Arial" w:hAnsi="Arial" w:cs="Arial"/>
          <w:shd w:val="clear" w:color="auto" w:fill="FFFFFF"/>
        </w:rPr>
        <w:t xml:space="preserve">aviation noise levy (Ext 4) </w:t>
      </w:r>
      <w:r w:rsidR="000E6991" w:rsidRPr="006F3FD5">
        <w:rPr>
          <w:rFonts w:ascii="Arial" w:hAnsi="Arial" w:cs="Arial"/>
          <w:shd w:val="clear" w:color="auto" w:fill="FFFFFF"/>
        </w:rPr>
        <w:t xml:space="preserve">/ EG (from expansion of runway) </w:t>
      </w:r>
      <w:r w:rsidRPr="006F3FD5">
        <w:rPr>
          <w:rFonts w:ascii="Arial" w:hAnsi="Arial" w:cs="Arial"/>
          <w:shd w:val="clear" w:color="auto" w:fill="FFFFFF"/>
        </w:rPr>
        <w:t>and then compensate the relevant parties involved</w:t>
      </w:r>
    </w:p>
    <w:p w14:paraId="0BAF33E2" w14:textId="77777777" w:rsidR="00E638DC" w:rsidRPr="006F3FD5" w:rsidRDefault="00E638DC" w:rsidP="00E638DC">
      <w:pPr>
        <w:pStyle w:val="ListParagraph"/>
        <w:spacing w:after="0" w:line="240" w:lineRule="auto"/>
        <w:ind w:left="142"/>
        <w:jc w:val="both"/>
        <w:rPr>
          <w:rFonts w:ascii="Arial" w:hAnsi="Arial" w:cs="Arial"/>
          <w:highlight w:val="yellow"/>
          <w:shd w:val="clear" w:color="auto" w:fill="FFFFFF"/>
        </w:rPr>
      </w:pPr>
    </w:p>
    <w:p w14:paraId="75A64ACD" w14:textId="0A6FDE7B" w:rsidR="00BC34C7" w:rsidRPr="006F3FD5" w:rsidRDefault="00BC34C7" w:rsidP="00903348">
      <w:pPr>
        <w:pStyle w:val="ListParagraph"/>
        <w:spacing w:after="0" w:line="240" w:lineRule="auto"/>
        <w:ind w:left="0"/>
        <w:jc w:val="both"/>
        <w:rPr>
          <w:rFonts w:ascii="Arial" w:hAnsi="Arial" w:cs="Arial"/>
          <w:bCs/>
        </w:rPr>
      </w:pPr>
    </w:p>
    <w:p w14:paraId="00B6C94A" w14:textId="3676EB29" w:rsidR="00BC34C7" w:rsidRPr="006F3FD5" w:rsidRDefault="00BC34C7">
      <w:pPr>
        <w:spacing w:after="160" w:line="259" w:lineRule="auto"/>
        <w:rPr>
          <w:rFonts w:ascii="Arial" w:hAnsi="Arial" w:cs="Arial"/>
          <w:bCs/>
        </w:rPr>
      </w:pPr>
    </w:p>
    <w:sectPr w:rsidR="00BC34C7" w:rsidRPr="006F3FD5" w:rsidSect="00303AFD">
      <w:headerReference w:type="default" r:id="rId14"/>
      <w:pgSz w:w="11906" w:h="16838"/>
      <w:pgMar w:top="1440" w:right="1440" w:bottom="1440" w:left="1440" w:header="851"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9F1C9" w14:textId="77777777" w:rsidR="0021274B" w:rsidRDefault="0021274B">
      <w:pPr>
        <w:spacing w:after="0" w:line="240" w:lineRule="auto"/>
      </w:pPr>
      <w:r>
        <w:separator/>
      </w:r>
    </w:p>
  </w:endnote>
  <w:endnote w:type="continuationSeparator" w:id="0">
    <w:p w14:paraId="3B0D7E25" w14:textId="77777777" w:rsidR="0021274B" w:rsidRDefault="00212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4B372" w14:textId="77777777" w:rsidR="00303AFD" w:rsidRDefault="00303AFD" w:rsidP="00303AFD">
    <w:pPr>
      <w:pStyle w:val="NormalWeb"/>
      <w:pBdr>
        <w:bottom w:val="single" w:sz="6" w:space="1" w:color="auto"/>
      </w:pBdr>
      <w:shd w:val="clear" w:color="auto" w:fill="FFFFFF"/>
      <w:spacing w:before="0" w:beforeAutospacing="0" w:after="0" w:afterAutospacing="0"/>
      <w:jc w:val="both"/>
      <w:textAlignment w:val="baseline"/>
      <w:rPr>
        <w:rStyle w:val="Strong"/>
        <w:rFonts w:ascii="Arial" w:eastAsiaTheme="majorEastAsia" w:hAnsi="Arial" w:cs="Arial"/>
        <w:sz w:val="20"/>
        <w:szCs w:val="20"/>
        <w:bdr w:val="none" w:sz="0" w:space="0" w:color="auto" w:frame="1"/>
      </w:rPr>
    </w:pPr>
  </w:p>
  <w:p w14:paraId="5AD4D00A" w14:textId="77777777" w:rsidR="00303AFD" w:rsidRDefault="00303AFD" w:rsidP="00303AFD">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eastAsiaTheme="majorEastAsia" w:hAnsi="Arial" w:cs="Arial"/>
        <w:sz w:val="20"/>
        <w:szCs w:val="20"/>
        <w:bdr w:val="none" w:sz="0" w:space="0" w:color="auto" w:frame="1"/>
      </w:rPr>
      <w:t>Bishan:</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w:t>
    </w:r>
    <w:r>
      <w:rPr>
        <w:rFonts w:ascii="Arial" w:hAnsi="Arial" w:cs="Arial"/>
        <w:sz w:val="20"/>
        <w:szCs w:val="20"/>
      </w:rPr>
      <w:t>(2</w:t>
    </w:r>
    <w:r w:rsidRPr="00A1157B">
      <w:rPr>
        <w:rFonts w:ascii="Arial" w:hAnsi="Arial" w:cs="Arial"/>
        <w:sz w:val="20"/>
        <w:szCs w:val="20"/>
        <w:vertAlign w:val="superscript"/>
      </w:rPr>
      <w:t>nd</w:t>
    </w:r>
    <w:r>
      <w:rPr>
        <w:rFonts w:ascii="Arial" w:hAnsi="Arial" w:cs="Arial"/>
        <w:sz w:val="20"/>
        <w:szCs w:val="20"/>
      </w:rPr>
      <w:t xml:space="preserve"> Storey) </w:t>
    </w:r>
    <w:r w:rsidRPr="009B23EC">
      <w:rPr>
        <w:rFonts w:ascii="Arial" w:hAnsi="Arial" w:cs="Arial"/>
        <w:sz w:val="20"/>
        <w:szCs w:val="20"/>
      </w:rPr>
      <w:t>Singapore 570283</w:t>
    </w:r>
  </w:p>
  <w:p w14:paraId="313DEF3E" w14:textId="77777777" w:rsidR="00303AFD" w:rsidRPr="00A1157B" w:rsidRDefault="00303AFD" w:rsidP="00303AFD">
    <w:pPr>
      <w:pStyle w:val="NormalWeb"/>
      <w:shd w:val="clear" w:color="auto" w:fill="FFFFFF"/>
      <w:spacing w:before="0" w:beforeAutospacing="0" w:after="0" w:afterAutospacing="0"/>
      <w:jc w:val="both"/>
      <w:textAlignment w:val="baseline"/>
      <w:rPr>
        <w:rFonts w:ascii="Arial" w:hAnsi="Arial" w:cs="Arial"/>
        <w:sz w:val="20"/>
        <w:szCs w:val="20"/>
      </w:rPr>
    </w:pPr>
    <w:r>
      <w:rPr>
        <w:rFonts w:ascii="Arial" w:hAnsi="Arial" w:cs="Arial"/>
        <w:b/>
        <w:sz w:val="20"/>
        <w:szCs w:val="20"/>
      </w:rPr>
      <w:t xml:space="preserve">Bedok: </w:t>
    </w:r>
    <w:proofErr w:type="spellStart"/>
    <w:r>
      <w:rPr>
        <w:rFonts w:ascii="Arial" w:hAnsi="Arial" w:cs="Arial"/>
        <w:sz w:val="20"/>
        <w:szCs w:val="20"/>
      </w:rPr>
      <w:t>Blk</w:t>
    </w:r>
    <w:proofErr w:type="spellEnd"/>
    <w:r>
      <w:rPr>
        <w:rFonts w:ascii="Arial" w:hAnsi="Arial" w:cs="Arial"/>
        <w:sz w:val="20"/>
        <w:szCs w:val="20"/>
      </w:rPr>
      <w:t xml:space="preserve"> 205, Bedok North Street #01-365 (2</w:t>
    </w:r>
    <w:r w:rsidRPr="00A1157B">
      <w:rPr>
        <w:rFonts w:ascii="Arial" w:hAnsi="Arial" w:cs="Arial"/>
        <w:sz w:val="20"/>
        <w:szCs w:val="20"/>
        <w:vertAlign w:val="superscript"/>
      </w:rPr>
      <w:t>nd</w:t>
    </w:r>
    <w:r>
      <w:rPr>
        <w:rFonts w:ascii="Arial" w:hAnsi="Arial" w:cs="Arial"/>
        <w:sz w:val="20"/>
        <w:szCs w:val="20"/>
      </w:rPr>
      <w:t xml:space="preserve"> Storey) Singapore 460205</w:t>
    </w:r>
  </w:p>
  <w:p w14:paraId="300FEEAC" w14:textId="77777777" w:rsidR="00303AFD" w:rsidRPr="00366349" w:rsidRDefault="00303AFD" w:rsidP="00303AFD">
    <w:pPr>
      <w:pStyle w:val="Footer"/>
      <w:rPr>
        <w:rFonts w:ascii="Arial" w:hAnsi="Arial" w:cs="Arial"/>
        <w:b/>
        <w:sz w:val="20"/>
        <w:szCs w:val="20"/>
      </w:rPr>
    </w:pPr>
    <w:r>
      <w:rPr>
        <w:rFonts w:ascii="Arial" w:hAnsi="Arial" w:cs="Arial"/>
        <w:b/>
        <w:sz w:val="20"/>
        <w:szCs w:val="20"/>
      </w:rPr>
      <w:t xml:space="preserve">Contact: </w:t>
    </w:r>
    <w:r w:rsidRPr="001B72DB">
      <w:rPr>
        <w:rFonts w:ascii="Arial" w:hAnsi="Arial" w:cs="Arial"/>
        <w:sz w:val="20"/>
        <w:szCs w:val="20"/>
      </w:rPr>
      <w:t>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p w14:paraId="7557AA02" w14:textId="77777777" w:rsidR="00303AFD" w:rsidRDefault="00303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eastAsia="Calibri" w:hAnsi="Calibri"/>
        <w:sz w:val="22"/>
        <w:szCs w:val="22"/>
        <w:lang w:val="x-none" w:eastAsia="x-none" w:bidi="ar-SA"/>
      </w:rPr>
      <w:id w:val="-954395961"/>
      <w:docPartObj>
        <w:docPartGallery w:val="Page Numbers (Bottom of Page)"/>
        <w:docPartUnique/>
      </w:docPartObj>
    </w:sdtPr>
    <w:sdtEndPr>
      <w:rPr>
        <w:noProof/>
      </w:rPr>
    </w:sdtEndPr>
    <w:sdtContent>
      <w:p w14:paraId="48DEC8DF" w14:textId="77777777" w:rsidR="00303AFD" w:rsidRDefault="00303AFD" w:rsidP="00303AFD">
        <w:pPr>
          <w:pStyle w:val="NormalWeb"/>
          <w:pBdr>
            <w:bottom w:val="single" w:sz="6" w:space="1" w:color="auto"/>
          </w:pBdr>
          <w:shd w:val="clear" w:color="auto" w:fill="FFFFFF"/>
          <w:spacing w:before="0" w:beforeAutospacing="0" w:after="0" w:afterAutospacing="0"/>
          <w:jc w:val="both"/>
          <w:textAlignment w:val="baseline"/>
          <w:rPr>
            <w:rStyle w:val="Strong"/>
            <w:rFonts w:ascii="Arial" w:eastAsiaTheme="majorEastAsia" w:hAnsi="Arial" w:cs="Arial"/>
            <w:sz w:val="20"/>
            <w:szCs w:val="20"/>
            <w:bdr w:val="none" w:sz="0" w:space="0" w:color="auto" w:frame="1"/>
          </w:rPr>
        </w:pPr>
      </w:p>
      <w:p w14:paraId="25CCFD7D" w14:textId="77777777" w:rsidR="00303AFD" w:rsidRDefault="00303AFD" w:rsidP="00303AFD">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eastAsiaTheme="majorEastAsia" w:hAnsi="Arial" w:cs="Arial"/>
            <w:sz w:val="20"/>
            <w:szCs w:val="20"/>
            <w:bdr w:val="none" w:sz="0" w:space="0" w:color="auto" w:frame="1"/>
          </w:rPr>
          <w:t>Bishan:</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w:t>
        </w:r>
        <w:r>
          <w:rPr>
            <w:rFonts w:ascii="Arial" w:hAnsi="Arial" w:cs="Arial"/>
            <w:sz w:val="20"/>
            <w:szCs w:val="20"/>
          </w:rPr>
          <w:t>(2</w:t>
        </w:r>
        <w:r w:rsidRPr="00A1157B">
          <w:rPr>
            <w:rFonts w:ascii="Arial" w:hAnsi="Arial" w:cs="Arial"/>
            <w:sz w:val="20"/>
            <w:szCs w:val="20"/>
            <w:vertAlign w:val="superscript"/>
          </w:rPr>
          <w:t>nd</w:t>
        </w:r>
        <w:r>
          <w:rPr>
            <w:rFonts w:ascii="Arial" w:hAnsi="Arial" w:cs="Arial"/>
            <w:sz w:val="20"/>
            <w:szCs w:val="20"/>
          </w:rPr>
          <w:t xml:space="preserve"> Storey) </w:t>
        </w:r>
        <w:r w:rsidRPr="009B23EC">
          <w:rPr>
            <w:rFonts w:ascii="Arial" w:hAnsi="Arial" w:cs="Arial"/>
            <w:sz w:val="20"/>
            <w:szCs w:val="20"/>
          </w:rPr>
          <w:t>Singapore 570283</w:t>
        </w:r>
      </w:p>
      <w:p w14:paraId="44255C28" w14:textId="77777777" w:rsidR="00303AFD" w:rsidRPr="00A1157B" w:rsidRDefault="00303AFD" w:rsidP="00303AFD">
        <w:pPr>
          <w:pStyle w:val="NormalWeb"/>
          <w:shd w:val="clear" w:color="auto" w:fill="FFFFFF"/>
          <w:spacing w:before="0" w:beforeAutospacing="0" w:after="0" w:afterAutospacing="0"/>
          <w:jc w:val="both"/>
          <w:textAlignment w:val="baseline"/>
          <w:rPr>
            <w:rFonts w:ascii="Arial" w:hAnsi="Arial" w:cs="Arial"/>
            <w:sz w:val="20"/>
            <w:szCs w:val="20"/>
          </w:rPr>
        </w:pPr>
        <w:r>
          <w:rPr>
            <w:rFonts w:ascii="Arial" w:hAnsi="Arial" w:cs="Arial"/>
            <w:b/>
            <w:sz w:val="20"/>
            <w:szCs w:val="20"/>
          </w:rPr>
          <w:t xml:space="preserve">Bedok: </w:t>
        </w:r>
        <w:proofErr w:type="spellStart"/>
        <w:r>
          <w:rPr>
            <w:rFonts w:ascii="Arial" w:hAnsi="Arial" w:cs="Arial"/>
            <w:sz w:val="20"/>
            <w:szCs w:val="20"/>
          </w:rPr>
          <w:t>Blk</w:t>
        </w:r>
        <w:proofErr w:type="spellEnd"/>
        <w:r>
          <w:rPr>
            <w:rFonts w:ascii="Arial" w:hAnsi="Arial" w:cs="Arial"/>
            <w:sz w:val="20"/>
            <w:szCs w:val="20"/>
          </w:rPr>
          <w:t xml:space="preserve"> 205, Bedok North Street #01-365 (2</w:t>
        </w:r>
        <w:r w:rsidRPr="00A1157B">
          <w:rPr>
            <w:rFonts w:ascii="Arial" w:hAnsi="Arial" w:cs="Arial"/>
            <w:sz w:val="20"/>
            <w:szCs w:val="20"/>
            <w:vertAlign w:val="superscript"/>
          </w:rPr>
          <w:t>nd</w:t>
        </w:r>
        <w:r>
          <w:rPr>
            <w:rFonts w:ascii="Arial" w:hAnsi="Arial" w:cs="Arial"/>
            <w:sz w:val="20"/>
            <w:szCs w:val="20"/>
          </w:rPr>
          <w:t xml:space="preserve"> Storey) Singapore 460205</w:t>
        </w:r>
      </w:p>
      <w:p w14:paraId="684D49C3" w14:textId="77777777" w:rsidR="00303AFD" w:rsidRPr="00366349" w:rsidRDefault="00303AFD" w:rsidP="00303AFD">
        <w:pPr>
          <w:pStyle w:val="Footer"/>
          <w:rPr>
            <w:rFonts w:ascii="Arial" w:hAnsi="Arial" w:cs="Arial"/>
            <w:b/>
            <w:sz w:val="20"/>
            <w:szCs w:val="20"/>
          </w:rPr>
        </w:pPr>
        <w:r>
          <w:rPr>
            <w:rFonts w:ascii="Arial" w:hAnsi="Arial" w:cs="Arial"/>
            <w:b/>
            <w:sz w:val="20"/>
            <w:szCs w:val="20"/>
          </w:rPr>
          <w:t xml:space="preserve">Contact: </w:t>
        </w:r>
        <w:r w:rsidRPr="001B72DB">
          <w:rPr>
            <w:rFonts w:ascii="Arial" w:hAnsi="Arial" w:cs="Arial"/>
            <w:sz w:val="20"/>
            <w:szCs w:val="20"/>
          </w:rPr>
          <w:t>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p w14:paraId="2F6D3EAB" w14:textId="3A862FA6" w:rsidR="00B3097F" w:rsidRDefault="0021274B" w:rsidP="00E856EB">
        <w:pPr>
          <w:pStyle w:val="Footer"/>
          <w:tabs>
            <w:tab w:val="clear" w:pos="4680"/>
            <w:tab w:val="clear" w:pos="9360"/>
            <w:tab w:val="center" w:pos="3969"/>
            <w:tab w:val="right" w:pos="9468"/>
          </w:tabs>
          <w:spacing w:after="0" w:line="240" w:lineRule="auto"/>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D4CEF" w14:textId="77777777" w:rsidR="0021274B" w:rsidRDefault="0021274B">
      <w:pPr>
        <w:spacing w:after="0" w:line="240" w:lineRule="auto"/>
      </w:pPr>
      <w:r>
        <w:separator/>
      </w:r>
    </w:p>
  </w:footnote>
  <w:footnote w:type="continuationSeparator" w:id="0">
    <w:p w14:paraId="4101B653" w14:textId="77777777" w:rsidR="0021274B" w:rsidRDefault="00212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809276740"/>
      <w:docPartObj>
        <w:docPartGallery w:val="Page Numbers (Top of Page)"/>
        <w:docPartUnique/>
      </w:docPartObj>
    </w:sdtPr>
    <w:sdtEndPr>
      <w:rPr>
        <w:b/>
        <w:bCs/>
        <w:noProof/>
        <w:color w:val="auto"/>
        <w:spacing w:val="0"/>
      </w:rPr>
    </w:sdtEndPr>
    <w:sdtContent>
      <w:p w14:paraId="1D844D25" w14:textId="2F18AACE" w:rsidR="00303AFD" w:rsidRPr="00303AFD" w:rsidRDefault="00303AFD" w:rsidP="00303AFD">
        <w:pPr>
          <w:pStyle w:val="Header"/>
          <w:pBdr>
            <w:bottom w:val="single" w:sz="4" w:space="1" w:color="D9D9D9" w:themeColor="background1" w:themeShade="D9"/>
          </w:pBdr>
          <w:jc w:val="right"/>
          <w:rPr>
            <w:b/>
            <w:bCs/>
          </w:rPr>
        </w:pPr>
        <w:r w:rsidRPr="009B23EC">
          <w:rPr>
            <w:noProof/>
          </w:rPr>
          <w:drawing>
            <wp:inline distT="0" distB="0" distL="0" distR="0" wp14:anchorId="796960A9" wp14:editId="5AAE23C9">
              <wp:extent cx="1082158" cy="483042"/>
              <wp:effectExtent l="0" t="0" r="3810" b="0"/>
              <wp:docPr id="36" name="Picture 36" descr="C:\Users\Justin\Desktop\Economics-Tuition-Bish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esktop\Economics-Tuition-Bishan-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21" cy="491462"/>
                      </a:xfrm>
                      <a:prstGeom prst="rect">
                        <a:avLst/>
                      </a:prstGeom>
                      <a:noFill/>
                      <a:ln>
                        <a:noFill/>
                      </a:ln>
                    </pic:spPr>
                  </pic:pic>
                </a:graphicData>
              </a:graphic>
            </wp:inline>
          </w:drawing>
        </w:r>
        <w:r w:rsidRPr="009B23EC">
          <w:rPr>
            <w:noProof/>
          </w:rPr>
          <w:drawing>
            <wp:inline distT="0" distB="0" distL="0" distR="0" wp14:anchorId="659FC18A" wp14:editId="3CD0BE13">
              <wp:extent cx="1044592" cy="521480"/>
              <wp:effectExtent l="0" t="0" r="0" b="0"/>
              <wp:docPr id="37" name="Picture 37"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483" cy="536901"/>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t>Page</w:t>
        </w:r>
        <w:r>
          <w:t xml:space="preserve"> | </w:t>
        </w:r>
        <w:r>
          <w:fldChar w:fldCharType="begin"/>
        </w:r>
        <w:r>
          <w:instrText xml:space="preserve"> PAGE   \* MERGEFORMAT </w:instrText>
        </w:r>
        <w:r>
          <w:fldChar w:fldCharType="separate"/>
        </w:r>
        <w:r>
          <w:t>1</w:t>
        </w:r>
        <w:r>
          <w:rPr>
            <w:b/>
            <w:bCs/>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553200976"/>
      <w:docPartObj>
        <w:docPartGallery w:val="Page Numbers (Top of Page)"/>
        <w:docPartUnique/>
      </w:docPartObj>
    </w:sdtPr>
    <w:sdtEndPr>
      <w:rPr>
        <w:b/>
        <w:bCs/>
        <w:noProof/>
        <w:color w:val="auto"/>
        <w:spacing w:val="0"/>
      </w:rPr>
    </w:sdtEndPr>
    <w:sdtContent>
      <w:p w14:paraId="53738372" w14:textId="77777777" w:rsidR="00303AFD" w:rsidRPr="00303AFD" w:rsidRDefault="00303AFD" w:rsidP="00303AFD">
        <w:pPr>
          <w:pStyle w:val="Header"/>
          <w:pBdr>
            <w:bottom w:val="single" w:sz="4" w:space="1" w:color="D9D9D9" w:themeColor="background1" w:themeShade="D9"/>
          </w:pBdr>
          <w:jc w:val="right"/>
          <w:rPr>
            <w:b/>
            <w:bCs/>
          </w:rPr>
        </w:pPr>
        <w:r w:rsidRPr="009B23EC">
          <w:rPr>
            <w:noProof/>
          </w:rPr>
          <w:drawing>
            <wp:inline distT="0" distB="0" distL="0" distR="0" wp14:anchorId="11869EE8" wp14:editId="748AF2BC">
              <wp:extent cx="1082158" cy="483042"/>
              <wp:effectExtent l="0" t="0" r="3810" b="0"/>
              <wp:docPr id="38" name="Picture 38" descr="C:\Users\Justin\Desktop\Economics-Tuition-Bish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esktop\Economics-Tuition-Bishan-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21" cy="491462"/>
                      </a:xfrm>
                      <a:prstGeom prst="rect">
                        <a:avLst/>
                      </a:prstGeom>
                      <a:noFill/>
                      <a:ln>
                        <a:noFill/>
                      </a:ln>
                    </pic:spPr>
                  </pic:pic>
                </a:graphicData>
              </a:graphic>
            </wp:inline>
          </w:drawing>
        </w:r>
        <w:r w:rsidRPr="009B23EC">
          <w:rPr>
            <w:noProof/>
          </w:rPr>
          <w:drawing>
            <wp:inline distT="0" distB="0" distL="0" distR="0" wp14:anchorId="118F08F1" wp14:editId="3756B5BB">
              <wp:extent cx="1044592" cy="521480"/>
              <wp:effectExtent l="0" t="0" r="0" b="0"/>
              <wp:docPr id="39" name="Picture 39"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483" cy="536901"/>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t>Page</w:t>
        </w:r>
        <w:r>
          <w:t xml:space="preserve"> | </w:t>
        </w:r>
        <w:r>
          <w:fldChar w:fldCharType="begin"/>
        </w:r>
        <w:r>
          <w:instrText xml:space="preserve"> PAGE   \* MERGEFORMAT </w:instrText>
        </w:r>
        <w:r>
          <w:fldChar w:fldCharType="separate"/>
        </w:r>
        <w:r>
          <w:t>4</w:t>
        </w:r>
        <w:r>
          <w:rPr>
            <w:b/>
            <w:bCs/>
            <w:noProof/>
          </w:rPr>
          <w:fldChar w:fldCharType="end"/>
        </w:r>
      </w:p>
    </w:sdtContent>
  </w:sdt>
  <w:p w14:paraId="21002E53" w14:textId="50095131" w:rsidR="00B3097F" w:rsidRDefault="00B3097F" w:rsidP="001C47FC">
    <w:pPr>
      <w:pStyle w:val="Header"/>
      <w:tabs>
        <w:tab w:val="clear" w:pos="4513"/>
        <w:tab w:val="center" w:pos="453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F17D9"/>
    <w:multiLevelType w:val="hybridMultilevel"/>
    <w:tmpl w:val="1D7440EE"/>
    <w:lvl w:ilvl="0" w:tplc="EB36088C">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B20294"/>
    <w:multiLevelType w:val="hybridMultilevel"/>
    <w:tmpl w:val="24A4F4DE"/>
    <w:lvl w:ilvl="0" w:tplc="48090009">
      <w:start w:val="1"/>
      <w:numFmt w:val="bullet"/>
      <w:lvlText w:val=""/>
      <w:lvlJc w:val="left"/>
      <w:pPr>
        <w:ind w:left="1570" w:hanging="360"/>
      </w:pPr>
      <w:rPr>
        <w:rFonts w:ascii="Wingdings" w:hAnsi="Wingdings" w:hint="default"/>
      </w:rPr>
    </w:lvl>
    <w:lvl w:ilvl="1" w:tplc="48090003" w:tentative="1">
      <w:start w:val="1"/>
      <w:numFmt w:val="bullet"/>
      <w:lvlText w:val="o"/>
      <w:lvlJc w:val="left"/>
      <w:pPr>
        <w:ind w:left="2290" w:hanging="360"/>
      </w:pPr>
      <w:rPr>
        <w:rFonts w:ascii="Courier New" w:hAnsi="Courier New" w:cs="Courier New" w:hint="default"/>
      </w:rPr>
    </w:lvl>
    <w:lvl w:ilvl="2" w:tplc="48090005" w:tentative="1">
      <w:start w:val="1"/>
      <w:numFmt w:val="bullet"/>
      <w:lvlText w:val=""/>
      <w:lvlJc w:val="left"/>
      <w:pPr>
        <w:ind w:left="3010" w:hanging="360"/>
      </w:pPr>
      <w:rPr>
        <w:rFonts w:ascii="Wingdings" w:hAnsi="Wingdings" w:hint="default"/>
      </w:rPr>
    </w:lvl>
    <w:lvl w:ilvl="3" w:tplc="48090001" w:tentative="1">
      <w:start w:val="1"/>
      <w:numFmt w:val="bullet"/>
      <w:lvlText w:val=""/>
      <w:lvlJc w:val="left"/>
      <w:pPr>
        <w:ind w:left="3730" w:hanging="360"/>
      </w:pPr>
      <w:rPr>
        <w:rFonts w:ascii="Symbol" w:hAnsi="Symbol" w:hint="default"/>
      </w:rPr>
    </w:lvl>
    <w:lvl w:ilvl="4" w:tplc="48090003" w:tentative="1">
      <w:start w:val="1"/>
      <w:numFmt w:val="bullet"/>
      <w:lvlText w:val="o"/>
      <w:lvlJc w:val="left"/>
      <w:pPr>
        <w:ind w:left="4450" w:hanging="360"/>
      </w:pPr>
      <w:rPr>
        <w:rFonts w:ascii="Courier New" w:hAnsi="Courier New" w:cs="Courier New" w:hint="default"/>
      </w:rPr>
    </w:lvl>
    <w:lvl w:ilvl="5" w:tplc="48090005" w:tentative="1">
      <w:start w:val="1"/>
      <w:numFmt w:val="bullet"/>
      <w:lvlText w:val=""/>
      <w:lvlJc w:val="left"/>
      <w:pPr>
        <w:ind w:left="5170" w:hanging="360"/>
      </w:pPr>
      <w:rPr>
        <w:rFonts w:ascii="Wingdings" w:hAnsi="Wingdings" w:hint="default"/>
      </w:rPr>
    </w:lvl>
    <w:lvl w:ilvl="6" w:tplc="48090001" w:tentative="1">
      <w:start w:val="1"/>
      <w:numFmt w:val="bullet"/>
      <w:lvlText w:val=""/>
      <w:lvlJc w:val="left"/>
      <w:pPr>
        <w:ind w:left="5890" w:hanging="360"/>
      </w:pPr>
      <w:rPr>
        <w:rFonts w:ascii="Symbol" w:hAnsi="Symbol" w:hint="default"/>
      </w:rPr>
    </w:lvl>
    <w:lvl w:ilvl="7" w:tplc="48090003" w:tentative="1">
      <w:start w:val="1"/>
      <w:numFmt w:val="bullet"/>
      <w:lvlText w:val="o"/>
      <w:lvlJc w:val="left"/>
      <w:pPr>
        <w:ind w:left="6610" w:hanging="360"/>
      </w:pPr>
      <w:rPr>
        <w:rFonts w:ascii="Courier New" w:hAnsi="Courier New" w:cs="Courier New" w:hint="default"/>
      </w:rPr>
    </w:lvl>
    <w:lvl w:ilvl="8" w:tplc="48090005" w:tentative="1">
      <w:start w:val="1"/>
      <w:numFmt w:val="bullet"/>
      <w:lvlText w:val=""/>
      <w:lvlJc w:val="left"/>
      <w:pPr>
        <w:ind w:left="7330" w:hanging="360"/>
      </w:pPr>
      <w:rPr>
        <w:rFonts w:ascii="Wingdings" w:hAnsi="Wingdings" w:hint="default"/>
      </w:rPr>
    </w:lvl>
  </w:abstractNum>
  <w:abstractNum w:abstractNumId="2" w15:restartNumberingAfterBreak="0">
    <w:nsid w:val="05DB5435"/>
    <w:multiLevelType w:val="hybridMultilevel"/>
    <w:tmpl w:val="7372738A"/>
    <w:lvl w:ilvl="0" w:tplc="3C5AD978">
      <w:start w:val="2"/>
      <w:numFmt w:val="bullet"/>
      <w:lvlText w:val="-"/>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7272552"/>
    <w:multiLevelType w:val="hybridMultilevel"/>
    <w:tmpl w:val="EA5A1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20C43"/>
    <w:multiLevelType w:val="hybridMultilevel"/>
    <w:tmpl w:val="20A011C4"/>
    <w:lvl w:ilvl="0" w:tplc="0F4E6B9E">
      <w:start w:val="1"/>
      <w:numFmt w:val="decimal"/>
      <w:lvlText w:val="(%1)"/>
      <w:lvlJc w:val="left"/>
      <w:pPr>
        <w:ind w:left="786" w:hanging="360"/>
      </w:pPr>
      <w:rPr>
        <w:rFonts w:hint="default"/>
      </w:rPr>
    </w:lvl>
    <w:lvl w:ilvl="1" w:tplc="48090019" w:tentative="1">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5" w15:restartNumberingAfterBreak="0">
    <w:nsid w:val="180A6018"/>
    <w:multiLevelType w:val="hybridMultilevel"/>
    <w:tmpl w:val="B1524C2A"/>
    <w:lvl w:ilvl="0" w:tplc="30709DBC">
      <w:numFmt w:val="bullet"/>
      <w:lvlText w:val="-"/>
      <w:lvlJc w:val="left"/>
      <w:pPr>
        <w:ind w:left="785" w:hanging="360"/>
      </w:pPr>
      <w:rPr>
        <w:rFonts w:ascii="Arial" w:eastAsia="Times New Roman" w:hAnsi="Arial" w:cs="Arial"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6" w15:restartNumberingAfterBreak="0">
    <w:nsid w:val="1C546642"/>
    <w:multiLevelType w:val="multilevel"/>
    <w:tmpl w:val="F1C4A590"/>
    <w:lvl w:ilvl="0">
      <w:start w:val="1"/>
      <w:numFmt w:val="decimal"/>
      <w:lvlText w:val="(%1)"/>
      <w:lvlJc w:val="left"/>
      <w:pPr>
        <w:ind w:left="1572" w:hanging="360"/>
      </w:pPr>
      <w:rPr>
        <w:rFonts w:hint="default"/>
      </w:rPr>
    </w:lvl>
    <w:lvl w:ilvl="1">
      <w:start w:val="1"/>
      <w:numFmt w:val="lowerLetter"/>
      <w:lvlText w:val="%2."/>
      <w:lvlJc w:val="left"/>
      <w:pPr>
        <w:ind w:left="2292" w:hanging="360"/>
      </w:pPr>
      <w:rPr>
        <w:rFonts w:hint="default"/>
      </w:rPr>
    </w:lvl>
    <w:lvl w:ilvl="2">
      <w:start w:val="1"/>
      <w:numFmt w:val="lowerRoman"/>
      <w:lvlText w:val="%3."/>
      <w:lvlJc w:val="right"/>
      <w:pPr>
        <w:ind w:left="3012" w:hanging="180"/>
      </w:pPr>
      <w:rPr>
        <w:rFonts w:hint="default"/>
      </w:rPr>
    </w:lvl>
    <w:lvl w:ilvl="3">
      <w:start w:val="1"/>
      <w:numFmt w:val="decimal"/>
      <w:lvlText w:val="%4."/>
      <w:lvlJc w:val="left"/>
      <w:pPr>
        <w:ind w:left="3732" w:hanging="360"/>
      </w:pPr>
      <w:rPr>
        <w:rFonts w:hint="default"/>
      </w:rPr>
    </w:lvl>
    <w:lvl w:ilvl="4">
      <w:start w:val="1"/>
      <w:numFmt w:val="lowerLetter"/>
      <w:lvlText w:val="%5."/>
      <w:lvlJc w:val="left"/>
      <w:pPr>
        <w:ind w:left="4452" w:hanging="360"/>
      </w:pPr>
      <w:rPr>
        <w:rFonts w:hint="default"/>
      </w:rPr>
    </w:lvl>
    <w:lvl w:ilvl="5">
      <w:start w:val="1"/>
      <w:numFmt w:val="lowerRoman"/>
      <w:lvlText w:val="%6."/>
      <w:lvlJc w:val="right"/>
      <w:pPr>
        <w:ind w:left="5172" w:hanging="180"/>
      </w:pPr>
      <w:rPr>
        <w:rFonts w:hint="default"/>
      </w:rPr>
    </w:lvl>
    <w:lvl w:ilvl="6">
      <w:start w:val="1"/>
      <w:numFmt w:val="decimal"/>
      <w:lvlText w:val="%7."/>
      <w:lvlJc w:val="left"/>
      <w:pPr>
        <w:ind w:left="5892" w:hanging="360"/>
      </w:pPr>
      <w:rPr>
        <w:rFonts w:hint="default"/>
      </w:rPr>
    </w:lvl>
    <w:lvl w:ilvl="7">
      <w:start w:val="1"/>
      <w:numFmt w:val="lowerLetter"/>
      <w:lvlText w:val="%8."/>
      <w:lvlJc w:val="left"/>
      <w:pPr>
        <w:ind w:left="6612" w:hanging="360"/>
      </w:pPr>
      <w:rPr>
        <w:rFonts w:hint="default"/>
      </w:rPr>
    </w:lvl>
    <w:lvl w:ilvl="8">
      <w:start w:val="1"/>
      <w:numFmt w:val="lowerRoman"/>
      <w:lvlText w:val="%9."/>
      <w:lvlJc w:val="right"/>
      <w:pPr>
        <w:ind w:left="7332" w:hanging="180"/>
      </w:pPr>
      <w:rPr>
        <w:rFonts w:hint="default"/>
      </w:rPr>
    </w:lvl>
  </w:abstractNum>
  <w:abstractNum w:abstractNumId="7" w15:restartNumberingAfterBreak="0">
    <w:nsid w:val="1E9861B2"/>
    <w:multiLevelType w:val="multilevel"/>
    <w:tmpl w:val="B2864D34"/>
    <w:lvl w:ilvl="0">
      <w:start w:val="1"/>
      <w:numFmt w:val="lowerLetter"/>
      <w:lvlText w:val="(%1)"/>
      <w:lvlJc w:val="left"/>
      <w:pPr>
        <w:ind w:left="1572" w:hanging="360"/>
      </w:pPr>
      <w:rPr>
        <w:rFonts w:hint="default"/>
        <w:sz w:val="22"/>
        <w:szCs w:val="22"/>
      </w:rPr>
    </w:lvl>
    <w:lvl w:ilvl="1">
      <w:start w:val="1"/>
      <w:numFmt w:val="lowerLetter"/>
      <w:lvlText w:val="%2."/>
      <w:lvlJc w:val="left"/>
      <w:pPr>
        <w:ind w:left="2292" w:hanging="360"/>
      </w:pPr>
      <w:rPr>
        <w:rFonts w:hint="default"/>
      </w:rPr>
    </w:lvl>
    <w:lvl w:ilvl="2">
      <w:start w:val="1"/>
      <w:numFmt w:val="lowerRoman"/>
      <w:lvlText w:val="%3."/>
      <w:lvlJc w:val="right"/>
      <w:pPr>
        <w:ind w:left="3012" w:hanging="180"/>
      </w:pPr>
      <w:rPr>
        <w:rFonts w:hint="default"/>
      </w:rPr>
    </w:lvl>
    <w:lvl w:ilvl="3">
      <w:start w:val="1"/>
      <w:numFmt w:val="decimal"/>
      <w:lvlText w:val="%4."/>
      <w:lvlJc w:val="left"/>
      <w:pPr>
        <w:ind w:left="3732" w:hanging="360"/>
      </w:pPr>
      <w:rPr>
        <w:rFonts w:hint="default"/>
      </w:rPr>
    </w:lvl>
    <w:lvl w:ilvl="4">
      <w:start w:val="1"/>
      <w:numFmt w:val="lowerLetter"/>
      <w:lvlText w:val="%5."/>
      <w:lvlJc w:val="left"/>
      <w:pPr>
        <w:ind w:left="4452" w:hanging="360"/>
      </w:pPr>
      <w:rPr>
        <w:rFonts w:hint="default"/>
      </w:rPr>
    </w:lvl>
    <w:lvl w:ilvl="5">
      <w:start w:val="1"/>
      <w:numFmt w:val="lowerRoman"/>
      <w:lvlText w:val="%6."/>
      <w:lvlJc w:val="right"/>
      <w:pPr>
        <w:ind w:left="5172" w:hanging="180"/>
      </w:pPr>
      <w:rPr>
        <w:rFonts w:hint="default"/>
      </w:rPr>
    </w:lvl>
    <w:lvl w:ilvl="6">
      <w:start w:val="1"/>
      <w:numFmt w:val="decimal"/>
      <w:lvlText w:val="%7."/>
      <w:lvlJc w:val="left"/>
      <w:pPr>
        <w:ind w:left="5892" w:hanging="360"/>
      </w:pPr>
      <w:rPr>
        <w:rFonts w:hint="default"/>
      </w:rPr>
    </w:lvl>
    <w:lvl w:ilvl="7">
      <w:start w:val="1"/>
      <w:numFmt w:val="lowerLetter"/>
      <w:lvlText w:val="%8."/>
      <w:lvlJc w:val="left"/>
      <w:pPr>
        <w:ind w:left="6612" w:hanging="360"/>
      </w:pPr>
      <w:rPr>
        <w:rFonts w:hint="default"/>
      </w:rPr>
    </w:lvl>
    <w:lvl w:ilvl="8">
      <w:start w:val="1"/>
      <w:numFmt w:val="lowerRoman"/>
      <w:lvlText w:val="%9."/>
      <w:lvlJc w:val="right"/>
      <w:pPr>
        <w:ind w:left="7332" w:hanging="180"/>
      </w:pPr>
      <w:rPr>
        <w:rFonts w:hint="default"/>
      </w:rPr>
    </w:lvl>
  </w:abstractNum>
  <w:abstractNum w:abstractNumId="8" w15:restartNumberingAfterBreak="0">
    <w:nsid w:val="202158B9"/>
    <w:multiLevelType w:val="hybridMultilevel"/>
    <w:tmpl w:val="90685D8C"/>
    <w:lvl w:ilvl="0" w:tplc="5884481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2B111DC"/>
    <w:multiLevelType w:val="multilevel"/>
    <w:tmpl w:val="F1C4A590"/>
    <w:lvl w:ilvl="0">
      <w:start w:val="1"/>
      <w:numFmt w:val="decimal"/>
      <w:lvlText w:val="(%1)"/>
      <w:lvlJc w:val="left"/>
      <w:pPr>
        <w:ind w:left="1572" w:hanging="360"/>
      </w:pPr>
      <w:rPr>
        <w:rFonts w:hint="default"/>
      </w:rPr>
    </w:lvl>
    <w:lvl w:ilvl="1">
      <w:start w:val="1"/>
      <w:numFmt w:val="lowerLetter"/>
      <w:lvlText w:val="%2."/>
      <w:lvlJc w:val="left"/>
      <w:pPr>
        <w:ind w:left="2292" w:hanging="360"/>
      </w:pPr>
      <w:rPr>
        <w:rFonts w:hint="default"/>
      </w:rPr>
    </w:lvl>
    <w:lvl w:ilvl="2">
      <w:start w:val="1"/>
      <w:numFmt w:val="lowerRoman"/>
      <w:lvlText w:val="%3."/>
      <w:lvlJc w:val="right"/>
      <w:pPr>
        <w:ind w:left="3012" w:hanging="180"/>
      </w:pPr>
      <w:rPr>
        <w:rFonts w:hint="default"/>
      </w:rPr>
    </w:lvl>
    <w:lvl w:ilvl="3">
      <w:start w:val="1"/>
      <w:numFmt w:val="decimal"/>
      <w:lvlText w:val="%4."/>
      <w:lvlJc w:val="left"/>
      <w:pPr>
        <w:ind w:left="3732" w:hanging="360"/>
      </w:pPr>
      <w:rPr>
        <w:rFonts w:hint="default"/>
      </w:rPr>
    </w:lvl>
    <w:lvl w:ilvl="4">
      <w:start w:val="1"/>
      <w:numFmt w:val="lowerLetter"/>
      <w:lvlText w:val="%5."/>
      <w:lvlJc w:val="left"/>
      <w:pPr>
        <w:ind w:left="4452" w:hanging="360"/>
      </w:pPr>
      <w:rPr>
        <w:rFonts w:hint="default"/>
      </w:rPr>
    </w:lvl>
    <w:lvl w:ilvl="5">
      <w:start w:val="1"/>
      <w:numFmt w:val="lowerRoman"/>
      <w:lvlText w:val="%6."/>
      <w:lvlJc w:val="right"/>
      <w:pPr>
        <w:ind w:left="5172" w:hanging="180"/>
      </w:pPr>
      <w:rPr>
        <w:rFonts w:hint="default"/>
      </w:rPr>
    </w:lvl>
    <w:lvl w:ilvl="6">
      <w:start w:val="1"/>
      <w:numFmt w:val="decimal"/>
      <w:lvlText w:val="%7."/>
      <w:lvlJc w:val="left"/>
      <w:pPr>
        <w:ind w:left="5892" w:hanging="360"/>
      </w:pPr>
      <w:rPr>
        <w:rFonts w:hint="default"/>
      </w:rPr>
    </w:lvl>
    <w:lvl w:ilvl="7">
      <w:start w:val="1"/>
      <w:numFmt w:val="lowerLetter"/>
      <w:lvlText w:val="%8."/>
      <w:lvlJc w:val="left"/>
      <w:pPr>
        <w:ind w:left="6612" w:hanging="360"/>
      </w:pPr>
      <w:rPr>
        <w:rFonts w:hint="default"/>
      </w:rPr>
    </w:lvl>
    <w:lvl w:ilvl="8">
      <w:start w:val="1"/>
      <w:numFmt w:val="lowerRoman"/>
      <w:lvlText w:val="%9."/>
      <w:lvlJc w:val="right"/>
      <w:pPr>
        <w:ind w:left="7332" w:hanging="180"/>
      </w:pPr>
      <w:rPr>
        <w:rFonts w:hint="default"/>
      </w:rPr>
    </w:lvl>
  </w:abstractNum>
  <w:abstractNum w:abstractNumId="10" w15:restartNumberingAfterBreak="0">
    <w:nsid w:val="23505F92"/>
    <w:multiLevelType w:val="hybridMultilevel"/>
    <w:tmpl w:val="619AE9BE"/>
    <w:lvl w:ilvl="0" w:tplc="B15A7906">
      <w:start w:val="1"/>
      <w:numFmt w:val="bullet"/>
      <w:lvlText w:val=""/>
      <w:lvlJc w:val="left"/>
      <w:pPr>
        <w:ind w:left="785" w:hanging="360"/>
      </w:pPr>
      <w:rPr>
        <w:rFonts w:ascii="Wingdings" w:eastAsia="Times New Roman" w:hAnsi="Wingdings" w:cs="Arial"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11" w15:restartNumberingAfterBreak="0">
    <w:nsid w:val="27385161"/>
    <w:multiLevelType w:val="multilevel"/>
    <w:tmpl w:val="F1C4A590"/>
    <w:lvl w:ilvl="0">
      <w:start w:val="1"/>
      <w:numFmt w:val="decimal"/>
      <w:lvlText w:val="(%1)"/>
      <w:lvlJc w:val="left"/>
      <w:pPr>
        <w:ind w:left="1572" w:hanging="360"/>
      </w:pPr>
      <w:rPr>
        <w:rFonts w:hint="default"/>
      </w:rPr>
    </w:lvl>
    <w:lvl w:ilvl="1">
      <w:start w:val="1"/>
      <w:numFmt w:val="lowerLetter"/>
      <w:lvlText w:val="%2."/>
      <w:lvlJc w:val="left"/>
      <w:pPr>
        <w:ind w:left="2292" w:hanging="360"/>
      </w:pPr>
      <w:rPr>
        <w:rFonts w:hint="default"/>
      </w:rPr>
    </w:lvl>
    <w:lvl w:ilvl="2">
      <w:start w:val="1"/>
      <w:numFmt w:val="lowerRoman"/>
      <w:lvlText w:val="%3."/>
      <w:lvlJc w:val="right"/>
      <w:pPr>
        <w:ind w:left="3012" w:hanging="180"/>
      </w:pPr>
      <w:rPr>
        <w:rFonts w:hint="default"/>
      </w:rPr>
    </w:lvl>
    <w:lvl w:ilvl="3">
      <w:start w:val="1"/>
      <w:numFmt w:val="decimal"/>
      <w:lvlText w:val="%4."/>
      <w:lvlJc w:val="left"/>
      <w:pPr>
        <w:ind w:left="3732" w:hanging="360"/>
      </w:pPr>
      <w:rPr>
        <w:rFonts w:hint="default"/>
      </w:rPr>
    </w:lvl>
    <w:lvl w:ilvl="4">
      <w:start w:val="1"/>
      <w:numFmt w:val="lowerLetter"/>
      <w:lvlText w:val="%5."/>
      <w:lvlJc w:val="left"/>
      <w:pPr>
        <w:ind w:left="4452" w:hanging="360"/>
      </w:pPr>
      <w:rPr>
        <w:rFonts w:hint="default"/>
      </w:rPr>
    </w:lvl>
    <w:lvl w:ilvl="5">
      <w:start w:val="1"/>
      <w:numFmt w:val="lowerRoman"/>
      <w:lvlText w:val="%6."/>
      <w:lvlJc w:val="right"/>
      <w:pPr>
        <w:ind w:left="5172" w:hanging="180"/>
      </w:pPr>
      <w:rPr>
        <w:rFonts w:hint="default"/>
      </w:rPr>
    </w:lvl>
    <w:lvl w:ilvl="6">
      <w:start w:val="1"/>
      <w:numFmt w:val="decimal"/>
      <w:lvlText w:val="%7."/>
      <w:lvlJc w:val="left"/>
      <w:pPr>
        <w:ind w:left="5892" w:hanging="360"/>
      </w:pPr>
      <w:rPr>
        <w:rFonts w:hint="default"/>
      </w:rPr>
    </w:lvl>
    <w:lvl w:ilvl="7">
      <w:start w:val="1"/>
      <w:numFmt w:val="lowerLetter"/>
      <w:lvlText w:val="%8."/>
      <w:lvlJc w:val="left"/>
      <w:pPr>
        <w:ind w:left="6612" w:hanging="360"/>
      </w:pPr>
      <w:rPr>
        <w:rFonts w:hint="default"/>
      </w:rPr>
    </w:lvl>
    <w:lvl w:ilvl="8">
      <w:start w:val="1"/>
      <w:numFmt w:val="lowerRoman"/>
      <w:lvlText w:val="%9."/>
      <w:lvlJc w:val="right"/>
      <w:pPr>
        <w:ind w:left="7332" w:hanging="180"/>
      </w:pPr>
      <w:rPr>
        <w:rFonts w:hint="default"/>
      </w:rPr>
    </w:lvl>
  </w:abstractNum>
  <w:abstractNum w:abstractNumId="12" w15:restartNumberingAfterBreak="0">
    <w:nsid w:val="2AA663B9"/>
    <w:multiLevelType w:val="hybridMultilevel"/>
    <w:tmpl w:val="89643AF0"/>
    <w:lvl w:ilvl="0" w:tplc="8ED89D76">
      <w:numFmt w:val="bullet"/>
      <w:lvlText w:val="-"/>
      <w:lvlJc w:val="left"/>
      <w:pPr>
        <w:ind w:left="786" w:hanging="360"/>
      </w:pPr>
      <w:rPr>
        <w:rFonts w:ascii="Arial" w:eastAsia="Times New Roman" w:hAnsi="Arial" w:cs="Arial" w:hint="default"/>
        <w:color w:val="FF000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FC44062"/>
    <w:multiLevelType w:val="hybridMultilevel"/>
    <w:tmpl w:val="77B27B7E"/>
    <w:lvl w:ilvl="0" w:tplc="48090009">
      <w:start w:val="1"/>
      <w:numFmt w:val="bullet"/>
      <w:lvlText w:val=""/>
      <w:lvlJc w:val="left"/>
      <w:pPr>
        <w:ind w:left="879" w:hanging="360"/>
      </w:pPr>
      <w:rPr>
        <w:rFonts w:ascii="Wingdings" w:hAnsi="Wingdings" w:hint="default"/>
      </w:rPr>
    </w:lvl>
    <w:lvl w:ilvl="1" w:tplc="48090003" w:tentative="1">
      <w:start w:val="1"/>
      <w:numFmt w:val="bullet"/>
      <w:lvlText w:val="o"/>
      <w:lvlJc w:val="left"/>
      <w:pPr>
        <w:ind w:left="1599" w:hanging="360"/>
      </w:pPr>
      <w:rPr>
        <w:rFonts w:ascii="Courier New" w:hAnsi="Courier New" w:cs="Courier New" w:hint="default"/>
      </w:rPr>
    </w:lvl>
    <w:lvl w:ilvl="2" w:tplc="48090005" w:tentative="1">
      <w:start w:val="1"/>
      <w:numFmt w:val="bullet"/>
      <w:lvlText w:val=""/>
      <w:lvlJc w:val="left"/>
      <w:pPr>
        <w:ind w:left="2319" w:hanging="360"/>
      </w:pPr>
      <w:rPr>
        <w:rFonts w:ascii="Wingdings" w:hAnsi="Wingdings" w:hint="default"/>
      </w:rPr>
    </w:lvl>
    <w:lvl w:ilvl="3" w:tplc="48090001" w:tentative="1">
      <w:start w:val="1"/>
      <w:numFmt w:val="bullet"/>
      <w:lvlText w:val=""/>
      <w:lvlJc w:val="left"/>
      <w:pPr>
        <w:ind w:left="3039" w:hanging="360"/>
      </w:pPr>
      <w:rPr>
        <w:rFonts w:ascii="Symbol" w:hAnsi="Symbol" w:hint="default"/>
      </w:rPr>
    </w:lvl>
    <w:lvl w:ilvl="4" w:tplc="48090003" w:tentative="1">
      <w:start w:val="1"/>
      <w:numFmt w:val="bullet"/>
      <w:lvlText w:val="o"/>
      <w:lvlJc w:val="left"/>
      <w:pPr>
        <w:ind w:left="3759" w:hanging="360"/>
      </w:pPr>
      <w:rPr>
        <w:rFonts w:ascii="Courier New" w:hAnsi="Courier New" w:cs="Courier New" w:hint="default"/>
      </w:rPr>
    </w:lvl>
    <w:lvl w:ilvl="5" w:tplc="48090005" w:tentative="1">
      <w:start w:val="1"/>
      <w:numFmt w:val="bullet"/>
      <w:lvlText w:val=""/>
      <w:lvlJc w:val="left"/>
      <w:pPr>
        <w:ind w:left="4479" w:hanging="360"/>
      </w:pPr>
      <w:rPr>
        <w:rFonts w:ascii="Wingdings" w:hAnsi="Wingdings" w:hint="default"/>
      </w:rPr>
    </w:lvl>
    <w:lvl w:ilvl="6" w:tplc="48090001" w:tentative="1">
      <w:start w:val="1"/>
      <w:numFmt w:val="bullet"/>
      <w:lvlText w:val=""/>
      <w:lvlJc w:val="left"/>
      <w:pPr>
        <w:ind w:left="5199" w:hanging="360"/>
      </w:pPr>
      <w:rPr>
        <w:rFonts w:ascii="Symbol" w:hAnsi="Symbol" w:hint="default"/>
      </w:rPr>
    </w:lvl>
    <w:lvl w:ilvl="7" w:tplc="48090003" w:tentative="1">
      <w:start w:val="1"/>
      <w:numFmt w:val="bullet"/>
      <w:lvlText w:val="o"/>
      <w:lvlJc w:val="left"/>
      <w:pPr>
        <w:ind w:left="5919" w:hanging="360"/>
      </w:pPr>
      <w:rPr>
        <w:rFonts w:ascii="Courier New" w:hAnsi="Courier New" w:cs="Courier New" w:hint="default"/>
      </w:rPr>
    </w:lvl>
    <w:lvl w:ilvl="8" w:tplc="48090005" w:tentative="1">
      <w:start w:val="1"/>
      <w:numFmt w:val="bullet"/>
      <w:lvlText w:val=""/>
      <w:lvlJc w:val="left"/>
      <w:pPr>
        <w:ind w:left="6639" w:hanging="360"/>
      </w:pPr>
      <w:rPr>
        <w:rFonts w:ascii="Wingdings" w:hAnsi="Wingdings" w:hint="default"/>
      </w:rPr>
    </w:lvl>
  </w:abstractNum>
  <w:abstractNum w:abstractNumId="14" w15:restartNumberingAfterBreak="0">
    <w:nsid w:val="309F068F"/>
    <w:multiLevelType w:val="hybridMultilevel"/>
    <w:tmpl w:val="A9E6662A"/>
    <w:lvl w:ilvl="0" w:tplc="9D8A4356">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BC54164"/>
    <w:multiLevelType w:val="multilevel"/>
    <w:tmpl w:val="F1C4A590"/>
    <w:lvl w:ilvl="0">
      <w:start w:val="1"/>
      <w:numFmt w:val="decimal"/>
      <w:lvlText w:val="(%1)"/>
      <w:lvlJc w:val="left"/>
      <w:pPr>
        <w:ind w:left="1572" w:hanging="360"/>
      </w:pPr>
      <w:rPr>
        <w:rFonts w:hint="default"/>
      </w:rPr>
    </w:lvl>
    <w:lvl w:ilvl="1">
      <w:start w:val="1"/>
      <w:numFmt w:val="lowerLetter"/>
      <w:lvlText w:val="%2."/>
      <w:lvlJc w:val="left"/>
      <w:pPr>
        <w:ind w:left="2292" w:hanging="360"/>
      </w:pPr>
      <w:rPr>
        <w:rFonts w:hint="default"/>
      </w:rPr>
    </w:lvl>
    <w:lvl w:ilvl="2">
      <w:start w:val="1"/>
      <w:numFmt w:val="lowerRoman"/>
      <w:lvlText w:val="%3."/>
      <w:lvlJc w:val="right"/>
      <w:pPr>
        <w:ind w:left="3012" w:hanging="180"/>
      </w:pPr>
      <w:rPr>
        <w:rFonts w:hint="default"/>
      </w:rPr>
    </w:lvl>
    <w:lvl w:ilvl="3">
      <w:start w:val="1"/>
      <w:numFmt w:val="decimal"/>
      <w:lvlText w:val="%4."/>
      <w:lvlJc w:val="left"/>
      <w:pPr>
        <w:ind w:left="3732" w:hanging="360"/>
      </w:pPr>
      <w:rPr>
        <w:rFonts w:hint="default"/>
      </w:rPr>
    </w:lvl>
    <w:lvl w:ilvl="4">
      <w:start w:val="1"/>
      <w:numFmt w:val="lowerLetter"/>
      <w:lvlText w:val="%5."/>
      <w:lvlJc w:val="left"/>
      <w:pPr>
        <w:ind w:left="4452" w:hanging="360"/>
      </w:pPr>
      <w:rPr>
        <w:rFonts w:hint="default"/>
      </w:rPr>
    </w:lvl>
    <w:lvl w:ilvl="5">
      <w:start w:val="1"/>
      <w:numFmt w:val="lowerRoman"/>
      <w:lvlText w:val="%6."/>
      <w:lvlJc w:val="right"/>
      <w:pPr>
        <w:ind w:left="5172" w:hanging="180"/>
      </w:pPr>
      <w:rPr>
        <w:rFonts w:hint="default"/>
      </w:rPr>
    </w:lvl>
    <w:lvl w:ilvl="6">
      <w:start w:val="1"/>
      <w:numFmt w:val="decimal"/>
      <w:lvlText w:val="%7."/>
      <w:lvlJc w:val="left"/>
      <w:pPr>
        <w:ind w:left="5892" w:hanging="360"/>
      </w:pPr>
      <w:rPr>
        <w:rFonts w:hint="default"/>
      </w:rPr>
    </w:lvl>
    <w:lvl w:ilvl="7">
      <w:start w:val="1"/>
      <w:numFmt w:val="lowerLetter"/>
      <w:lvlText w:val="%8."/>
      <w:lvlJc w:val="left"/>
      <w:pPr>
        <w:ind w:left="6612" w:hanging="360"/>
      </w:pPr>
      <w:rPr>
        <w:rFonts w:hint="default"/>
      </w:rPr>
    </w:lvl>
    <w:lvl w:ilvl="8">
      <w:start w:val="1"/>
      <w:numFmt w:val="lowerRoman"/>
      <w:lvlText w:val="%9."/>
      <w:lvlJc w:val="right"/>
      <w:pPr>
        <w:ind w:left="7332" w:hanging="180"/>
      </w:pPr>
      <w:rPr>
        <w:rFonts w:hint="default"/>
      </w:rPr>
    </w:lvl>
  </w:abstractNum>
  <w:abstractNum w:abstractNumId="16" w15:restartNumberingAfterBreak="0">
    <w:nsid w:val="3D510049"/>
    <w:multiLevelType w:val="hybridMultilevel"/>
    <w:tmpl w:val="04023FA6"/>
    <w:lvl w:ilvl="0" w:tplc="FA820098">
      <w:start w:val="1"/>
      <w:numFmt w:val="lowerLetter"/>
      <w:lvlText w:val="(%1)"/>
      <w:lvlJc w:val="left"/>
      <w:pPr>
        <w:ind w:left="927" w:hanging="360"/>
      </w:pPr>
      <w:rPr>
        <w:rFonts w:hint="default"/>
        <w:b/>
        <w:bCs w:val="0"/>
        <w:i w:val="0"/>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7" w15:restartNumberingAfterBreak="0">
    <w:nsid w:val="409A1C5D"/>
    <w:multiLevelType w:val="multilevel"/>
    <w:tmpl w:val="71F643A4"/>
    <w:lvl w:ilvl="0">
      <w:start w:val="1"/>
      <w:numFmt w:val="lowerLetter"/>
      <w:lvlText w:val="(%1)"/>
      <w:lvlJc w:val="left"/>
      <w:pPr>
        <w:ind w:left="360"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18" w15:restartNumberingAfterBreak="0">
    <w:nsid w:val="43BF49A5"/>
    <w:multiLevelType w:val="hybridMultilevel"/>
    <w:tmpl w:val="1EDC3882"/>
    <w:lvl w:ilvl="0" w:tplc="B2807AB6">
      <w:start w:val="5"/>
      <w:numFmt w:val="bullet"/>
      <w:lvlText w:val="-"/>
      <w:lvlJc w:val="left"/>
      <w:pPr>
        <w:ind w:left="720" w:hanging="360"/>
      </w:pPr>
      <w:rPr>
        <w:rFonts w:ascii="Arial" w:eastAsia="Calibr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6E4214D"/>
    <w:multiLevelType w:val="hybridMultilevel"/>
    <w:tmpl w:val="20A011C4"/>
    <w:lvl w:ilvl="0" w:tplc="0F4E6B9E">
      <w:start w:val="1"/>
      <w:numFmt w:val="decimal"/>
      <w:lvlText w:val="(%1)"/>
      <w:lvlJc w:val="left"/>
      <w:pPr>
        <w:ind w:left="360" w:hanging="360"/>
      </w:pPr>
      <w:rPr>
        <w:rFonts w:hint="default"/>
      </w:rPr>
    </w:lvl>
    <w:lvl w:ilvl="1" w:tplc="48090019" w:tentative="1">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20" w15:restartNumberingAfterBreak="0">
    <w:nsid w:val="5A244E8A"/>
    <w:multiLevelType w:val="hybridMultilevel"/>
    <w:tmpl w:val="3D78A4CC"/>
    <w:lvl w:ilvl="0" w:tplc="386047AE">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5ABE0697"/>
    <w:multiLevelType w:val="hybridMultilevel"/>
    <w:tmpl w:val="0D049E98"/>
    <w:lvl w:ilvl="0" w:tplc="48090001">
      <w:start w:val="1"/>
      <w:numFmt w:val="bullet"/>
      <w:lvlText w:val=""/>
      <w:lvlJc w:val="left"/>
      <w:pPr>
        <w:ind w:left="1146" w:hanging="360"/>
      </w:pPr>
      <w:rPr>
        <w:rFonts w:ascii="Symbol" w:hAnsi="Symbol" w:hint="default"/>
      </w:rPr>
    </w:lvl>
    <w:lvl w:ilvl="1" w:tplc="48090003" w:tentative="1">
      <w:start w:val="1"/>
      <w:numFmt w:val="bullet"/>
      <w:lvlText w:val="o"/>
      <w:lvlJc w:val="left"/>
      <w:pPr>
        <w:ind w:left="1866" w:hanging="360"/>
      </w:pPr>
      <w:rPr>
        <w:rFonts w:ascii="Courier New" w:hAnsi="Courier New" w:cs="Courier New" w:hint="default"/>
      </w:rPr>
    </w:lvl>
    <w:lvl w:ilvl="2" w:tplc="48090005" w:tentative="1">
      <w:start w:val="1"/>
      <w:numFmt w:val="bullet"/>
      <w:lvlText w:val=""/>
      <w:lvlJc w:val="left"/>
      <w:pPr>
        <w:ind w:left="2586" w:hanging="360"/>
      </w:pPr>
      <w:rPr>
        <w:rFonts w:ascii="Wingdings" w:hAnsi="Wingdings" w:hint="default"/>
      </w:rPr>
    </w:lvl>
    <w:lvl w:ilvl="3" w:tplc="48090001" w:tentative="1">
      <w:start w:val="1"/>
      <w:numFmt w:val="bullet"/>
      <w:lvlText w:val=""/>
      <w:lvlJc w:val="left"/>
      <w:pPr>
        <w:ind w:left="3306" w:hanging="360"/>
      </w:pPr>
      <w:rPr>
        <w:rFonts w:ascii="Symbol" w:hAnsi="Symbol" w:hint="default"/>
      </w:rPr>
    </w:lvl>
    <w:lvl w:ilvl="4" w:tplc="48090003" w:tentative="1">
      <w:start w:val="1"/>
      <w:numFmt w:val="bullet"/>
      <w:lvlText w:val="o"/>
      <w:lvlJc w:val="left"/>
      <w:pPr>
        <w:ind w:left="4026" w:hanging="360"/>
      </w:pPr>
      <w:rPr>
        <w:rFonts w:ascii="Courier New" w:hAnsi="Courier New" w:cs="Courier New" w:hint="default"/>
      </w:rPr>
    </w:lvl>
    <w:lvl w:ilvl="5" w:tplc="48090005" w:tentative="1">
      <w:start w:val="1"/>
      <w:numFmt w:val="bullet"/>
      <w:lvlText w:val=""/>
      <w:lvlJc w:val="left"/>
      <w:pPr>
        <w:ind w:left="4746" w:hanging="360"/>
      </w:pPr>
      <w:rPr>
        <w:rFonts w:ascii="Wingdings" w:hAnsi="Wingdings" w:hint="default"/>
      </w:rPr>
    </w:lvl>
    <w:lvl w:ilvl="6" w:tplc="48090001" w:tentative="1">
      <w:start w:val="1"/>
      <w:numFmt w:val="bullet"/>
      <w:lvlText w:val=""/>
      <w:lvlJc w:val="left"/>
      <w:pPr>
        <w:ind w:left="5466" w:hanging="360"/>
      </w:pPr>
      <w:rPr>
        <w:rFonts w:ascii="Symbol" w:hAnsi="Symbol" w:hint="default"/>
      </w:rPr>
    </w:lvl>
    <w:lvl w:ilvl="7" w:tplc="48090003" w:tentative="1">
      <w:start w:val="1"/>
      <w:numFmt w:val="bullet"/>
      <w:lvlText w:val="o"/>
      <w:lvlJc w:val="left"/>
      <w:pPr>
        <w:ind w:left="6186" w:hanging="360"/>
      </w:pPr>
      <w:rPr>
        <w:rFonts w:ascii="Courier New" w:hAnsi="Courier New" w:cs="Courier New" w:hint="default"/>
      </w:rPr>
    </w:lvl>
    <w:lvl w:ilvl="8" w:tplc="48090005" w:tentative="1">
      <w:start w:val="1"/>
      <w:numFmt w:val="bullet"/>
      <w:lvlText w:val=""/>
      <w:lvlJc w:val="left"/>
      <w:pPr>
        <w:ind w:left="6906" w:hanging="360"/>
      </w:pPr>
      <w:rPr>
        <w:rFonts w:ascii="Wingdings" w:hAnsi="Wingdings" w:hint="default"/>
      </w:rPr>
    </w:lvl>
  </w:abstractNum>
  <w:abstractNum w:abstractNumId="22" w15:restartNumberingAfterBreak="0">
    <w:nsid w:val="675E3DE7"/>
    <w:multiLevelType w:val="hybridMultilevel"/>
    <w:tmpl w:val="098C9B66"/>
    <w:lvl w:ilvl="0" w:tplc="D4A0A8D2">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0BA5567"/>
    <w:multiLevelType w:val="hybridMultilevel"/>
    <w:tmpl w:val="D5A24CD0"/>
    <w:lvl w:ilvl="0" w:tplc="592A143C">
      <w:numFmt w:val="bullet"/>
      <w:lvlText w:val="-"/>
      <w:lvlJc w:val="left"/>
      <w:pPr>
        <w:ind w:left="786" w:hanging="360"/>
      </w:pPr>
      <w:rPr>
        <w:rFonts w:ascii="Arial" w:eastAsia="Times New Roman" w:hAnsi="Arial" w:cs="Arial" w:hint="default"/>
        <w:color w:val="3333FF"/>
      </w:rPr>
    </w:lvl>
    <w:lvl w:ilvl="1" w:tplc="48090003" w:tentative="1">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24" w15:restartNumberingAfterBreak="0">
    <w:nsid w:val="71F643A4"/>
    <w:multiLevelType w:val="multilevel"/>
    <w:tmpl w:val="7980C40E"/>
    <w:lvl w:ilvl="0">
      <w:start w:val="1"/>
      <w:numFmt w:val="lowerLetter"/>
      <w:lvlText w:val="(%1)"/>
      <w:lvlJc w:val="left"/>
      <w:pPr>
        <w:ind w:left="1572" w:hanging="360"/>
      </w:pPr>
      <w:rPr>
        <w:rFonts w:hint="default"/>
      </w:rPr>
    </w:lvl>
    <w:lvl w:ilvl="1">
      <w:start w:val="1"/>
      <w:numFmt w:val="lowerLetter"/>
      <w:lvlText w:val="%2."/>
      <w:lvlJc w:val="left"/>
      <w:pPr>
        <w:ind w:left="2292" w:hanging="360"/>
      </w:pPr>
      <w:rPr>
        <w:rFonts w:hint="default"/>
      </w:rPr>
    </w:lvl>
    <w:lvl w:ilvl="2">
      <w:start w:val="1"/>
      <w:numFmt w:val="lowerRoman"/>
      <w:lvlText w:val="%3."/>
      <w:lvlJc w:val="right"/>
      <w:pPr>
        <w:ind w:left="3012" w:hanging="180"/>
      </w:pPr>
      <w:rPr>
        <w:rFonts w:hint="default"/>
      </w:rPr>
    </w:lvl>
    <w:lvl w:ilvl="3">
      <w:start w:val="1"/>
      <w:numFmt w:val="decimal"/>
      <w:lvlText w:val="%4."/>
      <w:lvlJc w:val="left"/>
      <w:pPr>
        <w:ind w:left="3732" w:hanging="360"/>
      </w:pPr>
      <w:rPr>
        <w:rFonts w:hint="default"/>
      </w:rPr>
    </w:lvl>
    <w:lvl w:ilvl="4">
      <w:start w:val="1"/>
      <w:numFmt w:val="lowerLetter"/>
      <w:lvlText w:val="%5."/>
      <w:lvlJc w:val="left"/>
      <w:pPr>
        <w:ind w:left="4452" w:hanging="360"/>
      </w:pPr>
      <w:rPr>
        <w:rFonts w:hint="default"/>
      </w:rPr>
    </w:lvl>
    <w:lvl w:ilvl="5">
      <w:start w:val="1"/>
      <w:numFmt w:val="lowerRoman"/>
      <w:lvlText w:val="%6."/>
      <w:lvlJc w:val="right"/>
      <w:pPr>
        <w:ind w:left="5172" w:hanging="180"/>
      </w:pPr>
      <w:rPr>
        <w:rFonts w:hint="default"/>
      </w:rPr>
    </w:lvl>
    <w:lvl w:ilvl="6">
      <w:start w:val="1"/>
      <w:numFmt w:val="decimal"/>
      <w:lvlText w:val="%7."/>
      <w:lvlJc w:val="left"/>
      <w:pPr>
        <w:ind w:left="5892" w:hanging="360"/>
      </w:pPr>
      <w:rPr>
        <w:rFonts w:hint="default"/>
      </w:rPr>
    </w:lvl>
    <w:lvl w:ilvl="7">
      <w:start w:val="1"/>
      <w:numFmt w:val="lowerLetter"/>
      <w:lvlText w:val="%8."/>
      <w:lvlJc w:val="left"/>
      <w:pPr>
        <w:ind w:left="6612" w:hanging="360"/>
      </w:pPr>
      <w:rPr>
        <w:rFonts w:hint="default"/>
      </w:rPr>
    </w:lvl>
    <w:lvl w:ilvl="8">
      <w:start w:val="1"/>
      <w:numFmt w:val="lowerRoman"/>
      <w:lvlText w:val="%9."/>
      <w:lvlJc w:val="right"/>
      <w:pPr>
        <w:ind w:left="7332" w:hanging="180"/>
      </w:pPr>
      <w:rPr>
        <w:rFonts w:hint="default"/>
      </w:rPr>
    </w:lvl>
  </w:abstractNum>
  <w:abstractNum w:abstractNumId="25" w15:restartNumberingAfterBreak="0">
    <w:nsid w:val="7DDF188E"/>
    <w:multiLevelType w:val="multilevel"/>
    <w:tmpl w:val="F1C4A590"/>
    <w:lvl w:ilvl="0">
      <w:start w:val="1"/>
      <w:numFmt w:val="decimal"/>
      <w:lvlText w:val="(%1)"/>
      <w:lvlJc w:val="left"/>
      <w:pPr>
        <w:ind w:left="1572" w:hanging="360"/>
      </w:pPr>
      <w:rPr>
        <w:rFonts w:hint="default"/>
      </w:rPr>
    </w:lvl>
    <w:lvl w:ilvl="1">
      <w:start w:val="1"/>
      <w:numFmt w:val="lowerLetter"/>
      <w:lvlText w:val="%2."/>
      <w:lvlJc w:val="left"/>
      <w:pPr>
        <w:ind w:left="2292" w:hanging="360"/>
      </w:pPr>
      <w:rPr>
        <w:rFonts w:hint="default"/>
      </w:rPr>
    </w:lvl>
    <w:lvl w:ilvl="2">
      <w:start w:val="1"/>
      <w:numFmt w:val="lowerRoman"/>
      <w:lvlText w:val="%3."/>
      <w:lvlJc w:val="right"/>
      <w:pPr>
        <w:ind w:left="3012" w:hanging="180"/>
      </w:pPr>
      <w:rPr>
        <w:rFonts w:hint="default"/>
      </w:rPr>
    </w:lvl>
    <w:lvl w:ilvl="3">
      <w:start w:val="1"/>
      <w:numFmt w:val="decimal"/>
      <w:lvlText w:val="%4."/>
      <w:lvlJc w:val="left"/>
      <w:pPr>
        <w:ind w:left="3732" w:hanging="360"/>
      </w:pPr>
      <w:rPr>
        <w:rFonts w:hint="default"/>
      </w:rPr>
    </w:lvl>
    <w:lvl w:ilvl="4">
      <w:start w:val="1"/>
      <w:numFmt w:val="lowerLetter"/>
      <w:lvlText w:val="%5."/>
      <w:lvlJc w:val="left"/>
      <w:pPr>
        <w:ind w:left="4452" w:hanging="360"/>
      </w:pPr>
      <w:rPr>
        <w:rFonts w:hint="default"/>
      </w:rPr>
    </w:lvl>
    <w:lvl w:ilvl="5">
      <w:start w:val="1"/>
      <w:numFmt w:val="lowerRoman"/>
      <w:lvlText w:val="%6."/>
      <w:lvlJc w:val="right"/>
      <w:pPr>
        <w:ind w:left="5172" w:hanging="180"/>
      </w:pPr>
      <w:rPr>
        <w:rFonts w:hint="default"/>
      </w:rPr>
    </w:lvl>
    <w:lvl w:ilvl="6">
      <w:start w:val="1"/>
      <w:numFmt w:val="decimal"/>
      <w:lvlText w:val="%7."/>
      <w:lvlJc w:val="left"/>
      <w:pPr>
        <w:ind w:left="5892" w:hanging="360"/>
      </w:pPr>
      <w:rPr>
        <w:rFonts w:hint="default"/>
      </w:rPr>
    </w:lvl>
    <w:lvl w:ilvl="7">
      <w:start w:val="1"/>
      <w:numFmt w:val="lowerLetter"/>
      <w:lvlText w:val="%8."/>
      <w:lvlJc w:val="left"/>
      <w:pPr>
        <w:ind w:left="6612" w:hanging="360"/>
      </w:pPr>
      <w:rPr>
        <w:rFonts w:hint="default"/>
      </w:rPr>
    </w:lvl>
    <w:lvl w:ilvl="8">
      <w:start w:val="1"/>
      <w:numFmt w:val="lowerRoman"/>
      <w:lvlText w:val="%9."/>
      <w:lvlJc w:val="right"/>
      <w:pPr>
        <w:ind w:left="7332" w:hanging="180"/>
      </w:pPr>
      <w:rPr>
        <w:rFonts w:hint="default"/>
      </w:rPr>
    </w:lvl>
  </w:abstractNum>
  <w:abstractNum w:abstractNumId="26" w15:restartNumberingAfterBreak="0">
    <w:nsid w:val="7ED33E68"/>
    <w:multiLevelType w:val="hybridMultilevel"/>
    <w:tmpl w:val="B4D85D4E"/>
    <w:lvl w:ilvl="0" w:tplc="E7CAC20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7F605295"/>
    <w:multiLevelType w:val="hybridMultilevel"/>
    <w:tmpl w:val="1E6EBFE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7"/>
  </w:num>
  <w:num w:numId="4">
    <w:abstractNumId w:val="23"/>
  </w:num>
  <w:num w:numId="5">
    <w:abstractNumId w:val="15"/>
  </w:num>
  <w:num w:numId="6">
    <w:abstractNumId w:val="21"/>
  </w:num>
  <w:num w:numId="7">
    <w:abstractNumId w:val="10"/>
  </w:num>
  <w:num w:numId="8">
    <w:abstractNumId w:val="12"/>
  </w:num>
  <w:num w:numId="9">
    <w:abstractNumId w:val="27"/>
  </w:num>
  <w:num w:numId="10">
    <w:abstractNumId w:val="1"/>
  </w:num>
  <w:num w:numId="11">
    <w:abstractNumId w:val="11"/>
  </w:num>
  <w:num w:numId="12">
    <w:abstractNumId w:val="25"/>
  </w:num>
  <w:num w:numId="13">
    <w:abstractNumId w:val="6"/>
  </w:num>
  <w:num w:numId="14">
    <w:abstractNumId w:val="9"/>
  </w:num>
  <w:num w:numId="15">
    <w:abstractNumId w:val="4"/>
  </w:num>
  <w:num w:numId="16">
    <w:abstractNumId w:val="3"/>
  </w:num>
  <w:num w:numId="17">
    <w:abstractNumId w:val="16"/>
  </w:num>
  <w:num w:numId="18">
    <w:abstractNumId w:val="19"/>
  </w:num>
  <w:num w:numId="19">
    <w:abstractNumId w:val="8"/>
  </w:num>
  <w:num w:numId="20">
    <w:abstractNumId w:val="13"/>
  </w:num>
  <w:num w:numId="21">
    <w:abstractNumId w:val="18"/>
  </w:num>
  <w:num w:numId="22">
    <w:abstractNumId w:val="5"/>
  </w:num>
  <w:num w:numId="23">
    <w:abstractNumId w:val="14"/>
  </w:num>
  <w:num w:numId="24">
    <w:abstractNumId w:val="2"/>
  </w:num>
  <w:num w:numId="25">
    <w:abstractNumId w:val="26"/>
  </w:num>
  <w:num w:numId="26">
    <w:abstractNumId w:val="22"/>
  </w:num>
  <w:num w:numId="27">
    <w:abstractNumId w:val="20"/>
  </w:num>
  <w:num w:numId="2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AB0"/>
    <w:rsid w:val="00001CE7"/>
    <w:rsid w:val="00004ED6"/>
    <w:rsid w:val="00005AC7"/>
    <w:rsid w:val="000129C7"/>
    <w:rsid w:val="0001370D"/>
    <w:rsid w:val="000163A2"/>
    <w:rsid w:val="00017734"/>
    <w:rsid w:val="00017E3C"/>
    <w:rsid w:val="00023EE6"/>
    <w:rsid w:val="000258A8"/>
    <w:rsid w:val="000261B4"/>
    <w:rsid w:val="00026345"/>
    <w:rsid w:val="00033323"/>
    <w:rsid w:val="00034AB0"/>
    <w:rsid w:val="00034B2B"/>
    <w:rsid w:val="00035C24"/>
    <w:rsid w:val="00036555"/>
    <w:rsid w:val="0003666A"/>
    <w:rsid w:val="00037AE9"/>
    <w:rsid w:val="00041B0E"/>
    <w:rsid w:val="00041D4A"/>
    <w:rsid w:val="00047B93"/>
    <w:rsid w:val="000521B9"/>
    <w:rsid w:val="000523FD"/>
    <w:rsid w:val="00052861"/>
    <w:rsid w:val="00053ADC"/>
    <w:rsid w:val="00056D39"/>
    <w:rsid w:val="000570A9"/>
    <w:rsid w:val="00061124"/>
    <w:rsid w:val="00062999"/>
    <w:rsid w:val="000642E0"/>
    <w:rsid w:val="000735C7"/>
    <w:rsid w:val="00073F94"/>
    <w:rsid w:val="00075D8F"/>
    <w:rsid w:val="00084E3A"/>
    <w:rsid w:val="0008533C"/>
    <w:rsid w:val="00087814"/>
    <w:rsid w:val="00090617"/>
    <w:rsid w:val="00092A42"/>
    <w:rsid w:val="00092F78"/>
    <w:rsid w:val="00094AB8"/>
    <w:rsid w:val="00096E6B"/>
    <w:rsid w:val="000974FB"/>
    <w:rsid w:val="000A026F"/>
    <w:rsid w:val="000A4F44"/>
    <w:rsid w:val="000B4C3F"/>
    <w:rsid w:val="000B4CE1"/>
    <w:rsid w:val="000B626C"/>
    <w:rsid w:val="000B6B6E"/>
    <w:rsid w:val="000C12F4"/>
    <w:rsid w:val="000C23B7"/>
    <w:rsid w:val="000C4338"/>
    <w:rsid w:val="000C44A1"/>
    <w:rsid w:val="000C4672"/>
    <w:rsid w:val="000C48C7"/>
    <w:rsid w:val="000C61AA"/>
    <w:rsid w:val="000C7958"/>
    <w:rsid w:val="000D2159"/>
    <w:rsid w:val="000D29C1"/>
    <w:rsid w:val="000D3320"/>
    <w:rsid w:val="000D359D"/>
    <w:rsid w:val="000D4236"/>
    <w:rsid w:val="000D5D2C"/>
    <w:rsid w:val="000D5E40"/>
    <w:rsid w:val="000D6B4C"/>
    <w:rsid w:val="000D6DA9"/>
    <w:rsid w:val="000D7359"/>
    <w:rsid w:val="000D73C9"/>
    <w:rsid w:val="000E1FC0"/>
    <w:rsid w:val="000E2205"/>
    <w:rsid w:val="000E2494"/>
    <w:rsid w:val="000E3CED"/>
    <w:rsid w:val="000E42FA"/>
    <w:rsid w:val="000E6991"/>
    <w:rsid w:val="000E7EEA"/>
    <w:rsid w:val="000F045B"/>
    <w:rsid w:val="000F5D05"/>
    <w:rsid w:val="000F7DFB"/>
    <w:rsid w:val="00100A97"/>
    <w:rsid w:val="00100EA7"/>
    <w:rsid w:val="001070F1"/>
    <w:rsid w:val="00110DE9"/>
    <w:rsid w:val="001135D6"/>
    <w:rsid w:val="001146EE"/>
    <w:rsid w:val="0011517F"/>
    <w:rsid w:val="001165A8"/>
    <w:rsid w:val="00116FE1"/>
    <w:rsid w:val="00117534"/>
    <w:rsid w:val="00124E43"/>
    <w:rsid w:val="00127A5F"/>
    <w:rsid w:val="001310D9"/>
    <w:rsid w:val="00131731"/>
    <w:rsid w:val="00133A4A"/>
    <w:rsid w:val="00135D58"/>
    <w:rsid w:val="00141007"/>
    <w:rsid w:val="00141399"/>
    <w:rsid w:val="00143E0A"/>
    <w:rsid w:val="0014416C"/>
    <w:rsid w:val="00147E62"/>
    <w:rsid w:val="001506FE"/>
    <w:rsid w:val="001533EA"/>
    <w:rsid w:val="00161B79"/>
    <w:rsid w:val="001702F2"/>
    <w:rsid w:val="00170F08"/>
    <w:rsid w:val="001732D6"/>
    <w:rsid w:val="00181329"/>
    <w:rsid w:val="00184FA2"/>
    <w:rsid w:val="0018675B"/>
    <w:rsid w:val="00192D77"/>
    <w:rsid w:val="001954E0"/>
    <w:rsid w:val="001A1558"/>
    <w:rsid w:val="001A3603"/>
    <w:rsid w:val="001A47FC"/>
    <w:rsid w:val="001A54B3"/>
    <w:rsid w:val="001A7F1B"/>
    <w:rsid w:val="001B1036"/>
    <w:rsid w:val="001B20CD"/>
    <w:rsid w:val="001B228A"/>
    <w:rsid w:val="001B3263"/>
    <w:rsid w:val="001B3379"/>
    <w:rsid w:val="001B3B3F"/>
    <w:rsid w:val="001B4E95"/>
    <w:rsid w:val="001B76A8"/>
    <w:rsid w:val="001B7A56"/>
    <w:rsid w:val="001C47FC"/>
    <w:rsid w:val="001C6DF7"/>
    <w:rsid w:val="001D1F87"/>
    <w:rsid w:val="001D28AA"/>
    <w:rsid w:val="001D38DF"/>
    <w:rsid w:val="001E2378"/>
    <w:rsid w:val="001E35AE"/>
    <w:rsid w:val="001E6962"/>
    <w:rsid w:val="001E6C06"/>
    <w:rsid w:val="001E742F"/>
    <w:rsid w:val="001E7A7F"/>
    <w:rsid w:val="001F098C"/>
    <w:rsid w:val="001F11B1"/>
    <w:rsid w:val="001F3B43"/>
    <w:rsid w:val="001F7F2B"/>
    <w:rsid w:val="00201A46"/>
    <w:rsid w:val="0020279B"/>
    <w:rsid w:val="002040EB"/>
    <w:rsid w:val="002068ED"/>
    <w:rsid w:val="00207803"/>
    <w:rsid w:val="00210A68"/>
    <w:rsid w:val="00210D73"/>
    <w:rsid w:val="0021170F"/>
    <w:rsid w:val="0021274B"/>
    <w:rsid w:val="002127ED"/>
    <w:rsid w:val="00212803"/>
    <w:rsid w:val="00213D05"/>
    <w:rsid w:val="0021564A"/>
    <w:rsid w:val="00216344"/>
    <w:rsid w:val="00217D6A"/>
    <w:rsid w:val="002202E9"/>
    <w:rsid w:val="00221DAA"/>
    <w:rsid w:val="002256EF"/>
    <w:rsid w:val="0022790E"/>
    <w:rsid w:val="00230563"/>
    <w:rsid w:val="00232EAD"/>
    <w:rsid w:val="00234260"/>
    <w:rsid w:val="00235BC6"/>
    <w:rsid w:val="00236316"/>
    <w:rsid w:val="002364E3"/>
    <w:rsid w:val="002407A2"/>
    <w:rsid w:val="0024241A"/>
    <w:rsid w:val="002471B5"/>
    <w:rsid w:val="002477EA"/>
    <w:rsid w:val="002509EA"/>
    <w:rsid w:val="00252DA4"/>
    <w:rsid w:val="002544BE"/>
    <w:rsid w:val="00255C74"/>
    <w:rsid w:val="0026023D"/>
    <w:rsid w:val="002611BE"/>
    <w:rsid w:val="0026195C"/>
    <w:rsid w:val="002621FF"/>
    <w:rsid w:val="0026225A"/>
    <w:rsid w:val="00263B2D"/>
    <w:rsid w:val="00264AFA"/>
    <w:rsid w:val="00265A38"/>
    <w:rsid w:val="00267BFB"/>
    <w:rsid w:val="00271605"/>
    <w:rsid w:val="00275BE4"/>
    <w:rsid w:val="00275C32"/>
    <w:rsid w:val="00276A1E"/>
    <w:rsid w:val="0028031A"/>
    <w:rsid w:val="00280F85"/>
    <w:rsid w:val="00281D0E"/>
    <w:rsid w:val="002826B6"/>
    <w:rsid w:val="0028275B"/>
    <w:rsid w:val="0028415C"/>
    <w:rsid w:val="0028764C"/>
    <w:rsid w:val="00290631"/>
    <w:rsid w:val="00291E69"/>
    <w:rsid w:val="00294738"/>
    <w:rsid w:val="00294FF5"/>
    <w:rsid w:val="00297C94"/>
    <w:rsid w:val="002A1D21"/>
    <w:rsid w:val="002A2FB1"/>
    <w:rsid w:val="002A3097"/>
    <w:rsid w:val="002A3803"/>
    <w:rsid w:val="002A422F"/>
    <w:rsid w:val="002A4AC4"/>
    <w:rsid w:val="002B4763"/>
    <w:rsid w:val="002B7EF1"/>
    <w:rsid w:val="002C1C16"/>
    <w:rsid w:val="002C1CD8"/>
    <w:rsid w:val="002C1E59"/>
    <w:rsid w:val="002C5022"/>
    <w:rsid w:val="002C5D84"/>
    <w:rsid w:val="002D04AF"/>
    <w:rsid w:val="002D14FE"/>
    <w:rsid w:val="002D1C34"/>
    <w:rsid w:val="002D54D2"/>
    <w:rsid w:val="002D63C5"/>
    <w:rsid w:val="002D7024"/>
    <w:rsid w:val="002D70A4"/>
    <w:rsid w:val="002D74C7"/>
    <w:rsid w:val="002E27ED"/>
    <w:rsid w:val="002E321E"/>
    <w:rsid w:val="002E4FAB"/>
    <w:rsid w:val="002E66D5"/>
    <w:rsid w:val="002E7A27"/>
    <w:rsid w:val="002E7E86"/>
    <w:rsid w:val="002F014E"/>
    <w:rsid w:val="002F124C"/>
    <w:rsid w:val="002F18D0"/>
    <w:rsid w:val="002F1BBC"/>
    <w:rsid w:val="002F52CF"/>
    <w:rsid w:val="0030035B"/>
    <w:rsid w:val="003013E8"/>
    <w:rsid w:val="00301BFD"/>
    <w:rsid w:val="00301FC1"/>
    <w:rsid w:val="003027B0"/>
    <w:rsid w:val="00303AFD"/>
    <w:rsid w:val="00305A1A"/>
    <w:rsid w:val="00306781"/>
    <w:rsid w:val="00306DE8"/>
    <w:rsid w:val="00307045"/>
    <w:rsid w:val="00310CB4"/>
    <w:rsid w:val="003145E8"/>
    <w:rsid w:val="00317B09"/>
    <w:rsid w:val="00321AB0"/>
    <w:rsid w:val="003225DC"/>
    <w:rsid w:val="00326891"/>
    <w:rsid w:val="003308AB"/>
    <w:rsid w:val="003316AF"/>
    <w:rsid w:val="00333C8F"/>
    <w:rsid w:val="0033434E"/>
    <w:rsid w:val="00337D42"/>
    <w:rsid w:val="003406D9"/>
    <w:rsid w:val="00340DF4"/>
    <w:rsid w:val="003430EA"/>
    <w:rsid w:val="00343E54"/>
    <w:rsid w:val="003466E0"/>
    <w:rsid w:val="00347989"/>
    <w:rsid w:val="003515D0"/>
    <w:rsid w:val="00351DBF"/>
    <w:rsid w:val="003528DE"/>
    <w:rsid w:val="00357219"/>
    <w:rsid w:val="00357B35"/>
    <w:rsid w:val="00360893"/>
    <w:rsid w:val="00364467"/>
    <w:rsid w:val="0036626D"/>
    <w:rsid w:val="00367B87"/>
    <w:rsid w:val="00371200"/>
    <w:rsid w:val="00372F6C"/>
    <w:rsid w:val="00373A8F"/>
    <w:rsid w:val="00373FEF"/>
    <w:rsid w:val="00374AF3"/>
    <w:rsid w:val="00381B4B"/>
    <w:rsid w:val="00382871"/>
    <w:rsid w:val="00382A98"/>
    <w:rsid w:val="00382CA7"/>
    <w:rsid w:val="003835F9"/>
    <w:rsid w:val="003869CA"/>
    <w:rsid w:val="00395956"/>
    <w:rsid w:val="00395E59"/>
    <w:rsid w:val="00396377"/>
    <w:rsid w:val="003963DB"/>
    <w:rsid w:val="003A024D"/>
    <w:rsid w:val="003A1B9B"/>
    <w:rsid w:val="003A5686"/>
    <w:rsid w:val="003A698C"/>
    <w:rsid w:val="003A7FB0"/>
    <w:rsid w:val="003B1D9D"/>
    <w:rsid w:val="003B41B1"/>
    <w:rsid w:val="003B638E"/>
    <w:rsid w:val="003C1CF7"/>
    <w:rsid w:val="003C3CF2"/>
    <w:rsid w:val="003C3EDA"/>
    <w:rsid w:val="003C438F"/>
    <w:rsid w:val="003C6BC5"/>
    <w:rsid w:val="003D0CC0"/>
    <w:rsid w:val="003D1A0C"/>
    <w:rsid w:val="003D251E"/>
    <w:rsid w:val="003D2A0B"/>
    <w:rsid w:val="003D4801"/>
    <w:rsid w:val="003D67E1"/>
    <w:rsid w:val="003D6D8C"/>
    <w:rsid w:val="003E59E4"/>
    <w:rsid w:val="003E7764"/>
    <w:rsid w:val="003F167D"/>
    <w:rsid w:val="003F434A"/>
    <w:rsid w:val="003F48B7"/>
    <w:rsid w:val="004012CF"/>
    <w:rsid w:val="00403089"/>
    <w:rsid w:val="00405640"/>
    <w:rsid w:val="0040575B"/>
    <w:rsid w:val="00405A82"/>
    <w:rsid w:val="004067B4"/>
    <w:rsid w:val="00406943"/>
    <w:rsid w:val="004072EA"/>
    <w:rsid w:val="00411CAF"/>
    <w:rsid w:val="00413CC5"/>
    <w:rsid w:val="00414B7B"/>
    <w:rsid w:val="00414E7F"/>
    <w:rsid w:val="0042028B"/>
    <w:rsid w:val="00421491"/>
    <w:rsid w:val="00422E6B"/>
    <w:rsid w:val="00426D8F"/>
    <w:rsid w:val="00433339"/>
    <w:rsid w:val="004340D2"/>
    <w:rsid w:val="00434872"/>
    <w:rsid w:val="00434D15"/>
    <w:rsid w:val="00435BF8"/>
    <w:rsid w:val="00440B18"/>
    <w:rsid w:val="00440EFF"/>
    <w:rsid w:val="00440F87"/>
    <w:rsid w:val="0044131E"/>
    <w:rsid w:val="00441A57"/>
    <w:rsid w:val="00443FE9"/>
    <w:rsid w:val="00445FB4"/>
    <w:rsid w:val="00446971"/>
    <w:rsid w:val="004472EC"/>
    <w:rsid w:val="00451478"/>
    <w:rsid w:val="0046560A"/>
    <w:rsid w:val="004670C5"/>
    <w:rsid w:val="0047638C"/>
    <w:rsid w:val="00476ABB"/>
    <w:rsid w:val="00477495"/>
    <w:rsid w:val="00480373"/>
    <w:rsid w:val="004848A6"/>
    <w:rsid w:val="00486470"/>
    <w:rsid w:val="00490A3D"/>
    <w:rsid w:val="00491114"/>
    <w:rsid w:val="00492BFF"/>
    <w:rsid w:val="00497013"/>
    <w:rsid w:val="004A10C8"/>
    <w:rsid w:val="004A2937"/>
    <w:rsid w:val="004A382D"/>
    <w:rsid w:val="004A48FE"/>
    <w:rsid w:val="004A5ED1"/>
    <w:rsid w:val="004B1C90"/>
    <w:rsid w:val="004C1640"/>
    <w:rsid w:val="004C1BE7"/>
    <w:rsid w:val="004C1F93"/>
    <w:rsid w:val="004C2E32"/>
    <w:rsid w:val="004C2EE5"/>
    <w:rsid w:val="004C34B5"/>
    <w:rsid w:val="004C77AD"/>
    <w:rsid w:val="004C7825"/>
    <w:rsid w:val="004C7BB1"/>
    <w:rsid w:val="004D0951"/>
    <w:rsid w:val="004D1047"/>
    <w:rsid w:val="004D3684"/>
    <w:rsid w:val="004D392D"/>
    <w:rsid w:val="004D47E2"/>
    <w:rsid w:val="004D6E95"/>
    <w:rsid w:val="004D7185"/>
    <w:rsid w:val="004E2205"/>
    <w:rsid w:val="004E5563"/>
    <w:rsid w:val="004F006B"/>
    <w:rsid w:val="004F146C"/>
    <w:rsid w:val="004F1FEB"/>
    <w:rsid w:val="004F7797"/>
    <w:rsid w:val="004F7FA6"/>
    <w:rsid w:val="00500C70"/>
    <w:rsid w:val="00500F3B"/>
    <w:rsid w:val="00501197"/>
    <w:rsid w:val="00501BE9"/>
    <w:rsid w:val="005027DC"/>
    <w:rsid w:val="005048E9"/>
    <w:rsid w:val="0050494E"/>
    <w:rsid w:val="00507CA0"/>
    <w:rsid w:val="00510300"/>
    <w:rsid w:val="00515E19"/>
    <w:rsid w:val="00517233"/>
    <w:rsid w:val="0052488B"/>
    <w:rsid w:val="00526578"/>
    <w:rsid w:val="00527A73"/>
    <w:rsid w:val="00535E12"/>
    <w:rsid w:val="00540783"/>
    <w:rsid w:val="00541DCC"/>
    <w:rsid w:val="0054327D"/>
    <w:rsid w:val="005432DD"/>
    <w:rsid w:val="00543F71"/>
    <w:rsid w:val="005444D1"/>
    <w:rsid w:val="0054540E"/>
    <w:rsid w:val="005474FE"/>
    <w:rsid w:val="00550EAE"/>
    <w:rsid w:val="00552479"/>
    <w:rsid w:val="005538F1"/>
    <w:rsid w:val="00555FA2"/>
    <w:rsid w:val="00557375"/>
    <w:rsid w:val="00562ED4"/>
    <w:rsid w:val="00564249"/>
    <w:rsid w:val="00564D94"/>
    <w:rsid w:val="00564EB9"/>
    <w:rsid w:val="0057114D"/>
    <w:rsid w:val="00574253"/>
    <w:rsid w:val="00582213"/>
    <w:rsid w:val="00583961"/>
    <w:rsid w:val="00585ED1"/>
    <w:rsid w:val="005863D8"/>
    <w:rsid w:val="00586A9E"/>
    <w:rsid w:val="00587F4C"/>
    <w:rsid w:val="005905B4"/>
    <w:rsid w:val="0059217F"/>
    <w:rsid w:val="00593A53"/>
    <w:rsid w:val="00596FC2"/>
    <w:rsid w:val="005971A1"/>
    <w:rsid w:val="00597A99"/>
    <w:rsid w:val="005A16D9"/>
    <w:rsid w:val="005A22C5"/>
    <w:rsid w:val="005A4715"/>
    <w:rsid w:val="005B0779"/>
    <w:rsid w:val="005B079F"/>
    <w:rsid w:val="005B25A6"/>
    <w:rsid w:val="005B6354"/>
    <w:rsid w:val="005B7FCD"/>
    <w:rsid w:val="005C37A1"/>
    <w:rsid w:val="005C7C96"/>
    <w:rsid w:val="005D1AC0"/>
    <w:rsid w:val="005D2E2B"/>
    <w:rsid w:val="005D3216"/>
    <w:rsid w:val="005D385C"/>
    <w:rsid w:val="005D3E75"/>
    <w:rsid w:val="005D429B"/>
    <w:rsid w:val="005D6DE5"/>
    <w:rsid w:val="005D7FE9"/>
    <w:rsid w:val="005E7075"/>
    <w:rsid w:val="005F110E"/>
    <w:rsid w:val="005F33A2"/>
    <w:rsid w:val="005F3E6C"/>
    <w:rsid w:val="005F42FD"/>
    <w:rsid w:val="0060096B"/>
    <w:rsid w:val="00606C84"/>
    <w:rsid w:val="0061059D"/>
    <w:rsid w:val="00610F65"/>
    <w:rsid w:val="00611147"/>
    <w:rsid w:val="006117D2"/>
    <w:rsid w:val="00611974"/>
    <w:rsid w:val="00612618"/>
    <w:rsid w:val="00613104"/>
    <w:rsid w:val="0061313B"/>
    <w:rsid w:val="0061521F"/>
    <w:rsid w:val="0061711D"/>
    <w:rsid w:val="0062066B"/>
    <w:rsid w:val="00620959"/>
    <w:rsid w:val="00622B47"/>
    <w:rsid w:val="00633EF5"/>
    <w:rsid w:val="00635A7E"/>
    <w:rsid w:val="0063737A"/>
    <w:rsid w:val="00641461"/>
    <w:rsid w:val="00645D9A"/>
    <w:rsid w:val="00646FE9"/>
    <w:rsid w:val="00650C45"/>
    <w:rsid w:val="0065280F"/>
    <w:rsid w:val="006533E2"/>
    <w:rsid w:val="00653921"/>
    <w:rsid w:val="00653C28"/>
    <w:rsid w:val="00653CC8"/>
    <w:rsid w:val="0065565F"/>
    <w:rsid w:val="00656601"/>
    <w:rsid w:val="00657B6D"/>
    <w:rsid w:val="00661EDB"/>
    <w:rsid w:val="00683E12"/>
    <w:rsid w:val="00684049"/>
    <w:rsid w:val="0068768D"/>
    <w:rsid w:val="006929BA"/>
    <w:rsid w:val="00693E61"/>
    <w:rsid w:val="0069409D"/>
    <w:rsid w:val="006A0014"/>
    <w:rsid w:val="006A20A9"/>
    <w:rsid w:val="006A3B4B"/>
    <w:rsid w:val="006A441F"/>
    <w:rsid w:val="006A4703"/>
    <w:rsid w:val="006A4EDD"/>
    <w:rsid w:val="006A5832"/>
    <w:rsid w:val="006A7005"/>
    <w:rsid w:val="006B0830"/>
    <w:rsid w:val="006B2AB3"/>
    <w:rsid w:val="006B3125"/>
    <w:rsid w:val="006B37B7"/>
    <w:rsid w:val="006C0B75"/>
    <w:rsid w:val="006C1C4D"/>
    <w:rsid w:val="006C2D2A"/>
    <w:rsid w:val="006C3030"/>
    <w:rsid w:val="006C62C4"/>
    <w:rsid w:val="006D0B09"/>
    <w:rsid w:val="006D2E44"/>
    <w:rsid w:val="006D35A7"/>
    <w:rsid w:val="006D59F3"/>
    <w:rsid w:val="006D5F0A"/>
    <w:rsid w:val="006D62A0"/>
    <w:rsid w:val="006E11AC"/>
    <w:rsid w:val="006E1959"/>
    <w:rsid w:val="006E4EE2"/>
    <w:rsid w:val="006E5BE0"/>
    <w:rsid w:val="006E7A61"/>
    <w:rsid w:val="006F2FA0"/>
    <w:rsid w:val="006F3FD5"/>
    <w:rsid w:val="006F6EAB"/>
    <w:rsid w:val="006F7CA7"/>
    <w:rsid w:val="00701E3D"/>
    <w:rsid w:val="00702B94"/>
    <w:rsid w:val="00703CFB"/>
    <w:rsid w:val="007115D4"/>
    <w:rsid w:val="00712FBD"/>
    <w:rsid w:val="007143E3"/>
    <w:rsid w:val="00714CB7"/>
    <w:rsid w:val="007179D1"/>
    <w:rsid w:val="00721A89"/>
    <w:rsid w:val="007236C7"/>
    <w:rsid w:val="00730091"/>
    <w:rsid w:val="0073046D"/>
    <w:rsid w:val="00733DC3"/>
    <w:rsid w:val="007367C7"/>
    <w:rsid w:val="0074100A"/>
    <w:rsid w:val="00743797"/>
    <w:rsid w:val="00747435"/>
    <w:rsid w:val="007478CB"/>
    <w:rsid w:val="007522CD"/>
    <w:rsid w:val="007524DB"/>
    <w:rsid w:val="007528F2"/>
    <w:rsid w:val="0075511B"/>
    <w:rsid w:val="00756240"/>
    <w:rsid w:val="00756AC7"/>
    <w:rsid w:val="00756F89"/>
    <w:rsid w:val="00757519"/>
    <w:rsid w:val="00757781"/>
    <w:rsid w:val="00760F09"/>
    <w:rsid w:val="0076159C"/>
    <w:rsid w:val="007616C4"/>
    <w:rsid w:val="00765402"/>
    <w:rsid w:val="007669BF"/>
    <w:rsid w:val="00767969"/>
    <w:rsid w:val="007708B9"/>
    <w:rsid w:val="00771FF3"/>
    <w:rsid w:val="00775B11"/>
    <w:rsid w:val="00775C16"/>
    <w:rsid w:val="00776F98"/>
    <w:rsid w:val="00777155"/>
    <w:rsid w:val="00780589"/>
    <w:rsid w:val="00781585"/>
    <w:rsid w:val="00781850"/>
    <w:rsid w:val="00787132"/>
    <w:rsid w:val="00787D60"/>
    <w:rsid w:val="00791263"/>
    <w:rsid w:val="007967E0"/>
    <w:rsid w:val="007A064F"/>
    <w:rsid w:val="007A0DF8"/>
    <w:rsid w:val="007A2154"/>
    <w:rsid w:val="007A273B"/>
    <w:rsid w:val="007A3B1B"/>
    <w:rsid w:val="007A54A8"/>
    <w:rsid w:val="007B0489"/>
    <w:rsid w:val="007B1C22"/>
    <w:rsid w:val="007B28CC"/>
    <w:rsid w:val="007B3057"/>
    <w:rsid w:val="007B449D"/>
    <w:rsid w:val="007C1776"/>
    <w:rsid w:val="007C582C"/>
    <w:rsid w:val="007D0624"/>
    <w:rsid w:val="007D07DB"/>
    <w:rsid w:val="007D0937"/>
    <w:rsid w:val="007D10F0"/>
    <w:rsid w:val="007D2296"/>
    <w:rsid w:val="007D3818"/>
    <w:rsid w:val="007D3CDF"/>
    <w:rsid w:val="007D47D6"/>
    <w:rsid w:val="007D5C8B"/>
    <w:rsid w:val="007E0949"/>
    <w:rsid w:val="007E0F73"/>
    <w:rsid w:val="007E1572"/>
    <w:rsid w:val="007E382D"/>
    <w:rsid w:val="007E3E2C"/>
    <w:rsid w:val="007E55A9"/>
    <w:rsid w:val="007E7D88"/>
    <w:rsid w:val="007F0FBC"/>
    <w:rsid w:val="007F582F"/>
    <w:rsid w:val="007F5B69"/>
    <w:rsid w:val="007F6599"/>
    <w:rsid w:val="007F7766"/>
    <w:rsid w:val="00803F54"/>
    <w:rsid w:val="00804842"/>
    <w:rsid w:val="0081268F"/>
    <w:rsid w:val="008128F5"/>
    <w:rsid w:val="00821BC0"/>
    <w:rsid w:val="00823584"/>
    <w:rsid w:val="00827BB3"/>
    <w:rsid w:val="00827DC6"/>
    <w:rsid w:val="008334F2"/>
    <w:rsid w:val="00836476"/>
    <w:rsid w:val="0083659F"/>
    <w:rsid w:val="00837D5B"/>
    <w:rsid w:val="008433FE"/>
    <w:rsid w:val="0084660D"/>
    <w:rsid w:val="00847BA7"/>
    <w:rsid w:val="00850A85"/>
    <w:rsid w:val="00850E73"/>
    <w:rsid w:val="008518D0"/>
    <w:rsid w:val="008549DD"/>
    <w:rsid w:val="008559FE"/>
    <w:rsid w:val="00855AC4"/>
    <w:rsid w:val="00855FCD"/>
    <w:rsid w:val="008563E1"/>
    <w:rsid w:val="00856BC6"/>
    <w:rsid w:val="00857382"/>
    <w:rsid w:val="00857646"/>
    <w:rsid w:val="00860336"/>
    <w:rsid w:val="008610FD"/>
    <w:rsid w:val="00861338"/>
    <w:rsid w:val="0086528B"/>
    <w:rsid w:val="00865672"/>
    <w:rsid w:val="00866DDB"/>
    <w:rsid w:val="00871C3C"/>
    <w:rsid w:val="008747E4"/>
    <w:rsid w:val="0087567E"/>
    <w:rsid w:val="00875795"/>
    <w:rsid w:val="00880793"/>
    <w:rsid w:val="00881B9D"/>
    <w:rsid w:val="00884CEF"/>
    <w:rsid w:val="00884FEF"/>
    <w:rsid w:val="00890D4D"/>
    <w:rsid w:val="008935F8"/>
    <w:rsid w:val="00897352"/>
    <w:rsid w:val="008A0305"/>
    <w:rsid w:val="008A083C"/>
    <w:rsid w:val="008A2E55"/>
    <w:rsid w:val="008A597A"/>
    <w:rsid w:val="008A5A9D"/>
    <w:rsid w:val="008A6E25"/>
    <w:rsid w:val="008A6E30"/>
    <w:rsid w:val="008A7081"/>
    <w:rsid w:val="008A7D4A"/>
    <w:rsid w:val="008B211C"/>
    <w:rsid w:val="008B3999"/>
    <w:rsid w:val="008B485D"/>
    <w:rsid w:val="008B793F"/>
    <w:rsid w:val="008C58A4"/>
    <w:rsid w:val="008C6B28"/>
    <w:rsid w:val="008D0801"/>
    <w:rsid w:val="008D17C3"/>
    <w:rsid w:val="008D29B8"/>
    <w:rsid w:val="008D3E45"/>
    <w:rsid w:val="008D52B9"/>
    <w:rsid w:val="008D61C1"/>
    <w:rsid w:val="008E2271"/>
    <w:rsid w:val="008E2323"/>
    <w:rsid w:val="008E284A"/>
    <w:rsid w:val="008E67C8"/>
    <w:rsid w:val="008F019B"/>
    <w:rsid w:val="008F1482"/>
    <w:rsid w:val="008F1550"/>
    <w:rsid w:val="008F1B7B"/>
    <w:rsid w:val="008F2476"/>
    <w:rsid w:val="008F56A9"/>
    <w:rsid w:val="008F6D00"/>
    <w:rsid w:val="00901DF0"/>
    <w:rsid w:val="00901E6D"/>
    <w:rsid w:val="0090205C"/>
    <w:rsid w:val="00903348"/>
    <w:rsid w:val="009059AE"/>
    <w:rsid w:val="009060B4"/>
    <w:rsid w:val="009069EC"/>
    <w:rsid w:val="00907CCC"/>
    <w:rsid w:val="00912141"/>
    <w:rsid w:val="00916F2E"/>
    <w:rsid w:val="00920357"/>
    <w:rsid w:val="00920D80"/>
    <w:rsid w:val="00923B77"/>
    <w:rsid w:val="00925AE0"/>
    <w:rsid w:val="0092652F"/>
    <w:rsid w:val="00931623"/>
    <w:rsid w:val="00934CBA"/>
    <w:rsid w:val="00936809"/>
    <w:rsid w:val="00936891"/>
    <w:rsid w:val="009371D6"/>
    <w:rsid w:val="009411A2"/>
    <w:rsid w:val="0094128A"/>
    <w:rsid w:val="009421C3"/>
    <w:rsid w:val="00944956"/>
    <w:rsid w:val="00945202"/>
    <w:rsid w:val="009474C1"/>
    <w:rsid w:val="00947C8B"/>
    <w:rsid w:val="0095029C"/>
    <w:rsid w:val="00950BB1"/>
    <w:rsid w:val="00950C79"/>
    <w:rsid w:val="00953455"/>
    <w:rsid w:val="009545F8"/>
    <w:rsid w:val="00955F31"/>
    <w:rsid w:val="00957EF7"/>
    <w:rsid w:val="009615A8"/>
    <w:rsid w:val="00962EEF"/>
    <w:rsid w:val="00965570"/>
    <w:rsid w:val="00966A92"/>
    <w:rsid w:val="00966C6E"/>
    <w:rsid w:val="00967C61"/>
    <w:rsid w:val="0097231A"/>
    <w:rsid w:val="00974CF9"/>
    <w:rsid w:val="00976324"/>
    <w:rsid w:val="00976D5C"/>
    <w:rsid w:val="009838E1"/>
    <w:rsid w:val="00984750"/>
    <w:rsid w:val="00986329"/>
    <w:rsid w:val="0098755C"/>
    <w:rsid w:val="00993110"/>
    <w:rsid w:val="00995742"/>
    <w:rsid w:val="00996979"/>
    <w:rsid w:val="009A1C54"/>
    <w:rsid w:val="009A4AFE"/>
    <w:rsid w:val="009A596E"/>
    <w:rsid w:val="009A75E1"/>
    <w:rsid w:val="009A7F53"/>
    <w:rsid w:val="009B25B6"/>
    <w:rsid w:val="009B3238"/>
    <w:rsid w:val="009B3932"/>
    <w:rsid w:val="009B402C"/>
    <w:rsid w:val="009B428B"/>
    <w:rsid w:val="009B437F"/>
    <w:rsid w:val="009B5BEE"/>
    <w:rsid w:val="009B7DE0"/>
    <w:rsid w:val="009B7E8F"/>
    <w:rsid w:val="009C1831"/>
    <w:rsid w:val="009C223A"/>
    <w:rsid w:val="009C44BF"/>
    <w:rsid w:val="009C4518"/>
    <w:rsid w:val="009C4FA3"/>
    <w:rsid w:val="009C5B53"/>
    <w:rsid w:val="009C7612"/>
    <w:rsid w:val="009D0220"/>
    <w:rsid w:val="009D166E"/>
    <w:rsid w:val="009D3AC5"/>
    <w:rsid w:val="009D686A"/>
    <w:rsid w:val="009D6874"/>
    <w:rsid w:val="009E0EE8"/>
    <w:rsid w:val="009E4420"/>
    <w:rsid w:val="009E6D99"/>
    <w:rsid w:val="009F0BA8"/>
    <w:rsid w:val="009F14E9"/>
    <w:rsid w:val="009F27AE"/>
    <w:rsid w:val="009F4460"/>
    <w:rsid w:val="00A00D8C"/>
    <w:rsid w:val="00A01D19"/>
    <w:rsid w:val="00A05C25"/>
    <w:rsid w:val="00A1016E"/>
    <w:rsid w:val="00A102EE"/>
    <w:rsid w:val="00A115EB"/>
    <w:rsid w:val="00A11B32"/>
    <w:rsid w:val="00A11CF7"/>
    <w:rsid w:val="00A13FB9"/>
    <w:rsid w:val="00A174FF"/>
    <w:rsid w:val="00A17676"/>
    <w:rsid w:val="00A204AE"/>
    <w:rsid w:val="00A22E63"/>
    <w:rsid w:val="00A233E2"/>
    <w:rsid w:val="00A238FB"/>
    <w:rsid w:val="00A3052E"/>
    <w:rsid w:val="00A3473F"/>
    <w:rsid w:val="00A34931"/>
    <w:rsid w:val="00A352A7"/>
    <w:rsid w:val="00A35569"/>
    <w:rsid w:val="00A40FC5"/>
    <w:rsid w:val="00A45403"/>
    <w:rsid w:val="00A478F3"/>
    <w:rsid w:val="00A5078D"/>
    <w:rsid w:val="00A512AB"/>
    <w:rsid w:val="00A51A18"/>
    <w:rsid w:val="00A53B29"/>
    <w:rsid w:val="00A5665F"/>
    <w:rsid w:val="00A608CE"/>
    <w:rsid w:val="00A64294"/>
    <w:rsid w:val="00A66B41"/>
    <w:rsid w:val="00A6727F"/>
    <w:rsid w:val="00A674D9"/>
    <w:rsid w:val="00A70A06"/>
    <w:rsid w:val="00A71CCA"/>
    <w:rsid w:val="00A71CEE"/>
    <w:rsid w:val="00A74F7B"/>
    <w:rsid w:val="00A821CF"/>
    <w:rsid w:val="00A830B5"/>
    <w:rsid w:val="00A831EE"/>
    <w:rsid w:val="00A850E2"/>
    <w:rsid w:val="00A93117"/>
    <w:rsid w:val="00AA0539"/>
    <w:rsid w:val="00AA1C63"/>
    <w:rsid w:val="00AA2693"/>
    <w:rsid w:val="00AA4C5E"/>
    <w:rsid w:val="00AB1837"/>
    <w:rsid w:val="00AB1A5F"/>
    <w:rsid w:val="00AB3953"/>
    <w:rsid w:val="00AB4089"/>
    <w:rsid w:val="00AB5A5F"/>
    <w:rsid w:val="00AB6460"/>
    <w:rsid w:val="00AC0823"/>
    <w:rsid w:val="00AC3356"/>
    <w:rsid w:val="00AC3887"/>
    <w:rsid w:val="00AC652D"/>
    <w:rsid w:val="00AC68C5"/>
    <w:rsid w:val="00AC6FF9"/>
    <w:rsid w:val="00AD3CF9"/>
    <w:rsid w:val="00AD45C0"/>
    <w:rsid w:val="00AD6CD4"/>
    <w:rsid w:val="00AE0933"/>
    <w:rsid w:val="00AE31B3"/>
    <w:rsid w:val="00AE44AE"/>
    <w:rsid w:val="00AE5107"/>
    <w:rsid w:val="00AF0BE3"/>
    <w:rsid w:val="00AF4DAF"/>
    <w:rsid w:val="00AF533D"/>
    <w:rsid w:val="00AF5962"/>
    <w:rsid w:val="00B0089C"/>
    <w:rsid w:val="00B00D0E"/>
    <w:rsid w:val="00B0127F"/>
    <w:rsid w:val="00B05F25"/>
    <w:rsid w:val="00B0600E"/>
    <w:rsid w:val="00B114B6"/>
    <w:rsid w:val="00B1237B"/>
    <w:rsid w:val="00B12768"/>
    <w:rsid w:val="00B12DA4"/>
    <w:rsid w:val="00B12ED2"/>
    <w:rsid w:val="00B143B8"/>
    <w:rsid w:val="00B151CD"/>
    <w:rsid w:val="00B154BF"/>
    <w:rsid w:val="00B15CA1"/>
    <w:rsid w:val="00B15CE3"/>
    <w:rsid w:val="00B1606D"/>
    <w:rsid w:val="00B1741C"/>
    <w:rsid w:val="00B2315F"/>
    <w:rsid w:val="00B23DAA"/>
    <w:rsid w:val="00B26DF3"/>
    <w:rsid w:val="00B3056D"/>
    <w:rsid w:val="00B3097F"/>
    <w:rsid w:val="00B31DC0"/>
    <w:rsid w:val="00B343F1"/>
    <w:rsid w:val="00B3529D"/>
    <w:rsid w:val="00B35683"/>
    <w:rsid w:val="00B40228"/>
    <w:rsid w:val="00B4424E"/>
    <w:rsid w:val="00B45D3E"/>
    <w:rsid w:val="00B460D0"/>
    <w:rsid w:val="00B46AC2"/>
    <w:rsid w:val="00B47270"/>
    <w:rsid w:val="00B50F50"/>
    <w:rsid w:val="00B510B7"/>
    <w:rsid w:val="00B52776"/>
    <w:rsid w:val="00B612C1"/>
    <w:rsid w:val="00B62645"/>
    <w:rsid w:val="00B6443A"/>
    <w:rsid w:val="00B649F6"/>
    <w:rsid w:val="00B66A7B"/>
    <w:rsid w:val="00B67841"/>
    <w:rsid w:val="00B741AA"/>
    <w:rsid w:val="00B77185"/>
    <w:rsid w:val="00B7792B"/>
    <w:rsid w:val="00B813F4"/>
    <w:rsid w:val="00B81A2D"/>
    <w:rsid w:val="00B846C9"/>
    <w:rsid w:val="00B9020A"/>
    <w:rsid w:val="00B9085E"/>
    <w:rsid w:val="00B95ADB"/>
    <w:rsid w:val="00BA0DFB"/>
    <w:rsid w:val="00BA1D59"/>
    <w:rsid w:val="00BA1E2C"/>
    <w:rsid w:val="00BA33BF"/>
    <w:rsid w:val="00BB0DD2"/>
    <w:rsid w:val="00BB5A07"/>
    <w:rsid w:val="00BB6386"/>
    <w:rsid w:val="00BB6737"/>
    <w:rsid w:val="00BB6EF2"/>
    <w:rsid w:val="00BB75E7"/>
    <w:rsid w:val="00BC0B7A"/>
    <w:rsid w:val="00BC2498"/>
    <w:rsid w:val="00BC34C7"/>
    <w:rsid w:val="00BC467E"/>
    <w:rsid w:val="00BC4F9C"/>
    <w:rsid w:val="00BC754D"/>
    <w:rsid w:val="00BD6717"/>
    <w:rsid w:val="00BD7244"/>
    <w:rsid w:val="00BD7B48"/>
    <w:rsid w:val="00BE0ACE"/>
    <w:rsid w:val="00BE1213"/>
    <w:rsid w:val="00BE3B0A"/>
    <w:rsid w:val="00BE5093"/>
    <w:rsid w:val="00BE6A5C"/>
    <w:rsid w:val="00BE70F3"/>
    <w:rsid w:val="00BE755B"/>
    <w:rsid w:val="00BF00C4"/>
    <w:rsid w:val="00BF3BB2"/>
    <w:rsid w:val="00BF428C"/>
    <w:rsid w:val="00BF4AA7"/>
    <w:rsid w:val="00BF781E"/>
    <w:rsid w:val="00C0174A"/>
    <w:rsid w:val="00C03B70"/>
    <w:rsid w:val="00C03DB5"/>
    <w:rsid w:val="00C06823"/>
    <w:rsid w:val="00C11956"/>
    <w:rsid w:val="00C122BC"/>
    <w:rsid w:val="00C16B5E"/>
    <w:rsid w:val="00C3086D"/>
    <w:rsid w:val="00C330E9"/>
    <w:rsid w:val="00C339A2"/>
    <w:rsid w:val="00C34F94"/>
    <w:rsid w:val="00C35811"/>
    <w:rsid w:val="00C368A8"/>
    <w:rsid w:val="00C36D87"/>
    <w:rsid w:val="00C40198"/>
    <w:rsid w:val="00C40B9B"/>
    <w:rsid w:val="00C41390"/>
    <w:rsid w:val="00C453D0"/>
    <w:rsid w:val="00C45A8E"/>
    <w:rsid w:val="00C47044"/>
    <w:rsid w:val="00C509DA"/>
    <w:rsid w:val="00C510CA"/>
    <w:rsid w:val="00C51588"/>
    <w:rsid w:val="00C52340"/>
    <w:rsid w:val="00C569AD"/>
    <w:rsid w:val="00C604E5"/>
    <w:rsid w:val="00C62308"/>
    <w:rsid w:val="00C63126"/>
    <w:rsid w:val="00C6359B"/>
    <w:rsid w:val="00C6601D"/>
    <w:rsid w:val="00C71894"/>
    <w:rsid w:val="00C738D0"/>
    <w:rsid w:val="00C7455C"/>
    <w:rsid w:val="00C84D5E"/>
    <w:rsid w:val="00C87415"/>
    <w:rsid w:val="00C925C6"/>
    <w:rsid w:val="00C94F57"/>
    <w:rsid w:val="00C96D64"/>
    <w:rsid w:val="00CA11B1"/>
    <w:rsid w:val="00CA2424"/>
    <w:rsid w:val="00CA3F0B"/>
    <w:rsid w:val="00CA6A04"/>
    <w:rsid w:val="00CB0A56"/>
    <w:rsid w:val="00CB0C5B"/>
    <w:rsid w:val="00CB0D4D"/>
    <w:rsid w:val="00CB157F"/>
    <w:rsid w:val="00CB58E4"/>
    <w:rsid w:val="00CB7291"/>
    <w:rsid w:val="00CB76B2"/>
    <w:rsid w:val="00CB7C81"/>
    <w:rsid w:val="00CC005D"/>
    <w:rsid w:val="00CC1BA4"/>
    <w:rsid w:val="00CC56D2"/>
    <w:rsid w:val="00CC667D"/>
    <w:rsid w:val="00CC6A72"/>
    <w:rsid w:val="00CD3574"/>
    <w:rsid w:val="00CD67A7"/>
    <w:rsid w:val="00CE02C8"/>
    <w:rsid w:val="00CE1B76"/>
    <w:rsid w:val="00CE1DA7"/>
    <w:rsid w:val="00CE3540"/>
    <w:rsid w:val="00CE4952"/>
    <w:rsid w:val="00CE5411"/>
    <w:rsid w:val="00CE742E"/>
    <w:rsid w:val="00CF1857"/>
    <w:rsid w:val="00CF308C"/>
    <w:rsid w:val="00CF6943"/>
    <w:rsid w:val="00CF7F91"/>
    <w:rsid w:val="00D0178F"/>
    <w:rsid w:val="00D02365"/>
    <w:rsid w:val="00D026B0"/>
    <w:rsid w:val="00D03182"/>
    <w:rsid w:val="00D036A2"/>
    <w:rsid w:val="00D106C6"/>
    <w:rsid w:val="00D12219"/>
    <w:rsid w:val="00D14E33"/>
    <w:rsid w:val="00D215DB"/>
    <w:rsid w:val="00D2175E"/>
    <w:rsid w:val="00D25F8D"/>
    <w:rsid w:val="00D2742C"/>
    <w:rsid w:val="00D2791F"/>
    <w:rsid w:val="00D3047A"/>
    <w:rsid w:val="00D3313C"/>
    <w:rsid w:val="00D36B03"/>
    <w:rsid w:val="00D42629"/>
    <w:rsid w:val="00D46442"/>
    <w:rsid w:val="00D5296C"/>
    <w:rsid w:val="00D555FC"/>
    <w:rsid w:val="00D57EAF"/>
    <w:rsid w:val="00D606CF"/>
    <w:rsid w:val="00D6152B"/>
    <w:rsid w:val="00D63723"/>
    <w:rsid w:val="00D63B85"/>
    <w:rsid w:val="00D67976"/>
    <w:rsid w:val="00D7544C"/>
    <w:rsid w:val="00D760FA"/>
    <w:rsid w:val="00D76A5B"/>
    <w:rsid w:val="00D77AF2"/>
    <w:rsid w:val="00D77D44"/>
    <w:rsid w:val="00D77FBE"/>
    <w:rsid w:val="00D80CFE"/>
    <w:rsid w:val="00D82935"/>
    <w:rsid w:val="00D830F8"/>
    <w:rsid w:val="00D865B2"/>
    <w:rsid w:val="00D915EE"/>
    <w:rsid w:val="00D936C7"/>
    <w:rsid w:val="00DA0AEC"/>
    <w:rsid w:val="00DA2F52"/>
    <w:rsid w:val="00DA2F77"/>
    <w:rsid w:val="00DA4CB1"/>
    <w:rsid w:val="00DA594E"/>
    <w:rsid w:val="00DA6AB7"/>
    <w:rsid w:val="00DB633E"/>
    <w:rsid w:val="00DB6474"/>
    <w:rsid w:val="00DC43CC"/>
    <w:rsid w:val="00DC4FB2"/>
    <w:rsid w:val="00DC541D"/>
    <w:rsid w:val="00DD1AFB"/>
    <w:rsid w:val="00DD4219"/>
    <w:rsid w:val="00DE1F0D"/>
    <w:rsid w:val="00DE684F"/>
    <w:rsid w:val="00DE6AF4"/>
    <w:rsid w:val="00DE6C3A"/>
    <w:rsid w:val="00DE6F32"/>
    <w:rsid w:val="00DE7F28"/>
    <w:rsid w:val="00DF1916"/>
    <w:rsid w:val="00DF4095"/>
    <w:rsid w:val="00DF50A5"/>
    <w:rsid w:val="00DF7718"/>
    <w:rsid w:val="00E0183A"/>
    <w:rsid w:val="00E05DAB"/>
    <w:rsid w:val="00E060F9"/>
    <w:rsid w:val="00E06AC3"/>
    <w:rsid w:val="00E10713"/>
    <w:rsid w:val="00E10BFC"/>
    <w:rsid w:val="00E10EAD"/>
    <w:rsid w:val="00E11D72"/>
    <w:rsid w:val="00E127B1"/>
    <w:rsid w:val="00E1536D"/>
    <w:rsid w:val="00E16448"/>
    <w:rsid w:val="00E16631"/>
    <w:rsid w:val="00E20BAD"/>
    <w:rsid w:val="00E211EE"/>
    <w:rsid w:val="00E23F81"/>
    <w:rsid w:val="00E24C43"/>
    <w:rsid w:val="00E2759F"/>
    <w:rsid w:val="00E36A99"/>
    <w:rsid w:val="00E374E0"/>
    <w:rsid w:val="00E37D83"/>
    <w:rsid w:val="00E44E69"/>
    <w:rsid w:val="00E638DC"/>
    <w:rsid w:val="00E705DB"/>
    <w:rsid w:val="00E70DB5"/>
    <w:rsid w:val="00E73205"/>
    <w:rsid w:val="00E76565"/>
    <w:rsid w:val="00E8076F"/>
    <w:rsid w:val="00E84D2E"/>
    <w:rsid w:val="00E856EB"/>
    <w:rsid w:val="00E86FB2"/>
    <w:rsid w:val="00E87E1A"/>
    <w:rsid w:val="00E9054A"/>
    <w:rsid w:val="00E90886"/>
    <w:rsid w:val="00E94257"/>
    <w:rsid w:val="00E94D5B"/>
    <w:rsid w:val="00E96748"/>
    <w:rsid w:val="00E97B30"/>
    <w:rsid w:val="00EA044E"/>
    <w:rsid w:val="00EA5FC1"/>
    <w:rsid w:val="00EB00C3"/>
    <w:rsid w:val="00EB1B9D"/>
    <w:rsid w:val="00EB27C6"/>
    <w:rsid w:val="00EB61FC"/>
    <w:rsid w:val="00EB7735"/>
    <w:rsid w:val="00EB7CCD"/>
    <w:rsid w:val="00EC084C"/>
    <w:rsid w:val="00EC0A72"/>
    <w:rsid w:val="00EC60AD"/>
    <w:rsid w:val="00ED00E8"/>
    <w:rsid w:val="00ED03BE"/>
    <w:rsid w:val="00ED210B"/>
    <w:rsid w:val="00ED41C1"/>
    <w:rsid w:val="00ED5684"/>
    <w:rsid w:val="00ED6189"/>
    <w:rsid w:val="00EE1BE7"/>
    <w:rsid w:val="00EE29F4"/>
    <w:rsid w:val="00EE48A4"/>
    <w:rsid w:val="00EE7D94"/>
    <w:rsid w:val="00EF0EB5"/>
    <w:rsid w:val="00EF1C7F"/>
    <w:rsid w:val="00EF32E9"/>
    <w:rsid w:val="00EF694D"/>
    <w:rsid w:val="00EF723F"/>
    <w:rsid w:val="00F007FD"/>
    <w:rsid w:val="00F02F62"/>
    <w:rsid w:val="00F0351F"/>
    <w:rsid w:val="00F05108"/>
    <w:rsid w:val="00F05AC7"/>
    <w:rsid w:val="00F05EFF"/>
    <w:rsid w:val="00F067BF"/>
    <w:rsid w:val="00F14AFA"/>
    <w:rsid w:val="00F14B67"/>
    <w:rsid w:val="00F2000A"/>
    <w:rsid w:val="00F21DB1"/>
    <w:rsid w:val="00F2226B"/>
    <w:rsid w:val="00F22470"/>
    <w:rsid w:val="00F22C0E"/>
    <w:rsid w:val="00F22D0A"/>
    <w:rsid w:val="00F23E4A"/>
    <w:rsid w:val="00F25F60"/>
    <w:rsid w:val="00F307FB"/>
    <w:rsid w:val="00F32512"/>
    <w:rsid w:val="00F35672"/>
    <w:rsid w:val="00F36181"/>
    <w:rsid w:val="00F3623E"/>
    <w:rsid w:val="00F4203B"/>
    <w:rsid w:val="00F422FE"/>
    <w:rsid w:val="00F42DAC"/>
    <w:rsid w:val="00F43A16"/>
    <w:rsid w:val="00F523D1"/>
    <w:rsid w:val="00F52C43"/>
    <w:rsid w:val="00F5648E"/>
    <w:rsid w:val="00F570C4"/>
    <w:rsid w:val="00F60955"/>
    <w:rsid w:val="00F615BA"/>
    <w:rsid w:val="00F67A5A"/>
    <w:rsid w:val="00F80FA5"/>
    <w:rsid w:val="00F8368D"/>
    <w:rsid w:val="00F83C6D"/>
    <w:rsid w:val="00F8432B"/>
    <w:rsid w:val="00F8648B"/>
    <w:rsid w:val="00F868BC"/>
    <w:rsid w:val="00F86D7B"/>
    <w:rsid w:val="00F90317"/>
    <w:rsid w:val="00F92350"/>
    <w:rsid w:val="00F9709F"/>
    <w:rsid w:val="00F97B8D"/>
    <w:rsid w:val="00FA0456"/>
    <w:rsid w:val="00FA21B1"/>
    <w:rsid w:val="00FB6ACB"/>
    <w:rsid w:val="00FC09CD"/>
    <w:rsid w:val="00FC5C1D"/>
    <w:rsid w:val="00FD06BC"/>
    <w:rsid w:val="00FD200E"/>
    <w:rsid w:val="00FD7052"/>
    <w:rsid w:val="00FD70BA"/>
    <w:rsid w:val="00FD7185"/>
    <w:rsid w:val="00FD7FBB"/>
    <w:rsid w:val="00FE0C30"/>
    <w:rsid w:val="00FE1162"/>
    <w:rsid w:val="00FE374D"/>
    <w:rsid w:val="00FE4B9E"/>
    <w:rsid w:val="00FF118E"/>
    <w:rsid w:val="00FF27D9"/>
    <w:rsid w:val="00FF4835"/>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302E2"/>
  <w15:docId w15:val="{0708E037-B3BB-4A84-B199-16CC20305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AB0"/>
    <w:pPr>
      <w:spacing w:after="200" w:line="276" w:lineRule="auto"/>
    </w:pPr>
    <w:rPr>
      <w:rFonts w:ascii="Calibri" w:eastAsia="Calibri" w:hAnsi="Calibri" w:cs="Times New Roman"/>
      <w:lang w:eastAsia="en-US"/>
    </w:rPr>
  </w:style>
  <w:style w:type="paragraph" w:styleId="Heading1">
    <w:name w:val="heading 1"/>
    <w:basedOn w:val="Normal"/>
    <w:next w:val="Normal"/>
    <w:link w:val="Heading1Char"/>
    <w:uiPriority w:val="9"/>
    <w:qFormat/>
    <w:rsid w:val="004848A6"/>
    <w:pPr>
      <w:keepNext/>
      <w:keepLines/>
      <w:spacing w:before="480" w:after="0" w:line="259" w:lineRule="auto"/>
      <w:outlineLvl w:val="0"/>
    </w:pPr>
    <w:rPr>
      <w:rFonts w:asciiTheme="majorHAnsi" w:eastAsiaTheme="majorEastAsia" w:hAnsiTheme="majorHAnsi" w:cstheme="majorBidi"/>
      <w:b/>
      <w:bCs/>
      <w:color w:val="2E74B5" w:themeColor="accent1" w:themeShade="BF"/>
      <w:sz w:val="28"/>
      <w:szCs w:val="28"/>
      <w:lang w:eastAsia="zh-CN"/>
    </w:rPr>
  </w:style>
  <w:style w:type="paragraph" w:styleId="Heading2">
    <w:name w:val="heading 2"/>
    <w:basedOn w:val="Normal"/>
    <w:next w:val="Normal"/>
    <w:link w:val="Heading2Char"/>
    <w:uiPriority w:val="9"/>
    <w:semiHidden/>
    <w:unhideWhenUsed/>
    <w:qFormat/>
    <w:rsid w:val="0037120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848A6"/>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1AB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321AB0"/>
    <w:rPr>
      <w:rFonts w:ascii="Calibri" w:eastAsia="Calibri" w:hAnsi="Calibri" w:cs="Times New Roman"/>
      <w:lang w:val="x-none" w:eastAsia="x-none"/>
    </w:rPr>
  </w:style>
  <w:style w:type="character" w:customStyle="1" w:styleId="Heading1Char">
    <w:name w:val="Heading 1 Char"/>
    <w:basedOn w:val="DefaultParagraphFont"/>
    <w:link w:val="Heading1"/>
    <w:uiPriority w:val="9"/>
    <w:rsid w:val="004848A6"/>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4848A6"/>
    <w:rPr>
      <w:color w:val="0563C1" w:themeColor="hyperlink"/>
      <w:u w:val="single"/>
    </w:rPr>
  </w:style>
  <w:style w:type="paragraph" w:styleId="NormalWeb">
    <w:name w:val="Normal (Web)"/>
    <w:basedOn w:val="Normal"/>
    <w:uiPriority w:val="99"/>
    <w:unhideWhenUsed/>
    <w:rsid w:val="004848A6"/>
    <w:pPr>
      <w:spacing w:before="100" w:beforeAutospacing="1" w:after="100" w:afterAutospacing="1" w:line="240" w:lineRule="auto"/>
    </w:pPr>
    <w:rPr>
      <w:rFonts w:ascii="Times New Roman" w:eastAsia="Times New Roman" w:hAnsi="Times New Roman"/>
      <w:sz w:val="24"/>
      <w:szCs w:val="24"/>
      <w:lang w:eastAsia="zh-CN" w:bidi="ta-IN"/>
    </w:rPr>
  </w:style>
  <w:style w:type="character" w:customStyle="1" w:styleId="apple-converted-space">
    <w:name w:val="apple-converted-space"/>
    <w:basedOn w:val="DefaultParagraphFont"/>
    <w:rsid w:val="004848A6"/>
  </w:style>
  <w:style w:type="character" w:customStyle="1" w:styleId="drop-capped">
    <w:name w:val="drop-capped"/>
    <w:basedOn w:val="DefaultParagraphFont"/>
    <w:rsid w:val="004848A6"/>
  </w:style>
  <w:style w:type="table" w:styleId="TableGrid">
    <w:name w:val="Table Grid"/>
    <w:basedOn w:val="TableNormal"/>
    <w:uiPriority w:val="59"/>
    <w:rsid w:val="00484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848A6"/>
    <w:rPr>
      <w:rFonts w:asciiTheme="majorHAnsi" w:eastAsiaTheme="majorEastAsia" w:hAnsiTheme="majorHAnsi" w:cstheme="majorBidi"/>
      <w:color w:val="1F4D78" w:themeColor="accent1" w:themeShade="7F"/>
      <w:sz w:val="24"/>
      <w:szCs w:val="24"/>
    </w:rPr>
  </w:style>
  <w:style w:type="table" w:customStyle="1" w:styleId="PlainTable11">
    <w:name w:val="Plain Table 11"/>
    <w:basedOn w:val="TableNormal"/>
    <w:uiPriority w:val="41"/>
    <w:rsid w:val="004848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ta">
    <w:name w:val="meta"/>
    <w:basedOn w:val="DefaultParagraphFont"/>
    <w:rsid w:val="004848A6"/>
  </w:style>
  <w:style w:type="paragraph" w:styleId="BalloonText">
    <w:name w:val="Balloon Text"/>
    <w:basedOn w:val="Normal"/>
    <w:link w:val="BalloonTextChar"/>
    <w:uiPriority w:val="99"/>
    <w:semiHidden/>
    <w:unhideWhenUsed/>
    <w:rsid w:val="00405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75B"/>
    <w:rPr>
      <w:rFonts w:ascii="Tahoma" w:eastAsia="Calibri" w:hAnsi="Tahoma" w:cs="Tahoma"/>
      <w:sz w:val="16"/>
      <w:szCs w:val="16"/>
      <w:lang w:eastAsia="en-US"/>
    </w:rPr>
  </w:style>
  <w:style w:type="paragraph" w:styleId="ListParagraph">
    <w:name w:val="List Paragraph"/>
    <w:basedOn w:val="Normal"/>
    <w:uiPriority w:val="34"/>
    <w:qFormat/>
    <w:rsid w:val="00372F6C"/>
    <w:pPr>
      <w:ind w:left="720"/>
      <w:contextualSpacing/>
    </w:pPr>
  </w:style>
  <w:style w:type="character" w:styleId="CommentReference">
    <w:name w:val="annotation reference"/>
    <w:basedOn w:val="DefaultParagraphFont"/>
    <w:uiPriority w:val="99"/>
    <w:semiHidden/>
    <w:unhideWhenUsed/>
    <w:rsid w:val="007D5C8B"/>
    <w:rPr>
      <w:sz w:val="16"/>
      <w:szCs w:val="16"/>
    </w:rPr>
  </w:style>
  <w:style w:type="paragraph" w:styleId="CommentText">
    <w:name w:val="annotation text"/>
    <w:basedOn w:val="Normal"/>
    <w:link w:val="CommentTextChar"/>
    <w:uiPriority w:val="99"/>
    <w:semiHidden/>
    <w:unhideWhenUsed/>
    <w:rsid w:val="007D5C8B"/>
    <w:pPr>
      <w:spacing w:line="240" w:lineRule="auto"/>
    </w:pPr>
    <w:rPr>
      <w:sz w:val="20"/>
      <w:szCs w:val="20"/>
    </w:rPr>
  </w:style>
  <w:style w:type="character" w:customStyle="1" w:styleId="CommentTextChar">
    <w:name w:val="Comment Text Char"/>
    <w:basedOn w:val="DefaultParagraphFont"/>
    <w:link w:val="CommentText"/>
    <w:uiPriority w:val="99"/>
    <w:semiHidden/>
    <w:rsid w:val="007D5C8B"/>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D5C8B"/>
    <w:rPr>
      <w:b/>
      <w:bCs/>
    </w:rPr>
  </w:style>
  <w:style w:type="character" w:customStyle="1" w:styleId="CommentSubjectChar">
    <w:name w:val="Comment Subject Char"/>
    <w:basedOn w:val="CommentTextChar"/>
    <w:link w:val="CommentSubject"/>
    <w:uiPriority w:val="99"/>
    <w:semiHidden/>
    <w:rsid w:val="007D5C8B"/>
    <w:rPr>
      <w:rFonts w:ascii="Calibri" w:eastAsia="Calibri" w:hAnsi="Calibri" w:cs="Times New Roman"/>
      <w:b/>
      <w:bCs/>
      <w:sz w:val="20"/>
      <w:szCs w:val="20"/>
      <w:lang w:eastAsia="en-US"/>
    </w:rPr>
  </w:style>
  <w:style w:type="paragraph" w:styleId="Header">
    <w:name w:val="header"/>
    <w:basedOn w:val="Normal"/>
    <w:link w:val="HeaderChar"/>
    <w:uiPriority w:val="99"/>
    <w:unhideWhenUsed/>
    <w:rsid w:val="00306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DE8"/>
    <w:rPr>
      <w:rFonts w:ascii="Calibri" w:eastAsia="Calibri" w:hAnsi="Calibri" w:cs="Times New Roman"/>
      <w:lang w:eastAsia="en-US"/>
    </w:rPr>
  </w:style>
  <w:style w:type="paragraph" w:styleId="NoSpacing">
    <w:name w:val="No Spacing"/>
    <w:link w:val="NoSpacingChar"/>
    <w:uiPriority w:val="1"/>
    <w:qFormat/>
    <w:rsid w:val="00AB1A5F"/>
    <w:pPr>
      <w:spacing w:after="0" w:line="240" w:lineRule="auto"/>
    </w:pPr>
    <w:rPr>
      <w:rFonts w:ascii="Calibri" w:eastAsia="SimSun" w:hAnsi="Calibri" w:cs="Times New Roman"/>
    </w:rPr>
  </w:style>
  <w:style w:type="character" w:styleId="PlaceholderText">
    <w:name w:val="Placeholder Text"/>
    <w:basedOn w:val="DefaultParagraphFont"/>
    <w:uiPriority w:val="99"/>
    <w:semiHidden/>
    <w:rsid w:val="009D3AC5"/>
    <w:rPr>
      <w:color w:val="808080"/>
    </w:rPr>
  </w:style>
  <w:style w:type="character" w:customStyle="1" w:styleId="apple-tab-span">
    <w:name w:val="apple-tab-span"/>
    <w:basedOn w:val="DefaultParagraphFont"/>
    <w:rsid w:val="00CB0A56"/>
  </w:style>
  <w:style w:type="paragraph" w:styleId="FootnoteText">
    <w:name w:val="footnote text"/>
    <w:basedOn w:val="Normal"/>
    <w:link w:val="FootnoteTextChar"/>
    <w:uiPriority w:val="99"/>
    <w:unhideWhenUsed/>
    <w:rsid w:val="00860336"/>
    <w:pPr>
      <w:spacing w:after="0" w:line="240" w:lineRule="auto"/>
    </w:pPr>
    <w:rPr>
      <w:sz w:val="20"/>
      <w:szCs w:val="20"/>
    </w:rPr>
  </w:style>
  <w:style w:type="character" w:customStyle="1" w:styleId="FootnoteTextChar">
    <w:name w:val="Footnote Text Char"/>
    <w:basedOn w:val="DefaultParagraphFont"/>
    <w:link w:val="FootnoteText"/>
    <w:uiPriority w:val="99"/>
    <w:rsid w:val="00860336"/>
    <w:rPr>
      <w:rFonts w:ascii="Calibri" w:eastAsia="Calibri" w:hAnsi="Calibri" w:cs="Times New Roman"/>
      <w:sz w:val="20"/>
      <w:szCs w:val="20"/>
      <w:lang w:eastAsia="en-US"/>
    </w:rPr>
  </w:style>
  <w:style w:type="character" w:styleId="FootnoteReference">
    <w:name w:val="footnote reference"/>
    <w:basedOn w:val="DefaultParagraphFont"/>
    <w:uiPriority w:val="99"/>
    <w:semiHidden/>
    <w:unhideWhenUsed/>
    <w:rsid w:val="00860336"/>
    <w:rPr>
      <w:vertAlign w:val="superscript"/>
    </w:rPr>
  </w:style>
  <w:style w:type="character" w:styleId="Strong">
    <w:name w:val="Strong"/>
    <w:basedOn w:val="DefaultParagraphFont"/>
    <w:uiPriority w:val="22"/>
    <w:qFormat/>
    <w:rsid w:val="00371200"/>
    <w:rPr>
      <w:b/>
      <w:bCs/>
    </w:rPr>
  </w:style>
  <w:style w:type="character" w:customStyle="1" w:styleId="Heading2Char">
    <w:name w:val="Heading 2 Char"/>
    <w:basedOn w:val="DefaultParagraphFont"/>
    <w:link w:val="Heading2"/>
    <w:uiPriority w:val="9"/>
    <w:semiHidden/>
    <w:rsid w:val="00371200"/>
    <w:rPr>
      <w:rFonts w:asciiTheme="majorHAnsi" w:eastAsiaTheme="majorEastAsia" w:hAnsiTheme="majorHAnsi" w:cstheme="majorBidi"/>
      <w:b/>
      <w:bCs/>
      <w:color w:val="5B9BD5" w:themeColor="accent1"/>
      <w:sz w:val="26"/>
      <w:szCs w:val="26"/>
      <w:lang w:eastAsia="en-US"/>
    </w:rPr>
  </w:style>
  <w:style w:type="character" w:customStyle="1" w:styleId="company-name-type">
    <w:name w:val="company-name-type"/>
    <w:basedOn w:val="DefaultParagraphFont"/>
    <w:rsid w:val="00371200"/>
  </w:style>
  <w:style w:type="character" w:customStyle="1" w:styleId="flytitle-and-titleflytitle">
    <w:name w:val="flytitle-and-title__flytitle"/>
    <w:basedOn w:val="DefaultParagraphFont"/>
    <w:rsid w:val="00371200"/>
  </w:style>
  <w:style w:type="paragraph" w:customStyle="1" w:styleId="blog-postrubric">
    <w:name w:val="blog-post__rubric"/>
    <w:basedOn w:val="Normal"/>
    <w:rsid w:val="00371200"/>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ListParagraph1">
    <w:name w:val="List Paragraph1"/>
    <w:basedOn w:val="Normal"/>
    <w:uiPriority w:val="34"/>
    <w:qFormat/>
    <w:rsid w:val="00371200"/>
    <w:pPr>
      <w:spacing w:after="160" w:line="256" w:lineRule="auto"/>
      <w:ind w:left="720"/>
      <w:contextualSpacing/>
    </w:pPr>
    <w:rPr>
      <w:rFonts w:asciiTheme="minorHAnsi" w:eastAsiaTheme="minorEastAsia" w:hAnsiTheme="minorHAnsi" w:cstheme="minorBidi"/>
      <w:lang w:eastAsia="zh-CN"/>
    </w:rPr>
  </w:style>
  <w:style w:type="character" w:customStyle="1" w:styleId="NoSpacingChar">
    <w:name w:val="No Spacing Char"/>
    <w:link w:val="NoSpacing"/>
    <w:uiPriority w:val="1"/>
    <w:locked/>
    <w:rsid w:val="00683E12"/>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02933">
      <w:bodyDiv w:val="1"/>
      <w:marLeft w:val="0"/>
      <w:marRight w:val="0"/>
      <w:marTop w:val="0"/>
      <w:marBottom w:val="0"/>
      <w:divBdr>
        <w:top w:val="none" w:sz="0" w:space="0" w:color="auto"/>
        <w:left w:val="none" w:sz="0" w:space="0" w:color="auto"/>
        <w:bottom w:val="none" w:sz="0" w:space="0" w:color="auto"/>
        <w:right w:val="none" w:sz="0" w:space="0" w:color="auto"/>
      </w:divBdr>
      <w:divsChild>
        <w:div w:id="965892219">
          <w:marLeft w:val="720"/>
          <w:marRight w:val="0"/>
          <w:marTop w:val="0"/>
          <w:marBottom w:val="0"/>
          <w:divBdr>
            <w:top w:val="none" w:sz="0" w:space="0" w:color="auto"/>
            <w:left w:val="none" w:sz="0" w:space="0" w:color="auto"/>
            <w:bottom w:val="none" w:sz="0" w:space="0" w:color="auto"/>
            <w:right w:val="none" w:sz="0" w:space="0" w:color="auto"/>
          </w:divBdr>
        </w:div>
      </w:divsChild>
    </w:div>
    <w:div w:id="737361238">
      <w:bodyDiv w:val="1"/>
      <w:marLeft w:val="0"/>
      <w:marRight w:val="0"/>
      <w:marTop w:val="0"/>
      <w:marBottom w:val="0"/>
      <w:divBdr>
        <w:top w:val="none" w:sz="0" w:space="0" w:color="auto"/>
        <w:left w:val="none" w:sz="0" w:space="0" w:color="auto"/>
        <w:bottom w:val="none" w:sz="0" w:space="0" w:color="auto"/>
        <w:right w:val="none" w:sz="0" w:space="0" w:color="auto"/>
      </w:divBdr>
    </w:div>
    <w:div w:id="1103063964">
      <w:bodyDiv w:val="1"/>
      <w:marLeft w:val="0"/>
      <w:marRight w:val="0"/>
      <w:marTop w:val="0"/>
      <w:marBottom w:val="0"/>
      <w:divBdr>
        <w:top w:val="none" w:sz="0" w:space="0" w:color="auto"/>
        <w:left w:val="none" w:sz="0" w:space="0" w:color="auto"/>
        <w:bottom w:val="none" w:sz="0" w:space="0" w:color="auto"/>
        <w:right w:val="none" w:sz="0" w:space="0" w:color="auto"/>
      </w:divBdr>
    </w:div>
    <w:div w:id="1114861004">
      <w:bodyDiv w:val="1"/>
      <w:marLeft w:val="0"/>
      <w:marRight w:val="0"/>
      <w:marTop w:val="0"/>
      <w:marBottom w:val="0"/>
      <w:divBdr>
        <w:top w:val="none" w:sz="0" w:space="0" w:color="auto"/>
        <w:left w:val="none" w:sz="0" w:space="0" w:color="auto"/>
        <w:bottom w:val="none" w:sz="0" w:space="0" w:color="auto"/>
        <w:right w:val="none" w:sz="0" w:space="0" w:color="auto"/>
      </w:divBdr>
    </w:div>
    <w:div w:id="1236892466">
      <w:bodyDiv w:val="1"/>
      <w:marLeft w:val="0"/>
      <w:marRight w:val="0"/>
      <w:marTop w:val="0"/>
      <w:marBottom w:val="0"/>
      <w:divBdr>
        <w:top w:val="none" w:sz="0" w:space="0" w:color="auto"/>
        <w:left w:val="none" w:sz="0" w:space="0" w:color="auto"/>
        <w:bottom w:val="none" w:sz="0" w:space="0" w:color="auto"/>
        <w:right w:val="none" w:sz="0" w:space="0" w:color="auto"/>
      </w:divBdr>
    </w:div>
    <w:div w:id="1318917840">
      <w:bodyDiv w:val="1"/>
      <w:marLeft w:val="0"/>
      <w:marRight w:val="0"/>
      <w:marTop w:val="0"/>
      <w:marBottom w:val="0"/>
      <w:divBdr>
        <w:top w:val="none" w:sz="0" w:space="0" w:color="auto"/>
        <w:left w:val="none" w:sz="0" w:space="0" w:color="auto"/>
        <w:bottom w:val="none" w:sz="0" w:space="0" w:color="auto"/>
        <w:right w:val="none" w:sz="0" w:space="0" w:color="auto"/>
      </w:divBdr>
    </w:div>
    <w:div w:id="1563518047">
      <w:bodyDiv w:val="1"/>
      <w:marLeft w:val="0"/>
      <w:marRight w:val="0"/>
      <w:marTop w:val="0"/>
      <w:marBottom w:val="0"/>
      <w:divBdr>
        <w:top w:val="none" w:sz="0" w:space="0" w:color="auto"/>
        <w:left w:val="none" w:sz="0" w:space="0" w:color="auto"/>
        <w:bottom w:val="none" w:sz="0" w:space="0" w:color="auto"/>
        <w:right w:val="none" w:sz="0" w:space="0" w:color="auto"/>
      </w:divBdr>
    </w:div>
    <w:div w:id="1758407742">
      <w:bodyDiv w:val="1"/>
      <w:marLeft w:val="0"/>
      <w:marRight w:val="0"/>
      <w:marTop w:val="0"/>
      <w:marBottom w:val="0"/>
      <w:divBdr>
        <w:top w:val="none" w:sz="0" w:space="0" w:color="auto"/>
        <w:left w:val="none" w:sz="0" w:space="0" w:color="auto"/>
        <w:bottom w:val="none" w:sz="0" w:space="0" w:color="auto"/>
        <w:right w:val="none" w:sz="0" w:space="0" w:color="auto"/>
      </w:divBdr>
    </w:div>
    <w:div w:id="199749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C2931-3185-4C18-9154-E23B5D96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4481</Words>
  <Characters>25542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MOE</Company>
  <LinksUpToDate>false</LinksUpToDate>
  <CharactersWithSpaces>29964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 Yan Ni Linda</dc:creator>
  <cp:lastModifiedBy>Simon Ng</cp:lastModifiedBy>
  <cp:revision>2</cp:revision>
  <cp:lastPrinted>2017-09-13T23:33:00Z</cp:lastPrinted>
  <dcterms:created xsi:type="dcterms:W3CDTF">2020-06-05T18:20:00Z</dcterms:created>
  <dcterms:modified xsi:type="dcterms:W3CDTF">2020-06-05T18:20:00Z</dcterms:modified>
</cp:coreProperties>
</file>