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A48E" w14:textId="2EF1A4F1" w:rsidR="00C45C29" w:rsidRPr="0049127E" w:rsidRDefault="00C45C29" w:rsidP="00C45C29">
      <w:pPr>
        <w:pBdr>
          <w:bottom w:val="single" w:sz="6" w:space="1" w:color="auto"/>
        </w:pBdr>
        <w:spacing w:after="0" w:line="240" w:lineRule="auto"/>
        <w:jc w:val="both"/>
        <w:rPr>
          <w:rFonts w:ascii="Arial" w:hAnsi="Arial" w:cs="Arial"/>
          <w:sz w:val="40"/>
          <w:szCs w:val="40"/>
        </w:rPr>
      </w:pPr>
      <w:r>
        <w:rPr>
          <w:rFonts w:ascii="Arial" w:hAnsi="Arial" w:cs="Arial"/>
          <w:sz w:val="40"/>
          <w:szCs w:val="40"/>
        </w:rPr>
        <w:t>H1 Economics</w:t>
      </w:r>
      <w:r w:rsidRPr="0049127E">
        <w:rPr>
          <w:rFonts w:ascii="Arial" w:hAnsi="Arial" w:cs="Arial"/>
          <w:sz w:val="40"/>
          <w:szCs w:val="40"/>
        </w:rPr>
        <w:t xml:space="preserve">: A Level Revision </w:t>
      </w:r>
    </w:p>
    <w:p w14:paraId="4FA48B51" w14:textId="5F8E4686" w:rsidR="00C45C29" w:rsidRDefault="00C45C29" w:rsidP="00C45C29">
      <w:pPr>
        <w:spacing w:after="0" w:line="240" w:lineRule="auto"/>
        <w:jc w:val="both"/>
        <w:rPr>
          <w:rFonts w:ascii="Arial" w:hAnsi="Arial" w:cs="Arial"/>
          <w:sz w:val="30"/>
          <w:szCs w:val="30"/>
        </w:rPr>
      </w:pPr>
      <w:r>
        <w:rPr>
          <w:rFonts w:ascii="Arial" w:hAnsi="Arial" w:cs="Arial"/>
          <w:sz w:val="30"/>
          <w:szCs w:val="30"/>
        </w:rPr>
        <w:t xml:space="preserve">Microeconomics CSQ – Demand &amp; Supply and Market Failures </w:t>
      </w:r>
    </w:p>
    <w:p w14:paraId="70346D86" w14:textId="265AAEA2" w:rsidR="006B50D5" w:rsidRDefault="006B50D5" w:rsidP="00C45C29">
      <w:pPr>
        <w:spacing w:after="0" w:line="240" w:lineRule="auto"/>
        <w:jc w:val="both"/>
        <w:rPr>
          <w:rFonts w:ascii="Arial" w:hAnsi="Arial" w:cs="Arial"/>
          <w:sz w:val="30"/>
          <w:szCs w:val="30"/>
        </w:rPr>
      </w:pPr>
    </w:p>
    <w:p w14:paraId="351219D1" w14:textId="23F2EB1A" w:rsidR="006B50D5" w:rsidRP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Influenza</w:t>
      </w:r>
      <w:r w:rsidRPr="006B50D5">
        <w:rPr>
          <w:rFonts w:ascii="Arial" w:hAnsi="Arial" w:cs="Arial"/>
          <w:b/>
          <w:bCs/>
          <w:sz w:val="24"/>
          <w:szCs w:val="24"/>
        </w:rPr>
        <w:t>:</w:t>
      </w:r>
      <w:r w:rsidRPr="006B50D5">
        <w:rPr>
          <w:rFonts w:ascii="Arial" w:hAnsi="Arial" w:cs="Arial"/>
          <w:b/>
          <w:bCs/>
          <w:sz w:val="24"/>
          <w:szCs w:val="24"/>
        </w:rPr>
        <w:t xml:space="preserve"> A Perfect Storm</w:t>
      </w:r>
    </w:p>
    <w:p w14:paraId="12752CB0" w14:textId="77777777" w:rsidR="006B50D5" w:rsidRPr="006B50D5" w:rsidRDefault="006B50D5" w:rsidP="006B50D5">
      <w:pPr>
        <w:spacing w:after="0" w:line="240" w:lineRule="auto"/>
        <w:jc w:val="both"/>
        <w:rPr>
          <w:rFonts w:ascii="Arial" w:hAnsi="Arial" w:cs="Arial"/>
          <w:sz w:val="24"/>
          <w:szCs w:val="24"/>
        </w:rPr>
      </w:pPr>
    </w:p>
    <w:p w14:paraId="34401389" w14:textId="6B558ABB"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t>Extract 1: Flu season deaths top this year in the U.S.</w:t>
      </w:r>
    </w:p>
    <w:p w14:paraId="193A4012" w14:textId="77777777" w:rsidR="006B50D5" w:rsidRPr="006B50D5" w:rsidRDefault="006B50D5" w:rsidP="006B50D5">
      <w:pPr>
        <w:spacing w:after="0" w:line="240" w:lineRule="auto"/>
        <w:jc w:val="both"/>
        <w:rPr>
          <w:rFonts w:ascii="Arial" w:hAnsi="Arial" w:cs="Arial"/>
          <w:sz w:val="24"/>
          <w:szCs w:val="24"/>
        </w:rPr>
      </w:pPr>
    </w:p>
    <w:p w14:paraId="6AB8A916" w14:textId="77777777"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Influenza, commonly known as flu, is a contagious respiratory infection caused by influenza viruses. </w:t>
      </w:r>
    </w:p>
    <w:p w14:paraId="493B93D3" w14:textId="77777777" w:rsidR="006B50D5" w:rsidRPr="006B50D5" w:rsidRDefault="006B50D5" w:rsidP="006B50D5">
      <w:pPr>
        <w:spacing w:after="0" w:line="240" w:lineRule="auto"/>
        <w:jc w:val="both"/>
        <w:rPr>
          <w:rFonts w:ascii="Arial" w:hAnsi="Arial" w:cs="Arial"/>
          <w:sz w:val="24"/>
          <w:szCs w:val="24"/>
        </w:rPr>
      </w:pPr>
    </w:p>
    <w:p w14:paraId="0DA2CF89" w14:textId="77777777"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An estimated 80,000 Americans died of flu and its complications last winter, according to the U.S. </w:t>
      </w:r>
      <w:proofErr w:type="spellStart"/>
      <w:r w:rsidRPr="006B50D5">
        <w:rPr>
          <w:rFonts w:ascii="Arial" w:hAnsi="Arial" w:cs="Arial"/>
          <w:sz w:val="24"/>
          <w:szCs w:val="24"/>
        </w:rPr>
        <w:t>Centers</w:t>
      </w:r>
      <w:proofErr w:type="spellEnd"/>
      <w:r w:rsidRPr="006B50D5">
        <w:rPr>
          <w:rFonts w:ascii="Arial" w:hAnsi="Arial" w:cs="Arial"/>
          <w:sz w:val="24"/>
          <w:szCs w:val="24"/>
        </w:rPr>
        <w:t xml:space="preserve"> for Disease Control and Prevention. This means it was the highest fatalities season in more than four decades since 1976.</w:t>
      </w:r>
    </w:p>
    <w:p w14:paraId="4E8D988F" w14:textId="77777777" w:rsidR="006B50D5" w:rsidRDefault="006B50D5" w:rsidP="006B50D5">
      <w:pPr>
        <w:spacing w:after="0" w:line="240" w:lineRule="auto"/>
        <w:jc w:val="both"/>
        <w:rPr>
          <w:rFonts w:ascii="Arial" w:hAnsi="Arial" w:cs="Arial"/>
          <w:sz w:val="24"/>
          <w:szCs w:val="24"/>
        </w:rPr>
      </w:pPr>
    </w:p>
    <w:p w14:paraId="3A0071FE" w14:textId="39320243"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"One hundred and eighty kids - this really hit me hard as the father of three kids - died last year from the flu. And the majority of them were unvaccinated," said U.S. Surgeon General Dr Adams. Additionally, the nation experienced a record-breaking estimated 800,000 hospitalisations last flu season. The 2017-2018 season was also marked by high severity across all age groups. Adams said that getting the flu shot by the end of October is not just about keeping yourself safe and healthy, </w:t>
      </w:r>
      <w:proofErr w:type="gramStart"/>
      <w:r w:rsidRPr="006B50D5">
        <w:rPr>
          <w:rFonts w:ascii="Arial" w:hAnsi="Arial" w:cs="Arial"/>
          <w:sz w:val="24"/>
          <w:szCs w:val="24"/>
        </w:rPr>
        <w:t>it's</w:t>
      </w:r>
      <w:proofErr w:type="gramEnd"/>
      <w:r w:rsidRPr="006B50D5">
        <w:rPr>
          <w:rFonts w:ascii="Arial" w:hAnsi="Arial" w:cs="Arial"/>
          <w:sz w:val="24"/>
          <w:szCs w:val="24"/>
        </w:rPr>
        <w:t xml:space="preserve"> also about community. </w:t>
      </w:r>
      <w:proofErr w:type="gramStart"/>
      <w:r w:rsidRPr="006B50D5">
        <w:rPr>
          <w:rFonts w:ascii="Arial" w:hAnsi="Arial" w:cs="Arial"/>
          <w:sz w:val="24"/>
          <w:szCs w:val="24"/>
        </w:rPr>
        <w:t>It's</w:t>
      </w:r>
      <w:proofErr w:type="gramEnd"/>
      <w:r w:rsidRPr="006B50D5">
        <w:rPr>
          <w:rFonts w:ascii="Arial" w:hAnsi="Arial" w:cs="Arial"/>
          <w:sz w:val="24"/>
          <w:szCs w:val="24"/>
        </w:rPr>
        <w:t xml:space="preserve"> your "social responsibility to get vaccinated," he said, since it protects others around you, including family, friends, co-workers and neighbours.</w:t>
      </w:r>
    </w:p>
    <w:p w14:paraId="3E21F218" w14:textId="77777777" w:rsidR="006B50D5" w:rsidRPr="006B50D5" w:rsidRDefault="006B50D5" w:rsidP="006B50D5">
      <w:pPr>
        <w:spacing w:after="0" w:line="240" w:lineRule="auto"/>
        <w:jc w:val="both"/>
        <w:rPr>
          <w:rFonts w:ascii="Arial" w:hAnsi="Arial" w:cs="Arial"/>
          <w:sz w:val="24"/>
          <w:szCs w:val="24"/>
        </w:rPr>
      </w:pPr>
    </w:p>
    <w:p w14:paraId="37514DDF" w14:textId="77777777"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Adapted from CNN Health, 27 September 2018</w:t>
      </w:r>
    </w:p>
    <w:p w14:paraId="452544F8" w14:textId="77777777" w:rsidR="006B50D5" w:rsidRPr="006B50D5" w:rsidRDefault="006B50D5" w:rsidP="006B50D5">
      <w:pPr>
        <w:spacing w:after="0" w:line="240" w:lineRule="auto"/>
        <w:jc w:val="both"/>
        <w:rPr>
          <w:rFonts w:ascii="Arial" w:hAnsi="Arial" w:cs="Arial"/>
          <w:sz w:val="24"/>
          <w:szCs w:val="24"/>
        </w:rPr>
      </w:pPr>
    </w:p>
    <w:p w14:paraId="32FBFA6F" w14:textId="77777777" w:rsid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 xml:space="preserve">Table 1: Estimated Influenza Disease Burden, by Season </w:t>
      </w:r>
    </w:p>
    <w:p w14:paraId="59C7797B" w14:textId="2FE7E608" w:rsid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United States, 2010-11 through 2018-19</w:t>
      </w:r>
    </w:p>
    <w:p w14:paraId="7D6828E1" w14:textId="77777777" w:rsidR="006B50D5" w:rsidRDefault="006B50D5" w:rsidP="006B50D5">
      <w:pPr>
        <w:spacing w:after="0" w:line="240" w:lineRule="auto"/>
        <w:jc w:val="center"/>
        <w:rPr>
          <w:rFonts w:ascii="Arial" w:hAnsi="Arial" w:cs="Arial"/>
          <w:b/>
          <w:bCs/>
          <w:sz w:val="24"/>
          <w:szCs w:val="24"/>
        </w:rPr>
      </w:pPr>
    </w:p>
    <w:p w14:paraId="267F688E" w14:textId="2B598A23" w:rsidR="006B50D5" w:rsidRDefault="006B50D5" w:rsidP="006B50D5">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339D6E08" wp14:editId="2BD98A67">
            <wp:extent cx="5730240" cy="179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790700"/>
                    </a:xfrm>
                    <a:prstGeom prst="rect">
                      <a:avLst/>
                    </a:prstGeom>
                    <a:noFill/>
                    <a:ln>
                      <a:noFill/>
                    </a:ln>
                  </pic:spPr>
                </pic:pic>
              </a:graphicData>
            </a:graphic>
          </wp:inline>
        </w:drawing>
      </w:r>
    </w:p>
    <w:p w14:paraId="6675B9D7" w14:textId="77777777"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 xml:space="preserve">Source: </w:t>
      </w:r>
      <w:proofErr w:type="spellStart"/>
      <w:r w:rsidRPr="006B50D5">
        <w:rPr>
          <w:rFonts w:ascii="Arial" w:hAnsi="Arial" w:cs="Arial"/>
          <w:sz w:val="24"/>
          <w:szCs w:val="24"/>
        </w:rPr>
        <w:t>Centers</w:t>
      </w:r>
      <w:proofErr w:type="spellEnd"/>
      <w:r w:rsidRPr="006B50D5">
        <w:rPr>
          <w:rFonts w:ascii="Arial" w:hAnsi="Arial" w:cs="Arial"/>
          <w:sz w:val="24"/>
          <w:szCs w:val="24"/>
        </w:rPr>
        <w:t xml:space="preserve"> for Disease Control and Prevention, 2018</w:t>
      </w:r>
    </w:p>
    <w:p w14:paraId="25440BA5" w14:textId="77777777" w:rsidR="006B50D5" w:rsidRDefault="006B50D5" w:rsidP="006B50D5">
      <w:pPr>
        <w:spacing w:after="0" w:line="240" w:lineRule="auto"/>
        <w:jc w:val="both"/>
        <w:rPr>
          <w:rFonts w:ascii="Arial" w:hAnsi="Arial" w:cs="Arial"/>
          <w:b/>
          <w:bCs/>
          <w:sz w:val="24"/>
          <w:szCs w:val="24"/>
        </w:rPr>
      </w:pPr>
    </w:p>
    <w:p w14:paraId="5B700F65" w14:textId="77777777" w:rsidR="006B50D5" w:rsidRDefault="006B50D5">
      <w:pPr>
        <w:rPr>
          <w:rFonts w:ascii="Arial" w:hAnsi="Arial" w:cs="Arial"/>
          <w:b/>
          <w:bCs/>
          <w:sz w:val="24"/>
          <w:szCs w:val="24"/>
        </w:rPr>
      </w:pPr>
      <w:r>
        <w:rPr>
          <w:rFonts w:ascii="Arial" w:hAnsi="Arial" w:cs="Arial"/>
          <w:b/>
          <w:bCs/>
          <w:sz w:val="24"/>
          <w:szCs w:val="24"/>
        </w:rPr>
        <w:br w:type="page"/>
      </w:r>
    </w:p>
    <w:p w14:paraId="4D67661D" w14:textId="2609A79E"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lastRenderedPageBreak/>
        <w:t xml:space="preserve">Extract 2: Getting vaccinated is important </w:t>
      </w:r>
    </w:p>
    <w:p w14:paraId="3C29AE1F" w14:textId="77777777" w:rsidR="006B50D5" w:rsidRDefault="006B50D5" w:rsidP="006B50D5">
      <w:pPr>
        <w:spacing w:after="0" w:line="240" w:lineRule="auto"/>
        <w:jc w:val="both"/>
        <w:rPr>
          <w:rFonts w:ascii="Arial" w:hAnsi="Arial" w:cs="Arial"/>
          <w:sz w:val="24"/>
          <w:szCs w:val="24"/>
        </w:rPr>
      </w:pPr>
    </w:p>
    <w:p w14:paraId="12C54DCA" w14:textId="3E7F7EA1"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As a new flu season gets underway, public health officials say last year’s toll underscores the importance of getting a flu vaccine each year. </w:t>
      </w:r>
      <w:proofErr w:type="gramStart"/>
      <w:r w:rsidRPr="006B50D5">
        <w:rPr>
          <w:rFonts w:ascii="Arial" w:hAnsi="Arial" w:cs="Arial"/>
          <w:sz w:val="24"/>
          <w:szCs w:val="24"/>
        </w:rPr>
        <w:t>So</w:t>
      </w:r>
      <w:proofErr w:type="gramEnd"/>
      <w:r w:rsidRPr="006B50D5">
        <w:rPr>
          <w:rFonts w:ascii="Arial" w:hAnsi="Arial" w:cs="Arial"/>
          <w:sz w:val="24"/>
          <w:szCs w:val="24"/>
        </w:rPr>
        <w:t xml:space="preserve"> getting the flu vaccine is better than getting the flu. The shot can prevent infections and reduce the severity of complications from the disease. An annual seasonal flu vaccine is the best way to help protect against flu. Vaccination has been shown to have many benefits including reducing the risk of flu illnesses, hospitalisations and even the risk of flu-related death in children.</w:t>
      </w:r>
    </w:p>
    <w:p w14:paraId="3645FD66" w14:textId="77777777" w:rsidR="006B50D5" w:rsidRPr="006B50D5" w:rsidRDefault="006B50D5" w:rsidP="006B50D5">
      <w:pPr>
        <w:spacing w:after="0" w:line="240" w:lineRule="auto"/>
        <w:jc w:val="both"/>
        <w:rPr>
          <w:rFonts w:ascii="Arial" w:hAnsi="Arial" w:cs="Arial"/>
          <w:sz w:val="24"/>
          <w:szCs w:val="24"/>
        </w:rPr>
      </w:pPr>
    </w:p>
    <w:p w14:paraId="549FB09C" w14:textId="77777777" w:rsid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Flu vaccines cause antibodies to develop in the body about two weeks after vaccination. These antibodies provide protection against infection with the viruses that are used to make the vaccine. There are many vaccine options to choose from, but the most important thing is for all people 6 months and older to get an influenza vaccine every year. People should get a flu vaccine before flu viruses begins spreading in their communities, since it takes about two weeks after vaccination for antibodies to develop in the body and provide protection against flu.</w:t>
      </w:r>
    </w:p>
    <w:p w14:paraId="361702AE" w14:textId="750B7BF7"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 </w:t>
      </w:r>
    </w:p>
    <w:p w14:paraId="2BCE91C6" w14:textId="77777777"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Despite last year’s dreadful season, overall vaccination take-up remained lower than desired by the government. As in previous years, less than half of the U.S. population was vaccinated. But most concerning to officials was a drop in vaccination coverage among the youngest children and elderly who are at highest risk for serious flu complications. Officials and clinicians speculate that some people decided that flu vaccines, which are thought to be not as effective, </w:t>
      </w:r>
      <w:proofErr w:type="gramStart"/>
      <w:r w:rsidRPr="006B50D5">
        <w:rPr>
          <w:rFonts w:ascii="Arial" w:hAnsi="Arial" w:cs="Arial"/>
          <w:sz w:val="24"/>
          <w:szCs w:val="24"/>
        </w:rPr>
        <w:t>aren’t</w:t>
      </w:r>
      <w:proofErr w:type="gramEnd"/>
      <w:r w:rsidRPr="006B50D5">
        <w:rPr>
          <w:rFonts w:ascii="Arial" w:hAnsi="Arial" w:cs="Arial"/>
          <w:sz w:val="24"/>
          <w:szCs w:val="24"/>
        </w:rPr>
        <w:t xml:space="preserve"> worth the effort.</w:t>
      </w:r>
    </w:p>
    <w:p w14:paraId="7F1CAAE9" w14:textId="77777777" w:rsidR="006B50D5" w:rsidRDefault="006B50D5" w:rsidP="006B50D5">
      <w:pPr>
        <w:spacing w:after="0" w:line="240" w:lineRule="auto"/>
        <w:jc w:val="both"/>
        <w:rPr>
          <w:rFonts w:ascii="Arial" w:hAnsi="Arial" w:cs="Arial"/>
          <w:sz w:val="24"/>
          <w:szCs w:val="24"/>
        </w:rPr>
      </w:pPr>
    </w:p>
    <w:p w14:paraId="2EBB1420" w14:textId="0D473082"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 xml:space="preserve">Adapted from </w:t>
      </w:r>
      <w:proofErr w:type="spellStart"/>
      <w:r w:rsidRPr="006B50D5">
        <w:rPr>
          <w:rFonts w:ascii="Arial" w:hAnsi="Arial" w:cs="Arial"/>
          <w:sz w:val="24"/>
          <w:szCs w:val="24"/>
        </w:rPr>
        <w:t>Centers</w:t>
      </w:r>
      <w:proofErr w:type="spellEnd"/>
      <w:r w:rsidRPr="006B50D5">
        <w:rPr>
          <w:rFonts w:ascii="Arial" w:hAnsi="Arial" w:cs="Arial"/>
          <w:sz w:val="24"/>
          <w:szCs w:val="24"/>
        </w:rPr>
        <w:t xml:space="preserve"> for Disease Control and Prevention, 18 September 2019</w:t>
      </w:r>
    </w:p>
    <w:p w14:paraId="59FFD622" w14:textId="77777777" w:rsidR="006B50D5" w:rsidRPr="006B50D5" w:rsidRDefault="006B50D5" w:rsidP="006B50D5">
      <w:pPr>
        <w:spacing w:after="0" w:line="240" w:lineRule="auto"/>
        <w:jc w:val="both"/>
        <w:rPr>
          <w:rFonts w:ascii="Arial" w:hAnsi="Arial" w:cs="Arial"/>
          <w:sz w:val="24"/>
          <w:szCs w:val="24"/>
        </w:rPr>
      </w:pPr>
    </w:p>
    <w:p w14:paraId="46C6AD45" w14:textId="77777777"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t>Extract 3: Global influenza vaccines market</w:t>
      </w:r>
    </w:p>
    <w:p w14:paraId="67997874" w14:textId="77777777" w:rsidR="006B50D5" w:rsidRDefault="006B50D5" w:rsidP="006B50D5">
      <w:pPr>
        <w:spacing w:after="0" w:line="240" w:lineRule="auto"/>
        <w:jc w:val="both"/>
        <w:rPr>
          <w:rFonts w:ascii="Arial" w:hAnsi="Arial" w:cs="Arial"/>
          <w:sz w:val="24"/>
          <w:szCs w:val="24"/>
        </w:rPr>
      </w:pPr>
    </w:p>
    <w:p w14:paraId="4EF1FE84" w14:textId="09D5BBFC"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According to the World Health Organization (WHO), annually, 3 to 5 million cases of severe illness due to influenza are recorded worldwide. Increasing prevalence of influenza epidemics and seasonal outbreaks are expected to expand the sales of influenza vaccines in the forecast period. The key factors that drive the growth of the global influenza vaccine market include advancements in existing vaccines that minimises side effects, and development of new vaccines as seen from an upsurge in R&amp;D activities. However, longer timelines are required for vaccine production. Vaccines are trickier to produce. Several peculiarities of the influenza virus itself and its production process make flu vaccine production especially complicated. There are numerous points at which the process could fail.</w:t>
      </w:r>
    </w:p>
    <w:p w14:paraId="34BDEE9D" w14:textId="77777777" w:rsidR="006B50D5" w:rsidRPr="006B50D5" w:rsidRDefault="006B50D5" w:rsidP="006B50D5">
      <w:pPr>
        <w:spacing w:after="0" w:line="240" w:lineRule="auto"/>
        <w:jc w:val="both"/>
        <w:rPr>
          <w:rFonts w:ascii="Arial" w:hAnsi="Arial" w:cs="Arial"/>
          <w:sz w:val="24"/>
          <w:szCs w:val="24"/>
        </w:rPr>
      </w:pPr>
    </w:p>
    <w:p w14:paraId="7577BCA5" w14:textId="77777777"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Adapted from PRNEWSWIRE, 2 January 2019</w:t>
      </w:r>
    </w:p>
    <w:p w14:paraId="0D8D0E50" w14:textId="77777777" w:rsidR="006B50D5" w:rsidRPr="006B50D5" w:rsidRDefault="006B50D5" w:rsidP="006B50D5">
      <w:pPr>
        <w:spacing w:after="0" w:line="240" w:lineRule="auto"/>
        <w:jc w:val="both"/>
        <w:rPr>
          <w:rFonts w:ascii="Arial" w:hAnsi="Arial" w:cs="Arial"/>
          <w:sz w:val="24"/>
          <w:szCs w:val="24"/>
        </w:rPr>
      </w:pPr>
    </w:p>
    <w:p w14:paraId="21BBD6B1" w14:textId="77777777" w:rsidR="006B50D5" w:rsidRDefault="006B50D5">
      <w:pPr>
        <w:rPr>
          <w:rFonts w:ascii="Arial" w:hAnsi="Arial" w:cs="Arial"/>
          <w:b/>
          <w:bCs/>
          <w:sz w:val="24"/>
          <w:szCs w:val="24"/>
        </w:rPr>
      </w:pPr>
      <w:r>
        <w:rPr>
          <w:rFonts w:ascii="Arial" w:hAnsi="Arial" w:cs="Arial"/>
          <w:b/>
          <w:bCs/>
          <w:sz w:val="24"/>
          <w:szCs w:val="24"/>
        </w:rPr>
        <w:br w:type="page"/>
      </w:r>
    </w:p>
    <w:p w14:paraId="0169860A" w14:textId="77777777" w:rsid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lastRenderedPageBreak/>
        <w:t xml:space="preserve">Figure 1: Flu Vaccination Take-Up Among Adults, </w:t>
      </w:r>
    </w:p>
    <w:p w14:paraId="776ADD03" w14:textId="5F6A05B3" w:rsidR="006B50D5" w:rsidRP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by Season, United States, 2010-2018</w:t>
      </w:r>
    </w:p>
    <w:p w14:paraId="59ADC701" w14:textId="2E1B110E" w:rsidR="006B50D5" w:rsidRPr="006B50D5" w:rsidRDefault="006B50D5" w:rsidP="006B50D5">
      <w:pPr>
        <w:spacing w:after="0" w:line="240" w:lineRule="auto"/>
        <w:jc w:val="center"/>
        <w:rPr>
          <w:rFonts w:ascii="Arial" w:hAnsi="Arial" w:cs="Arial"/>
          <w:sz w:val="24"/>
          <w:szCs w:val="24"/>
        </w:rPr>
      </w:pPr>
      <w:r>
        <w:rPr>
          <w:rFonts w:ascii="Arial" w:hAnsi="Arial" w:cs="Arial"/>
          <w:b/>
          <w:bCs/>
          <w:noProof/>
          <w:color w:val="000000" w:themeColor="text1"/>
          <w:lang w:val="en-US" w:bidi="ta-IN"/>
        </w:rPr>
        <w:drawing>
          <wp:inline distT="0" distB="0" distL="0" distR="0" wp14:anchorId="5C86E8AC" wp14:editId="442081A9">
            <wp:extent cx="5731510" cy="3226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14:paraId="7AB86892" w14:textId="550A5280"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 xml:space="preserve">Source: </w:t>
      </w:r>
      <w:proofErr w:type="spellStart"/>
      <w:r w:rsidRPr="006B50D5">
        <w:rPr>
          <w:rFonts w:ascii="Arial" w:hAnsi="Arial" w:cs="Arial"/>
          <w:sz w:val="24"/>
          <w:szCs w:val="24"/>
        </w:rPr>
        <w:t>Centers</w:t>
      </w:r>
      <w:proofErr w:type="spellEnd"/>
      <w:r w:rsidRPr="006B50D5">
        <w:rPr>
          <w:rFonts w:ascii="Arial" w:hAnsi="Arial" w:cs="Arial"/>
          <w:sz w:val="24"/>
          <w:szCs w:val="24"/>
        </w:rPr>
        <w:t xml:space="preserve"> for Disease Control and Prevention, 2018</w:t>
      </w:r>
    </w:p>
    <w:p w14:paraId="0F90A8DF" w14:textId="77777777" w:rsidR="006B50D5" w:rsidRPr="006B50D5" w:rsidRDefault="006B50D5" w:rsidP="006B50D5">
      <w:pPr>
        <w:spacing w:after="0" w:line="240" w:lineRule="auto"/>
        <w:jc w:val="both"/>
        <w:rPr>
          <w:rFonts w:ascii="Arial" w:hAnsi="Arial" w:cs="Arial"/>
          <w:sz w:val="24"/>
          <w:szCs w:val="24"/>
        </w:rPr>
      </w:pPr>
    </w:p>
    <w:p w14:paraId="5A623C94" w14:textId="77777777"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t>Extract 4: Vaccines shortage frustrates everyone in the U.S.</w:t>
      </w:r>
    </w:p>
    <w:p w14:paraId="06325C44" w14:textId="77777777" w:rsidR="006B50D5" w:rsidRDefault="006B50D5" w:rsidP="006B50D5">
      <w:pPr>
        <w:spacing w:after="0" w:line="240" w:lineRule="auto"/>
        <w:jc w:val="both"/>
        <w:rPr>
          <w:rFonts w:ascii="Arial" w:hAnsi="Arial" w:cs="Arial"/>
          <w:sz w:val="24"/>
          <w:szCs w:val="24"/>
        </w:rPr>
      </w:pPr>
    </w:p>
    <w:p w14:paraId="05BAD7E1" w14:textId="4AF8499A" w:rsid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Government administrators cap prices of influenza vaccines at low levels to provide vaccines to people who lacked health insurance or who could not otherwise afford the vaccines. However, as the flu season is beginning, physicians and patients are scrambling to make the most of a scarce resource -- only having about half of the total anticipated U.S. vaccine available for fall and winter months. As a result, physicians are facing another frustrating year of influenza shot shortages. Family physicians are waiting for vaccine that may not arrive in West Virginia. Similar scenarios of vaccine shortages and distribution woes have played out from New England to the West Coast as the influenza virus spreads nationwide. The government are considering </w:t>
      </w:r>
      <w:proofErr w:type="gramStart"/>
      <w:r w:rsidRPr="006B50D5">
        <w:rPr>
          <w:rFonts w:ascii="Arial" w:hAnsi="Arial" w:cs="Arial"/>
          <w:sz w:val="24"/>
          <w:szCs w:val="24"/>
        </w:rPr>
        <w:t>to lift</w:t>
      </w:r>
      <w:proofErr w:type="gramEnd"/>
      <w:r w:rsidRPr="006B50D5">
        <w:rPr>
          <w:rFonts w:ascii="Arial" w:hAnsi="Arial" w:cs="Arial"/>
          <w:sz w:val="24"/>
          <w:szCs w:val="24"/>
        </w:rPr>
        <w:t xml:space="preserve"> price cap on influenza vaccines that aims to encourage the production of influenza vaccines.</w:t>
      </w:r>
    </w:p>
    <w:p w14:paraId="322C72C9" w14:textId="77777777" w:rsidR="006B50D5" w:rsidRPr="006B50D5" w:rsidRDefault="006B50D5" w:rsidP="006B50D5">
      <w:pPr>
        <w:spacing w:after="0" w:line="240" w:lineRule="auto"/>
        <w:jc w:val="both"/>
        <w:rPr>
          <w:rFonts w:ascii="Arial" w:hAnsi="Arial" w:cs="Arial"/>
          <w:sz w:val="24"/>
          <w:szCs w:val="24"/>
        </w:rPr>
      </w:pPr>
    </w:p>
    <w:p w14:paraId="3910B457" w14:textId="6E3C5AB0"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 xml:space="preserve">Adapted from </w:t>
      </w:r>
      <w:proofErr w:type="spellStart"/>
      <w:r w:rsidRPr="006B50D5">
        <w:rPr>
          <w:rFonts w:ascii="Arial" w:hAnsi="Arial" w:cs="Arial"/>
          <w:sz w:val="24"/>
          <w:szCs w:val="24"/>
        </w:rPr>
        <w:t>Amednews</w:t>
      </w:r>
      <w:proofErr w:type="spellEnd"/>
      <w:r w:rsidRPr="006B50D5">
        <w:rPr>
          <w:rFonts w:ascii="Arial" w:hAnsi="Arial" w:cs="Arial"/>
          <w:sz w:val="24"/>
          <w:szCs w:val="24"/>
        </w:rPr>
        <w:t>, 16 July 2018</w:t>
      </w:r>
    </w:p>
    <w:p w14:paraId="50E35156" w14:textId="77777777"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t>Extract 5: When vaccination rates dip, government intervention is often strengthened</w:t>
      </w:r>
    </w:p>
    <w:p w14:paraId="3BB42104" w14:textId="77777777" w:rsidR="006B50D5" w:rsidRPr="006B50D5" w:rsidRDefault="006B50D5" w:rsidP="006B50D5">
      <w:pPr>
        <w:spacing w:after="0" w:line="240" w:lineRule="auto"/>
        <w:jc w:val="both"/>
        <w:rPr>
          <w:rFonts w:ascii="Arial" w:hAnsi="Arial" w:cs="Arial"/>
          <w:sz w:val="24"/>
          <w:szCs w:val="24"/>
        </w:rPr>
      </w:pPr>
    </w:p>
    <w:p w14:paraId="68BE0B97" w14:textId="1C7011B1"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Earlier this year, the WHO named hesitancy to vaccinate as one the ten gravest threats to global health. As a result, governments around the world are considering policies that would make vaccinations free and mandatory. Singapore provides some free-of-charge vaccines. Over the past 5 years, legislators in Australia, France and Italy have restricted school access for children who </w:t>
      </w:r>
      <w:proofErr w:type="gramStart"/>
      <w:r w:rsidRPr="006B50D5">
        <w:rPr>
          <w:rFonts w:ascii="Arial" w:hAnsi="Arial" w:cs="Arial"/>
          <w:sz w:val="24"/>
          <w:szCs w:val="24"/>
        </w:rPr>
        <w:t>haven’t</w:t>
      </w:r>
      <w:proofErr w:type="gramEnd"/>
      <w:r w:rsidRPr="006B50D5">
        <w:rPr>
          <w:rFonts w:ascii="Arial" w:hAnsi="Arial" w:cs="Arial"/>
          <w:sz w:val="24"/>
          <w:szCs w:val="24"/>
        </w:rPr>
        <w:t xml:space="preserve"> received the country’s recommended panel of vaccinations. Some U.S. states are doubling down on existing vaccination requirements for school children by removing the ability for parents to legally refuse vaccines for non-medical reasons. A variety of incentives and penalties have been employed, with differing levels of enforcement, and the effectiveness of each approach is not clear cut. </w:t>
      </w:r>
    </w:p>
    <w:p w14:paraId="5DCF8D79" w14:textId="77777777"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Adapted from Nature, 12 September 2019</w:t>
      </w:r>
    </w:p>
    <w:p w14:paraId="52964C96" w14:textId="449F1ED1" w:rsidR="006B50D5" w:rsidRPr="003D6598" w:rsidRDefault="006B50D5" w:rsidP="006B50D5">
      <w:pPr>
        <w:rPr>
          <w:rFonts w:ascii="Arial" w:hAnsi="Arial" w:cs="Arial"/>
          <w:b/>
          <w:bCs/>
          <w:color w:val="000000" w:themeColor="text1"/>
        </w:rPr>
      </w:pPr>
      <w:r>
        <w:rPr>
          <w:rFonts w:ascii="Arial" w:hAnsi="Arial" w:cs="Arial"/>
          <w:b/>
          <w:bCs/>
          <w:color w:val="000000" w:themeColor="text1"/>
          <w:shd w:val="clear" w:color="auto" w:fill="FFFFFF"/>
          <w:lang w:val="en-US"/>
        </w:rPr>
        <w:lastRenderedPageBreak/>
        <w:t>Questions</w:t>
      </w:r>
      <w:r w:rsidRPr="003D6598">
        <w:rPr>
          <w:rFonts w:ascii="Arial" w:hAnsi="Arial" w:cs="Arial"/>
          <w:b/>
          <w:bCs/>
          <w:color w:val="000000" w:themeColor="text1"/>
        </w:rPr>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511"/>
        <w:gridCol w:w="8385"/>
      </w:tblGrid>
      <w:tr w:rsidR="006B50D5" w:rsidRPr="008F3436" w14:paraId="05FA47C5" w14:textId="77777777" w:rsidTr="008625CE">
        <w:trPr>
          <w:trHeight w:val="827"/>
        </w:trPr>
        <w:tc>
          <w:tcPr>
            <w:tcW w:w="549" w:type="dxa"/>
            <w:shd w:val="clear" w:color="auto" w:fill="auto"/>
          </w:tcPr>
          <w:p w14:paraId="6B04F14E"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sidRPr="008F3436">
              <w:rPr>
                <w:rFonts w:ascii="Arial" w:hAnsi="Arial" w:cs="Arial"/>
                <w:b/>
                <w:bCs/>
                <w:color w:val="000000" w:themeColor="text1"/>
                <w:sz w:val="22"/>
                <w:szCs w:val="22"/>
              </w:rPr>
              <w:t>(a)</w:t>
            </w:r>
          </w:p>
        </w:tc>
        <w:tc>
          <w:tcPr>
            <w:tcW w:w="511" w:type="dxa"/>
            <w:shd w:val="clear" w:color="auto" w:fill="auto"/>
          </w:tcPr>
          <w:p w14:paraId="37AA1CDF"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w:t>
            </w:r>
            <w:proofErr w:type="spellStart"/>
            <w:r>
              <w:rPr>
                <w:rFonts w:ascii="Arial" w:hAnsi="Arial" w:cs="Arial"/>
                <w:b/>
                <w:bCs/>
                <w:color w:val="000000" w:themeColor="text1"/>
                <w:sz w:val="22"/>
                <w:szCs w:val="22"/>
              </w:rPr>
              <w:t>i</w:t>
            </w:r>
            <w:proofErr w:type="spellEnd"/>
            <w:r>
              <w:rPr>
                <w:rFonts w:ascii="Arial" w:hAnsi="Arial" w:cs="Arial"/>
                <w:b/>
                <w:bCs/>
                <w:color w:val="000000" w:themeColor="text1"/>
                <w:sz w:val="22"/>
                <w:szCs w:val="22"/>
              </w:rPr>
              <w:t>)</w:t>
            </w:r>
          </w:p>
        </w:tc>
        <w:tc>
          <w:tcPr>
            <w:tcW w:w="8385" w:type="dxa"/>
            <w:shd w:val="clear" w:color="auto" w:fill="auto"/>
          </w:tcPr>
          <w:p w14:paraId="14226145" w14:textId="77777777" w:rsidR="006B50D5" w:rsidRPr="008F3436" w:rsidRDefault="006B50D5" w:rsidP="008625CE">
            <w:pPr>
              <w:pStyle w:val="NormalWeb"/>
              <w:spacing w:before="0" w:beforeAutospacing="0" w:after="0" w:afterAutospacing="0"/>
              <w:ind w:right="7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Wi</w:t>
            </w:r>
            <w:r>
              <w:rPr>
                <w:rFonts w:ascii="Arial" w:hAnsi="Arial" w:cs="Arial"/>
                <w:color w:val="000000" w:themeColor="text1"/>
                <w:sz w:val="22"/>
                <w:szCs w:val="22"/>
              </w:rPr>
              <w:t>th reference to Table 1 and Figure 1, c</w:t>
            </w:r>
            <w:r w:rsidRPr="00F66F23">
              <w:rPr>
                <w:rFonts w:ascii="Arial" w:hAnsi="Arial" w:cs="Arial"/>
                <w:color w:val="000000" w:themeColor="text1"/>
                <w:sz w:val="22"/>
                <w:szCs w:val="22"/>
              </w:rPr>
              <w:t xml:space="preserve">ompare the trend in the number of influenza-related hospitalisations and flu vaccination </w:t>
            </w:r>
            <w:r>
              <w:rPr>
                <w:rFonts w:ascii="Arial" w:hAnsi="Arial" w:cs="Arial"/>
                <w:color w:val="000000" w:themeColor="text1"/>
                <w:sz w:val="22"/>
                <w:szCs w:val="22"/>
              </w:rPr>
              <w:t xml:space="preserve">take-up </w:t>
            </w:r>
            <w:r w:rsidRPr="00F66F23">
              <w:rPr>
                <w:rFonts w:ascii="Arial" w:hAnsi="Arial" w:cs="Arial"/>
                <w:color w:val="000000" w:themeColor="text1"/>
                <w:sz w:val="22"/>
                <w:szCs w:val="22"/>
              </w:rPr>
              <w:t>from s</w:t>
            </w:r>
            <w:r>
              <w:rPr>
                <w:rFonts w:ascii="Arial" w:hAnsi="Arial" w:cs="Arial"/>
                <w:color w:val="000000" w:themeColor="text1"/>
                <w:sz w:val="22"/>
                <w:szCs w:val="22"/>
              </w:rPr>
              <w:t>eason 2010-2011 to season 2017-2</w:t>
            </w:r>
            <w:r w:rsidRPr="00F66F23">
              <w:rPr>
                <w:rFonts w:ascii="Arial" w:hAnsi="Arial" w:cs="Arial"/>
                <w:color w:val="000000" w:themeColor="text1"/>
                <w:sz w:val="22"/>
                <w:szCs w:val="22"/>
              </w:rPr>
              <w:t>018</w:t>
            </w:r>
            <w:r>
              <w:rPr>
                <w:rFonts w:ascii="Arial" w:hAnsi="Arial" w:cs="Arial"/>
                <w:color w:val="000000" w:themeColor="text1"/>
                <w:sz w:val="22"/>
                <w:szCs w:val="22"/>
              </w:rPr>
              <w:t xml:space="preserve">.                                                                                                            </w:t>
            </w:r>
            <w:r w:rsidRPr="00F66F23">
              <w:rPr>
                <w:rFonts w:ascii="Arial" w:hAnsi="Arial" w:cs="Arial"/>
                <w:color w:val="000000" w:themeColor="text1"/>
                <w:sz w:val="22"/>
                <w:szCs w:val="22"/>
              </w:rPr>
              <w:t>[2]</w:t>
            </w:r>
            <w:r>
              <w:rPr>
                <w:rFonts w:ascii="Arial" w:hAnsi="Arial" w:cs="Arial"/>
                <w:color w:val="000000" w:themeColor="text1"/>
                <w:sz w:val="22"/>
                <w:szCs w:val="22"/>
              </w:rPr>
              <w:tab/>
            </w:r>
            <w:r>
              <w:rPr>
                <w:rFonts w:ascii="Arial" w:hAnsi="Arial" w:cs="Arial"/>
                <w:color w:val="000000" w:themeColor="text1"/>
                <w:sz w:val="22"/>
                <w:szCs w:val="22"/>
              </w:rPr>
              <w:tab/>
              <w:t xml:space="preserve">                                                                                                                     </w:t>
            </w:r>
          </w:p>
        </w:tc>
      </w:tr>
      <w:tr w:rsidR="006B50D5" w:rsidRPr="008F3436" w14:paraId="07342A4A" w14:textId="77777777" w:rsidTr="008625CE">
        <w:tc>
          <w:tcPr>
            <w:tcW w:w="549" w:type="dxa"/>
            <w:shd w:val="clear" w:color="auto" w:fill="auto"/>
          </w:tcPr>
          <w:p w14:paraId="6DA010C7"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30B095AF"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(ii)</w:t>
            </w:r>
          </w:p>
        </w:tc>
        <w:tc>
          <w:tcPr>
            <w:tcW w:w="8385" w:type="dxa"/>
            <w:shd w:val="clear" w:color="auto" w:fill="auto"/>
          </w:tcPr>
          <w:p w14:paraId="016B29ED"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Pr>
                <w:rFonts w:ascii="Arial" w:hAnsi="Arial" w:cs="Arial"/>
                <w:sz w:val="22"/>
                <w:szCs w:val="22"/>
              </w:rPr>
              <w:t>Account for the difference in (a)(</w:t>
            </w:r>
            <w:proofErr w:type="spellStart"/>
            <w:r>
              <w:rPr>
                <w:rFonts w:ascii="Arial" w:hAnsi="Arial" w:cs="Arial"/>
                <w:sz w:val="22"/>
                <w:szCs w:val="22"/>
              </w:rPr>
              <w:t>i</w:t>
            </w:r>
            <w:proofErr w:type="spellEnd"/>
            <w:r>
              <w:rPr>
                <w:rFonts w:ascii="Arial" w:hAnsi="Arial" w:cs="Arial"/>
                <w:sz w:val="22"/>
                <w:szCs w:val="22"/>
              </w:rPr>
              <w:t>).                                                                          [1]</w:t>
            </w:r>
          </w:p>
        </w:tc>
      </w:tr>
      <w:tr w:rsidR="006B50D5" w:rsidRPr="008F3436" w14:paraId="7972AA76" w14:textId="77777777" w:rsidTr="008625CE">
        <w:tc>
          <w:tcPr>
            <w:tcW w:w="549" w:type="dxa"/>
            <w:shd w:val="clear" w:color="auto" w:fill="auto"/>
          </w:tcPr>
          <w:p w14:paraId="77470D68"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7BDA40C8"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7EF433C3"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7AFBB5B4" w14:textId="77777777" w:rsidTr="008625CE">
        <w:tc>
          <w:tcPr>
            <w:tcW w:w="549" w:type="dxa"/>
            <w:shd w:val="clear" w:color="auto" w:fill="auto"/>
          </w:tcPr>
          <w:p w14:paraId="3F025CFD"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(b)</w:t>
            </w:r>
          </w:p>
        </w:tc>
        <w:tc>
          <w:tcPr>
            <w:tcW w:w="511" w:type="dxa"/>
            <w:shd w:val="clear" w:color="auto" w:fill="auto"/>
          </w:tcPr>
          <w:p w14:paraId="58B633F2"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60F3A32E" w14:textId="77777777" w:rsidR="006B50D5" w:rsidRPr="00F66F23" w:rsidRDefault="006B50D5" w:rsidP="008625CE">
            <w:pPr>
              <w:jc w:val="both"/>
              <w:rPr>
                <w:rFonts w:ascii="Arial" w:hAnsi="Arial" w:cs="Arial"/>
                <w:sz w:val="22"/>
                <w:szCs w:val="22"/>
              </w:rPr>
            </w:pPr>
            <w:r w:rsidRPr="00F66F23">
              <w:rPr>
                <w:rFonts w:ascii="Arial" w:hAnsi="Arial" w:cs="Arial"/>
                <w:sz w:val="22"/>
                <w:szCs w:val="22"/>
              </w:rPr>
              <w:t>Using</w:t>
            </w:r>
            <w:r>
              <w:rPr>
                <w:rFonts w:ascii="Arial" w:hAnsi="Arial" w:cs="Arial"/>
                <w:sz w:val="22"/>
                <w:szCs w:val="22"/>
              </w:rPr>
              <w:t xml:space="preserve"> the</w:t>
            </w:r>
            <w:r w:rsidRPr="00F66F23">
              <w:rPr>
                <w:rFonts w:ascii="Arial" w:hAnsi="Arial" w:cs="Arial"/>
                <w:sz w:val="22"/>
                <w:szCs w:val="22"/>
              </w:rPr>
              <w:t xml:space="preserve"> Production Possibility Curve, explain how the “highest fatalities season” (Extract 1) might impact the economic growth in the United States and comment briefly on whether such impact is inevitable. </w:t>
            </w:r>
            <w:r>
              <w:rPr>
                <w:rFonts w:ascii="Arial" w:hAnsi="Arial" w:cs="Arial"/>
                <w:sz w:val="22"/>
                <w:szCs w:val="22"/>
              </w:rPr>
              <w:t xml:space="preserve">                                                          </w:t>
            </w:r>
            <w:r w:rsidRPr="00F66F23">
              <w:rPr>
                <w:rFonts w:ascii="Arial" w:hAnsi="Arial" w:cs="Arial"/>
                <w:sz w:val="22"/>
                <w:szCs w:val="22"/>
              </w:rPr>
              <w:t>[5]</w:t>
            </w:r>
          </w:p>
          <w:p w14:paraId="7DC7F47F" w14:textId="77777777" w:rsidR="006B50D5" w:rsidRPr="002F46AB" w:rsidRDefault="006B50D5" w:rsidP="008625CE">
            <w:pPr>
              <w:pStyle w:val="NormalWeb"/>
              <w:spacing w:before="0" w:beforeAutospacing="0" w:after="0" w:afterAutospacing="0"/>
              <w:jc w:val="both"/>
              <w:textAlignment w:val="baseline"/>
              <w:rPr>
                <w:rFonts w:ascii="Arial" w:hAnsi="Arial" w:cs="Arial"/>
                <w:color w:val="000000" w:themeColor="text1"/>
                <w:sz w:val="6"/>
                <w:szCs w:val="6"/>
              </w:rPr>
            </w:pPr>
          </w:p>
        </w:tc>
      </w:tr>
      <w:tr w:rsidR="006B50D5" w:rsidRPr="008F3436" w14:paraId="535295BD" w14:textId="77777777" w:rsidTr="008625CE">
        <w:tc>
          <w:tcPr>
            <w:tcW w:w="549" w:type="dxa"/>
            <w:shd w:val="clear" w:color="auto" w:fill="auto"/>
          </w:tcPr>
          <w:p w14:paraId="2576A71D" w14:textId="77777777" w:rsidR="006B50D5" w:rsidRPr="0057329D" w:rsidRDefault="006B50D5" w:rsidP="008625CE">
            <w:pPr>
              <w:pStyle w:val="NormalWeb"/>
              <w:spacing w:before="0" w:beforeAutospacing="0" w:after="0" w:afterAutospacing="0"/>
              <w:jc w:val="center"/>
              <w:textAlignment w:val="baseline"/>
              <w:rPr>
                <w:rFonts w:ascii="Arial" w:hAnsi="Arial" w:cs="Arial"/>
                <w:b/>
                <w:bCs/>
                <w:color w:val="000000" w:themeColor="text1"/>
                <w:sz w:val="16"/>
                <w:szCs w:val="16"/>
              </w:rPr>
            </w:pPr>
          </w:p>
        </w:tc>
        <w:tc>
          <w:tcPr>
            <w:tcW w:w="511" w:type="dxa"/>
            <w:shd w:val="clear" w:color="auto" w:fill="auto"/>
          </w:tcPr>
          <w:p w14:paraId="53F5CC97"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17B69A85" w14:textId="77777777" w:rsidR="006B50D5" w:rsidRPr="002F46AB" w:rsidRDefault="006B50D5" w:rsidP="008625CE">
            <w:pPr>
              <w:pStyle w:val="NormalWeb"/>
              <w:spacing w:before="0" w:beforeAutospacing="0" w:after="0" w:afterAutospacing="0"/>
              <w:jc w:val="both"/>
              <w:textAlignment w:val="baseline"/>
              <w:rPr>
                <w:rFonts w:ascii="Arial" w:hAnsi="Arial" w:cs="Arial"/>
                <w:color w:val="000000" w:themeColor="text1"/>
                <w:sz w:val="10"/>
                <w:szCs w:val="10"/>
              </w:rPr>
            </w:pPr>
          </w:p>
        </w:tc>
      </w:tr>
      <w:tr w:rsidR="006B50D5" w:rsidRPr="008F3436" w14:paraId="736B8405" w14:textId="77777777" w:rsidTr="008625CE">
        <w:tc>
          <w:tcPr>
            <w:tcW w:w="549" w:type="dxa"/>
            <w:shd w:val="clear" w:color="auto" w:fill="auto"/>
          </w:tcPr>
          <w:p w14:paraId="2247610F"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(c)</w:t>
            </w:r>
          </w:p>
        </w:tc>
        <w:tc>
          <w:tcPr>
            <w:tcW w:w="511" w:type="dxa"/>
            <w:shd w:val="clear" w:color="auto" w:fill="auto"/>
          </w:tcPr>
          <w:p w14:paraId="2763376B" w14:textId="77777777" w:rsidR="006B50D5" w:rsidRPr="008F3436" w:rsidRDefault="006B50D5" w:rsidP="008625CE">
            <w:pPr>
              <w:pStyle w:val="NormalWeb"/>
              <w:spacing w:before="0" w:beforeAutospacing="0" w:after="0" w:afterAutospacing="0"/>
              <w:textAlignment w:val="baseline"/>
              <w:rPr>
                <w:rFonts w:ascii="Arial" w:hAnsi="Arial" w:cs="Arial"/>
                <w:b/>
                <w:bCs/>
                <w:color w:val="000000" w:themeColor="text1"/>
                <w:sz w:val="22"/>
                <w:szCs w:val="22"/>
              </w:rPr>
            </w:pPr>
          </w:p>
        </w:tc>
        <w:tc>
          <w:tcPr>
            <w:tcW w:w="8385" w:type="dxa"/>
            <w:shd w:val="clear" w:color="auto" w:fill="auto"/>
          </w:tcPr>
          <w:p w14:paraId="2451DBD7"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With reference to Extract 3</w:t>
            </w:r>
            <w:r w:rsidRPr="00F66F23">
              <w:rPr>
                <w:rFonts w:ascii="Arial" w:hAnsi="Arial" w:cs="Arial"/>
                <w:color w:val="000000" w:themeColor="text1"/>
                <w:sz w:val="22"/>
                <w:szCs w:val="22"/>
              </w:rPr>
              <w:t xml:space="preserve"> and using demand and supply analysis, discuss the likely effects of the factors mentioned on the global influenza vaccines market. </w:t>
            </w:r>
            <w:r w:rsidRPr="00F66F23">
              <w:rPr>
                <w:rFonts w:ascii="Arial" w:hAnsi="Arial" w:cs="Arial"/>
                <w:color w:val="000000" w:themeColor="text1"/>
                <w:sz w:val="22"/>
                <w:szCs w:val="22"/>
              </w:rPr>
              <w:tab/>
            </w:r>
            <w:r>
              <w:rPr>
                <w:rFonts w:ascii="Arial" w:hAnsi="Arial" w:cs="Arial"/>
                <w:color w:val="000000" w:themeColor="text1"/>
                <w:sz w:val="22"/>
                <w:szCs w:val="22"/>
              </w:rPr>
              <w:t xml:space="preserve">           [8]</w:t>
            </w:r>
          </w:p>
        </w:tc>
      </w:tr>
      <w:tr w:rsidR="006B50D5" w:rsidRPr="008F3436" w14:paraId="71B235C7" w14:textId="77777777" w:rsidTr="008625CE">
        <w:tc>
          <w:tcPr>
            <w:tcW w:w="549" w:type="dxa"/>
            <w:shd w:val="clear" w:color="auto" w:fill="auto"/>
          </w:tcPr>
          <w:p w14:paraId="7EB4A781"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738AEB15"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33698223"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062A9CB8" w14:textId="77777777" w:rsidTr="008625CE">
        <w:tc>
          <w:tcPr>
            <w:tcW w:w="549" w:type="dxa"/>
            <w:shd w:val="clear" w:color="auto" w:fill="auto"/>
          </w:tcPr>
          <w:p w14:paraId="5CC614EB"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(d)</w:t>
            </w:r>
          </w:p>
        </w:tc>
        <w:tc>
          <w:tcPr>
            <w:tcW w:w="511" w:type="dxa"/>
            <w:shd w:val="clear" w:color="auto" w:fill="auto"/>
          </w:tcPr>
          <w:p w14:paraId="361D5E81"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1FBF3A41"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 xml:space="preserve">Discuss the factors that the U.S. government might consider in deciding whether to remove </w:t>
            </w:r>
            <w:r>
              <w:rPr>
                <w:rFonts w:ascii="Arial" w:hAnsi="Arial" w:cs="Arial"/>
                <w:color w:val="000000" w:themeColor="text1"/>
                <w:sz w:val="22"/>
                <w:szCs w:val="22"/>
              </w:rPr>
              <w:t xml:space="preserve">the </w:t>
            </w:r>
            <w:r w:rsidRPr="00F66F23">
              <w:rPr>
                <w:rFonts w:ascii="Arial" w:hAnsi="Arial" w:cs="Arial"/>
                <w:color w:val="000000" w:themeColor="text1"/>
                <w:sz w:val="22"/>
                <w:szCs w:val="22"/>
              </w:rPr>
              <w:t>price cap in the</w:t>
            </w:r>
            <w:r>
              <w:rPr>
                <w:rFonts w:ascii="Arial" w:hAnsi="Arial" w:cs="Arial"/>
                <w:color w:val="000000" w:themeColor="text1"/>
                <w:sz w:val="22"/>
                <w:szCs w:val="22"/>
              </w:rPr>
              <w:t xml:space="preserve"> market for influenza vaccines on the basis of equity.  [7]                                                                                                                                     </w:t>
            </w:r>
          </w:p>
        </w:tc>
      </w:tr>
      <w:tr w:rsidR="006B50D5" w:rsidRPr="008F3436" w14:paraId="35074DAC" w14:textId="77777777" w:rsidTr="008625CE">
        <w:tc>
          <w:tcPr>
            <w:tcW w:w="549" w:type="dxa"/>
            <w:shd w:val="clear" w:color="auto" w:fill="auto"/>
          </w:tcPr>
          <w:p w14:paraId="2BCAEECD" w14:textId="77777777" w:rsidR="006B50D5"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2337EB8B"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3353E866" w14:textId="77777777" w:rsidR="006B50D5" w:rsidRPr="00F66F23"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157F7C9F" w14:textId="77777777" w:rsidTr="008625CE">
        <w:tc>
          <w:tcPr>
            <w:tcW w:w="549" w:type="dxa"/>
            <w:shd w:val="clear" w:color="auto" w:fill="auto"/>
          </w:tcPr>
          <w:p w14:paraId="743B974C"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(e)</w:t>
            </w:r>
          </w:p>
        </w:tc>
        <w:tc>
          <w:tcPr>
            <w:tcW w:w="511" w:type="dxa"/>
            <w:shd w:val="clear" w:color="auto" w:fill="auto"/>
          </w:tcPr>
          <w:p w14:paraId="2D283A51"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7B520B11"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Explain wh</w:t>
            </w:r>
            <w:r>
              <w:rPr>
                <w:rFonts w:ascii="Arial" w:hAnsi="Arial" w:cs="Arial"/>
                <w:color w:val="000000" w:themeColor="text1"/>
                <w:sz w:val="22"/>
                <w:szCs w:val="22"/>
              </w:rPr>
              <w:t>ether the statement in Extract 2</w:t>
            </w:r>
            <w:r w:rsidRPr="00F66F23">
              <w:rPr>
                <w:rFonts w:ascii="Arial" w:hAnsi="Arial" w:cs="Arial"/>
                <w:color w:val="000000" w:themeColor="text1"/>
                <w:sz w:val="22"/>
                <w:szCs w:val="22"/>
              </w:rPr>
              <w:t xml:space="preserve"> that “getting the flu vaccine is better than getting the flu” is a normative one. </w:t>
            </w:r>
            <w:r w:rsidRPr="00F66F23">
              <w:rPr>
                <w:rFonts w:ascii="Arial" w:hAnsi="Arial" w:cs="Arial"/>
                <w:color w:val="000000" w:themeColor="text1"/>
                <w:sz w:val="22"/>
                <w:szCs w:val="22"/>
              </w:rPr>
              <w:tab/>
            </w:r>
            <w:r>
              <w:rPr>
                <w:rFonts w:ascii="Arial" w:hAnsi="Arial" w:cs="Arial"/>
                <w:color w:val="000000" w:themeColor="text1"/>
                <w:sz w:val="22"/>
                <w:szCs w:val="22"/>
              </w:rPr>
              <w:t xml:space="preserve">                                                                      </w:t>
            </w:r>
            <w:r w:rsidRPr="00F66F23">
              <w:rPr>
                <w:rFonts w:ascii="Arial" w:hAnsi="Arial" w:cs="Arial"/>
                <w:color w:val="000000" w:themeColor="text1"/>
                <w:sz w:val="22"/>
                <w:szCs w:val="22"/>
              </w:rPr>
              <w:t>[4]</w:t>
            </w:r>
          </w:p>
        </w:tc>
      </w:tr>
      <w:tr w:rsidR="006B50D5" w:rsidRPr="008F3436" w14:paraId="1FFC049B" w14:textId="77777777" w:rsidTr="008625CE">
        <w:tc>
          <w:tcPr>
            <w:tcW w:w="549" w:type="dxa"/>
            <w:shd w:val="clear" w:color="auto" w:fill="auto"/>
          </w:tcPr>
          <w:p w14:paraId="56DC9389" w14:textId="77777777" w:rsidR="006B50D5"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6714DC50"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2654D855" w14:textId="77777777" w:rsidR="006B50D5" w:rsidRPr="00F66F23"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1B36C82E" w14:textId="77777777" w:rsidTr="008625CE">
        <w:tc>
          <w:tcPr>
            <w:tcW w:w="549" w:type="dxa"/>
            <w:shd w:val="clear" w:color="auto" w:fill="auto"/>
          </w:tcPr>
          <w:p w14:paraId="22496BFA" w14:textId="77777777" w:rsidR="006B50D5"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(f)</w:t>
            </w:r>
          </w:p>
        </w:tc>
        <w:tc>
          <w:tcPr>
            <w:tcW w:w="511" w:type="dxa"/>
            <w:shd w:val="clear" w:color="auto" w:fill="auto"/>
          </w:tcPr>
          <w:p w14:paraId="75C01C1A"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w:t>
            </w:r>
            <w:proofErr w:type="spellStart"/>
            <w:r>
              <w:rPr>
                <w:rFonts w:ascii="Arial" w:hAnsi="Arial" w:cs="Arial"/>
                <w:b/>
                <w:bCs/>
                <w:color w:val="000000" w:themeColor="text1"/>
                <w:sz w:val="22"/>
                <w:szCs w:val="22"/>
              </w:rPr>
              <w:t>i</w:t>
            </w:r>
            <w:proofErr w:type="spellEnd"/>
            <w:r>
              <w:rPr>
                <w:rFonts w:ascii="Arial" w:hAnsi="Arial" w:cs="Arial"/>
                <w:b/>
                <w:bCs/>
                <w:color w:val="000000" w:themeColor="text1"/>
                <w:sz w:val="22"/>
                <w:szCs w:val="22"/>
              </w:rPr>
              <w:t>)</w:t>
            </w:r>
          </w:p>
        </w:tc>
        <w:tc>
          <w:tcPr>
            <w:tcW w:w="8385" w:type="dxa"/>
            <w:shd w:val="clear" w:color="auto" w:fill="auto"/>
          </w:tcPr>
          <w:p w14:paraId="6602F9D2" w14:textId="77777777" w:rsidR="006B50D5" w:rsidRPr="00F66F23"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Explain why “vaccination take-up remained lower than desir</w:t>
            </w:r>
            <w:r>
              <w:rPr>
                <w:rFonts w:ascii="Arial" w:hAnsi="Arial" w:cs="Arial"/>
                <w:color w:val="000000" w:themeColor="text1"/>
                <w:sz w:val="22"/>
                <w:szCs w:val="22"/>
              </w:rPr>
              <w:t>ed by the government” (Extract 2</w:t>
            </w:r>
            <w:r w:rsidRPr="00F66F23">
              <w:rPr>
                <w:rFonts w:ascii="Arial" w:hAnsi="Arial" w:cs="Arial"/>
                <w:color w:val="000000" w:themeColor="text1"/>
                <w:sz w:val="22"/>
                <w:szCs w:val="22"/>
              </w:rPr>
              <w:t xml:space="preserve">) in the United States. </w:t>
            </w:r>
            <w:r w:rsidRPr="00F66F23">
              <w:rPr>
                <w:rFonts w:ascii="Arial" w:hAnsi="Arial" w:cs="Arial"/>
                <w:color w:val="000000" w:themeColor="text1"/>
                <w:sz w:val="22"/>
                <w:szCs w:val="22"/>
              </w:rPr>
              <w:tab/>
            </w:r>
            <w:r>
              <w:rPr>
                <w:rFonts w:ascii="Arial" w:hAnsi="Arial" w:cs="Arial"/>
                <w:color w:val="000000" w:themeColor="text1"/>
                <w:sz w:val="22"/>
                <w:szCs w:val="22"/>
              </w:rPr>
              <w:t xml:space="preserve">                                                                      </w:t>
            </w:r>
            <w:r w:rsidRPr="00F66F23">
              <w:rPr>
                <w:rFonts w:ascii="Arial" w:hAnsi="Arial" w:cs="Arial"/>
                <w:color w:val="000000" w:themeColor="text1"/>
                <w:sz w:val="22"/>
                <w:szCs w:val="22"/>
              </w:rPr>
              <w:t>[6]</w:t>
            </w:r>
          </w:p>
        </w:tc>
      </w:tr>
      <w:tr w:rsidR="006B50D5" w:rsidRPr="008F3436" w14:paraId="4B96EECE" w14:textId="77777777" w:rsidTr="008625CE">
        <w:tc>
          <w:tcPr>
            <w:tcW w:w="549" w:type="dxa"/>
            <w:shd w:val="clear" w:color="auto" w:fill="auto"/>
          </w:tcPr>
          <w:p w14:paraId="1FAA4CDA" w14:textId="77777777" w:rsidR="006B50D5"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63530D40"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04304A16" w14:textId="77777777" w:rsidR="006B50D5" w:rsidRPr="00F66F23"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7FD83866" w14:textId="77777777" w:rsidTr="008625CE">
        <w:tc>
          <w:tcPr>
            <w:tcW w:w="549" w:type="dxa"/>
            <w:shd w:val="clear" w:color="auto" w:fill="auto"/>
          </w:tcPr>
          <w:p w14:paraId="7854333E"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513ECCA1"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(ii)</w:t>
            </w:r>
          </w:p>
        </w:tc>
        <w:tc>
          <w:tcPr>
            <w:tcW w:w="8385" w:type="dxa"/>
            <w:shd w:val="clear" w:color="auto" w:fill="auto"/>
          </w:tcPr>
          <w:p w14:paraId="713D271C" w14:textId="77777777" w:rsidR="006B50D5"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 xml:space="preserve">“The best way to increase influenza vaccination take-up in the United States is through free provision”. </w:t>
            </w:r>
          </w:p>
          <w:p w14:paraId="52124938" w14:textId="77777777" w:rsidR="006B50D5"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p w14:paraId="228FC07D"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 xml:space="preserve">Using evidence from the case study and/or your own knowledge, discuss the validity of this statement. </w:t>
            </w:r>
            <w:r w:rsidRPr="00F66F23">
              <w:rPr>
                <w:rFonts w:ascii="Arial" w:hAnsi="Arial" w:cs="Arial"/>
                <w:color w:val="000000" w:themeColor="text1"/>
                <w:sz w:val="22"/>
                <w:szCs w:val="22"/>
              </w:rPr>
              <w:tab/>
            </w:r>
            <w:r>
              <w:rPr>
                <w:rFonts w:ascii="Arial" w:hAnsi="Arial" w:cs="Arial"/>
                <w:color w:val="000000" w:themeColor="text1"/>
                <w:sz w:val="22"/>
                <w:szCs w:val="22"/>
              </w:rPr>
              <w:t xml:space="preserve">                                                                                            </w:t>
            </w:r>
            <w:r w:rsidRPr="00F66F23">
              <w:rPr>
                <w:rFonts w:ascii="Arial" w:hAnsi="Arial" w:cs="Arial"/>
                <w:color w:val="000000" w:themeColor="text1"/>
                <w:sz w:val="22"/>
                <w:szCs w:val="22"/>
              </w:rPr>
              <w:t>[12]</w:t>
            </w:r>
          </w:p>
        </w:tc>
      </w:tr>
    </w:tbl>
    <w:p w14:paraId="24F89BB7" w14:textId="77777777" w:rsidR="006B50D5" w:rsidRPr="00C62C5E" w:rsidRDefault="006B50D5" w:rsidP="006B50D5">
      <w:pPr>
        <w:jc w:val="right"/>
        <w:rPr>
          <w:rFonts w:ascii="Arial" w:hAnsi="Arial" w:cs="Arial"/>
          <w:b/>
          <w:bCs/>
          <w:iCs/>
          <w:color w:val="000000" w:themeColor="text1"/>
        </w:rPr>
      </w:pPr>
    </w:p>
    <w:p w14:paraId="707A7C4A" w14:textId="7C593F6A" w:rsidR="006B50D5" w:rsidRDefault="006B50D5" w:rsidP="006B50D5">
      <w:pPr>
        <w:tabs>
          <w:tab w:val="left" w:pos="8100"/>
        </w:tabs>
        <w:ind w:right="-244"/>
        <w:jc w:val="right"/>
        <w:rPr>
          <w:rFonts w:ascii="Arial" w:hAnsi="Arial" w:cs="Arial"/>
          <w:iCs/>
          <w:color w:val="000000" w:themeColor="text1"/>
        </w:rPr>
      </w:pPr>
      <w:r>
        <w:rPr>
          <w:rFonts w:ascii="Arial" w:hAnsi="Arial" w:cs="Arial"/>
          <w:iCs/>
          <w:color w:val="000000" w:themeColor="text1"/>
        </w:rPr>
        <w:t xml:space="preserve">   </w:t>
      </w:r>
      <w:r w:rsidRPr="00C62C5E">
        <w:rPr>
          <w:rFonts w:ascii="Arial" w:hAnsi="Arial" w:cs="Arial"/>
          <w:iCs/>
          <w:color w:val="000000" w:themeColor="text1"/>
        </w:rPr>
        <w:t xml:space="preserve"> [Total: 45]</w:t>
      </w:r>
    </w:p>
    <w:p w14:paraId="25FF27A8" w14:textId="77777777" w:rsidR="006B50D5" w:rsidRDefault="006B50D5" w:rsidP="006B50D5">
      <w:pPr>
        <w:tabs>
          <w:tab w:val="left" w:pos="8100"/>
        </w:tabs>
        <w:jc w:val="right"/>
        <w:rPr>
          <w:rFonts w:ascii="Arial" w:hAnsi="Arial" w:cs="Arial"/>
          <w:iCs/>
          <w:color w:val="000000" w:themeColor="text1"/>
        </w:rPr>
      </w:pPr>
    </w:p>
    <w:p w14:paraId="48A12CC6" w14:textId="77777777" w:rsidR="006B50D5" w:rsidRDefault="006B50D5" w:rsidP="006B50D5">
      <w:pPr>
        <w:tabs>
          <w:tab w:val="left" w:pos="8100"/>
        </w:tabs>
        <w:jc w:val="right"/>
        <w:rPr>
          <w:rFonts w:ascii="Arial" w:hAnsi="Arial" w:cs="Arial"/>
          <w:iCs/>
          <w:color w:val="000000" w:themeColor="text1"/>
        </w:rPr>
      </w:pPr>
    </w:p>
    <w:p w14:paraId="1B1A5553" w14:textId="5C4804ED" w:rsidR="006B50D5" w:rsidRDefault="006B50D5" w:rsidP="006B50D5">
      <w:pPr>
        <w:spacing w:after="0" w:line="240" w:lineRule="auto"/>
        <w:jc w:val="both"/>
        <w:rPr>
          <w:rFonts w:ascii="Arial" w:hAnsi="Arial" w:cs="Arial"/>
          <w:sz w:val="24"/>
          <w:szCs w:val="24"/>
        </w:rPr>
      </w:pPr>
    </w:p>
    <w:p w14:paraId="7E4BFB95" w14:textId="77777777" w:rsidR="006B50D5" w:rsidRPr="006B50D5" w:rsidRDefault="006B50D5" w:rsidP="006B50D5">
      <w:pPr>
        <w:spacing w:after="0" w:line="240" w:lineRule="auto"/>
        <w:jc w:val="both"/>
        <w:rPr>
          <w:rFonts w:ascii="Arial" w:hAnsi="Arial" w:cs="Arial"/>
          <w:sz w:val="24"/>
          <w:szCs w:val="24"/>
        </w:rPr>
      </w:pPr>
    </w:p>
    <w:p w14:paraId="43FF8488" w14:textId="77777777" w:rsidR="006B50D5" w:rsidRPr="006B50D5" w:rsidRDefault="006B50D5" w:rsidP="006B50D5">
      <w:pPr>
        <w:spacing w:after="0" w:line="240" w:lineRule="auto"/>
        <w:jc w:val="both"/>
        <w:rPr>
          <w:rFonts w:ascii="Arial" w:hAnsi="Arial" w:cs="Arial"/>
          <w:sz w:val="24"/>
          <w:szCs w:val="24"/>
        </w:rPr>
      </w:pPr>
    </w:p>
    <w:p w14:paraId="3C8C238F" w14:textId="77777777" w:rsidR="006B50D5" w:rsidRPr="006B50D5" w:rsidRDefault="006B50D5" w:rsidP="006B50D5">
      <w:pPr>
        <w:spacing w:after="0" w:line="240" w:lineRule="auto"/>
        <w:jc w:val="both"/>
        <w:rPr>
          <w:rFonts w:ascii="Arial" w:hAnsi="Arial" w:cs="Arial"/>
          <w:sz w:val="24"/>
          <w:szCs w:val="24"/>
        </w:rPr>
      </w:pPr>
    </w:p>
    <w:p w14:paraId="251531F0" w14:textId="77777777" w:rsidR="006B50D5" w:rsidRPr="006B50D5" w:rsidRDefault="006B50D5" w:rsidP="006B50D5">
      <w:pPr>
        <w:spacing w:after="0" w:line="240" w:lineRule="auto"/>
        <w:jc w:val="both"/>
        <w:rPr>
          <w:rFonts w:ascii="Arial" w:hAnsi="Arial" w:cs="Arial"/>
          <w:sz w:val="24"/>
          <w:szCs w:val="24"/>
        </w:rPr>
      </w:pPr>
    </w:p>
    <w:p w14:paraId="61E7A541" w14:textId="77777777" w:rsidR="00C45C29" w:rsidRDefault="00C45C29" w:rsidP="006C5A53">
      <w:pPr>
        <w:spacing w:after="0" w:line="240" w:lineRule="auto"/>
        <w:jc w:val="center"/>
        <w:rPr>
          <w:rFonts w:ascii="Arial" w:hAnsi="Arial" w:cs="Arial"/>
          <w:b/>
          <w:bCs/>
          <w:sz w:val="24"/>
          <w:szCs w:val="24"/>
        </w:rPr>
      </w:pPr>
    </w:p>
    <w:p w14:paraId="5AD4F105" w14:textId="0A05BE01" w:rsidR="004B04DE" w:rsidRPr="006C5A53" w:rsidRDefault="004B04DE" w:rsidP="006C5A53">
      <w:pPr>
        <w:spacing w:after="0" w:line="240" w:lineRule="auto"/>
        <w:jc w:val="right"/>
        <w:rPr>
          <w:rFonts w:ascii="Arial" w:hAnsi="Arial" w:cs="Arial"/>
          <w:sz w:val="24"/>
          <w:szCs w:val="24"/>
        </w:rPr>
      </w:pPr>
    </w:p>
    <w:sectPr w:rsidR="004B04DE" w:rsidRPr="006C5A5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C248" w14:textId="77777777" w:rsidR="009F523D" w:rsidRDefault="009F523D" w:rsidP="000C3153">
      <w:pPr>
        <w:spacing w:after="0" w:line="240" w:lineRule="auto"/>
      </w:pPr>
      <w:r>
        <w:separator/>
      </w:r>
    </w:p>
  </w:endnote>
  <w:endnote w:type="continuationSeparator" w:id="0">
    <w:p w14:paraId="7DF05C50" w14:textId="77777777" w:rsidR="009F523D" w:rsidRDefault="009F523D" w:rsidP="000C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0B3B9" w14:textId="77777777" w:rsidR="009F523D" w:rsidRDefault="009F523D" w:rsidP="000C3153">
      <w:pPr>
        <w:spacing w:after="0" w:line="240" w:lineRule="auto"/>
      </w:pPr>
      <w:r>
        <w:separator/>
      </w:r>
    </w:p>
  </w:footnote>
  <w:footnote w:type="continuationSeparator" w:id="0">
    <w:p w14:paraId="75CDB766" w14:textId="77777777" w:rsidR="009F523D" w:rsidRDefault="009F523D" w:rsidP="000C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449003969"/>
      <w:docPartObj>
        <w:docPartGallery w:val="Page Numbers (Top of Page)"/>
        <w:docPartUnique/>
      </w:docPartObj>
    </w:sdtPr>
    <w:sdtEndPr>
      <w:rPr>
        <w:b/>
        <w:bCs/>
        <w:noProof/>
        <w:color w:val="auto"/>
        <w:spacing w:val="0"/>
      </w:rPr>
    </w:sdtEndPr>
    <w:sdtContent>
      <w:p w14:paraId="6C1B9EEC" w14:textId="50A942B9" w:rsidR="000C3153" w:rsidRDefault="000C31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9308E06" w14:textId="77777777" w:rsidR="000C3153" w:rsidRDefault="000C3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41D7A"/>
    <w:multiLevelType w:val="hybridMultilevel"/>
    <w:tmpl w:val="951A6F68"/>
    <w:lvl w:ilvl="0" w:tplc="0D1C344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D4F3F86"/>
    <w:multiLevelType w:val="hybridMultilevel"/>
    <w:tmpl w:val="37A89902"/>
    <w:lvl w:ilvl="0" w:tplc="2EE8EF34">
      <w:start w:val="2"/>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53"/>
    <w:rsid w:val="000C3153"/>
    <w:rsid w:val="00123CD6"/>
    <w:rsid w:val="00171458"/>
    <w:rsid w:val="001741D1"/>
    <w:rsid w:val="00190A8F"/>
    <w:rsid w:val="002D723B"/>
    <w:rsid w:val="004B04DE"/>
    <w:rsid w:val="005405C2"/>
    <w:rsid w:val="005C19E3"/>
    <w:rsid w:val="006B50D5"/>
    <w:rsid w:val="006C5A53"/>
    <w:rsid w:val="007832BC"/>
    <w:rsid w:val="007D4B1E"/>
    <w:rsid w:val="007F67AF"/>
    <w:rsid w:val="009F523D"/>
    <w:rsid w:val="00B70AFC"/>
    <w:rsid w:val="00C45C29"/>
    <w:rsid w:val="00FA7D0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06C1"/>
  <w15:chartTrackingRefBased/>
  <w15:docId w15:val="{52621DD8-C593-470D-A105-7A220085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53"/>
    <w:pPr>
      <w:ind w:left="720"/>
      <w:contextualSpacing/>
    </w:pPr>
  </w:style>
  <w:style w:type="paragraph" w:styleId="Header">
    <w:name w:val="header"/>
    <w:basedOn w:val="Normal"/>
    <w:link w:val="HeaderChar"/>
    <w:uiPriority w:val="99"/>
    <w:unhideWhenUsed/>
    <w:rsid w:val="000C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153"/>
  </w:style>
  <w:style w:type="paragraph" w:styleId="Footer">
    <w:name w:val="footer"/>
    <w:basedOn w:val="Normal"/>
    <w:link w:val="FooterChar"/>
    <w:uiPriority w:val="99"/>
    <w:unhideWhenUsed/>
    <w:rsid w:val="000C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153"/>
  </w:style>
  <w:style w:type="paragraph" w:styleId="NormalWeb">
    <w:name w:val="Normal (Web)"/>
    <w:basedOn w:val="Normal"/>
    <w:uiPriority w:val="99"/>
    <w:unhideWhenUsed/>
    <w:rsid w:val="006B50D5"/>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table" w:styleId="TableGrid">
    <w:name w:val="Table Grid"/>
    <w:basedOn w:val="TableNormal"/>
    <w:uiPriority w:val="39"/>
    <w:rsid w:val="006B50D5"/>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Justin Ng</cp:lastModifiedBy>
  <cp:revision>2</cp:revision>
  <cp:lastPrinted>2020-11-04T04:46:00Z</cp:lastPrinted>
  <dcterms:created xsi:type="dcterms:W3CDTF">2020-11-04T04:47:00Z</dcterms:created>
  <dcterms:modified xsi:type="dcterms:W3CDTF">2020-11-04T04:47:00Z</dcterms:modified>
</cp:coreProperties>
</file>