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A4AD7" w14:textId="52FD39D7" w:rsidR="00EF3363" w:rsidRDefault="004212E2" w:rsidP="00D1148A">
      <w:pPr>
        <w:jc w:val="both"/>
        <w:rPr>
          <w:noProof/>
          <w:lang w:eastAsia="en-SG"/>
        </w:rPr>
      </w:pPr>
      <w:r>
        <w:t xml:space="preserve">                                              </w:t>
      </w:r>
      <w:r w:rsidR="003C7DA1" w:rsidRPr="00D1148A">
        <w:rPr>
          <w:noProof/>
          <w:lang w:eastAsia="en-SG"/>
        </w:rPr>
        <w:drawing>
          <wp:inline distT="0" distB="0" distL="0" distR="0" wp14:anchorId="2C859A6F" wp14:editId="1C8262A0">
            <wp:extent cx="5731510" cy="5757922"/>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31510" cy="5757922"/>
                    </a:xfrm>
                    <a:prstGeom prst="rect">
                      <a:avLst/>
                    </a:prstGeom>
                    <a:noFill/>
                    <a:ln w="9525">
                      <a:noFill/>
                      <a:miter lim="800000"/>
                      <a:headEnd/>
                      <a:tailEnd/>
                    </a:ln>
                  </pic:spPr>
                </pic:pic>
              </a:graphicData>
            </a:graphic>
          </wp:inline>
        </w:drawing>
      </w:r>
    </w:p>
    <w:p w14:paraId="57A0BCAE" w14:textId="19BD6261" w:rsidR="005D6CE7" w:rsidRDefault="005D6CE7" w:rsidP="005D6CE7">
      <w:pPr>
        <w:tabs>
          <w:tab w:val="left" w:pos="2470"/>
        </w:tabs>
      </w:pPr>
      <w:r>
        <w:t>Explain why consumption in China is unable to replace the contribution of export to the gro</w:t>
      </w:r>
      <w:r w:rsidR="00032838">
        <w:t>wth of economy?</w:t>
      </w:r>
    </w:p>
    <w:p w14:paraId="55CED6CA" w14:textId="1173E315" w:rsidR="005D6CE7" w:rsidRDefault="005D6CE7" w:rsidP="005D6CE7">
      <w:pPr>
        <w:tabs>
          <w:tab w:val="left" w:pos="2470"/>
        </w:tabs>
      </w:pPr>
    </w:p>
    <w:p w14:paraId="25DB46D1" w14:textId="68387D84" w:rsidR="00032838" w:rsidRDefault="00032838" w:rsidP="005D6CE7">
      <w:pPr>
        <w:tabs>
          <w:tab w:val="left" w:pos="2470"/>
        </w:tabs>
      </w:pPr>
    </w:p>
    <w:p w14:paraId="5A3416A1" w14:textId="499CAE11" w:rsidR="00032838" w:rsidRPr="005D6CE7" w:rsidRDefault="00032838" w:rsidP="005D6CE7">
      <w:pPr>
        <w:tabs>
          <w:tab w:val="left" w:pos="2470"/>
        </w:tabs>
      </w:pPr>
      <w:r>
        <w:t>Why Asian policies are not effective to curb recession?</w:t>
      </w:r>
    </w:p>
    <w:p w14:paraId="41D602A1" w14:textId="260AA0A8" w:rsidR="003C7DA1" w:rsidRDefault="003C7DA1" w:rsidP="00D1148A">
      <w:pPr>
        <w:jc w:val="both"/>
        <w:rPr>
          <w:noProof/>
          <w:lang w:eastAsia="en-SG"/>
        </w:rPr>
      </w:pPr>
      <w:r w:rsidRPr="00D1148A">
        <w:rPr>
          <w:noProof/>
          <w:lang w:eastAsia="en-SG"/>
        </w:rPr>
        <w:lastRenderedPageBreak/>
        <w:drawing>
          <wp:inline distT="0" distB="0" distL="0" distR="0" wp14:anchorId="510E66D8" wp14:editId="308C5AB1">
            <wp:extent cx="5731510" cy="2885610"/>
            <wp:effectExtent l="1905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731510" cy="2885610"/>
                    </a:xfrm>
                    <a:prstGeom prst="rect">
                      <a:avLst/>
                    </a:prstGeom>
                    <a:noFill/>
                    <a:ln w="9525">
                      <a:noFill/>
                      <a:miter lim="800000"/>
                      <a:headEnd/>
                      <a:tailEnd/>
                    </a:ln>
                  </pic:spPr>
                </pic:pic>
              </a:graphicData>
            </a:graphic>
          </wp:inline>
        </w:drawing>
      </w:r>
    </w:p>
    <w:p w14:paraId="00C21305" w14:textId="0FE44552" w:rsidR="00032838" w:rsidRPr="00032838" w:rsidRDefault="0067592E" w:rsidP="00032838">
      <w:pPr>
        <w:tabs>
          <w:tab w:val="left" w:pos="5032"/>
        </w:tabs>
      </w:pPr>
      <w:r>
        <w:t>Explain how the ‘massive 4 trillion Yuan stimulus package helps to grow the economy in China?</w:t>
      </w:r>
    </w:p>
    <w:p w14:paraId="4A2FC350" w14:textId="18661BDC" w:rsidR="003C7DA1" w:rsidRPr="00D1148A" w:rsidRDefault="00D038D2" w:rsidP="00D1148A">
      <w:pPr>
        <w:jc w:val="both"/>
      </w:pPr>
      <w:r>
        <w:rPr>
          <w:noProof/>
          <w:lang w:eastAsia="en-SG"/>
        </w:rPr>
        <w:lastRenderedPageBreak/>
        <mc:AlternateContent>
          <mc:Choice Requires="wps">
            <w:drawing>
              <wp:anchor distT="0" distB="0" distL="114300" distR="114300" simplePos="0" relativeHeight="251658240" behindDoc="0" locked="0" layoutInCell="1" allowOverlap="1" wp14:anchorId="7C3412C4" wp14:editId="13AABECB">
                <wp:simplePos x="0" y="0"/>
                <wp:positionH relativeFrom="column">
                  <wp:posOffset>2920365</wp:posOffset>
                </wp:positionH>
                <wp:positionV relativeFrom="paragraph">
                  <wp:posOffset>2797175</wp:posOffset>
                </wp:positionV>
                <wp:extent cx="2673985" cy="1558290"/>
                <wp:effectExtent l="5715" t="6350" r="635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985" cy="1558290"/>
                        </a:xfrm>
                        <a:prstGeom prst="rect">
                          <a:avLst/>
                        </a:prstGeom>
                        <a:solidFill>
                          <a:srgbClr val="FFFFFF"/>
                        </a:solidFill>
                        <a:ln w="9525">
                          <a:solidFill>
                            <a:srgbClr val="000000"/>
                          </a:solidFill>
                          <a:miter lim="800000"/>
                          <a:headEnd/>
                          <a:tailEnd/>
                        </a:ln>
                      </wps:spPr>
                      <wps:txbx>
                        <w:txbxContent>
                          <w:p w14:paraId="1A5A7475" w14:textId="38A6504E" w:rsidR="0067592E" w:rsidRDefault="0067592E">
                            <w:r>
                              <w:t>Explain why export growth to China is less beneficial than to rich countries</w:t>
                            </w:r>
                            <w:r w:rsidR="00B2479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412C4" id="Rectangle 2" o:spid="_x0000_s1026" style="position:absolute;left:0;text-align:left;margin-left:229.95pt;margin-top:220.25pt;width:210.55pt;height:1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">
                <v:textbox>
                  <w:txbxContent>
                    <w:p w14:paraId="1A5A7475" w14:textId="38A6504E" w:rsidR="0067592E" w:rsidRDefault="0067592E">
                      <w:r>
                        <w:t>Explain why export growth to China is less beneficial than to rich countries</w:t>
                      </w:r>
                      <w:r w:rsidR="00B2479B">
                        <w:t>.</w:t>
                      </w:r>
                    </w:p>
                  </w:txbxContent>
                </v:textbox>
              </v:rect>
            </w:pict>
          </mc:Fallback>
        </mc:AlternateContent>
      </w:r>
      <w:r w:rsidR="003C7DA1" w:rsidRPr="0067592E">
        <w:rPr>
          <w:noProof/>
          <w:bdr w:val="single" w:sz="4" w:space="0" w:color="auto"/>
          <w:lang w:eastAsia="en-SG"/>
        </w:rPr>
        <w:drawing>
          <wp:inline distT="0" distB="0" distL="0" distR="0" wp14:anchorId="137FF333" wp14:editId="2EA1962A">
            <wp:extent cx="5731510" cy="8853019"/>
            <wp:effectExtent l="1905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731510" cy="8853019"/>
                    </a:xfrm>
                    <a:prstGeom prst="rect">
                      <a:avLst/>
                    </a:prstGeom>
                    <a:noFill/>
                    <a:ln w="9525">
                      <a:noFill/>
                      <a:miter lim="800000"/>
                      <a:headEnd/>
                      <a:tailEnd/>
                    </a:ln>
                  </pic:spPr>
                </pic:pic>
              </a:graphicData>
            </a:graphic>
          </wp:inline>
        </w:drawing>
      </w:r>
    </w:p>
    <w:p w14:paraId="2564B253" w14:textId="77777777" w:rsidR="003C7DA1" w:rsidRPr="00D1148A" w:rsidRDefault="003C7DA1" w:rsidP="00D1148A">
      <w:pPr>
        <w:jc w:val="both"/>
      </w:pPr>
      <w:r w:rsidRPr="00D1148A">
        <w:rPr>
          <w:noProof/>
          <w:lang w:eastAsia="en-SG"/>
        </w:rPr>
        <w:lastRenderedPageBreak/>
        <w:drawing>
          <wp:inline distT="0" distB="0" distL="0" distR="0" wp14:anchorId="080A8A4D" wp14:editId="17685290">
            <wp:extent cx="5731510" cy="3585526"/>
            <wp:effectExtent l="1905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5731510" cy="3585526"/>
                    </a:xfrm>
                    <a:prstGeom prst="rect">
                      <a:avLst/>
                    </a:prstGeom>
                    <a:noFill/>
                    <a:ln w="9525">
                      <a:noFill/>
                      <a:miter lim="800000"/>
                      <a:headEnd/>
                      <a:tailEnd/>
                    </a:ln>
                  </pic:spPr>
                </pic:pic>
              </a:graphicData>
            </a:graphic>
          </wp:inline>
        </w:drawing>
      </w:r>
    </w:p>
    <w:p w14:paraId="2319E0F6" w14:textId="4454FDD4" w:rsidR="003C7DA1" w:rsidRPr="00D1148A" w:rsidRDefault="003C7DA1" w:rsidP="00D1148A">
      <w:pPr>
        <w:autoSpaceDE w:val="0"/>
        <w:autoSpaceDN w:val="0"/>
        <w:adjustRightInd w:val="0"/>
        <w:spacing w:after="0" w:line="240" w:lineRule="auto"/>
        <w:jc w:val="both"/>
        <w:rPr>
          <w:rFonts w:cs="MS Shell Dlg"/>
        </w:rPr>
      </w:pPr>
      <w:r w:rsidRPr="00D1148A">
        <w:rPr>
          <w:rFonts w:cs="MS Shell Dlg"/>
        </w:rPr>
        <w:t>Answer a</w:t>
      </w:r>
      <w:r w:rsidR="00B2479B">
        <w:rPr>
          <w:rFonts w:cs="MS Shell Dlg"/>
        </w:rPr>
        <w:t>L</w:t>
      </w:r>
      <w:r w:rsidRPr="00D1148A">
        <w:rPr>
          <w:rFonts w:cs="MS Shell Dlg"/>
        </w:rPr>
        <w:t>l questions</w:t>
      </w:r>
    </w:p>
    <w:p w14:paraId="32D809CC" w14:textId="77777777" w:rsidR="003C7DA1" w:rsidRPr="00D1148A" w:rsidRDefault="003C7DA1" w:rsidP="00D1148A">
      <w:pPr>
        <w:autoSpaceDE w:val="0"/>
        <w:autoSpaceDN w:val="0"/>
        <w:adjustRightInd w:val="0"/>
        <w:spacing w:after="0" w:line="240" w:lineRule="auto"/>
        <w:jc w:val="both"/>
        <w:rPr>
          <w:rFonts w:cs="MS Shell Dlg"/>
        </w:rPr>
      </w:pPr>
      <w:r w:rsidRPr="00D1148A">
        <w:rPr>
          <w:rFonts w:cs="MS Shell Dlg"/>
        </w:rPr>
        <w:t>(a)(i) Account for the differences in the imports as a percentage of GDP for Singapore and China between 2000 and 2007.</w:t>
      </w:r>
      <w:r w:rsidRPr="00D1148A">
        <w:rPr>
          <w:rFonts w:cs="MS Shell Dlg"/>
        </w:rPr>
        <w:tab/>
        <w:t>[4]</w:t>
      </w:r>
    </w:p>
    <w:p w14:paraId="50561DDA" w14:textId="4D13ADA7" w:rsidR="005D6CE7" w:rsidRDefault="003C7DA1" w:rsidP="00D1148A">
      <w:pPr>
        <w:autoSpaceDE w:val="0"/>
        <w:autoSpaceDN w:val="0"/>
        <w:adjustRightInd w:val="0"/>
        <w:spacing w:after="0" w:line="240" w:lineRule="auto"/>
        <w:jc w:val="both"/>
        <w:rPr>
          <w:rFonts w:cs="MS Shell Dlg"/>
        </w:rPr>
      </w:pPr>
      <w:r w:rsidRPr="00D1148A">
        <w:rPr>
          <w:rFonts w:cs="MS Shell Dlg"/>
        </w:rPr>
        <w:t xml:space="preserve">(ii)   With reference to the data, </w:t>
      </w:r>
      <w:r w:rsidR="00B2479B">
        <w:rPr>
          <w:rFonts w:cs="MS Shell Dlg"/>
        </w:rPr>
        <w:t>the change in import expenditure and export revenue for China. (6)</w:t>
      </w:r>
    </w:p>
    <w:p w14:paraId="0988BC59" w14:textId="77777777" w:rsidR="005D6CE7" w:rsidRDefault="005D6CE7" w:rsidP="00D1148A">
      <w:pPr>
        <w:autoSpaceDE w:val="0"/>
        <w:autoSpaceDN w:val="0"/>
        <w:adjustRightInd w:val="0"/>
        <w:spacing w:after="0" w:line="240" w:lineRule="auto"/>
        <w:jc w:val="both"/>
        <w:rPr>
          <w:rFonts w:cs="MS Shell Dlg"/>
        </w:rPr>
      </w:pPr>
    </w:p>
    <w:p w14:paraId="6ABEFCEA" w14:textId="75AAB273" w:rsidR="003C7DA1" w:rsidRPr="00D1148A" w:rsidRDefault="005D6CE7" w:rsidP="00D1148A">
      <w:pPr>
        <w:autoSpaceDE w:val="0"/>
        <w:autoSpaceDN w:val="0"/>
        <w:adjustRightInd w:val="0"/>
        <w:spacing w:after="0" w:line="240" w:lineRule="auto"/>
        <w:jc w:val="both"/>
        <w:rPr>
          <w:rFonts w:cs="MS Shell Dlg"/>
        </w:rPr>
      </w:pPr>
      <w:r>
        <w:rPr>
          <w:rFonts w:cs="MS Shell Dlg"/>
        </w:rPr>
        <w:t>b) U</w:t>
      </w:r>
      <w:r w:rsidR="003C7DA1" w:rsidRPr="00D1148A">
        <w:rPr>
          <w:rFonts w:cs="MS Shell Dlg"/>
        </w:rPr>
        <w:t xml:space="preserve">sing AD-AS analysis, comment on the causes of recession in Asia in </w:t>
      </w:r>
      <w:r w:rsidR="00B2479B">
        <w:rPr>
          <w:rFonts w:cs="MS Shell Dlg"/>
        </w:rPr>
        <w:t>2008. (6)</w:t>
      </w:r>
    </w:p>
    <w:p w14:paraId="3BF994D2" w14:textId="77777777" w:rsidR="0022497B" w:rsidRDefault="0022497B" w:rsidP="00D1148A">
      <w:pPr>
        <w:autoSpaceDE w:val="0"/>
        <w:autoSpaceDN w:val="0"/>
        <w:adjustRightInd w:val="0"/>
        <w:spacing w:after="0" w:line="240" w:lineRule="auto"/>
        <w:jc w:val="both"/>
        <w:rPr>
          <w:rFonts w:cs="MS Shell Dlg"/>
        </w:rPr>
      </w:pPr>
    </w:p>
    <w:p w14:paraId="70CF00C5" w14:textId="77777777" w:rsidR="003C7DA1" w:rsidRPr="00D1148A" w:rsidRDefault="003C7DA1" w:rsidP="00D1148A">
      <w:pPr>
        <w:autoSpaceDE w:val="0"/>
        <w:autoSpaceDN w:val="0"/>
        <w:adjustRightInd w:val="0"/>
        <w:spacing w:after="0" w:line="240" w:lineRule="auto"/>
        <w:jc w:val="both"/>
        <w:rPr>
          <w:rFonts w:cs="MS Shell Dlg"/>
        </w:rPr>
      </w:pPr>
      <w:r w:rsidRPr="00D1148A">
        <w:rPr>
          <w:rFonts w:cs="MS Shell Dlg"/>
        </w:rPr>
        <w:t>(c) Discuss whether the data provided is sufficient to conclude that standard of living in China has improved since 2000.</w:t>
      </w:r>
      <w:r w:rsidRPr="00D1148A">
        <w:rPr>
          <w:rFonts w:cs="MS Shell Dlg"/>
        </w:rPr>
        <w:tab/>
        <w:t>[8]</w:t>
      </w:r>
    </w:p>
    <w:p w14:paraId="505D8684" w14:textId="77777777" w:rsidR="0022497B" w:rsidRDefault="0022497B" w:rsidP="00D1148A">
      <w:pPr>
        <w:autoSpaceDE w:val="0"/>
        <w:autoSpaceDN w:val="0"/>
        <w:adjustRightInd w:val="0"/>
        <w:spacing w:after="0" w:line="240" w:lineRule="auto"/>
        <w:jc w:val="both"/>
        <w:rPr>
          <w:rFonts w:cs="MS Shell Dlg"/>
        </w:rPr>
      </w:pPr>
    </w:p>
    <w:p w14:paraId="2EFE6705" w14:textId="77777777" w:rsidR="003C7DA1" w:rsidRPr="00D1148A" w:rsidRDefault="003C7DA1" w:rsidP="00D1148A">
      <w:pPr>
        <w:autoSpaceDE w:val="0"/>
        <w:autoSpaceDN w:val="0"/>
        <w:adjustRightInd w:val="0"/>
        <w:spacing w:after="0" w:line="240" w:lineRule="auto"/>
        <w:jc w:val="both"/>
        <w:rPr>
          <w:rFonts w:cs="MS Shell Dlg"/>
        </w:rPr>
      </w:pPr>
      <w:r w:rsidRPr="00D1148A">
        <w:rPr>
          <w:rFonts w:cs="MS Shell Dlg"/>
        </w:rPr>
        <w:t>(d) Governor of the People's Bank of China, Zhou Xiaochuan said that China's "greatest contribution to the world" is to keep the Chinese economy running smoothly amidst the global recession.</w:t>
      </w:r>
    </w:p>
    <w:p w14:paraId="70C30853" w14:textId="77777777" w:rsidR="003C7DA1" w:rsidRPr="00D1148A" w:rsidRDefault="003C7DA1" w:rsidP="00D1148A">
      <w:pPr>
        <w:autoSpaceDE w:val="0"/>
        <w:autoSpaceDN w:val="0"/>
        <w:adjustRightInd w:val="0"/>
        <w:spacing w:after="0" w:line="240" w:lineRule="auto"/>
        <w:jc w:val="both"/>
        <w:rPr>
          <w:rFonts w:cs="MS Shell Dlg"/>
        </w:rPr>
      </w:pPr>
    </w:p>
    <w:p w14:paraId="05234C5F" w14:textId="77777777" w:rsidR="003C7DA1" w:rsidRPr="00D1148A" w:rsidRDefault="003C7DA1" w:rsidP="00D1148A">
      <w:pPr>
        <w:autoSpaceDE w:val="0"/>
        <w:autoSpaceDN w:val="0"/>
        <w:adjustRightInd w:val="0"/>
        <w:spacing w:after="0" w:line="240" w:lineRule="auto"/>
        <w:jc w:val="both"/>
        <w:rPr>
          <w:rFonts w:cs="MS Shell Dlg"/>
        </w:rPr>
      </w:pPr>
      <w:r w:rsidRPr="00D1148A">
        <w:rPr>
          <w:rFonts w:cs="MS Shell Dlg"/>
        </w:rPr>
        <w:t>Discuss the extent to which economic intervention by the Chinese government, would contribute to economic recovery in the ASEAN countries.</w:t>
      </w:r>
      <w:r w:rsidRPr="00D1148A">
        <w:rPr>
          <w:rFonts w:cs="MS Shell Dlg"/>
        </w:rPr>
        <w:tab/>
        <w:t>[10]</w:t>
      </w:r>
    </w:p>
    <w:p w14:paraId="36358180" w14:textId="77777777" w:rsidR="003C7DA1" w:rsidRPr="00D1148A" w:rsidRDefault="003C7DA1" w:rsidP="00D1148A">
      <w:pPr>
        <w:jc w:val="both"/>
      </w:pPr>
    </w:p>
    <w:p w14:paraId="3DB5CCB0" w14:textId="77777777" w:rsidR="003C7DA1" w:rsidRPr="00D1148A" w:rsidRDefault="003C7DA1" w:rsidP="00D1148A">
      <w:pPr>
        <w:jc w:val="both"/>
      </w:pPr>
      <w:r w:rsidRPr="00D1148A">
        <w:br w:type="page"/>
      </w:r>
    </w:p>
    <w:p w14:paraId="027A56D4" w14:textId="77777777" w:rsidR="003C7DA1" w:rsidRPr="00D1148A" w:rsidRDefault="003C7DA1" w:rsidP="00D1148A">
      <w:pPr>
        <w:autoSpaceDE w:val="0"/>
        <w:autoSpaceDN w:val="0"/>
        <w:adjustRightInd w:val="0"/>
        <w:spacing w:after="0" w:line="240" w:lineRule="auto"/>
        <w:jc w:val="both"/>
        <w:rPr>
          <w:rFonts w:cs="MS Shell Dlg"/>
        </w:rPr>
      </w:pPr>
      <w:r w:rsidRPr="00D1148A">
        <w:rPr>
          <w:rFonts w:cs="MS Shell Dlg"/>
        </w:rPr>
        <w:lastRenderedPageBreak/>
        <w:t>Answers</w:t>
      </w:r>
    </w:p>
    <w:p w14:paraId="2A61C328" w14:textId="77777777" w:rsidR="003C7DA1" w:rsidRPr="00900BFC" w:rsidRDefault="003C7DA1" w:rsidP="00D1148A">
      <w:pPr>
        <w:autoSpaceDE w:val="0"/>
        <w:autoSpaceDN w:val="0"/>
        <w:adjustRightInd w:val="0"/>
        <w:spacing w:after="0" w:line="240" w:lineRule="auto"/>
        <w:jc w:val="both"/>
        <w:rPr>
          <w:rFonts w:cs="MS Shell Dlg"/>
          <w:b/>
        </w:rPr>
      </w:pPr>
      <w:r w:rsidRPr="00900BFC">
        <w:rPr>
          <w:rFonts w:cs="MS Shell Dlg"/>
          <w:b/>
        </w:rPr>
        <w:t>a(i) Account for the differences in the imports as a percentage of GDP for Singapore and China from 2000 to 2007.</w:t>
      </w:r>
      <w:r w:rsidRPr="00900BFC">
        <w:rPr>
          <w:rFonts w:cs="MS Shell Dlg"/>
          <w:b/>
        </w:rPr>
        <w:tab/>
      </w:r>
      <w:r w:rsidRPr="00900BFC">
        <w:rPr>
          <w:rFonts w:cs="MS Shell Dlg"/>
          <w:b/>
        </w:rPr>
        <w:tab/>
      </w:r>
    </w:p>
    <w:p w14:paraId="03889B98" w14:textId="77777777" w:rsidR="003C7DA1" w:rsidRPr="00D1148A" w:rsidRDefault="003C7DA1" w:rsidP="00D1148A">
      <w:pPr>
        <w:autoSpaceDE w:val="0"/>
        <w:autoSpaceDN w:val="0"/>
        <w:adjustRightInd w:val="0"/>
        <w:spacing w:after="0" w:line="240" w:lineRule="auto"/>
        <w:jc w:val="both"/>
        <w:rPr>
          <w:rFonts w:cs="MS Shell Dlg"/>
        </w:rPr>
      </w:pPr>
    </w:p>
    <w:p w14:paraId="2AC5DA55" w14:textId="77777777" w:rsidR="003C7DA1" w:rsidRPr="00D1148A" w:rsidRDefault="003C7DA1" w:rsidP="00D1148A">
      <w:pPr>
        <w:autoSpaceDE w:val="0"/>
        <w:autoSpaceDN w:val="0"/>
        <w:adjustRightInd w:val="0"/>
        <w:spacing w:after="0" w:line="240" w:lineRule="auto"/>
        <w:jc w:val="both"/>
        <w:rPr>
          <w:rFonts w:cs="MS Shell Dlg"/>
          <w:b/>
        </w:rPr>
      </w:pPr>
      <w:r w:rsidRPr="00D1148A">
        <w:rPr>
          <w:rFonts w:cs="MS Shell Dlg"/>
          <w:b/>
        </w:rPr>
        <w:t>Observation 1</w:t>
      </w:r>
    </w:p>
    <w:p w14:paraId="0355A6A1" w14:textId="77777777" w:rsidR="003C7DA1" w:rsidRPr="00D1148A" w:rsidRDefault="003C7DA1" w:rsidP="00D1148A">
      <w:pPr>
        <w:autoSpaceDE w:val="0"/>
        <w:autoSpaceDN w:val="0"/>
        <w:adjustRightInd w:val="0"/>
        <w:spacing w:after="0" w:line="240" w:lineRule="auto"/>
        <w:jc w:val="both"/>
        <w:rPr>
          <w:rFonts w:cs="MS Shell Dlg"/>
          <w:b/>
        </w:rPr>
      </w:pPr>
      <w:r w:rsidRPr="00D1148A">
        <w:rPr>
          <w:rFonts w:cs="MS Shell Dlg"/>
          <w:b/>
        </w:rPr>
        <w:t>Singapore's import to GDP ratio is significantly higher, and exceeds 100%</w:t>
      </w:r>
    </w:p>
    <w:p w14:paraId="07E6275D" w14:textId="77777777" w:rsidR="003C7DA1" w:rsidRPr="00D1148A" w:rsidRDefault="003C7DA1" w:rsidP="00D1148A">
      <w:pPr>
        <w:autoSpaceDE w:val="0"/>
        <w:autoSpaceDN w:val="0"/>
        <w:adjustRightInd w:val="0"/>
        <w:spacing w:after="0" w:line="240" w:lineRule="auto"/>
        <w:jc w:val="both"/>
        <w:rPr>
          <w:rFonts w:cs="MS Shell Dlg"/>
        </w:rPr>
      </w:pPr>
    </w:p>
    <w:p w14:paraId="2380C918" w14:textId="77777777" w:rsidR="003C7DA1" w:rsidRPr="00D1148A" w:rsidRDefault="003C7DA1" w:rsidP="00D1148A">
      <w:pPr>
        <w:autoSpaceDE w:val="0"/>
        <w:autoSpaceDN w:val="0"/>
        <w:adjustRightInd w:val="0"/>
        <w:spacing w:after="0" w:line="240" w:lineRule="auto"/>
        <w:jc w:val="both"/>
        <w:rPr>
          <w:rFonts w:cs="MS Shell Dlg"/>
        </w:rPr>
      </w:pPr>
      <w:r w:rsidRPr="00D1148A">
        <w:rPr>
          <w:rFonts w:cs="MS Shell Dlg"/>
        </w:rPr>
        <w:t>Explanation</w:t>
      </w:r>
    </w:p>
    <w:p w14:paraId="1EAF5AF0" w14:textId="77777777" w:rsidR="003C7DA1" w:rsidRPr="00D1148A" w:rsidRDefault="003C7DA1" w:rsidP="00D1148A">
      <w:pPr>
        <w:autoSpaceDE w:val="0"/>
        <w:autoSpaceDN w:val="0"/>
        <w:adjustRightInd w:val="0"/>
        <w:spacing w:after="0" w:line="240" w:lineRule="auto"/>
        <w:jc w:val="both"/>
        <w:rPr>
          <w:rFonts w:cs="MS Shell Dlg"/>
        </w:rPr>
      </w:pPr>
      <w:r w:rsidRPr="00D1148A">
        <w:rPr>
          <w:rFonts w:cs="MS Shell Dlg"/>
        </w:rPr>
        <w:t>Singapore is essentially a re-export economy, whereas China re-exports on a smaller scale due to its higher domestic demand.</w:t>
      </w:r>
    </w:p>
    <w:p w14:paraId="48406C06" w14:textId="77777777" w:rsidR="003C7DA1" w:rsidRPr="00D1148A" w:rsidRDefault="003C7DA1" w:rsidP="00D1148A">
      <w:pPr>
        <w:autoSpaceDE w:val="0"/>
        <w:autoSpaceDN w:val="0"/>
        <w:adjustRightInd w:val="0"/>
        <w:spacing w:after="0" w:line="240" w:lineRule="auto"/>
        <w:jc w:val="both"/>
        <w:rPr>
          <w:rFonts w:cs="MS Shell Dlg"/>
        </w:rPr>
      </w:pPr>
      <w:r w:rsidRPr="00D1148A">
        <w:rPr>
          <w:rFonts w:cs="MS Shell Dlg"/>
          <w:b/>
        </w:rPr>
        <w:t xml:space="preserve">Evidenced </w:t>
      </w:r>
      <w:r w:rsidRPr="00D1148A">
        <w:rPr>
          <w:rFonts w:cs="MS Shell Dlg"/>
        </w:rPr>
        <w:t>-&gt;China's exports account for 36% of GDP, but about half of them are "processing exports", which contain a lot of imported components/</w:t>
      </w:r>
    </w:p>
    <w:p w14:paraId="6A7CFCEA" w14:textId="77777777" w:rsidR="003C7DA1" w:rsidRPr="00D1148A" w:rsidRDefault="003C7DA1" w:rsidP="00D1148A">
      <w:pPr>
        <w:autoSpaceDE w:val="0"/>
        <w:autoSpaceDN w:val="0"/>
        <w:adjustRightInd w:val="0"/>
        <w:spacing w:after="0" w:line="240" w:lineRule="auto"/>
        <w:jc w:val="both"/>
        <w:rPr>
          <w:rFonts w:cs="MS Shell Dlg"/>
        </w:rPr>
      </w:pPr>
      <w:r w:rsidRPr="00D1148A">
        <w:rPr>
          <w:rFonts w:cs="MS Shell Dlg"/>
        </w:rPr>
        <w:t>'Nonetheless, for states such as Taiwan and Singapore, reduction in exports means the loss of the entire or half of</w:t>
      </w:r>
    </w:p>
    <w:p w14:paraId="57FF9BEF" w14:textId="77777777" w:rsidR="003C7DA1" w:rsidRPr="00D1148A" w:rsidRDefault="003C7DA1" w:rsidP="00D1148A">
      <w:pPr>
        <w:autoSpaceDE w:val="0"/>
        <w:autoSpaceDN w:val="0"/>
        <w:adjustRightInd w:val="0"/>
        <w:spacing w:after="0" w:line="240" w:lineRule="auto"/>
        <w:jc w:val="both"/>
        <w:rPr>
          <w:rFonts w:cs="MS Shell Dlg"/>
        </w:rPr>
      </w:pPr>
      <w:r w:rsidRPr="00D1148A">
        <w:rPr>
          <w:rFonts w:cs="MS Shell Dlg"/>
        </w:rPr>
        <w:t>the engine for economic growth.' [Extract 4]</w:t>
      </w:r>
    </w:p>
    <w:p w14:paraId="040E147E" w14:textId="77777777" w:rsidR="003C7DA1" w:rsidRPr="00D1148A" w:rsidRDefault="003C7DA1" w:rsidP="00D1148A">
      <w:pPr>
        <w:autoSpaceDE w:val="0"/>
        <w:autoSpaceDN w:val="0"/>
        <w:adjustRightInd w:val="0"/>
        <w:spacing w:after="0" w:line="240" w:lineRule="auto"/>
        <w:jc w:val="both"/>
        <w:rPr>
          <w:rFonts w:cs="MS Shell Dlg"/>
          <w:b/>
        </w:rPr>
      </w:pPr>
    </w:p>
    <w:p w14:paraId="2B34D222" w14:textId="77777777" w:rsidR="003C7DA1" w:rsidRPr="00D1148A" w:rsidRDefault="003C7DA1" w:rsidP="00D1148A">
      <w:pPr>
        <w:autoSpaceDE w:val="0"/>
        <w:autoSpaceDN w:val="0"/>
        <w:adjustRightInd w:val="0"/>
        <w:spacing w:after="0" w:line="240" w:lineRule="auto"/>
        <w:jc w:val="both"/>
        <w:rPr>
          <w:rFonts w:cs="MS Shell Dlg"/>
          <w:b/>
        </w:rPr>
      </w:pPr>
      <w:r w:rsidRPr="00D1148A">
        <w:rPr>
          <w:rFonts w:cs="MS Shell Dlg"/>
          <w:b/>
        </w:rPr>
        <w:t>Observation 2</w:t>
      </w:r>
    </w:p>
    <w:p w14:paraId="246E2A36" w14:textId="77777777" w:rsidR="003C7DA1" w:rsidRPr="00D1148A" w:rsidRDefault="003C7DA1" w:rsidP="00D1148A">
      <w:pPr>
        <w:autoSpaceDE w:val="0"/>
        <w:autoSpaceDN w:val="0"/>
        <w:adjustRightInd w:val="0"/>
        <w:spacing w:after="0" w:line="240" w:lineRule="auto"/>
        <w:jc w:val="both"/>
        <w:rPr>
          <w:rFonts w:cs="MS Shell Dlg"/>
        </w:rPr>
      </w:pPr>
      <w:r w:rsidRPr="00D1148A">
        <w:rPr>
          <w:rFonts w:cs="MS Shell Dlg"/>
        </w:rPr>
        <w:t>The relative change in imports as a percentage of GDP is greater for China (50.2%) compared to Singapore (11%)</w:t>
      </w:r>
    </w:p>
    <w:p w14:paraId="31561483" w14:textId="77777777" w:rsidR="003C7DA1" w:rsidRPr="00D1148A" w:rsidRDefault="003C7DA1" w:rsidP="00D1148A">
      <w:pPr>
        <w:autoSpaceDE w:val="0"/>
        <w:autoSpaceDN w:val="0"/>
        <w:adjustRightInd w:val="0"/>
        <w:spacing w:after="0" w:line="240" w:lineRule="auto"/>
        <w:jc w:val="both"/>
        <w:rPr>
          <w:rFonts w:cs="MS Shell Dlg"/>
        </w:rPr>
      </w:pPr>
    </w:p>
    <w:p w14:paraId="4E5DB696" w14:textId="77777777" w:rsidR="003C7DA1" w:rsidRPr="00D1148A" w:rsidRDefault="003C7DA1" w:rsidP="00D1148A">
      <w:pPr>
        <w:autoSpaceDE w:val="0"/>
        <w:autoSpaceDN w:val="0"/>
        <w:adjustRightInd w:val="0"/>
        <w:spacing w:after="0" w:line="240" w:lineRule="auto"/>
        <w:jc w:val="both"/>
        <w:rPr>
          <w:rFonts w:cs="MS Shell Dlg"/>
          <w:b/>
        </w:rPr>
      </w:pPr>
      <w:r w:rsidRPr="00D1148A">
        <w:rPr>
          <w:rFonts w:cs="MS Shell Dlg"/>
          <w:b/>
        </w:rPr>
        <w:t>Explanation</w:t>
      </w:r>
    </w:p>
    <w:p w14:paraId="7C327FE4" w14:textId="77777777" w:rsidR="003C7DA1" w:rsidRPr="00D1148A" w:rsidRDefault="003C7DA1" w:rsidP="00D1148A">
      <w:pPr>
        <w:autoSpaceDE w:val="0"/>
        <w:autoSpaceDN w:val="0"/>
        <w:adjustRightInd w:val="0"/>
        <w:spacing w:after="0" w:line="240" w:lineRule="auto"/>
        <w:jc w:val="both"/>
        <w:rPr>
          <w:rFonts w:cs="MS Shell Dlg"/>
        </w:rPr>
      </w:pPr>
      <w:r w:rsidRPr="00D1148A">
        <w:rPr>
          <w:rFonts w:cs="MS Shell Dlg"/>
        </w:rPr>
        <w:t>Higher growth rate in China compared to Singapore</w:t>
      </w:r>
    </w:p>
    <w:p w14:paraId="38614125" w14:textId="77777777" w:rsidR="003C7DA1" w:rsidRPr="00D1148A" w:rsidRDefault="003C7DA1" w:rsidP="00D1148A">
      <w:pPr>
        <w:autoSpaceDE w:val="0"/>
        <w:autoSpaceDN w:val="0"/>
        <w:adjustRightInd w:val="0"/>
        <w:spacing w:after="0" w:line="240" w:lineRule="auto"/>
        <w:jc w:val="both"/>
        <w:rPr>
          <w:rFonts w:cs="MS Shell Dlg"/>
        </w:rPr>
      </w:pPr>
      <w:r w:rsidRPr="00D1148A">
        <w:rPr>
          <w:rFonts w:cs="MS Shell Dlg"/>
          <w:b/>
        </w:rPr>
        <w:t>Evidence</w:t>
      </w:r>
      <w:r w:rsidRPr="00D1148A">
        <w:rPr>
          <w:rFonts w:cs="MS Shell Dlg"/>
        </w:rPr>
        <w:t xml:space="preserve"> -&gt; In Asia, estimates for China’s growth in 2010 range from 6.5% to 8%. That is not a rate that is as exciting as the double-digit rates it was accustomed to in the years preceding the crisis’ (Extract 3)</w:t>
      </w:r>
    </w:p>
    <w:p w14:paraId="060CF0E7" w14:textId="77777777" w:rsidR="003C7DA1" w:rsidRPr="00D1148A" w:rsidRDefault="003C7DA1" w:rsidP="00D1148A">
      <w:pPr>
        <w:autoSpaceDE w:val="0"/>
        <w:autoSpaceDN w:val="0"/>
        <w:adjustRightInd w:val="0"/>
        <w:spacing w:after="0" w:line="240" w:lineRule="auto"/>
        <w:jc w:val="both"/>
        <w:rPr>
          <w:rFonts w:cs="MS Shell Dlg"/>
        </w:rPr>
      </w:pPr>
      <w:r w:rsidRPr="00D1148A">
        <w:rPr>
          <w:rFonts w:cs="MS Shell Dlg"/>
        </w:rPr>
        <w:t>(Both observations above for the full mark)</w:t>
      </w:r>
    </w:p>
    <w:p w14:paraId="398273D5" w14:textId="77777777" w:rsidR="003C7DA1" w:rsidRPr="00D1148A" w:rsidRDefault="003C7DA1" w:rsidP="00D1148A">
      <w:pPr>
        <w:autoSpaceDE w:val="0"/>
        <w:autoSpaceDN w:val="0"/>
        <w:adjustRightInd w:val="0"/>
        <w:spacing w:after="0" w:line="240" w:lineRule="auto"/>
        <w:jc w:val="both"/>
        <w:rPr>
          <w:rFonts w:cs="MS Shell Dlg"/>
        </w:rPr>
      </w:pPr>
    </w:p>
    <w:p w14:paraId="5CA288C5" w14:textId="77777777" w:rsidR="003C7DA1" w:rsidRPr="00D1148A" w:rsidRDefault="003C7DA1" w:rsidP="00D1148A">
      <w:pPr>
        <w:autoSpaceDE w:val="0"/>
        <w:autoSpaceDN w:val="0"/>
        <w:adjustRightInd w:val="0"/>
        <w:spacing w:after="0" w:line="240" w:lineRule="auto"/>
        <w:jc w:val="both"/>
        <w:rPr>
          <w:rFonts w:cs="MS Shell Dlg"/>
        </w:rPr>
      </w:pPr>
      <w:r w:rsidRPr="00D1148A">
        <w:rPr>
          <w:rFonts w:cs="MS Shell Dlg"/>
        </w:rPr>
        <w:t>a (ii) With reference to the data, explain the different average propensities to consume in Singapore and Australia in the period 2003 to 2007.</w:t>
      </w:r>
      <w:r w:rsidRPr="00D1148A">
        <w:rPr>
          <w:rFonts w:cs="MS Shell Dlg"/>
        </w:rPr>
        <w:tab/>
        <w:t xml:space="preserve"> [3]</w:t>
      </w:r>
    </w:p>
    <w:p w14:paraId="6265D7F6" w14:textId="77777777" w:rsidR="003C7DA1" w:rsidRPr="00D1148A" w:rsidRDefault="003C7DA1" w:rsidP="00D1148A">
      <w:pPr>
        <w:autoSpaceDE w:val="0"/>
        <w:autoSpaceDN w:val="0"/>
        <w:adjustRightInd w:val="0"/>
        <w:spacing w:after="0" w:line="240" w:lineRule="auto"/>
        <w:jc w:val="both"/>
        <w:rPr>
          <w:rFonts w:cs="MS Shell Dlg"/>
        </w:rPr>
      </w:pPr>
    </w:p>
    <w:p w14:paraId="781AF5DE" w14:textId="77777777" w:rsidR="003C7DA1" w:rsidRPr="00D1148A" w:rsidRDefault="003C7DA1" w:rsidP="00D1148A">
      <w:pPr>
        <w:autoSpaceDE w:val="0"/>
        <w:autoSpaceDN w:val="0"/>
        <w:adjustRightInd w:val="0"/>
        <w:spacing w:after="0" w:line="240" w:lineRule="auto"/>
        <w:jc w:val="both"/>
        <w:rPr>
          <w:rFonts w:cs="MS Shell Dlg"/>
          <w:b/>
        </w:rPr>
      </w:pPr>
      <w:r w:rsidRPr="00D1148A">
        <w:rPr>
          <w:rFonts w:cs="MS Shell Dlg"/>
          <w:b/>
        </w:rPr>
        <w:t>Observation:</w:t>
      </w:r>
    </w:p>
    <w:p w14:paraId="3D574F5E" w14:textId="77777777" w:rsidR="003C7DA1" w:rsidRPr="00D1148A" w:rsidRDefault="003C7DA1" w:rsidP="00D1148A">
      <w:pPr>
        <w:autoSpaceDE w:val="0"/>
        <w:autoSpaceDN w:val="0"/>
        <w:adjustRightInd w:val="0"/>
        <w:spacing w:after="0" w:line="240" w:lineRule="auto"/>
        <w:jc w:val="both"/>
        <w:rPr>
          <w:rFonts w:cs="MS Shell Dlg"/>
          <w:b/>
        </w:rPr>
      </w:pPr>
      <w:r w:rsidRPr="00D1148A">
        <w:rPr>
          <w:rFonts w:cs="MS Shell Dlg"/>
          <w:b/>
        </w:rPr>
        <w:t>The average propensity to consume, ape is measured by the ratio of consumption to GDP.</w:t>
      </w:r>
    </w:p>
    <w:p w14:paraId="598C9D97" w14:textId="77777777" w:rsidR="003C7DA1" w:rsidRPr="00D1148A" w:rsidRDefault="003C7DA1" w:rsidP="00D1148A">
      <w:pPr>
        <w:autoSpaceDE w:val="0"/>
        <w:autoSpaceDN w:val="0"/>
        <w:adjustRightInd w:val="0"/>
        <w:spacing w:after="0" w:line="240" w:lineRule="auto"/>
        <w:jc w:val="both"/>
        <w:rPr>
          <w:rFonts w:cs="MS Shell Dlg"/>
          <w:b/>
        </w:rPr>
      </w:pPr>
      <w:r w:rsidRPr="00D1148A">
        <w:rPr>
          <w:rFonts w:cs="MS Shell Dlg"/>
          <w:b/>
        </w:rPr>
        <w:t>As seen from table 1 the ape for Australia is consistently higher compared to Singapore (ape for Australia is more than 0.5 unlike Singapore).</w:t>
      </w:r>
    </w:p>
    <w:p w14:paraId="02869EE6" w14:textId="77777777" w:rsidR="003C7DA1" w:rsidRPr="00D1148A" w:rsidRDefault="003C7DA1" w:rsidP="00D1148A">
      <w:pPr>
        <w:autoSpaceDE w:val="0"/>
        <w:autoSpaceDN w:val="0"/>
        <w:adjustRightInd w:val="0"/>
        <w:spacing w:after="0" w:line="240" w:lineRule="auto"/>
        <w:jc w:val="both"/>
        <w:rPr>
          <w:rFonts w:cs="MS Shell Dlg"/>
        </w:rPr>
      </w:pPr>
    </w:p>
    <w:p w14:paraId="018A8665" w14:textId="77777777" w:rsidR="003C7DA1" w:rsidRPr="00D1148A" w:rsidRDefault="003C7DA1" w:rsidP="00D1148A">
      <w:pPr>
        <w:autoSpaceDE w:val="0"/>
        <w:autoSpaceDN w:val="0"/>
        <w:adjustRightInd w:val="0"/>
        <w:spacing w:after="0" w:line="240" w:lineRule="auto"/>
        <w:jc w:val="both"/>
        <w:rPr>
          <w:rFonts w:cs="MS Shell Dlg"/>
        </w:rPr>
      </w:pPr>
      <w:r w:rsidRPr="00D1148A">
        <w:rPr>
          <w:rFonts w:cs="MS Shell Dlg"/>
        </w:rPr>
        <w:t>Explanation:</w:t>
      </w:r>
    </w:p>
    <w:p w14:paraId="3A5283F2" w14:textId="77777777" w:rsidR="003C7DA1" w:rsidRPr="00D1148A" w:rsidRDefault="003C7DA1" w:rsidP="00D1148A">
      <w:pPr>
        <w:autoSpaceDE w:val="0"/>
        <w:autoSpaceDN w:val="0"/>
        <w:adjustRightInd w:val="0"/>
        <w:spacing w:after="0" w:line="240" w:lineRule="auto"/>
        <w:jc w:val="both"/>
        <w:rPr>
          <w:rFonts w:cs="MS Shell Dlg"/>
        </w:rPr>
      </w:pPr>
      <w:r w:rsidRPr="00D1148A">
        <w:rPr>
          <w:rFonts w:cs="MS Shell Dlg"/>
        </w:rPr>
        <w:t>Lower level of of social welfare (social safety net) in Singapore compared to Australia tends to encourage more precautionary savings, thus lowering the ape.</w:t>
      </w:r>
    </w:p>
    <w:p w14:paraId="0A9CAEAE" w14:textId="77777777" w:rsidR="003C7DA1" w:rsidRPr="00D1148A" w:rsidRDefault="003C7DA1" w:rsidP="00D1148A">
      <w:pPr>
        <w:autoSpaceDE w:val="0"/>
        <w:autoSpaceDN w:val="0"/>
        <w:adjustRightInd w:val="0"/>
        <w:spacing w:after="0" w:line="240" w:lineRule="auto"/>
        <w:jc w:val="both"/>
        <w:rPr>
          <w:rFonts w:cs="MS Shell Dlg"/>
        </w:rPr>
      </w:pPr>
      <w:r w:rsidRPr="00D1148A">
        <w:rPr>
          <w:rFonts w:cs="MS Shell Dlg"/>
        </w:rPr>
        <w:t>Wage income relative to total income has been falling suggesting that workers permanent income may have decrease hence reducing the propensity to consume.</w:t>
      </w:r>
    </w:p>
    <w:p w14:paraId="37E612CB" w14:textId="77777777" w:rsidR="003C7DA1" w:rsidRPr="00D1148A" w:rsidRDefault="003C7DA1" w:rsidP="00D1148A">
      <w:pPr>
        <w:jc w:val="both"/>
      </w:pPr>
    </w:p>
    <w:p w14:paraId="106BB776" w14:textId="77777777" w:rsidR="003C7DA1" w:rsidRPr="00D1148A" w:rsidRDefault="003C7DA1" w:rsidP="00D1148A">
      <w:pPr>
        <w:jc w:val="both"/>
      </w:pPr>
    </w:p>
    <w:p w14:paraId="0F69E8CF" w14:textId="77777777" w:rsidR="003C7DA1" w:rsidRPr="00D1148A" w:rsidRDefault="003C7DA1" w:rsidP="00D1148A">
      <w:pPr>
        <w:jc w:val="both"/>
      </w:pPr>
      <w:r w:rsidRPr="00D1148A">
        <w:br w:type="page"/>
      </w:r>
    </w:p>
    <w:p w14:paraId="6D1516DA" w14:textId="77777777" w:rsidR="003C7DA1" w:rsidRPr="00D1148A" w:rsidRDefault="003C7DA1" w:rsidP="00D1148A">
      <w:pPr>
        <w:autoSpaceDE w:val="0"/>
        <w:autoSpaceDN w:val="0"/>
        <w:adjustRightInd w:val="0"/>
        <w:spacing w:after="0" w:line="240" w:lineRule="auto"/>
        <w:jc w:val="both"/>
        <w:rPr>
          <w:rFonts w:cs="MS Shell Dlg"/>
        </w:rPr>
      </w:pPr>
      <w:r w:rsidRPr="00D1148A">
        <w:rPr>
          <w:rFonts w:cs="MS Shell Dlg"/>
          <w:b/>
        </w:rPr>
        <w:lastRenderedPageBreak/>
        <w:t>Evidence</w:t>
      </w:r>
      <w:r w:rsidRPr="00D1148A">
        <w:rPr>
          <w:rFonts w:cs="MS Shell Dlg"/>
        </w:rPr>
        <w:t xml:space="preserve"> (Extract 3)</w:t>
      </w:r>
    </w:p>
    <w:p w14:paraId="5D1A983D" w14:textId="77777777" w:rsidR="003C7DA1" w:rsidRPr="00D1148A" w:rsidRDefault="003C7DA1" w:rsidP="00D1148A">
      <w:pPr>
        <w:autoSpaceDE w:val="0"/>
        <w:autoSpaceDN w:val="0"/>
        <w:adjustRightInd w:val="0"/>
        <w:spacing w:after="0" w:line="240" w:lineRule="auto"/>
        <w:jc w:val="both"/>
        <w:rPr>
          <w:rFonts w:cs="MS Shell Dlg"/>
        </w:rPr>
      </w:pPr>
      <w:r w:rsidRPr="00D1148A">
        <w:rPr>
          <w:rFonts w:cs="MS Shell Dlg"/>
        </w:rPr>
        <w:t>Weak consumption remains a thorn in the flesh for Asian countries. The popular explanations are uncertainty over pensions and social welfare and that growth in wage incomes have fallen relative to GDP.</w:t>
      </w:r>
    </w:p>
    <w:p w14:paraId="604F3D7E" w14:textId="77777777" w:rsidR="003C7DA1" w:rsidRPr="00D1148A" w:rsidRDefault="003C7DA1" w:rsidP="00D1148A">
      <w:pPr>
        <w:autoSpaceDE w:val="0"/>
        <w:autoSpaceDN w:val="0"/>
        <w:adjustRightInd w:val="0"/>
        <w:spacing w:after="0" w:line="240" w:lineRule="auto"/>
        <w:jc w:val="both"/>
        <w:rPr>
          <w:rFonts w:cs="MS Shell Dlg"/>
        </w:rPr>
      </w:pPr>
    </w:p>
    <w:p w14:paraId="5AF6E2BD" w14:textId="77777777" w:rsidR="003C7DA1" w:rsidRPr="00900BFC" w:rsidRDefault="003C7DA1" w:rsidP="00D1148A">
      <w:pPr>
        <w:autoSpaceDE w:val="0"/>
        <w:autoSpaceDN w:val="0"/>
        <w:adjustRightInd w:val="0"/>
        <w:spacing w:after="0" w:line="240" w:lineRule="auto"/>
        <w:jc w:val="both"/>
        <w:rPr>
          <w:rFonts w:cs="MS Shell Dlg"/>
          <w:b/>
        </w:rPr>
      </w:pPr>
      <w:r w:rsidRPr="00900BFC">
        <w:rPr>
          <w:rFonts w:cs="MS Shell Dlg"/>
          <w:b/>
        </w:rPr>
        <w:t>b. Using AD-AS analysis, comment on the causes of recession in Asia in 2008.</w:t>
      </w:r>
    </w:p>
    <w:p w14:paraId="4C654FF1" w14:textId="77777777" w:rsidR="00D4398C" w:rsidRPr="00D1148A" w:rsidRDefault="00D4398C" w:rsidP="00D1148A">
      <w:pPr>
        <w:autoSpaceDE w:val="0"/>
        <w:autoSpaceDN w:val="0"/>
        <w:adjustRightInd w:val="0"/>
        <w:spacing w:after="0" w:line="240" w:lineRule="auto"/>
        <w:jc w:val="both"/>
        <w:rPr>
          <w:rFonts w:cs="MS Shell Dlg"/>
        </w:rPr>
      </w:pPr>
    </w:p>
    <w:p w14:paraId="65B89DE0" w14:textId="77777777" w:rsidR="003C7DA1" w:rsidRPr="00D1148A" w:rsidRDefault="003C7DA1" w:rsidP="00D1148A">
      <w:pPr>
        <w:autoSpaceDE w:val="0"/>
        <w:autoSpaceDN w:val="0"/>
        <w:adjustRightInd w:val="0"/>
        <w:spacing w:after="0" w:line="240" w:lineRule="auto"/>
        <w:jc w:val="both"/>
        <w:rPr>
          <w:rFonts w:cs="MS Shell Dlg"/>
        </w:rPr>
      </w:pPr>
      <w:r w:rsidRPr="00D1148A">
        <w:rPr>
          <w:rFonts w:cs="MS Shell Dlg"/>
        </w:rPr>
        <w:t>Define recession: A recession is defined as a period of two consecutive quarters of negative economic growth.</w:t>
      </w:r>
    </w:p>
    <w:p w14:paraId="768D8598" w14:textId="77777777" w:rsidR="00D4398C" w:rsidRPr="00D1148A" w:rsidRDefault="00D4398C" w:rsidP="00D1148A">
      <w:pPr>
        <w:autoSpaceDE w:val="0"/>
        <w:autoSpaceDN w:val="0"/>
        <w:adjustRightInd w:val="0"/>
        <w:spacing w:after="0" w:line="240" w:lineRule="auto"/>
        <w:jc w:val="both"/>
        <w:rPr>
          <w:rFonts w:cs="MS Shell Dlg"/>
        </w:rPr>
      </w:pPr>
    </w:p>
    <w:p w14:paraId="2E4B15A6" w14:textId="77777777" w:rsidR="003C7DA1" w:rsidRPr="00D1148A" w:rsidRDefault="003C7DA1" w:rsidP="00D1148A">
      <w:pPr>
        <w:autoSpaceDE w:val="0"/>
        <w:autoSpaceDN w:val="0"/>
        <w:adjustRightInd w:val="0"/>
        <w:spacing w:after="0" w:line="240" w:lineRule="auto"/>
        <w:jc w:val="both"/>
        <w:rPr>
          <w:rFonts w:cs="MS Shell Dlg"/>
          <w:u w:val="single"/>
        </w:rPr>
      </w:pPr>
      <w:r w:rsidRPr="00D1148A">
        <w:rPr>
          <w:rFonts w:cs="MS Shell Dlg"/>
          <w:u w:val="single"/>
        </w:rPr>
        <w:t>Triggers</w:t>
      </w:r>
      <w:r w:rsidRPr="00D1148A">
        <w:rPr>
          <w:rFonts w:cs="MS Shell Dlg"/>
          <w:u w:val="single"/>
        </w:rPr>
        <w:tab/>
      </w:r>
    </w:p>
    <w:p w14:paraId="118A5DD8" w14:textId="77777777" w:rsidR="00D4398C" w:rsidRPr="00D1148A" w:rsidRDefault="003C7DA1" w:rsidP="00D1148A">
      <w:pPr>
        <w:autoSpaceDE w:val="0"/>
        <w:autoSpaceDN w:val="0"/>
        <w:adjustRightInd w:val="0"/>
        <w:spacing w:after="0" w:line="240" w:lineRule="auto"/>
        <w:jc w:val="both"/>
        <w:rPr>
          <w:rFonts w:cs="MS Shell Dlg"/>
        </w:rPr>
      </w:pPr>
      <w:r w:rsidRPr="00D1148A">
        <w:rPr>
          <w:rFonts w:cs="MS Shell Dlg"/>
        </w:rPr>
        <w:t>Fall in export revenues</w:t>
      </w:r>
    </w:p>
    <w:p w14:paraId="043EE776" w14:textId="77777777" w:rsidR="00D4398C" w:rsidRPr="00D1148A" w:rsidRDefault="00D4398C" w:rsidP="00D1148A">
      <w:pPr>
        <w:autoSpaceDE w:val="0"/>
        <w:autoSpaceDN w:val="0"/>
        <w:adjustRightInd w:val="0"/>
        <w:spacing w:after="0" w:line="240" w:lineRule="auto"/>
        <w:jc w:val="both"/>
        <w:rPr>
          <w:rFonts w:cs="MS Shell Dlg"/>
        </w:rPr>
      </w:pPr>
      <w:r w:rsidRPr="00D1148A">
        <w:rPr>
          <w:rFonts w:cs="MS Shell Dlg"/>
        </w:rPr>
        <w:t>Evidence: Americans are saving more and importing less. [Extract 4,para 1]</w:t>
      </w:r>
      <w:r w:rsidRPr="00D1148A">
        <w:rPr>
          <w:rFonts w:cs="MS Shell Dlg"/>
        </w:rPr>
        <w:tab/>
      </w:r>
      <w:r w:rsidR="003C7DA1" w:rsidRPr="00D1148A">
        <w:rPr>
          <w:rFonts w:cs="MS Shell Dlg"/>
        </w:rPr>
        <w:tab/>
      </w:r>
    </w:p>
    <w:p w14:paraId="7C4251FC" w14:textId="77777777" w:rsidR="00D4398C" w:rsidRPr="00D1148A" w:rsidRDefault="00D4398C" w:rsidP="00D1148A">
      <w:pPr>
        <w:autoSpaceDE w:val="0"/>
        <w:autoSpaceDN w:val="0"/>
        <w:adjustRightInd w:val="0"/>
        <w:spacing w:after="0" w:line="240" w:lineRule="auto"/>
        <w:jc w:val="both"/>
        <w:rPr>
          <w:rFonts w:cs="MS Shell Dlg"/>
        </w:rPr>
      </w:pPr>
      <w:r w:rsidRPr="00D1148A">
        <w:rPr>
          <w:rFonts w:cs="MS Shell Dlg"/>
        </w:rPr>
        <w:t>Theory: Demand for Asia's exports fall, lowering AD. Firms produce less, lowering overall output in Asian economies.</w:t>
      </w:r>
    </w:p>
    <w:p w14:paraId="175032A0" w14:textId="77777777" w:rsidR="00D4398C" w:rsidRPr="00D1148A" w:rsidRDefault="003C7DA1" w:rsidP="00D1148A">
      <w:pPr>
        <w:autoSpaceDE w:val="0"/>
        <w:autoSpaceDN w:val="0"/>
        <w:adjustRightInd w:val="0"/>
        <w:spacing w:after="0" w:line="240" w:lineRule="auto"/>
        <w:jc w:val="both"/>
        <w:rPr>
          <w:rFonts w:cs="MS Shell Dlg"/>
        </w:rPr>
      </w:pPr>
      <w:r w:rsidRPr="00D1148A">
        <w:rPr>
          <w:rFonts w:cs="MS Shell Dlg"/>
        </w:rPr>
        <w:t>Contractionary Mon</w:t>
      </w:r>
      <w:r w:rsidR="00D4398C" w:rsidRPr="00D1148A">
        <w:rPr>
          <w:rFonts w:cs="MS Shell Dlg"/>
        </w:rPr>
        <w:t>etary Policies (2007)</w:t>
      </w:r>
    </w:p>
    <w:p w14:paraId="7AB2E42F" w14:textId="77777777" w:rsidR="00D4398C" w:rsidRPr="00D1148A" w:rsidRDefault="00D4398C" w:rsidP="00D1148A">
      <w:pPr>
        <w:autoSpaceDE w:val="0"/>
        <w:autoSpaceDN w:val="0"/>
        <w:adjustRightInd w:val="0"/>
        <w:spacing w:after="0" w:line="240" w:lineRule="auto"/>
        <w:jc w:val="both"/>
        <w:rPr>
          <w:rFonts w:cs="MS Shell Dlg"/>
        </w:rPr>
      </w:pPr>
      <w:r w:rsidRPr="00D1148A">
        <w:rPr>
          <w:rFonts w:cs="MS Shell Dlg"/>
        </w:rPr>
        <w:t>Evidence: tighter monetary policy. [Extract 4, para 2]</w:t>
      </w:r>
    </w:p>
    <w:p w14:paraId="3BE8EAE4" w14:textId="77777777" w:rsidR="00D4398C" w:rsidRPr="00D1148A" w:rsidRDefault="00D4398C" w:rsidP="00D1148A">
      <w:pPr>
        <w:autoSpaceDE w:val="0"/>
        <w:autoSpaceDN w:val="0"/>
        <w:adjustRightInd w:val="0"/>
        <w:spacing w:after="0" w:line="240" w:lineRule="auto"/>
        <w:jc w:val="both"/>
        <w:rPr>
          <w:rFonts w:cs="MS Shell Dlg"/>
        </w:rPr>
      </w:pPr>
      <w:r w:rsidRPr="00D1148A">
        <w:rPr>
          <w:rFonts w:cs="MS Shell Dlg"/>
        </w:rPr>
        <w:t>Theory: increase in i/r- increases cost of borrowing. I &amp; C components fall, reducing AD. Firms produce less, lowering overall output in Asian economies.</w:t>
      </w:r>
    </w:p>
    <w:p w14:paraId="71880491" w14:textId="77777777" w:rsidR="003C7DA1" w:rsidRPr="00D1148A" w:rsidRDefault="003C7DA1" w:rsidP="00D1148A">
      <w:pPr>
        <w:autoSpaceDE w:val="0"/>
        <w:autoSpaceDN w:val="0"/>
        <w:adjustRightInd w:val="0"/>
        <w:spacing w:after="0" w:line="240" w:lineRule="auto"/>
        <w:jc w:val="both"/>
        <w:rPr>
          <w:rFonts w:cs="MS Shell Dlg"/>
        </w:rPr>
      </w:pPr>
      <w:r w:rsidRPr="00D1148A">
        <w:rPr>
          <w:rFonts w:cs="MS Shell Dlg"/>
        </w:rPr>
        <w:t>Higher fuel and energy prices</w:t>
      </w:r>
    </w:p>
    <w:p w14:paraId="0A24236B" w14:textId="77777777" w:rsidR="00D4398C" w:rsidRPr="00D1148A" w:rsidRDefault="00D4398C" w:rsidP="00D1148A">
      <w:pPr>
        <w:autoSpaceDE w:val="0"/>
        <w:autoSpaceDN w:val="0"/>
        <w:adjustRightInd w:val="0"/>
        <w:spacing w:after="0" w:line="240" w:lineRule="auto"/>
        <w:jc w:val="both"/>
        <w:rPr>
          <w:rFonts w:cs="MS Shell Dlg"/>
        </w:rPr>
      </w:pPr>
      <w:r w:rsidRPr="00D1148A">
        <w:rPr>
          <w:rFonts w:cs="MS Shell Dlg"/>
        </w:rPr>
        <w:t>Evidence: surge in food and energy prices [Extract 4]</w:t>
      </w:r>
    </w:p>
    <w:p w14:paraId="276F7359" w14:textId="77777777" w:rsidR="003C7DA1" w:rsidRPr="00D1148A" w:rsidRDefault="003C7DA1" w:rsidP="00D1148A">
      <w:pPr>
        <w:autoSpaceDE w:val="0"/>
        <w:autoSpaceDN w:val="0"/>
        <w:adjustRightInd w:val="0"/>
        <w:spacing w:after="0" w:line="240" w:lineRule="auto"/>
        <w:jc w:val="both"/>
        <w:rPr>
          <w:rFonts w:cs="MS Shell Dlg"/>
        </w:rPr>
      </w:pPr>
      <w:r w:rsidRPr="00D1148A">
        <w:rPr>
          <w:rFonts w:cs="MS Shell Dlg"/>
        </w:rPr>
        <w:t>Theory: Increase in fuel prices</w:t>
      </w:r>
      <w:r w:rsidR="00D4398C" w:rsidRPr="00D1148A">
        <w:rPr>
          <w:rFonts w:cs="MS Shell Dlg"/>
        </w:rPr>
        <w:t xml:space="preserve"> </w:t>
      </w:r>
      <w:r w:rsidRPr="00D1148A">
        <w:rPr>
          <w:rFonts w:cs="MS Shell Dlg"/>
        </w:rPr>
        <w:t>increases CoP. Higher prices</w:t>
      </w:r>
      <w:r w:rsidR="00D4398C" w:rsidRPr="00D1148A">
        <w:rPr>
          <w:rFonts w:cs="MS Shell Dlg"/>
        </w:rPr>
        <w:t xml:space="preserve"> </w:t>
      </w:r>
      <w:r w:rsidRPr="00D1148A">
        <w:rPr>
          <w:rFonts w:cs="MS Shell Dlg"/>
        </w:rPr>
        <w:t>passed on to consumers will lead to</w:t>
      </w:r>
      <w:r w:rsidR="00D4398C" w:rsidRPr="00D1148A">
        <w:rPr>
          <w:rFonts w:cs="MS Shell Dlg"/>
        </w:rPr>
        <w:t xml:space="preserve"> </w:t>
      </w:r>
      <w:r w:rsidRPr="00D1148A">
        <w:rPr>
          <w:rFonts w:cs="MS Shell Dlg"/>
        </w:rPr>
        <w:t>fall in quantity demanded for</w:t>
      </w:r>
      <w:r w:rsidR="00D4398C" w:rsidRPr="00D1148A">
        <w:rPr>
          <w:rFonts w:cs="MS Shell Dlg"/>
        </w:rPr>
        <w:t xml:space="preserve"> </w:t>
      </w:r>
      <w:r w:rsidRPr="00D1148A">
        <w:rPr>
          <w:rFonts w:cs="MS Shell Dlg"/>
        </w:rPr>
        <w:t>finished products. Output will</w:t>
      </w:r>
      <w:r w:rsidR="00D4398C" w:rsidRPr="00D1148A">
        <w:rPr>
          <w:rFonts w:cs="MS Shell Dlg"/>
        </w:rPr>
        <w:t xml:space="preserve"> </w:t>
      </w:r>
      <w:r w:rsidRPr="00D1148A">
        <w:rPr>
          <w:rFonts w:cs="MS Shell Dlg"/>
        </w:rPr>
        <w:t>reduce.</w:t>
      </w:r>
    </w:p>
    <w:p w14:paraId="79A8EF00" w14:textId="77777777" w:rsidR="00D4398C" w:rsidRPr="00D1148A" w:rsidRDefault="00D4398C" w:rsidP="00D1148A">
      <w:pPr>
        <w:autoSpaceDE w:val="0"/>
        <w:autoSpaceDN w:val="0"/>
        <w:adjustRightInd w:val="0"/>
        <w:spacing w:after="0" w:line="240" w:lineRule="auto"/>
        <w:jc w:val="both"/>
        <w:rPr>
          <w:rFonts w:cs="MS Shell Dlg"/>
        </w:rPr>
      </w:pPr>
      <w:r w:rsidRPr="00D1148A">
        <w:rPr>
          <w:rFonts w:cs="MS Shell Dlg"/>
          <w:noProof/>
          <w:lang w:eastAsia="en-SG"/>
        </w:rPr>
        <w:drawing>
          <wp:inline distT="0" distB="0" distL="0" distR="0" wp14:anchorId="183426B2" wp14:editId="23BD3FFA">
            <wp:extent cx="3089192" cy="210502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3089423" cy="2105182"/>
                    </a:xfrm>
                    <a:prstGeom prst="rect">
                      <a:avLst/>
                    </a:prstGeom>
                    <a:noFill/>
                    <a:ln w="9525">
                      <a:noFill/>
                      <a:miter lim="800000"/>
                      <a:headEnd/>
                      <a:tailEnd/>
                    </a:ln>
                  </pic:spPr>
                </pic:pic>
              </a:graphicData>
            </a:graphic>
          </wp:inline>
        </w:drawing>
      </w:r>
      <w:r w:rsidR="003C7DA1" w:rsidRPr="00D1148A">
        <w:rPr>
          <w:rFonts w:cs="MS Shell Dlg"/>
        </w:rPr>
        <w:t>GPL</w:t>
      </w:r>
    </w:p>
    <w:p w14:paraId="60E5D2C0" w14:textId="77777777" w:rsidR="003C7DA1" w:rsidRPr="00D1148A" w:rsidRDefault="00D4398C" w:rsidP="00D1148A">
      <w:pPr>
        <w:autoSpaceDE w:val="0"/>
        <w:autoSpaceDN w:val="0"/>
        <w:adjustRightInd w:val="0"/>
        <w:spacing w:after="0" w:line="240" w:lineRule="auto"/>
        <w:jc w:val="both"/>
        <w:rPr>
          <w:rFonts w:cs="MS Shell Dlg"/>
        </w:rPr>
      </w:pPr>
      <w:r w:rsidRPr="00D1148A">
        <w:rPr>
          <w:rFonts w:cs="MS Shell Dlg"/>
        </w:rPr>
        <w:t xml:space="preserve"> (+) increase</w:t>
      </w:r>
      <w:r w:rsidR="003C7DA1" w:rsidRPr="00D1148A">
        <w:rPr>
          <w:rFonts w:cs="MS Shell Dlg"/>
        </w:rPr>
        <w:t xml:space="preserve"> in food prices reduce</w:t>
      </w:r>
      <w:r w:rsidRPr="00D1148A">
        <w:rPr>
          <w:rFonts w:cs="MS Shell Dlg"/>
        </w:rPr>
        <w:t xml:space="preserve"> </w:t>
      </w:r>
      <w:r w:rsidR="003C7DA1" w:rsidRPr="00D1148A">
        <w:rPr>
          <w:rFonts w:cs="MS Shell Dlg"/>
        </w:rPr>
        <w:t>the real wage of workers,</w:t>
      </w:r>
      <w:r w:rsidRPr="00D1148A">
        <w:rPr>
          <w:rFonts w:cs="MS Shell Dlg"/>
        </w:rPr>
        <w:t xml:space="preserve"> </w:t>
      </w:r>
      <w:r w:rsidR="003C7DA1" w:rsidRPr="00D1148A">
        <w:rPr>
          <w:rFonts w:cs="MS Shell Dlg"/>
        </w:rPr>
        <w:t>prompting them to request for</w:t>
      </w:r>
      <w:r w:rsidRPr="00D1148A">
        <w:rPr>
          <w:rFonts w:cs="MS Shell Dlg"/>
        </w:rPr>
        <w:t xml:space="preserve"> </w:t>
      </w:r>
      <w:r w:rsidR="003C7DA1" w:rsidRPr="00D1148A">
        <w:rPr>
          <w:rFonts w:cs="MS Shell Dlg"/>
        </w:rPr>
        <w:t>wage increment. Wage increment</w:t>
      </w:r>
      <w:r w:rsidRPr="00D1148A">
        <w:rPr>
          <w:rFonts w:cs="MS Shell Dlg"/>
        </w:rPr>
        <w:t xml:space="preserve"> </w:t>
      </w:r>
      <w:r w:rsidR="003C7DA1" w:rsidRPr="00D1148A">
        <w:rPr>
          <w:rFonts w:cs="MS Shell Dlg"/>
        </w:rPr>
        <w:t>increases CoP which leads to</w:t>
      </w:r>
      <w:r w:rsidRPr="00D1148A">
        <w:rPr>
          <w:rFonts w:cs="MS Shell Dlg"/>
        </w:rPr>
        <w:t xml:space="preserve"> </w:t>
      </w:r>
      <w:r w:rsidR="003C7DA1" w:rsidRPr="00D1148A">
        <w:rPr>
          <w:rFonts w:cs="MS Shell Dlg"/>
        </w:rPr>
        <w:t>higher prices. Output then falls as</w:t>
      </w:r>
      <w:r w:rsidRPr="00D1148A">
        <w:rPr>
          <w:rFonts w:cs="MS Shell Dlg"/>
        </w:rPr>
        <w:t xml:space="preserve"> </w:t>
      </w:r>
      <w:r w:rsidR="003C7DA1" w:rsidRPr="00D1148A">
        <w:rPr>
          <w:rFonts w:cs="MS Shell Dlg"/>
        </w:rPr>
        <w:t>a r</w:t>
      </w:r>
      <w:r w:rsidRPr="00D1148A">
        <w:rPr>
          <w:rFonts w:cs="MS Shell Dlg"/>
        </w:rPr>
        <w:t xml:space="preserve">esult.   </w:t>
      </w:r>
    </w:p>
    <w:p w14:paraId="6BD30469" w14:textId="77777777" w:rsidR="00D4398C" w:rsidRPr="00D1148A" w:rsidRDefault="00D4398C" w:rsidP="00D1148A">
      <w:pPr>
        <w:autoSpaceDE w:val="0"/>
        <w:autoSpaceDN w:val="0"/>
        <w:adjustRightInd w:val="0"/>
        <w:spacing w:after="0" w:line="240" w:lineRule="auto"/>
        <w:jc w:val="both"/>
        <w:rPr>
          <w:rFonts w:cs="MS Shell Dlg"/>
        </w:rPr>
      </w:pPr>
    </w:p>
    <w:p w14:paraId="195D293B" w14:textId="77777777" w:rsidR="003C7DA1" w:rsidRPr="00D1148A" w:rsidRDefault="003C7DA1" w:rsidP="00D1148A">
      <w:pPr>
        <w:autoSpaceDE w:val="0"/>
        <w:autoSpaceDN w:val="0"/>
        <w:adjustRightInd w:val="0"/>
        <w:spacing w:after="0" w:line="240" w:lineRule="auto"/>
        <w:jc w:val="both"/>
        <w:rPr>
          <w:rFonts w:cs="MS Shell Dlg"/>
        </w:rPr>
      </w:pPr>
      <w:r w:rsidRPr="00D1148A">
        <w:rPr>
          <w:rFonts w:cs="MS Shell Dlg"/>
        </w:rPr>
        <w:t>2 marks for evidence, 2 marks for theory, 1 mark for diagram.</w:t>
      </w:r>
    </w:p>
    <w:p w14:paraId="2603844B" w14:textId="77777777" w:rsidR="00D4398C" w:rsidRPr="00D1148A" w:rsidRDefault="00D4398C" w:rsidP="00D1148A">
      <w:pPr>
        <w:autoSpaceDE w:val="0"/>
        <w:autoSpaceDN w:val="0"/>
        <w:adjustRightInd w:val="0"/>
        <w:spacing w:after="0" w:line="240" w:lineRule="auto"/>
        <w:jc w:val="both"/>
        <w:rPr>
          <w:rFonts w:cs="MS Shell Dlg"/>
        </w:rPr>
      </w:pPr>
    </w:p>
    <w:p w14:paraId="6FF6EC23" w14:textId="77777777" w:rsidR="003C7DA1" w:rsidRPr="00703036" w:rsidRDefault="00D4398C" w:rsidP="00D1148A">
      <w:pPr>
        <w:autoSpaceDE w:val="0"/>
        <w:autoSpaceDN w:val="0"/>
        <w:adjustRightInd w:val="0"/>
        <w:spacing w:after="0" w:line="240" w:lineRule="auto"/>
        <w:jc w:val="both"/>
        <w:rPr>
          <w:rFonts w:cs="MS Shell Dlg"/>
          <w:b/>
        </w:rPr>
      </w:pPr>
      <w:r w:rsidRPr="00703036">
        <w:rPr>
          <w:rFonts w:cs="MS Shell Dlg"/>
          <w:b/>
        </w:rPr>
        <w:t xml:space="preserve">c. </w:t>
      </w:r>
      <w:r w:rsidR="003C7DA1" w:rsidRPr="00703036">
        <w:rPr>
          <w:rFonts w:cs="MS Shell Dlg"/>
          <w:b/>
        </w:rPr>
        <w:t>Discuss whether the data provided is sufficient to conclude that standard of living in China has</w:t>
      </w:r>
      <w:r w:rsidRPr="00703036">
        <w:rPr>
          <w:rFonts w:cs="MS Shell Dlg"/>
          <w:b/>
        </w:rPr>
        <w:t xml:space="preserve"> </w:t>
      </w:r>
      <w:r w:rsidR="003C7DA1" w:rsidRPr="00703036">
        <w:rPr>
          <w:rFonts w:cs="MS Shell Dlg"/>
          <w:b/>
        </w:rPr>
        <w:t>improved since year 2000.</w:t>
      </w:r>
      <w:r w:rsidR="003C7DA1" w:rsidRPr="00703036">
        <w:rPr>
          <w:rFonts w:cs="MS Shell Dlg"/>
          <w:b/>
        </w:rPr>
        <w:tab/>
      </w:r>
    </w:p>
    <w:p w14:paraId="6ECDF213" w14:textId="77777777" w:rsidR="00D4398C" w:rsidRPr="00703036" w:rsidRDefault="00D4398C" w:rsidP="00D1148A">
      <w:pPr>
        <w:autoSpaceDE w:val="0"/>
        <w:autoSpaceDN w:val="0"/>
        <w:adjustRightInd w:val="0"/>
        <w:spacing w:after="0" w:line="240" w:lineRule="auto"/>
        <w:jc w:val="both"/>
        <w:rPr>
          <w:rFonts w:cs="MS Shell Dlg"/>
          <w:b/>
        </w:rPr>
      </w:pPr>
    </w:p>
    <w:p w14:paraId="6DCCAA60" w14:textId="77777777" w:rsidR="003C7DA1" w:rsidRPr="00D1148A" w:rsidRDefault="003C7DA1" w:rsidP="00D1148A">
      <w:pPr>
        <w:autoSpaceDE w:val="0"/>
        <w:autoSpaceDN w:val="0"/>
        <w:adjustRightInd w:val="0"/>
        <w:spacing w:after="0" w:line="240" w:lineRule="auto"/>
        <w:jc w:val="both"/>
        <w:rPr>
          <w:rFonts w:cs="MS Shell Dlg"/>
        </w:rPr>
      </w:pPr>
      <w:r w:rsidRPr="00D1148A">
        <w:rPr>
          <w:rFonts w:cs="MS Shell Dlg"/>
          <w:b/>
        </w:rPr>
        <w:t>Introduction, setting of criteria:</w:t>
      </w:r>
      <w:r w:rsidRPr="00D1148A">
        <w:rPr>
          <w:rFonts w:cs="MS Shell Dlg"/>
        </w:rPr>
        <w:t xml:space="preserve"> Standard of living refers to the level of material as well as non-material well-being of an individual. The data does imply that standard of living in China has improved but is insufficient.</w:t>
      </w:r>
    </w:p>
    <w:p w14:paraId="5FB11F3B" w14:textId="77777777" w:rsidR="003C7DA1" w:rsidRPr="00D1148A" w:rsidRDefault="003C7DA1" w:rsidP="00D1148A">
      <w:pPr>
        <w:jc w:val="both"/>
      </w:pPr>
    </w:p>
    <w:p w14:paraId="29080C1A" w14:textId="77777777" w:rsidR="00D4398C" w:rsidRPr="00D1148A" w:rsidRDefault="00D4398C" w:rsidP="00D1148A">
      <w:pPr>
        <w:autoSpaceDE w:val="0"/>
        <w:autoSpaceDN w:val="0"/>
        <w:adjustRightInd w:val="0"/>
        <w:spacing w:after="0" w:line="240" w:lineRule="auto"/>
        <w:jc w:val="both"/>
        <w:rPr>
          <w:rFonts w:cs="MS Shell Dlg"/>
        </w:rPr>
      </w:pPr>
    </w:p>
    <w:p w14:paraId="34C509FA" w14:textId="77777777" w:rsidR="00D4398C" w:rsidRPr="00D1148A" w:rsidRDefault="00D4398C" w:rsidP="00D1148A">
      <w:pPr>
        <w:autoSpaceDE w:val="0"/>
        <w:autoSpaceDN w:val="0"/>
        <w:adjustRightInd w:val="0"/>
        <w:spacing w:after="0" w:line="240" w:lineRule="auto"/>
        <w:jc w:val="both"/>
        <w:rPr>
          <w:rFonts w:cs="MS Shell Dlg"/>
        </w:rPr>
      </w:pPr>
    </w:p>
    <w:p w14:paraId="061C8F12" w14:textId="77777777" w:rsidR="00D4398C" w:rsidRPr="00D1148A" w:rsidRDefault="00D4398C" w:rsidP="00D1148A">
      <w:pPr>
        <w:autoSpaceDE w:val="0"/>
        <w:autoSpaceDN w:val="0"/>
        <w:adjustRightInd w:val="0"/>
        <w:spacing w:after="0" w:line="240" w:lineRule="auto"/>
        <w:jc w:val="both"/>
        <w:rPr>
          <w:rFonts w:cs="MS Shell Dlg"/>
        </w:rPr>
      </w:pPr>
    </w:p>
    <w:p w14:paraId="10A95173" w14:textId="77777777" w:rsidR="00D4398C" w:rsidRPr="00D1148A" w:rsidRDefault="00D4398C" w:rsidP="00D1148A">
      <w:pPr>
        <w:autoSpaceDE w:val="0"/>
        <w:autoSpaceDN w:val="0"/>
        <w:adjustRightInd w:val="0"/>
        <w:spacing w:after="0" w:line="240" w:lineRule="auto"/>
        <w:jc w:val="both"/>
        <w:rPr>
          <w:rFonts w:cs="MS Shell Dlg"/>
        </w:rPr>
      </w:pPr>
      <w:r w:rsidRPr="00D1148A">
        <w:rPr>
          <w:rFonts w:cs="MS Shell Dlg"/>
        </w:rPr>
        <w:lastRenderedPageBreak/>
        <w:t>Thesis: data shows improving SOL</w:t>
      </w:r>
    </w:p>
    <w:p w14:paraId="4AA66D30" w14:textId="77777777" w:rsidR="00D4398C" w:rsidRPr="00D1148A" w:rsidRDefault="00D4398C" w:rsidP="00D1148A">
      <w:pPr>
        <w:autoSpaceDE w:val="0"/>
        <w:autoSpaceDN w:val="0"/>
        <w:adjustRightInd w:val="0"/>
        <w:spacing w:after="0" w:line="240" w:lineRule="auto"/>
        <w:jc w:val="both"/>
        <w:rPr>
          <w:rFonts w:cs="MS Shell Dlg"/>
        </w:rPr>
      </w:pPr>
      <w:r w:rsidRPr="00D1148A">
        <w:rPr>
          <w:rFonts w:cs="MS Shell Dlg"/>
        </w:rPr>
        <w:t xml:space="preserve">1) As indicated in extract 1, economic growth in </w:t>
      </w:r>
      <w:r w:rsidRPr="00D1148A">
        <w:rPr>
          <w:rFonts w:cs="MS Shell Dlg"/>
          <w:b/>
        </w:rPr>
        <w:t>China, being an Asian country, has been strong</w:t>
      </w:r>
      <w:r w:rsidRPr="00D1148A">
        <w:rPr>
          <w:rFonts w:cs="MS Shell Dlg"/>
        </w:rPr>
        <w:t xml:space="preserve"> over the past ten years. Another evidence in Extract 3where there was </w:t>
      </w:r>
      <w:r w:rsidRPr="00D1148A">
        <w:rPr>
          <w:rFonts w:cs="MS Shell Dlg"/>
          <w:b/>
        </w:rPr>
        <w:t>double digit growth in China.</w:t>
      </w:r>
    </w:p>
    <w:p w14:paraId="6DB79E0E" w14:textId="77777777" w:rsidR="00D4398C" w:rsidRPr="00D1148A" w:rsidRDefault="00D4398C" w:rsidP="00D1148A">
      <w:pPr>
        <w:autoSpaceDE w:val="0"/>
        <w:autoSpaceDN w:val="0"/>
        <w:adjustRightInd w:val="0"/>
        <w:spacing w:after="0" w:line="240" w:lineRule="auto"/>
        <w:jc w:val="both"/>
        <w:rPr>
          <w:rFonts w:cs="MS Shell Dlg"/>
        </w:rPr>
      </w:pPr>
    </w:p>
    <w:p w14:paraId="38377433" w14:textId="77777777" w:rsidR="00D4398C" w:rsidRPr="00D1148A" w:rsidRDefault="00D4398C" w:rsidP="00D1148A">
      <w:pPr>
        <w:autoSpaceDE w:val="0"/>
        <w:autoSpaceDN w:val="0"/>
        <w:adjustRightInd w:val="0"/>
        <w:spacing w:after="0" w:line="240" w:lineRule="auto"/>
        <w:jc w:val="both"/>
        <w:rPr>
          <w:rFonts w:cs="MS Shell Dlg"/>
        </w:rPr>
      </w:pPr>
      <w:r w:rsidRPr="00D1148A">
        <w:rPr>
          <w:rFonts w:cs="MS Shell Dlg"/>
        </w:rPr>
        <w:t>2) The "previous" policy of Yuan appreciation as a measure of reducing prices of imported goods, there by controlling rises in CPI, hence arguing for improvement in real income. This would lead to improvement in standards of living. [Extract 5][3 marks max]</w:t>
      </w:r>
      <w:r w:rsidRPr="00D1148A">
        <w:rPr>
          <w:rFonts w:cs="MS Shell Dlg"/>
        </w:rPr>
        <w:tab/>
      </w:r>
    </w:p>
    <w:p w14:paraId="42719EC5" w14:textId="77777777" w:rsidR="00D4398C" w:rsidRPr="00D1148A" w:rsidRDefault="00D4398C" w:rsidP="00D1148A">
      <w:pPr>
        <w:autoSpaceDE w:val="0"/>
        <w:autoSpaceDN w:val="0"/>
        <w:adjustRightInd w:val="0"/>
        <w:spacing w:after="0" w:line="240" w:lineRule="auto"/>
        <w:jc w:val="both"/>
        <w:rPr>
          <w:rFonts w:cs="MS Shell Dlg"/>
        </w:rPr>
      </w:pPr>
    </w:p>
    <w:p w14:paraId="1BE4C808" w14:textId="77777777" w:rsidR="00D4398C" w:rsidRPr="00D1148A" w:rsidRDefault="00D4398C" w:rsidP="00D1148A">
      <w:pPr>
        <w:autoSpaceDE w:val="0"/>
        <w:autoSpaceDN w:val="0"/>
        <w:adjustRightInd w:val="0"/>
        <w:spacing w:after="0" w:line="240" w:lineRule="auto"/>
        <w:jc w:val="both"/>
        <w:rPr>
          <w:rFonts w:cs="MS Shell Dlg"/>
        </w:rPr>
      </w:pPr>
      <w:r w:rsidRPr="00D1148A">
        <w:rPr>
          <w:rFonts w:cs="MS Shell Dlg"/>
        </w:rPr>
        <w:t>Anti-Thesis: data shows worsening SOL</w:t>
      </w:r>
    </w:p>
    <w:p w14:paraId="32DA93EE" w14:textId="77777777" w:rsidR="00D4398C" w:rsidRPr="00D1148A" w:rsidRDefault="00D4398C" w:rsidP="00D1148A">
      <w:pPr>
        <w:autoSpaceDE w:val="0"/>
        <w:autoSpaceDN w:val="0"/>
        <w:adjustRightInd w:val="0"/>
        <w:spacing w:after="0" w:line="240" w:lineRule="auto"/>
        <w:jc w:val="both"/>
        <w:rPr>
          <w:rFonts w:cs="MS Shell Dlg"/>
        </w:rPr>
      </w:pPr>
      <w:r w:rsidRPr="00D1148A">
        <w:rPr>
          <w:rFonts w:cs="MS Shell Dlg"/>
        </w:rPr>
        <w:t>1) Balance of payments wise, the exports as a percentage of GDP is higher than imports, indicating that large proportion of China's output is for foreign consumption.</w:t>
      </w:r>
    </w:p>
    <w:p w14:paraId="0669CDB5" w14:textId="77777777" w:rsidR="00D4398C" w:rsidRPr="00D1148A" w:rsidRDefault="00D4398C" w:rsidP="00D1148A">
      <w:pPr>
        <w:autoSpaceDE w:val="0"/>
        <w:autoSpaceDN w:val="0"/>
        <w:adjustRightInd w:val="0"/>
        <w:spacing w:after="0" w:line="240" w:lineRule="auto"/>
        <w:jc w:val="both"/>
        <w:rPr>
          <w:rFonts w:cs="MS Shell Dlg"/>
        </w:rPr>
      </w:pPr>
    </w:p>
    <w:p w14:paraId="24054DBB" w14:textId="77777777" w:rsidR="00D4398C" w:rsidRPr="00D1148A" w:rsidRDefault="00D4398C" w:rsidP="00D1148A">
      <w:pPr>
        <w:autoSpaceDE w:val="0"/>
        <w:autoSpaceDN w:val="0"/>
        <w:adjustRightInd w:val="0"/>
        <w:spacing w:after="0" w:line="240" w:lineRule="auto"/>
        <w:jc w:val="both"/>
        <w:rPr>
          <w:rFonts w:cs="MS Shell Dlg"/>
        </w:rPr>
      </w:pPr>
      <w:r w:rsidRPr="00D1148A">
        <w:rPr>
          <w:rFonts w:cs="MS Shell Dlg"/>
          <w:b/>
        </w:rPr>
        <w:t>2) Consumption expenditure as a percentage of GDP is falling</w:t>
      </w:r>
      <w:r w:rsidRPr="00D1148A">
        <w:rPr>
          <w:rFonts w:cs="MS Shell Dlg"/>
        </w:rPr>
        <w:t xml:space="preserve"> (Table 1). This is further enhanced by the fact </w:t>
      </w:r>
      <w:r w:rsidRPr="00D1148A">
        <w:rPr>
          <w:rFonts w:cs="MS Shell Dlg"/>
          <w:b/>
        </w:rPr>
        <w:t>that income wages are not increasing</w:t>
      </w:r>
      <w:r w:rsidRPr="00D1148A">
        <w:rPr>
          <w:rFonts w:cs="MS Shell Dlg"/>
        </w:rPr>
        <w:t xml:space="preserve"> as rapidly as GDP growth (Extract 3).</w:t>
      </w:r>
    </w:p>
    <w:p w14:paraId="7A83C284" w14:textId="77777777" w:rsidR="00D4398C" w:rsidRPr="00D1148A" w:rsidRDefault="00D4398C" w:rsidP="00D1148A">
      <w:pPr>
        <w:autoSpaceDE w:val="0"/>
        <w:autoSpaceDN w:val="0"/>
        <w:adjustRightInd w:val="0"/>
        <w:spacing w:after="0" w:line="240" w:lineRule="auto"/>
        <w:jc w:val="both"/>
        <w:rPr>
          <w:rFonts w:cs="MS Shell Dlg"/>
        </w:rPr>
      </w:pPr>
    </w:p>
    <w:p w14:paraId="2BCA3C03" w14:textId="77777777" w:rsidR="00D4398C" w:rsidRPr="00D1148A" w:rsidRDefault="00D4398C" w:rsidP="00D1148A">
      <w:pPr>
        <w:autoSpaceDE w:val="0"/>
        <w:autoSpaceDN w:val="0"/>
        <w:adjustRightInd w:val="0"/>
        <w:spacing w:after="0" w:line="240" w:lineRule="auto"/>
        <w:jc w:val="both"/>
        <w:rPr>
          <w:rFonts w:cs="MS Shell Dlg"/>
        </w:rPr>
      </w:pPr>
      <w:r w:rsidRPr="00D1148A">
        <w:rPr>
          <w:rFonts w:cs="MS Shell Dlg"/>
        </w:rPr>
        <w:t>3) Purchasing powers may also be eroded rapidly when food and energy prices increased rapidly in the earlier 2008 (Extract 1).</w:t>
      </w:r>
    </w:p>
    <w:p w14:paraId="086D14E3" w14:textId="77777777" w:rsidR="00D4398C" w:rsidRPr="00D1148A" w:rsidRDefault="00D4398C" w:rsidP="00D1148A">
      <w:pPr>
        <w:autoSpaceDE w:val="0"/>
        <w:autoSpaceDN w:val="0"/>
        <w:adjustRightInd w:val="0"/>
        <w:spacing w:after="0" w:line="240" w:lineRule="auto"/>
        <w:jc w:val="both"/>
        <w:rPr>
          <w:rFonts w:cs="MS Shell Dlg"/>
        </w:rPr>
      </w:pPr>
    </w:p>
    <w:p w14:paraId="5BC6FB1D" w14:textId="77777777" w:rsidR="00D4398C" w:rsidRPr="00D1148A" w:rsidRDefault="00D4398C" w:rsidP="00D1148A">
      <w:pPr>
        <w:autoSpaceDE w:val="0"/>
        <w:autoSpaceDN w:val="0"/>
        <w:adjustRightInd w:val="0"/>
        <w:spacing w:after="0" w:line="240" w:lineRule="auto"/>
        <w:jc w:val="both"/>
        <w:rPr>
          <w:rFonts w:cs="MS Shell Dlg"/>
        </w:rPr>
      </w:pPr>
      <w:r w:rsidRPr="00D1148A">
        <w:rPr>
          <w:rFonts w:cs="MS Shell Dlg"/>
        </w:rPr>
        <w:t xml:space="preserve">4) As shown in Figure 1, </w:t>
      </w:r>
      <w:r w:rsidRPr="00D1148A">
        <w:rPr>
          <w:rFonts w:cs="MS Shell Dlg"/>
          <w:b/>
        </w:rPr>
        <w:t>the GINI coefficient</w:t>
      </w:r>
      <w:r w:rsidRPr="00D1148A">
        <w:rPr>
          <w:rFonts w:cs="MS Shell Dlg"/>
        </w:rPr>
        <w:t xml:space="preserve"> in China is one of the highest globally.[5 marks max for at least 3 of the above points]</w:t>
      </w:r>
    </w:p>
    <w:p w14:paraId="7B9C7FA4" w14:textId="77777777" w:rsidR="00D4398C" w:rsidRPr="00D1148A" w:rsidRDefault="00D4398C" w:rsidP="00D1148A">
      <w:pPr>
        <w:autoSpaceDE w:val="0"/>
        <w:autoSpaceDN w:val="0"/>
        <w:adjustRightInd w:val="0"/>
        <w:spacing w:after="0" w:line="240" w:lineRule="auto"/>
        <w:jc w:val="both"/>
        <w:rPr>
          <w:rFonts w:cs="MS Shell Dlg"/>
        </w:rPr>
      </w:pPr>
    </w:p>
    <w:p w14:paraId="3DD9BD4D" w14:textId="77777777" w:rsidR="00D4398C" w:rsidRPr="00D1148A" w:rsidRDefault="00D4398C" w:rsidP="00D1148A">
      <w:pPr>
        <w:autoSpaceDE w:val="0"/>
        <w:autoSpaceDN w:val="0"/>
        <w:adjustRightInd w:val="0"/>
        <w:spacing w:after="0" w:line="240" w:lineRule="auto"/>
        <w:jc w:val="both"/>
        <w:rPr>
          <w:rFonts w:cs="MS Shell Dlg"/>
        </w:rPr>
      </w:pPr>
      <w:r w:rsidRPr="00D1148A">
        <w:rPr>
          <w:rFonts w:cs="MS Shell Dlg"/>
        </w:rPr>
        <w:t>Limitation of data:</w:t>
      </w:r>
    </w:p>
    <w:p w14:paraId="653FFD3A" w14:textId="77777777" w:rsidR="00D4398C" w:rsidRPr="00D1148A" w:rsidRDefault="00D4398C" w:rsidP="00D1148A">
      <w:pPr>
        <w:autoSpaceDE w:val="0"/>
        <w:autoSpaceDN w:val="0"/>
        <w:adjustRightInd w:val="0"/>
        <w:spacing w:after="0" w:line="240" w:lineRule="auto"/>
        <w:jc w:val="both"/>
        <w:rPr>
          <w:rFonts w:cs="MS Shell Dlg"/>
        </w:rPr>
      </w:pPr>
      <w:r w:rsidRPr="00D1148A">
        <w:rPr>
          <w:rFonts w:cs="MS Shell Dlg"/>
        </w:rPr>
        <w:t>1) Standards of living also depend on the non-material well-being such as stress and pollution.</w:t>
      </w:r>
    </w:p>
    <w:p w14:paraId="62E27422" w14:textId="77777777" w:rsidR="00D4398C" w:rsidRPr="00D1148A" w:rsidRDefault="00D4398C" w:rsidP="00D1148A">
      <w:pPr>
        <w:autoSpaceDE w:val="0"/>
        <w:autoSpaceDN w:val="0"/>
        <w:adjustRightInd w:val="0"/>
        <w:spacing w:after="0" w:line="240" w:lineRule="auto"/>
        <w:jc w:val="both"/>
        <w:rPr>
          <w:rFonts w:cs="MS Shell Dlg"/>
        </w:rPr>
      </w:pPr>
    </w:p>
    <w:p w14:paraId="248E22EE" w14:textId="77777777" w:rsidR="00D4398C" w:rsidRPr="00D1148A" w:rsidRDefault="00D4398C" w:rsidP="00D1148A">
      <w:pPr>
        <w:autoSpaceDE w:val="0"/>
        <w:autoSpaceDN w:val="0"/>
        <w:adjustRightInd w:val="0"/>
        <w:spacing w:after="0" w:line="240" w:lineRule="auto"/>
        <w:jc w:val="both"/>
        <w:rPr>
          <w:rFonts w:cs="MS Shell Dlg"/>
        </w:rPr>
      </w:pPr>
      <w:r w:rsidRPr="00D1148A">
        <w:rPr>
          <w:rFonts w:cs="MS Shell Dlg"/>
        </w:rPr>
        <w:t xml:space="preserve">2) </w:t>
      </w:r>
      <w:r w:rsidRPr="00D1148A">
        <w:rPr>
          <w:rFonts w:cs="MS Shell Dlg"/>
          <w:b/>
        </w:rPr>
        <w:t>Human development index (HDI)</w:t>
      </w:r>
      <w:r w:rsidRPr="00D1148A">
        <w:rPr>
          <w:rFonts w:cs="MS Shell Dlg"/>
        </w:rPr>
        <w:t xml:space="preserve"> not shown in the data. HDI would have included information on the availability of clean water, healthcare, education etc. which are essential to sustain standards of living.</w:t>
      </w:r>
    </w:p>
    <w:p w14:paraId="7BDED17C" w14:textId="77777777" w:rsidR="00D4398C" w:rsidRPr="00D1148A" w:rsidRDefault="00D4398C" w:rsidP="00D1148A">
      <w:pPr>
        <w:autoSpaceDE w:val="0"/>
        <w:autoSpaceDN w:val="0"/>
        <w:adjustRightInd w:val="0"/>
        <w:spacing w:after="0" w:line="240" w:lineRule="auto"/>
        <w:jc w:val="both"/>
        <w:rPr>
          <w:rFonts w:cs="MS Shell Dlg"/>
        </w:rPr>
      </w:pPr>
    </w:p>
    <w:p w14:paraId="2E1777C3" w14:textId="77777777" w:rsidR="00D4398C" w:rsidRPr="00D1148A" w:rsidRDefault="00D4398C" w:rsidP="00D1148A">
      <w:pPr>
        <w:autoSpaceDE w:val="0"/>
        <w:autoSpaceDN w:val="0"/>
        <w:adjustRightInd w:val="0"/>
        <w:spacing w:after="0" w:line="240" w:lineRule="auto"/>
        <w:jc w:val="both"/>
        <w:rPr>
          <w:rFonts w:cs="MS Shell Dlg"/>
        </w:rPr>
      </w:pPr>
      <w:r w:rsidRPr="00D1148A">
        <w:rPr>
          <w:rFonts w:cs="MS Shell Dlg"/>
        </w:rPr>
        <w:t xml:space="preserve">3) Also lacking is data </w:t>
      </w:r>
      <w:r w:rsidRPr="00D1148A">
        <w:rPr>
          <w:rFonts w:cs="MS Shell Dlg"/>
          <w:b/>
        </w:rPr>
        <w:t>on GDP per capita</w:t>
      </w:r>
      <w:r w:rsidRPr="00D1148A">
        <w:rPr>
          <w:rFonts w:cs="MS Shell Dlg"/>
        </w:rPr>
        <w:t xml:space="preserve"> which shows the income per person.</w:t>
      </w:r>
      <w:r w:rsidRPr="00D1148A">
        <w:rPr>
          <w:rFonts w:cs="MS Shell Dlg"/>
        </w:rPr>
        <w:tab/>
      </w:r>
    </w:p>
    <w:p w14:paraId="555A351A" w14:textId="77777777" w:rsidR="00D4398C" w:rsidRPr="00D1148A" w:rsidRDefault="00D4398C" w:rsidP="00D1148A">
      <w:pPr>
        <w:autoSpaceDE w:val="0"/>
        <w:autoSpaceDN w:val="0"/>
        <w:adjustRightInd w:val="0"/>
        <w:spacing w:after="0" w:line="240" w:lineRule="auto"/>
        <w:jc w:val="both"/>
        <w:rPr>
          <w:rFonts w:cs="MS Shell Dlg"/>
        </w:rPr>
      </w:pPr>
    </w:p>
    <w:p w14:paraId="00B4084E" w14:textId="77777777" w:rsidR="00D4398C" w:rsidRPr="00D1148A" w:rsidRDefault="00D4398C" w:rsidP="00D1148A">
      <w:pPr>
        <w:autoSpaceDE w:val="0"/>
        <w:autoSpaceDN w:val="0"/>
        <w:adjustRightInd w:val="0"/>
        <w:spacing w:after="0" w:line="240" w:lineRule="auto"/>
        <w:jc w:val="both"/>
        <w:rPr>
          <w:rFonts w:cs="MS Shell Dlg"/>
        </w:rPr>
      </w:pPr>
      <w:r w:rsidRPr="00D1148A">
        <w:rPr>
          <w:rFonts w:cs="MS Shell Dlg"/>
        </w:rPr>
        <w:t>Synthesis - Data suggests improving standards of living in China to a very limited extent. On the contrary, data is more biased towards worsening standards of living.</w:t>
      </w:r>
      <w:r w:rsidRPr="00D1148A">
        <w:rPr>
          <w:rFonts w:cs="MS Shell Dlg"/>
        </w:rPr>
        <w:tab/>
      </w:r>
    </w:p>
    <w:p w14:paraId="15AF545B" w14:textId="77777777" w:rsidR="00D4398C" w:rsidRPr="00D1148A" w:rsidRDefault="00D4398C" w:rsidP="00D1148A">
      <w:pPr>
        <w:jc w:val="both"/>
      </w:pPr>
    </w:p>
    <w:p w14:paraId="0243ED7F" w14:textId="77777777" w:rsidR="00D4398C" w:rsidRPr="00D1148A" w:rsidRDefault="00D4398C" w:rsidP="00D1148A">
      <w:pPr>
        <w:autoSpaceDE w:val="0"/>
        <w:autoSpaceDN w:val="0"/>
        <w:adjustRightInd w:val="0"/>
        <w:spacing w:after="0" w:line="240" w:lineRule="auto"/>
        <w:jc w:val="both"/>
        <w:rPr>
          <w:rFonts w:cs="MS Shell Dlg"/>
        </w:rPr>
      </w:pPr>
      <w:r w:rsidRPr="00D1148A">
        <w:rPr>
          <w:rFonts w:cs="MS Shell Dlg"/>
        </w:rPr>
        <w:t>d. Governor of the People's Bank of China, Zhou Xiaochuan said that China's "greatest contribution to the world" is to keep, the Chinese economy running smoothly amidst the global recession.</w:t>
      </w:r>
      <w:r w:rsidRPr="00D1148A">
        <w:rPr>
          <w:rFonts w:cs="MS Shell Dlg"/>
        </w:rPr>
        <w:tab/>
      </w:r>
    </w:p>
    <w:p w14:paraId="02FAD63A" w14:textId="77777777" w:rsidR="00D4398C" w:rsidRPr="00D1148A" w:rsidRDefault="00D4398C" w:rsidP="00D1148A">
      <w:pPr>
        <w:autoSpaceDE w:val="0"/>
        <w:autoSpaceDN w:val="0"/>
        <w:adjustRightInd w:val="0"/>
        <w:spacing w:after="0" w:line="240" w:lineRule="auto"/>
        <w:jc w:val="both"/>
        <w:rPr>
          <w:rFonts w:cs="MS Shell Dlg"/>
        </w:rPr>
      </w:pPr>
    </w:p>
    <w:p w14:paraId="6BF929ED" w14:textId="77777777" w:rsidR="00D4398C" w:rsidRPr="00D1148A" w:rsidRDefault="00D4398C" w:rsidP="00D1148A">
      <w:pPr>
        <w:autoSpaceDE w:val="0"/>
        <w:autoSpaceDN w:val="0"/>
        <w:adjustRightInd w:val="0"/>
        <w:spacing w:after="0" w:line="240" w:lineRule="auto"/>
        <w:jc w:val="both"/>
        <w:rPr>
          <w:rFonts w:cs="MS Shell Dlg"/>
        </w:rPr>
      </w:pPr>
      <w:r w:rsidRPr="00D1148A">
        <w:rPr>
          <w:rFonts w:cs="MS Shell Dlg"/>
        </w:rPr>
        <w:t>Discuss the extent to which economic intervention by the Chinese government would contribute to economic recovery in the ASEAN countries</w:t>
      </w:r>
      <w:r w:rsidRPr="00D1148A">
        <w:rPr>
          <w:rFonts w:cs="MS Shell Dlg"/>
        </w:rPr>
        <w:tab/>
        <w:t>[10]</w:t>
      </w:r>
    </w:p>
    <w:p w14:paraId="50CA60CA" w14:textId="77777777" w:rsidR="00D4398C" w:rsidRPr="00D1148A" w:rsidRDefault="00D4398C" w:rsidP="00D1148A">
      <w:pPr>
        <w:autoSpaceDE w:val="0"/>
        <w:autoSpaceDN w:val="0"/>
        <w:adjustRightInd w:val="0"/>
        <w:spacing w:after="0" w:line="240" w:lineRule="auto"/>
        <w:jc w:val="both"/>
        <w:rPr>
          <w:rFonts w:cs="MS Shell Dlg"/>
        </w:rPr>
      </w:pPr>
    </w:p>
    <w:p w14:paraId="7EF0115A" w14:textId="77777777" w:rsidR="00D4398C" w:rsidRPr="00D1148A" w:rsidRDefault="00D4398C" w:rsidP="00D1148A">
      <w:pPr>
        <w:autoSpaceDE w:val="0"/>
        <w:autoSpaceDN w:val="0"/>
        <w:adjustRightInd w:val="0"/>
        <w:spacing w:after="0" w:line="240" w:lineRule="auto"/>
        <w:jc w:val="both"/>
        <w:rPr>
          <w:rFonts w:cs="MS Shell Dlg"/>
        </w:rPr>
      </w:pPr>
      <w:r w:rsidRPr="00D1148A">
        <w:rPr>
          <w:rFonts w:cs="MS Shell Dlg"/>
        </w:rPr>
        <w:t>Introduction:</w:t>
      </w:r>
    </w:p>
    <w:p w14:paraId="5AD6A015" w14:textId="77777777" w:rsidR="00D4398C" w:rsidRPr="00D1148A" w:rsidRDefault="00D4398C" w:rsidP="00D1148A">
      <w:pPr>
        <w:autoSpaceDE w:val="0"/>
        <w:autoSpaceDN w:val="0"/>
        <w:adjustRightInd w:val="0"/>
        <w:spacing w:after="0" w:line="240" w:lineRule="auto"/>
        <w:jc w:val="both"/>
        <w:rPr>
          <w:rFonts w:cs="MS Shell Dlg"/>
        </w:rPr>
      </w:pPr>
    </w:p>
    <w:p w14:paraId="76C81F2A" w14:textId="77777777" w:rsidR="00D4398C" w:rsidRPr="00D1148A" w:rsidRDefault="00D4398C" w:rsidP="00D1148A">
      <w:pPr>
        <w:autoSpaceDE w:val="0"/>
        <w:autoSpaceDN w:val="0"/>
        <w:adjustRightInd w:val="0"/>
        <w:spacing w:after="0" w:line="240" w:lineRule="auto"/>
        <w:jc w:val="both"/>
        <w:rPr>
          <w:rFonts w:cs="MS Shell Dlg"/>
        </w:rPr>
      </w:pPr>
      <w:r w:rsidRPr="00D1148A">
        <w:rPr>
          <w:rFonts w:cs="MS Shell Dlg"/>
        </w:rPr>
        <w:t xml:space="preserve">Interpret </w:t>
      </w:r>
      <w:r w:rsidRPr="00D1148A">
        <w:rPr>
          <w:rFonts w:cs="MS Shell Dlg"/>
          <w:b/>
        </w:rPr>
        <w:t>economic intervention, evidence of manipulation and meaning of economic recovery</w:t>
      </w:r>
    </w:p>
    <w:p w14:paraId="766090C8" w14:textId="77777777" w:rsidR="00D4398C" w:rsidRPr="00D1148A" w:rsidRDefault="00D4398C" w:rsidP="00D1148A">
      <w:pPr>
        <w:autoSpaceDE w:val="0"/>
        <w:autoSpaceDN w:val="0"/>
        <w:adjustRightInd w:val="0"/>
        <w:spacing w:after="0" w:line="240" w:lineRule="auto"/>
        <w:jc w:val="both"/>
        <w:rPr>
          <w:rFonts w:cs="MS Shell Dlg"/>
        </w:rPr>
      </w:pPr>
    </w:p>
    <w:p w14:paraId="719F32AD" w14:textId="77777777" w:rsidR="00D4398C" w:rsidRPr="00D1148A" w:rsidRDefault="00D4398C" w:rsidP="00D1148A">
      <w:pPr>
        <w:autoSpaceDE w:val="0"/>
        <w:autoSpaceDN w:val="0"/>
        <w:adjustRightInd w:val="0"/>
        <w:spacing w:after="0" w:line="240" w:lineRule="auto"/>
        <w:jc w:val="both"/>
        <w:rPr>
          <w:rFonts w:cs="MS Shell Dlg"/>
        </w:rPr>
      </w:pPr>
      <w:r w:rsidRPr="00D1148A">
        <w:rPr>
          <w:rFonts w:cs="MS Shell Dlg"/>
        </w:rPr>
        <w:t>Theoretical framework: AD-AS or Income-Expenditure diagram</w:t>
      </w:r>
    </w:p>
    <w:p w14:paraId="036817F4" w14:textId="77777777" w:rsidR="00D4398C" w:rsidRPr="00D1148A" w:rsidRDefault="00D4398C" w:rsidP="00D1148A">
      <w:pPr>
        <w:autoSpaceDE w:val="0"/>
        <w:autoSpaceDN w:val="0"/>
        <w:adjustRightInd w:val="0"/>
        <w:spacing w:after="0" w:line="240" w:lineRule="auto"/>
        <w:jc w:val="both"/>
        <w:rPr>
          <w:rFonts w:cs="MS Shell Dlg"/>
        </w:rPr>
      </w:pPr>
    </w:p>
    <w:p w14:paraId="4B6B9DEB" w14:textId="77777777" w:rsidR="00D4398C" w:rsidRPr="00D1148A" w:rsidRDefault="00D4398C" w:rsidP="00D1148A">
      <w:pPr>
        <w:autoSpaceDE w:val="0"/>
        <w:autoSpaceDN w:val="0"/>
        <w:adjustRightInd w:val="0"/>
        <w:spacing w:after="0" w:line="240" w:lineRule="auto"/>
        <w:jc w:val="both"/>
        <w:rPr>
          <w:rFonts w:cs="MS Shell Dlg"/>
          <w:b/>
          <w:u w:val="single"/>
        </w:rPr>
      </w:pPr>
      <w:r w:rsidRPr="00D1148A">
        <w:rPr>
          <w:rFonts w:cs="MS Shell Dlg"/>
          <w:b/>
          <w:u w:val="single"/>
        </w:rPr>
        <w:t>Thesis: Policy measures will have positive and significant contribution</w:t>
      </w:r>
      <w:r w:rsidRPr="00D1148A">
        <w:rPr>
          <w:rFonts w:cs="MS Shell Dlg"/>
          <w:b/>
          <w:u w:val="single"/>
        </w:rPr>
        <w:tab/>
      </w:r>
    </w:p>
    <w:p w14:paraId="7A9615A3" w14:textId="77777777" w:rsidR="00D1148A" w:rsidRPr="00D1148A" w:rsidRDefault="00D4398C" w:rsidP="00D1148A">
      <w:pPr>
        <w:autoSpaceDE w:val="0"/>
        <w:autoSpaceDN w:val="0"/>
        <w:adjustRightInd w:val="0"/>
        <w:spacing w:after="0" w:line="240" w:lineRule="auto"/>
        <w:jc w:val="both"/>
        <w:rPr>
          <w:rFonts w:cs="MS Shell Dlg"/>
        </w:rPr>
      </w:pPr>
      <w:r w:rsidRPr="00D1148A">
        <w:rPr>
          <w:rFonts w:cs="MS Shell Dlg"/>
        </w:rPr>
        <w:t xml:space="preserve">1. Successful fiscal policy will lead to an increase in demand for ASEAN5 exports since China uses these for re-exports. This will lead to economic growth in ASEAN5countries via the multiplier. </w:t>
      </w:r>
    </w:p>
    <w:p w14:paraId="6AC9032D" w14:textId="77777777" w:rsidR="00D1148A" w:rsidRPr="00D1148A" w:rsidRDefault="00D1148A" w:rsidP="00D1148A">
      <w:pPr>
        <w:autoSpaceDE w:val="0"/>
        <w:autoSpaceDN w:val="0"/>
        <w:adjustRightInd w:val="0"/>
        <w:spacing w:after="0" w:line="240" w:lineRule="auto"/>
        <w:jc w:val="both"/>
        <w:rPr>
          <w:rFonts w:cs="MS Shell Dlg"/>
        </w:rPr>
      </w:pPr>
    </w:p>
    <w:p w14:paraId="3C8BC404" w14:textId="77777777" w:rsidR="00D1148A" w:rsidRPr="00D1148A" w:rsidRDefault="00D4398C" w:rsidP="00D1148A">
      <w:pPr>
        <w:autoSpaceDE w:val="0"/>
        <w:autoSpaceDN w:val="0"/>
        <w:adjustRightInd w:val="0"/>
        <w:spacing w:after="0" w:line="240" w:lineRule="auto"/>
        <w:jc w:val="both"/>
        <w:rPr>
          <w:rFonts w:cs="MS Shell Dlg"/>
        </w:rPr>
      </w:pPr>
      <w:r w:rsidRPr="00D1148A">
        <w:rPr>
          <w:rFonts w:cs="MS Shell Dlg"/>
          <w:b/>
        </w:rPr>
        <w:t>Evidence</w:t>
      </w:r>
      <w:r w:rsidRPr="00D1148A">
        <w:rPr>
          <w:rFonts w:cs="MS Shell Dlg"/>
        </w:rPr>
        <w:t xml:space="preserve">: Table 2 shows the increase in ASEAN 5exports to China over time. </w:t>
      </w:r>
    </w:p>
    <w:p w14:paraId="58EBB23B" w14:textId="77777777" w:rsidR="00D4398C" w:rsidRPr="00D1148A" w:rsidRDefault="00D4398C" w:rsidP="00D1148A">
      <w:pPr>
        <w:autoSpaceDE w:val="0"/>
        <w:autoSpaceDN w:val="0"/>
        <w:adjustRightInd w:val="0"/>
        <w:spacing w:after="0" w:line="240" w:lineRule="auto"/>
        <w:jc w:val="both"/>
        <w:rPr>
          <w:rFonts w:cs="MS Shell Dlg"/>
        </w:rPr>
      </w:pPr>
      <w:r w:rsidRPr="00D1148A">
        <w:rPr>
          <w:rFonts w:cs="MS Shell Dlg"/>
        </w:rPr>
        <w:lastRenderedPageBreak/>
        <w:t xml:space="preserve">China's exports account for 36% of GDP, but about half of them are "processing exports", which contain a lot of imported components. </w:t>
      </w:r>
    </w:p>
    <w:p w14:paraId="65216709" w14:textId="77777777" w:rsidR="00D1148A" w:rsidRPr="00D1148A" w:rsidRDefault="00D1148A" w:rsidP="00D1148A">
      <w:pPr>
        <w:autoSpaceDE w:val="0"/>
        <w:autoSpaceDN w:val="0"/>
        <w:adjustRightInd w:val="0"/>
        <w:spacing w:after="0" w:line="240" w:lineRule="auto"/>
        <w:jc w:val="both"/>
        <w:rPr>
          <w:rFonts w:cs="MS Shell Dlg"/>
        </w:rPr>
      </w:pPr>
    </w:p>
    <w:p w14:paraId="4D7AA9CC" w14:textId="77777777" w:rsidR="00D1148A" w:rsidRPr="00D1148A" w:rsidRDefault="00D4398C" w:rsidP="00D1148A">
      <w:pPr>
        <w:autoSpaceDE w:val="0"/>
        <w:autoSpaceDN w:val="0"/>
        <w:adjustRightInd w:val="0"/>
        <w:spacing w:after="0" w:line="240" w:lineRule="auto"/>
        <w:jc w:val="both"/>
        <w:rPr>
          <w:rFonts w:cs="MS Shell Dlg"/>
        </w:rPr>
      </w:pPr>
      <w:r w:rsidRPr="00D1148A">
        <w:rPr>
          <w:rFonts w:cs="MS Shell Dlg"/>
        </w:rPr>
        <w:t xml:space="preserve">2. Fiscal and monetary policy is coordinated among affected Asian countries with individual countries implementing their own expansionary measures. The financial and budgetary positions of Asian countries are also sound suggesting that recovery in China will also be accompanied by recovery in ASEAN countries. </w:t>
      </w:r>
    </w:p>
    <w:p w14:paraId="75D0D5AA" w14:textId="77777777" w:rsidR="00D1148A" w:rsidRPr="00D1148A" w:rsidRDefault="00D1148A" w:rsidP="00D1148A">
      <w:pPr>
        <w:autoSpaceDE w:val="0"/>
        <w:autoSpaceDN w:val="0"/>
        <w:adjustRightInd w:val="0"/>
        <w:spacing w:after="0" w:line="240" w:lineRule="auto"/>
        <w:jc w:val="both"/>
        <w:rPr>
          <w:rFonts w:cs="MS Shell Dlg"/>
        </w:rPr>
      </w:pPr>
    </w:p>
    <w:p w14:paraId="67A1E3CD" w14:textId="77777777" w:rsidR="00D1148A" w:rsidRPr="00D1148A" w:rsidRDefault="00D4398C" w:rsidP="00D1148A">
      <w:pPr>
        <w:autoSpaceDE w:val="0"/>
        <w:autoSpaceDN w:val="0"/>
        <w:adjustRightInd w:val="0"/>
        <w:spacing w:after="0" w:line="240" w:lineRule="auto"/>
        <w:jc w:val="both"/>
        <w:rPr>
          <w:rFonts w:cs="MS Shell Dlg"/>
        </w:rPr>
      </w:pPr>
      <w:r w:rsidRPr="00D1148A">
        <w:rPr>
          <w:rFonts w:cs="MS Shell Dlg"/>
          <w:b/>
        </w:rPr>
        <w:t>Evidence:</w:t>
      </w:r>
      <w:r w:rsidR="00D1148A" w:rsidRPr="00D1148A">
        <w:rPr>
          <w:rFonts w:cs="MS Shell Dlg"/>
        </w:rPr>
        <w:t xml:space="preserve"> </w:t>
      </w:r>
      <w:r w:rsidRPr="00D1148A">
        <w:rPr>
          <w:rFonts w:cs="MS Shell Dlg"/>
        </w:rPr>
        <w:t>[Extract 4]:</w:t>
      </w:r>
    </w:p>
    <w:p w14:paraId="48AD11DA" w14:textId="77777777" w:rsidR="00D1148A" w:rsidRDefault="00D4398C" w:rsidP="00D1148A">
      <w:pPr>
        <w:autoSpaceDE w:val="0"/>
        <w:autoSpaceDN w:val="0"/>
        <w:adjustRightInd w:val="0"/>
        <w:spacing w:after="0" w:line="240" w:lineRule="auto"/>
        <w:jc w:val="both"/>
        <w:rPr>
          <w:rFonts w:cs="MS Shell Dlg"/>
        </w:rPr>
      </w:pPr>
      <w:r w:rsidRPr="00D1148A">
        <w:rPr>
          <w:rFonts w:cs="MS Shell Dlg"/>
        </w:rPr>
        <w:t xml:space="preserve">Asia has never before deployed its </w:t>
      </w:r>
      <w:r w:rsidR="00D1148A" w:rsidRPr="00D1148A">
        <w:rPr>
          <w:rFonts w:cs="MS Shell Dlg"/>
        </w:rPr>
        <w:t xml:space="preserve">economic weapons with </w:t>
      </w:r>
      <w:r w:rsidRPr="00D1148A">
        <w:rPr>
          <w:rFonts w:cs="MS Shell Dlg"/>
        </w:rPr>
        <w:t>such force. Every country across the region has cut interest rates and announced a fiscal pump-priming.</w:t>
      </w:r>
    </w:p>
    <w:p w14:paraId="3292C4FE" w14:textId="77777777" w:rsidR="00D1148A" w:rsidRPr="00D1148A" w:rsidRDefault="00D1148A" w:rsidP="00D1148A">
      <w:pPr>
        <w:autoSpaceDE w:val="0"/>
        <w:autoSpaceDN w:val="0"/>
        <w:adjustRightInd w:val="0"/>
        <w:spacing w:after="0" w:line="240" w:lineRule="auto"/>
        <w:jc w:val="both"/>
        <w:rPr>
          <w:rFonts w:cs="MS Shell Dlg"/>
        </w:rPr>
      </w:pPr>
    </w:p>
    <w:p w14:paraId="439C1439" w14:textId="77777777" w:rsidR="00D1148A" w:rsidRPr="00D1148A" w:rsidRDefault="00D1148A" w:rsidP="00D1148A">
      <w:pPr>
        <w:autoSpaceDE w:val="0"/>
        <w:autoSpaceDN w:val="0"/>
        <w:adjustRightInd w:val="0"/>
        <w:spacing w:after="0" w:line="240" w:lineRule="auto"/>
        <w:jc w:val="both"/>
        <w:rPr>
          <w:rFonts w:cs="MS Shell Dlg"/>
        </w:rPr>
      </w:pPr>
      <w:r w:rsidRPr="00D1148A">
        <w:rPr>
          <w:rFonts w:cs="MS Shell Dlg"/>
        </w:rPr>
        <w:t>But most countries entered this downturn</w:t>
      </w:r>
      <w:r>
        <w:rPr>
          <w:rFonts w:cs="MS Shell Dlg"/>
        </w:rPr>
        <w:t xml:space="preserve"> </w:t>
      </w:r>
      <w:r w:rsidRPr="00D1148A">
        <w:rPr>
          <w:rFonts w:cs="MS Shell Dlg"/>
        </w:rPr>
        <w:t>with small budget deficits or even</w:t>
      </w:r>
      <w:r>
        <w:rPr>
          <w:rFonts w:cs="MS Shell Dlg"/>
        </w:rPr>
        <w:t xml:space="preserve"> </w:t>
      </w:r>
      <w:r w:rsidRPr="00D1148A">
        <w:rPr>
          <w:rFonts w:cs="MS Shell Dlg"/>
        </w:rPr>
        <w:t>surpluses.</w:t>
      </w:r>
    </w:p>
    <w:p w14:paraId="55C0A147" w14:textId="77777777" w:rsidR="00D1148A" w:rsidRDefault="00D1148A" w:rsidP="00D1148A">
      <w:pPr>
        <w:autoSpaceDE w:val="0"/>
        <w:autoSpaceDN w:val="0"/>
        <w:adjustRightInd w:val="0"/>
        <w:spacing w:after="0" w:line="240" w:lineRule="auto"/>
        <w:jc w:val="both"/>
        <w:rPr>
          <w:rFonts w:cs="MS Shell Dlg"/>
        </w:rPr>
      </w:pPr>
    </w:p>
    <w:p w14:paraId="59F80113" w14:textId="77777777" w:rsidR="00D1148A" w:rsidRDefault="00D1148A" w:rsidP="00D1148A">
      <w:pPr>
        <w:autoSpaceDE w:val="0"/>
        <w:autoSpaceDN w:val="0"/>
        <w:adjustRightInd w:val="0"/>
        <w:spacing w:after="0" w:line="240" w:lineRule="auto"/>
        <w:jc w:val="both"/>
        <w:rPr>
          <w:rFonts w:cs="MS Shell Dlg"/>
        </w:rPr>
      </w:pPr>
      <w:r w:rsidRPr="00D1148A">
        <w:rPr>
          <w:rFonts w:cs="MS Shell Dlg"/>
        </w:rPr>
        <w:t>Asian banks are less likely than Western</w:t>
      </w:r>
      <w:r>
        <w:rPr>
          <w:rFonts w:cs="MS Shell Dlg"/>
        </w:rPr>
        <w:t xml:space="preserve"> </w:t>
      </w:r>
      <w:r w:rsidRPr="00D1148A">
        <w:rPr>
          <w:rFonts w:cs="MS Shell Dlg"/>
        </w:rPr>
        <w:t>ones to react to the crisis by refusing to</w:t>
      </w:r>
      <w:r>
        <w:rPr>
          <w:rFonts w:cs="MS Shell Dlg"/>
        </w:rPr>
        <w:t xml:space="preserve"> </w:t>
      </w:r>
      <w:r w:rsidRPr="00D1148A">
        <w:rPr>
          <w:rFonts w:cs="MS Shell Dlg"/>
        </w:rPr>
        <w:t>lend. Hence interest-rate cuts and the</w:t>
      </w:r>
      <w:r>
        <w:rPr>
          <w:rFonts w:cs="MS Shell Dlg"/>
        </w:rPr>
        <w:t xml:space="preserve"> </w:t>
      </w:r>
      <w:r w:rsidRPr="00D1148A">
        <w:rPr>
          <w:rFonts w:cs="MS Shell Dlg"/>
        </w:rPr>
        <w:t>easing of credit controls should be more</w:t>
      </w:r>
      <w:r>
        <w:rPr>
          <w:rFonts w:cs="MS Shell Dlg"/>
        </w:rPr>
        <w:t xml:space="preserve"> </w:t>
      </w:r>
      <w:r w:rsidRPr="00D1148A">
        <w:rPr>
          <w:rFonts w:cs="MS Shell Dlg"/>
        </w:rPr>
        <w:t>potent than elsewhere. The private sector is</w:t>
      </w:r>
      <w:r>
        <w:rPr>
          <w:rFonts w:cs="MS Shell Dlg"/>
        </w:rPr>
        <w:t xml:space="preserve"> </w:t>
      </w:r>
      <w:r w:rsidRPr="00D1148A">
        <w:rPr>
          <w:rFonts w:cs="MS Shell Dlg"/>
        </w:rPr>
        <w:t>also in bett</w:t>
      </w:r>
      <w:r>
        <w:rPr>
          <w:rFonts w:cs="MS Shell Dlg"/>
        </w:rPr>
        <w:t xml:space="preserve">er shape and able to respond by </w:t>
      </w:r>
      <w:r w:rsidRPr="00D1148A">
        <w:rPr>
          <w:rFonts w:cs="MS Shell Dlg"/>
        </w:rPr>
        <w:t>spending more.</w:t>
      </w:r>
      <w:r w:rsidRPr="00D1148A">
        <w:rPr>
          <w:rFonts w:cs="MS Shell Dlg"/>
        </w:rPr>
        <w:tab/>
      </w:r>
    </w:p>
    <w:p w14:paraId="1A4E1F67" w14:textId="77777777" w:rsidR="00D1148A" w:rsidRPr="00D1148A" w:rsidRDefault="00D1148A" w:rsidP="00D1148A">
      <w:pPr>
        <w:autoSpaceDE w:val="0"/>
        <w:autoSpaceDN w:val="0"/>
        <w:adjustRightInd w:val="0"/>
        <w:spacing w:after="0" w:line="240" w:lineRule="auto"/>
        <w:jc w:val="both"/>
        <w:rPr>
          <w:rFonts w:cs="MS Shell Dlg"/>
        </w:rPr>
      </w:pPr>
    </w:p>
    <w:p w14:paraId="421782AB" w14:textId="77777777" w:rsidR="00D1148A" w:rsidRPr="00D1148A" w:rsidRDefault="00D1148A" w:rsidP="00D1148A">
      <w:pPr>
        <w:autoSpaceDE w:val="0"/>
        <w:autoSpaceDN w:val="0"/>
        <w:adjustRightInd w:val="0"/>
        <w:spacing w:after="0" w:line="240" w:lineRule="auto"/>
        <w:jc w:val="both"/>
        <w:rPr>
          <w:rFonts w:cs="MS Shell Dlg"/>
        </w:rPr>
      </w:pPr>
      <w:r w:rsidRPr="00D1148A">
        <w:rPr>
          <w:rFonts w:cs="MS Shell Dlg"/>
        </w:rPr>
        <w:t>[MEI gentler in China, ASEAN cf. West] -</w:t>
      </w:r>
      <w:r>
        <w:rPr>
          <w:rFonts w:cs="MS Shell Dlg"/>
        </w:rPr>
        <w:t xml:space="preserve"> </w:t>
      </w:r>
      <w:r w:rsidRPr="00D1148A">
        <w:rPr>
          <w:rFonts w:cs="MS Shell Dlg"/>
        </w:rPr>
        <w:t>MP will be more successful in triggering</w:t>
      </w:r>
      <w:r>
        <w:rPr>
          <w:rFonts w:cs="MS Shell Dlg"/>
        </w:rPr>
        <w:t xml:space="preserve"> </w:t>
      </w:r>
      <w:r w:rsidRPr="00D1148A">
        <w:rPr>
          <w:rFonts w:cs="MS Shell Dlg"/>
        </w:rPr>
        <w:t>actual growth.</w:t>
      </w:r>
    </w:p>
    <w:p w14:paraId="1AFCA234" w14:textId="77777777" w:rsidR="00D1148A" w:rsidRPr="00D1148A" w:rsidRDefault="00D1148A" w:rsidP="00D1148A">
      <w:pPr>
        <w:autoSpaceDE w:val="0"/>
        <w:autoSpaceDN w:val="0"/>
        <w:adjustRightInd w:val="0"/>
        <w:spacing w:after="0" w:line="240" w:lineRule="auto"/>
        <w:jc w:val="both"/>
        <w:rPr>
          <w:rFonts w:cs="MS Shell Dlg"/>
        </w:rPr>
      </w:pPr>
    </w:p>
    <w:p w14:paraId="68E774B0" w14:textId="77777777" w:rsidR="00D4398C" w:rsidRPr="00D1148A" w:rsidRDefault="00D4398C" w:rsidP="00D1148A">
      <w:pPr>
        <w:autoSpaceDE w:val="0"/>
        <w:autoSpaceDN w:val="0"/>
        <w:adjustRightInd w:val="0"/>
        <w:spacing w:after="0" w:line="240" w:lineRule="auto"/>
        <w:jc w:val="both"/>
        <w:rPr>
          <w:rFonts w:cs="MS Shell Dlg"/>
          <w:b/>
          <w:u w:val="single"/>
        </w:rPr>
      </w:pPr>
      <w:r w:rsidRPr="00D1148A">
        <w:rPr>
          <w:rFonts w:cs="MS Shell Dlg"/>
          <w:b/>
          <w:u w:val="single"/>
        </w:rPr>
        <w:t>Anti-thesis: Policy measures may have an insignificant contribution</w:t>
      </w:r>
    </w:p>
    <w:p w14:paraId="12746EF0" w14:textId="77777777" w:rsidR="00D1148A" w:rsidRPr="00D1148A" w:rsidRDefault="00D4398C" w:rsidP="00D1148A">
      <w:pPr>
        <w:autoSpaceDE w:val="0"/>
        <w:autoSpaceDN w:val="0"/>
        <w:adjustRightInd w:val="0"/>
        <w:spacing w:after="0" w:line="240" w:lineRule="auto"/>
        <w:jc w:val="both"/>
        <w:rPr>
          <w:rFonts w:cs="MS Shell Dlg"/>
        </w:rPr>
      </w:pPr>
      <w:r w:rsidRPr="00D1148A">
        <w:rPr>
          <w:rFonts w:cs="MS Shell Dlg"/>
        </w:rPr>
        <w:t>1. Stimulus may not be significant enough to stimulate</w:t>
      </w:r>
      <w:r w:rsidR="00D1148A" w:rsidRPr="00D1148A">
        <w:rPr>
          <w:rFonts w:cs="MS Shell Dlg"/>
        </w:rPr>
        <w:t xml:space="preserve"> Chinese economy</w:t>
      </w:r>
    </w:p>
    <w:p w14:paraId="17D0AF5A" w14:textId="77777777" w:rsidR="00D1148A" w:rsidRPr="00D1148A" w:rsidRDefault="00D4398C" w:rsidP="00D1148A">
      <w:pPr>
        <w:pStyle w:val="ListParagraph"/>
        <w:numPr>
          <w:ilvl w:val="0"/>
          <w:numId w:val="1"/>
        </w:numPr>
        <w:autoSpaceDE w:val="0"/>
        <w:autoSpaceDN w:val="0"/>
        <w:adjustRightInd w:val="0"/>
        <w:spacing w:after="0" w:line="240" w:lineRule="auto"/>
        <w:jc w:val="both"/>
        <w:rPr>
          <w:rFonts w:cs="MS Shell Dlg"/>
        </w:rPr>
      </w:pPr>
      <w:r w:rsidRPr="00D1148A">
        <w:rPr>
          <w:rFonts w:cs="MS Shell Dlg"/>
        </w:rPr>
        <w:t>to groups that have low MPC instead of those</w:t>
      </w:r>
      <w:r w:rsidR="00D1148A" w:rsidRPr="00D1148A">
        <w:rPr>
          <w:rFonts w:cs="MS Shell Dlg"/>
        </w:rPr>
        <w:t xml:space="preserve"> with high MPC (e.g. farmers)</w:t>
      </w:r>
    </w:p>
    <w:p w14:paraId="3BE3D215" w14:textId="77777777" w:rsidR="00D1148A" w:rsidRPr="00D1148A" w:rsidRDefault="00D4398C" w:rsidP="00D1148A">
      <w:pPr>
        <w:pStyle w:val="ListParagraph"/>
        <w:numPr>
          <w:ilvl w:val="0"/>
          <w:numId w:val="1"/>
        </w:numPr>
        <w:autoSpaceDE w:val="0"/>
        <w:autoSpaceDN w:val="0"/>
        <w:adjustRightInd w:val="0"/>
        <w:spacing w:after="0" w:line="240" w:lineRule="auto"/>
        <w:jc w:val="both"/>
        <w:rPr>
          <w:rFonts w:cs="MS Shell Dlg"/>
        </w:rPr>
      </w:pPr>
      <w:r w:rsidRPr="00D1148A">
        <w:rPr>
          <w:rFonts w:cs="MS Shell Dlg"/>
        </w:rPr>
        <w:t>time lags</w:t>
      </w:r>
    </w:p>
    <w:p w14:paraId="2DFF46EC" w14:textId="77777777" w:rsidR="00D1148A" w:rsidRPr="00D1148A" w:rsidRDefault="00D1148A" w:rsidP="00D1148A">
      <w:pPr>
        <w:pStyle w:val="ListParagraph"/>
        <w:numPr>
          <w:ilvl w:val="0"/>
          <w:numId w:val="1"/>
        </w:numPr>
        <w:autoSpaceDE w:val="0"/>
        <w:autoSpaceDN w:val="0"/>
        <w:adjustRightInd w:val="0"/>
        <w:spacing w:after="0" w:line="240" w:lineRule="auto"/>
        <w:jc w:val="both"/>
        <w:rPr>
          <w:rFonts w:cs="MS Shell Dlg"/>
        </w:rPr>
      </w:pPr>
      <w:r w:rsidRPr="00D1148A">
        <w:rPr>
          <w:rFonts w:cs="MS Shell Dlg"/>
        </w:rPr>
        <w:t>information imperfection</w:t>
      </w:r>
    </w:p>
    <w:p w14:paraId="355096AA" w14:textId="77777777" w:rsidR="00D1148A" w:rsidRPr="00D1148A" w:rsidRDefault="00D1148A" w:rsidP="00D1148A">
      <w:pPr>
        <w:pStyle w:val="ListParagraph"/>
        <w:numPr>
          <w:ilvl w:val="0"/>
          <w:numId w:val="1"/>
        </w:numPr>
        <w:autoSpaceDE w:val="0"/>
        <w:autoSpaceDN w:val="0"/>
        <w:adjustRightInd w:val="0"/>
        <w:spacing w:after="0" w:line="240" w:lineRule="auto"/>
        <w:jc w:val="both"/>
        <w:rPr>
          <w:rFonts w:cs="MS Shell Dlg"/>
        </w:rPr>
      </w:pPr>
    </w:p>
    <w:p w14:paraId="6FB0C3CF" w14:textId="77777777" w:rsidR="00D4398C" w:rsidRPr="00D1148A" w:rsidRDefault="00D4398C" w:rsidP="00D1148A">
      <w:pPr>
        <w:autoSpaceDE w:val="0"/>
        <w:autoSpaceDN w:val="0"/>
        <w:adjustRightInd w:val="0"/>
        <w:spacing w:after="0" w:line="240" w:lineRule="auto"/>
        <w:jc w:val="both"/>
        <w:rPr>
          <w:rFonts w:cs="MS Shell Dlg"/>
        </w:rPr>
      </w:pPr>
      <w:r w:rsidRPr="00D1148A">
        <w:rPr>
          <w:rFonts w:cs="MS Shell Dlg"/>
          <w:b/>
        </w:rPr>
        <w:t>Evidence:</w:t>
      </w:r>
      <w:r w:rsidR="00D1148A" w:rsidRPr="00D1148A">
        <w:rPr>
          <w:rFonts w:cs="MS Shell Dlg"/>
          <w:b/>
        </w:rPr>
        <w:t xml:space="preserve"> </w:t>
      </w:r>
      <w:r w:rsidRPr="00D1148A">
        <w:rPr>
          <w:rFonts w:cs="MS Shell Dlg"/>
        </w:rPr>
        <w:t>The snag is that, as yet, there are no details about how</w:t>
      </w:r>
      <w:r w:rsidR="00D1148A" w:rsidRPr="00D1148A">
        <w:rPr>
          <w:rFonts w:cs="MS Shell Dlg"/>
        </w:rPr>
        <w:t xml:space="preserve"> </w:t>
      </w:r>
      <w:r w:rsidRPr="00D1148A">
        <w:rPr>
          <w:rFonts w:cs="MS Shell Dlg"/>
        </w:rPr>
        <w:t>exactly the money will be spent and that the package as</w:t>
      </w:r>
      <w:r w:rsidR="00D1148A" w:rsidRPr="00D1148A">
        <w:rPr>
          <w:rFonts w:cs="MS Shell Dlg"/>
        </w:rPr>
        <w:t xml:space="preserve"> </w:t>
      </w:r>
      <w:r w:rsidRPr="00D1148A">
        <w:rPr>
          <w:rFonts w:cs="MS Shell Dlg"/>
        </w:rPr>
        <w:t>much smaller than meets the eye.''</w:t>
      </w:r>
      <w:r w:rsidR="00D1148A" w:rsidRPr="00D1148A">
        <w:rPr>
          <w:rFonts w:cs="MS Shell Dlg"/>
        </w:rPr>
        <w:t xml:space="preserve"> </w:t>
      </w:r>
      <w:r w:rsidRPr="00D1148A">
        <w:rPr>
          <w:rFonts w:cs="MS Shell Dlg"/>
        </w:rPr>
        <w:t>Some commentators have criticised the package for</w:t>
      </w:r>
      <w:r w:rsidR="00D1148A" w:rsidRPr="00D1148A">
        <w:rPr>
          <w:rFonts w:cs="MS Shell Dlg"/>
        </w:rPr>
        <w:t xml:space="preserve"> </w:t>
      </w:r>
      <w:r w:rsidRPr="00D1148A">
        <w:rPr>
          <w:rFonts w:cs="MS Shell Dlg"/>
        </w:rPr>
        <w:t>focusing too much on investment (which is already high</w:t>
      </w:r>
      <w:r w:rsidR="00D1148A" w:rsidRPr="00D1148A">
        <w:rPr>
          <w:rFonts w:cs="MS Shell Dlg"/>
        </w:rPr>
        <w:t xml:space="preserve"> </w:t>
      </w:r>
      <w:r w:rsidRPr="00D1148A">
        <w:rPr>
          <w:rFonts w:cs="MS Shell Dlg"/>
        </w:rPr>
        <w:t>as a share of GDP in China) rather than spurring</w:t>
      </w:r>
      <w:r w:rsidR="00D1148A" w:rsidRPr="00D1148A">
        <w:rPr>
          <w:rFonts w:cs="MS Shell Dlg"/>
        </w:rPr>
        <w:t xml:space="preserve"> consumption through income-tax cuts</w:t>
      </w:r>
      <w:r w:rsidRPr="00D1148A">
        <w:rPr>
          <w:rFonts w:cs="MS Shell Dlg"/>
        </w:rPr>
        <w:t xml:space="preserve"> or transfer</w:t>
      </w:r>
      <w:r w:rsidR="00D1148A" w:rsidRPr="00D1148A">
        <w:rPr>
          <w:rFonts w:cs="MS Shell Dlg"/>
        </w:rPr>
        <w:t xml:space="preserve"> </w:t>
      </w:r>
      <w:r w:rsidRPr="00D1148A">
        <w:rPr>
          <w:rFonts w:cs="MS Shell Dlg"/>
        </w:rPr>
        <w:t>payments to farmers. Investments too, won't work its</w:t>
      </w:r>
      <w:r w:rsidR="00D1148A" w:rsidRPr="00D1148A">
        <w:rPr>
          <w:rFonts w:cs="MS Shell Dlg"/>
        </w:rPr>
        <w:t xml:space="preserve"> </w:t>
      </w:r>
      <w:r w:rsidRPr="00D1148A">
        <w:rPr>
          <w:rFonts w:cs="MS Shell Dlg"/>
        </w:rPr>
        <w:t>magic overnight; it takes time to get projects started.'</w:t>
      </w:r>
    </w:p>
    <w:p w14:paraId="6B54C40C" w14:textId="77777777" w:rsidR="00D1148A" w:rsidRPr="00D1148A" w:rsidRDefault="00D1148A" w:rsidP="00D1148A">
      <w:pPr>
        <w:autoSpaceDE w:val="0"/>
        <w:autoSpaceDN w:val="0"/>
        <w:adjustRightInd w:val="0"/>
        <w:spacing w:after="0" w:line="240" w:lineRule="auto"/>
        <w:jc w:val="both"/>
        <w:rPr>
          <w:rFonts w:cs="MS Shell Dlg"/>
        </w:rPr>
      </w:pPr>
    </w:p>
    <w:p w14:paraId="2DF1F746" w14:textId="77777777" w:rsidR="00D1148A" w:rsidRPr="00D1148A" w:rsidRDefault="00D4398C" w:rsidP="00D1148A">
      <w:pPr>
        <w:autoSpaceDE w:val="0"/>
        <w:autoSpaceDN w:val="0"/>
        <w:adjustRightInd w:val="0"/>
        <w:spacing w:after="0" w:line="240" w:lineRule="auto"/>
        <w:jc w:val="both"/>
        <w:rPr>
          <w:rFonts w:cs="MS Shell Dlg"/>
        </w:rPr>
      </w:pPr>
      <w:r w:rsidRPr="00D1148A">
        <w:rPr>
          <w:rFonts w:cs="MS Shell Dlg"/>
        </w:rPr>
        <w:t>2. ASEANs trade links with China may not be significant</w:t>
      </w:r>
      <w:r w:rsidR="00D1148A" w:rsidRPr="00D1148A">
        <w:rPr>
          <w:rFonts w:cs="MS Shell Dlg"/>
        </w:rPr>
        <w:t xml:space="preserve"> </w:t>
      </w:r>
      <w:r w:rsidRPr="00D1148A">
        <w:rPr>
          <w:rFonts w:cs="MS Shell Dlg"/>
        </w:rPr>
        <w:t>enough to stimulate a recovery</w:t>
      </w:r>
      <w:r w:rsidR="00D1148A" w:rsidRPr="00D1148A">
        <w:rPr>
          <w:rFonts w:cs="MS Shell Dlg"/>
        </w:rPr>
        <w:t xml:space="preserve"> </w:t>
      </w:r>
    </w:p>
    <w:p w14:paraId="36A7F619" w14:textId="77777777" w:rsidR="00D1148A" w:rsidRPr="00D1148A" w:rsidRDefault="00D1148A" w:rsidP="00D1148A">
      <w:pPr>
        <w:autoSpaceDE w:val="0"/>
        <w:autoSpaceDN w:val="0"/>
        <w:adjustRightInd w:val="0"/>
        <w:spacing w:after="0" w:line="240" w:lineRule="auto"/>
        <w:jc w:val="both"/>
        <w:rPr>
          <w:rFonts w:cs="MS Shell Dlg"/>
        </w:rPr>
      </w:pPr>
    </w:p>
    <w:p w14:paraId="6498E35D" w14:textId="77777777" w:rsidR="00D1148A" w:rsidRPr="00D1148A" w:rsidRDefault="00D4398C" w:rsidP="00D1148A">
      <w:pPr>
        <w:autoSpaceDE w:val="0"/>
        <w:autoSpaceDN w:val="0"/>
        <w:adjustRightInd w:val="0"/>
        <w:spacing w:after="0" w:line="240" w:lineRule="auto"/>
        <w:jc w:val="both"/>
        <w:rPr>
          <w:rFonts w:cs="MS Shell Dlg"/>
        </w:rPr>
      </w:pPr>
      <w:r w:rsidRPr="00D1148A">
        <w:rPr>
          <w:rFonts w:cs="MS Shell Dlg"/>
          <w:b/>
        </w:rPr>
        <w:t>Evidence:</w:t>
      </w:r>
      <w:r w:rsidRPr="00D1148A">
        <w:rPr>
          <w:rFonts w:cs="MS Shell Dlg"/>
        </w:rPr>
        <w:t xml:space="preserve">             </w:t>
      </w:r>
      <w:r w:rsidR="00D1148A" w:rsidRPr="00D1148A">
        <w:rPr>
          <w:rFonts w:cs="MS Shell Dlg"/>
        </w:rPr>
        <w:t xml:space="preserve">                    </w:t>
      </w:r>
    </w:p>
    <w:p w14:paraId="58574F29" w14:textId="77777777" w:rsidR="00D4398C" w:rsidRPr="00D1148A" w:rsidRDefault="00D4398C" w:rsidP="00D1148A">
      <w:pPr>
        <w:autoSpaceDE w:val="0"/>
        <w:autoSpaceDN w:val="0"/>
        <w:adjustRightInd w:val="0"/>
        <w:spacing w:after="0" w:line="240" w:lineRule="auto"/>
        <w:jc w:val="both"/>
        <w:rPr>
          <w:rFonts w:cs="MS Shell Dlg"/>
        </w:rPr>
      </w:pPr>
      <w:r w:rsidRPr="00D1148A">
        <w:rPr>
          <w:rFonts w:cs="MS Shell Dlg"/>
        </w:rPr>
        <w:t>ASEAN5S exports to China less significant than to the</w:t>
      </w:r>
      <w:r w:rsidR="00D1148A" w:rsidRPr="00D1148A">
        <w:rPr>
          <w:rFonts w:cs="MS Shell Dlg"/>
        </w:rPr>
        <w:t xml:space="preserve"> </w:t>
      </w:r>
      <w:r w:rsidRPr="00D1148A">
        <w:rPr>
          <w:rFonts w:cs="MS Shell Dlg"/>
        </w:rPr>
        <w:t>rest of the world (Table 2)It is important to bear in mind that a .1% growth in a rich</w:t>
      </w:r>
      <w:r w:rsidR="00D1148A" w:rsidRPr="00D1148A">
        <w:rPr>
          <w:rFonts w:cs="MS Shell Dlg"/>
        </w:rPr>
        <w:t xml:space="preserve"> </w:t>
      </w:r>
      <w:r w:rsidRPr="00D1148A">
        <w:rPr>
          <w:rFonts w:cs="MS Shell Dlg"/>
        </w:rPr>
        <w:t>economy could do more to boost exports from Malaysia</w:t>
      </w:r>
      <w:r w:rsidR="00D1148A" w:rsidRPr="00D1148A">
        <w:rPr>
          <w:rFonts w:cs="MS Shell Dlg"/>
        </w:rPr>
        <w:t xml:space="preserve"> </w:t>
      </w:r>
      <w:r w:rsidRPr="00D1148A">
        <w:rPr>
          <w:rFonts w:cs="MS Shell Dlg"/>
        </w:rPr>
        <w:t>tha</w:t>
      </w:r>
      <w:r w:rsidR="00D1148A" w:rsidRPr="00D1148A">
        <w:rPr>
          <w:rFonts w:cs="MS Shell Dlg"/>
        </w:rPr>
        <w:t>n an 8% growth from China. This i</w:t>
      </w:r>
      <w:r w:rsidRPr="00D1148A">
        <w:rPr>
          <w:rFonts w:cs="MS Shell Dlg"/>
        </w:rPr>
        <w:t>s because the low</w:t>
      </w:r>
      <w:r w:rsidR="00D1148A" w:rsidRPr="00D1148A">
        <w:rPr>
          <w:rFonts w:cs="MS Shell Dlg"/>
        </w:rPr>
        <w:t xml:space="preserve"> per capita</w:t>
      </w:r>
      <w:r w:rsidRPr="00D1148A">
        <w:rPr>
          <w:rFonts w:cs="MS Shell Dlg"/>
        </w:rPr>
        <w:t xml:space="preserve"> incomes in China do not compensate for the</w:t>
      </w:r>
      <w:r w:rsidR="00D1148A" w:rsidRPr="00D1148A">
        <w:rPr>
          <w:rFonts w:cs="MS Shell Dlg"/>
        </w:rPr>
        <w:t xml:space="preserve"> </w:t>
      </w:r>
      <w:r w:rsidRPr="00D1148A">
        <w:rPr>
          <w:rFonts w:cs="MS Shell Dlg"/>
        </w:rPr>
        <w:t>huge decreases in absolute amounts that are generated</w:t>
      </w:r>
      <w:r w:rsidR="00D1148A" w:rsidRPr="00D1148A">
        <w:rPr>
          <w:rFonts w:cs="MS Shell Dlg"/>
        </w:rPr>
        <w:t xml:space="preserve"> </w:t>
      </w:r>
      <w:r w:rsidRPr="00D1148A">
        <w:rPr>
          <w:rFonts w:cs="MS Shell Dlg"/>
        </w:rPr>
        <w:t>in developed economies. (Extract 3)</w:t>
      </w:r>
    </w:p>
    <w:p w14:paraId="2884B2B6" w14:textId="77777777" w:rsidR="00D1148A" w:rsidRDefault="00D1148A" w:rsidP="00D1148A">
      <w:pPr>
        <w:autoSpaceDE w:val="0"/>
        <w:autoSpaceDN w:val="0"/>
        <w:adjustRightInd w:val="0"/>
        <w:spacing w:after="0" w:line="240" w:lineRule="auto"/>
        <w:jc w:val="both"/>
        <w:rPr>
          <w:rFonts w:cs="MS Shell Dlg"/>
        </w:rPr>
      </w:pPr>
    </w:p>
    <w:p w14:paraId="05C8A94B" w14:textId="77777777" w:rsidR="00D1148A" w:rsidRPr="00D1148A" w:rsidRDefault="00D1148A" w:rsidP="00D1148A">
      <w:pPr>
        <w:autoSpaceDE w:val="0"/>
        <w:autoSpaceDN w:val="0"/>
        <w:adjustRightInd w:val="0"/>
        <w:spacing w:after="0" w:line="240" w:lineRule="auto"/>
        <w:jc w:val="both"/>
        <w:rPr>
          <w:rFonts w:cs="MS Shell Dlg"/>
        </w:rPr>
      </w:pPr>
      <w:r w:rsidRPr="00D1148A">
        <w:rPr>
          <w:rFonts w:cs="MS Shell Dlg"/>
        </w:rPr>
        <w:t>3. There could be some possible negative impacts on</w:t>
      </w:r>
      <w:r>
        <w:rPr>
          <w:rFonts w:cs="MS Shell Dlg"/>
        </w:rPr>
        <w:t xml:space="preserve"> </w:t>
      </w:r>
      <w:r w:rsidRPr="00D1148A">
        <w:rPr>
          <w:rFonts w:cs="MS Shell Dlg"/>
        </w:rPr>
        <w:t>recovery. China could be seen as an export competitor</w:t>
      </w:r>
      <w:r>
        <w:rPr>
          <w:rFonts w:cs="MS Shell Dlg"/>
        </w:rPr>
        <w:t xml:space="preserve"> </w:t>
      </w:r>
      <w:r w:rsidRPr="00D1148A">
        <w:rPr>
          <w:rFonts w:cs="MS Shell Dlg"/>
        </w:rPr>
        <w:t>toASEAN5.</w:t>
      </w:r>
    </w:p>
    <w:p w14:paraId="7E13460F" w14:textId="77777777" w:rsidR="00D1148A" w:rsidRDefault="00D1148A" w:rsidP="00D1148A">
      <w:pPr>
        <w:autoSpaceDE w:val="0"/>
        <w:autoSpaceDN w:val="0"/>
        <w:adjustRightInd w:val="0"/>
        <w:spacing w:after="0" w:line="240" w:lineRule="auto"/>
        <w:jc w:val="both"/>
        <w:rPr>
          <w:rFonts w:cs="MS Shell Dlg"/>
        </w:rPr>
      </w:pPr>
    </w:p>
    <w:p w14:paraId="4473A6E8" w14:textId="77777777" w:rsidR="00D1148A" w:rsidRPr="00D1148A" w:rsidRDefault="00D1148A" w:rsidP="00D1148A">
      <w:pPr>
        <w:autoSpaceDE w:val="0"/>
        <w:autoSpaceDN w:val="0"/>
        <w:adjustRightInd w:val="0"/>
        <w:spacing w:after="0" w:line="240" w:lineRule="auto"/>
        <w:jc w:val="both"/>
        <w:rPr>
          <w:rFonts w:cs="MS Shell Dlg"/>
          <w:b/>
        </w:rPr>
      </w:pPr>
      <w:r w:rsidRPr="00D1148A">
        <w:rPr>
          <w:rFonts w:cs="MS Shell Dlg"/>
          <w:b/>
        </w:rPr>
        <w:t>Evidence:</w:t>
      </w:r>
    </w:p>
    <w:p w14:paraId="23D6FD0E" w14:textId="77777777" w:rsidR="00D1148A" w:rsidRPr="00D1148A" w:rsidRDefault="00D1148A" w:rsidP="00D1148A">
      <w:pPr>
        <w:autoSpaceDE w:val="0"/>
        <w:autoSpaceDN w:val="0"/>
        <w:adjustRightInd w:val="0"/>
        <w:spacing w:after="0" w:line="240" w:lineRule="auto"/>
        <w:jc w:val="both"/>
        <w:rPr>
          <w:rFonts w:cs="MS Shell Dlg"/>
        </w:rPr>
      </w:pPr>
      <w:r w:rsidRPr="00D1148A">
        <w:rPr>
          <w:rFonts w:cs="MS Shell Dlg"/>
        </w:rPr>
        <w:t>As seen from Table 2 ASEAN5s exports to the rest of</w:t>
      </w:r>
      <w:r>
        <w:rPr>
          <w:rFonts w:cs="MS Shell Dlg"/>
        </w:rPr>
        <w:t xml:space="preserve"> </w:t>
      </w:r>
      <w:r w:rsidRPr="00D1148A">
        <w:rPr>
          <w:rFonts w:cs="MS Shell Dlg"/>
        </w:rPr>
        <w:t>the world had fallen by -5.1% whereas China's had risen</w:t>
      </w:r>
      <w:r>
        <w:rPr>
          <w:rFonts w:cs="MS Shell Dlg"/>
        </w:rPr>
        <w:t xml:space="preserve"> </w:t>
      </w:r>
      <w:r w:rsidRPr="00D1148A">
        <w:rPr>
          <w:rFonts w:cs="MS Shell Dlg"/>
        </w:rPr>
        <w:t>by 19.1% over the period.</w:t>
      </w:r>
    </w:p>
    <w:p w14:paraId="09B6D5B6" w14:textId="77777777" w:rsidR="00D1148A" w:rsidRDefault="00D1148A" w:rsidP="00D1148A">
      <w:pPr>
        <w:autoSpaceDE w:val="0"/>
        <w:autoSpaceDN w:val="0"/>
        <w:adjustRightInd w:val="0"/>
        <w:spacing w:after="0" w:line="240" w:lineRule="auto"/>
        <w:jc w:val="both"/>
        <w:rPr>
          <w:rFonts w:cs="MS Shell Dlg"/>
        </w:rPr>
      </w:pPr>
    </w:p>
    <w:p w14:paraId="46314F81" w14:textId="77777777" w:rsidR="00D1148A" w:rsidRPr="00D1148A" w:rsidRDefault="00D1148A" w:rsidP="00D1148A">
      <w:pPr>
        <w:autoSpaceDE w:val="0"/>
        <w:autoSpaceDN w:val="0"/>
        <w:adjustRightInd w:val="0"/>
        <w:spacing w:after="0" w:line="240" w:lineRule="auto"/>
        <w:jc w:val="both"/>
        <w:rPr>
          <w:rFonts w:cs="MS Shell Dlg"/>
        </w:rPr>
      </w:pPr>
      <w:r w:rsidRPr="00D1148A">
        <w:rPr>
          <w:rFonts w:cs="MS Shell Dlg"/>
        </w:rPr>
        <w:t>4. Small multipliers amongst Asian economies.</w:t>
      </w:r>
    </w:p>
    <w:p w14:paraId="6CC3DE07" w14:textId="77777777" w:rsidR="00D1148A" w:rsidRPr="00D1148A" w:rsidRDefault="00D1148A" w:rsidP="00D1148A">
      <w:pPr>
        <w:autoSpaceDE w:val="0"/>
        <w:autoSpaceDN w:val="0"/>
        <w:adjustRightInd w:val="0"/>
        <w:spacing w:after="0" w:line="240" w:lineRule="auto"/>
        <w:jc w:val="both"/>
        <w:rPr>
          <w:rFonts w:cs="MS Shell Dlg"/>
        </w:rPr>
      </w:pPr>
      <w:r>
        <w:rPr>
          <w:rFonts w:cs="MS Shell Dlg"/>
        </w:rPr>
        <w:t>-</w:t>
      </w:r>
      <w:r w:rsidRPr="00D1148A">
        <w:rPr>
          <w:rFonts w:cs="MS Shell Dlg"/>
        </w:rPr>
        <w:t>FP in China may not induce increase in demand for</w:t>
      </w:r>
      <w:r>
        <w:rPr>
          <w:rFonts w:cs="MS Shell Dlg"/>
        </w:rPr>
        <w:t xml:space="preserve"> </w:t>
      </w:r>
      <w:r w:rsidRPr="00D1148A">
        <w:rPr>
          <w:rFonts w:cs="MS Shell Dlg"/>
        </w:rPr>
        <w:t>imports - demand for ASEAN exports would increase to</w:t>
      </w:r>
      <w:r>
        <w:rPr>
          <w:rFonts w:cs="MS Shell Dlg"/>
        </w:rPr>
        <w:t xml:space="preserve"> </w:t>
      </w:r>
      <w:r w:rsidRPr="00D1148A">
        <w:rPr>
          <w:rFonts w:cs="MS Shell Dlg"/>
        </w:rPr>
        <w:t>a limited extent, [low social security]</w:t>
      </w:r>
    </w:p>
    <w:p w14:paraId="3129AE67" w14:textId="77777777" w:rsidR="00D1148A" w:rsidRPr="00D1148A" w:rsidRDefault="00D1148A" w:rsidP="00D1148A">
      <w:pPr>
        <w:autoSpaceDE w:val="0"/>
        <w:autoSpaceDN w:val="0"/>
        <w:adjustRightInd w:val="0"/>
        <w:spacing w:after="0" w:line="240" w:lineRule="auto"/>
        <w:jc w:val="both"/>
        <w:rPr>
          <w:rFonts w:cs="MS Shell Dlg"/>
        </w:rPr>
      </w:pPr>
      <w:r>
        <w:rPr>
          <w:rFonts w:cs="MS Shell Dlg"/>
        </w:rPr>
        <w:lastRenderedPageBreak/>
        <w:t>-</w:t>
      </w:r>
      <w:r w:rsidRPr="00D1148A">
        <w:rPr>
          <w:rFonts w:cs="MS Shell Dlg"/>
        </w:rPr>
        <w:t>Even if exports in ASEAN increase, low willingness to</w:t>
      </w:r>
      <w:r>
        <w:rPr>
          <w:rFonts w:cs="MS Shell Dlg"/>
        </w:rPr>
        <w:t xml:space="preserve"> </w:t>
      </w:r>
      <w:r w:rsidRPr="00D1148A">
        <w:rPr>
          <w:rFonts w:cs="MS Shell Dlg"/>
        </w:rPr>
        <w:t>consume (implying low MPC) means that increase in</w:t>
      </w:r>
      <w:r>
        <w:rPr>
          <w:rFonts w:cs="MS Shell Dlg"/>
        </w:rPr>
        <w:t xml:space="preserve"> </w:t>
      </w:r>
      <w:r w:rsidRPr="00D1148A">
        <w:rPr>
          <w:rFonts w:cs="MS Shell Dlg"/>
        </w:rPr>
        <w:t>expenditure will be limited, hindering the growth of AD.</w:t>
      </w:r>
      <w:r>
        <w:rPr>
          <w:rFonts w:cs="MS Shell Dlg"/>
        </w:rPr>
        <w:t xml:space="preserve"> </w:t>
      </w:r>
      <w:r w:rsidRPr="00D1148A">
        <w:rPr>
          <w:rFonts w:cs="MS Shell Dlg"/>
        </w:rPr>
        <w:t>[Consumption remains a thorn in the flesh]</w:t>
      </w:r>
    </w:p>
    <w:p w14:paraId="271462A3" w14:textId="77777777" w:rsidR="00D1148A" w:rsidRDefault="00D1148A" w:rsidP="00D1148A">
      <w:pPr>
        <w:autoSpaceDE w:val="0"/>
        <w:autoSpaceDN w:val="0"/>
        <w:adjustRightInd w:val="0"/>
        <w:spacing w:after="0" w:line="240" w:lineRule="auto"/>
        <w:jc w:val="both"/>
        <w:rPr>
          <w:rFonts w:cs="MS Shell Dlg"/>
        </w:rPr>
      </w:pPr>
    </w:p>
    <w:p w14:paraId="5418CA0D" w14:textId="77777777" w:rsidR="00D1148A" w:rsidRPr="00D1148A" w:rsidRDefault="00D1148A" w:rsidP="00D1148A">
      <w:pPr>
        <w:autoSpaceDE w:val="0"/>
        <w:autoSpaceDN w:val="0"/>
        <w:adjustRightInd w:val="0"/>
        <w:spacing w:after="0" w:line="240" w:lineRule="auto"/>
        <w:jc w:val="both"/>
        <w:rPr>
          <w:rFonts w:cs="MS Shell Dlg"/>
          <w:b/>
        </w:rPr>
      </w:pPr>
      <w:r w:rsidRPr="00D1148A">
        <w:rPr>
          <w:rFonts w:cs="MS Shell Dlg"/>
          <w:b/>
        </w:rPr>
        <w:t>Synthesis:</w:t>
      </w:r>
    </w:p>
    <w:p w14:paraId="560C2F76" w14:textId="77777777" w:rsidR="00D1148A" w:rsidRPr="00D1148A" w:rsidRDefault="00D1148A" w:rsidP="00D1148A">
      <w:pPr>
        <w:autoSpaceDE w:val="0"/>
        <w:autoSpaceDN w:val="0"/>
        <w:adjustRightInd w:val="0"/>
        <w:spacing w:after="0" w:line="240" w:lineRule="auto"/>
        <w:jc w:val="both"/>
        <w:rPr>
          <w:rFonts w:cs="MS Shell Dlg"/>
        </w:rPr>
      </w:pPr>
      <w:r w:rsidRPr="00D1148A">
        <w:rPr>
          <w:rFonts w:cs="MS Shell Dlg"/>
        </w:rPr>
        <w:t>If Chinese MP and FP are successful in increasing economic growth rates in China, ASEAN will benefit,</w:t>
      </w:r>
      <w:r>
        <w:rPr>
          <w:rFonts w:cs="MS Shell Dlg"/>
        </w:rPr>
        <w:t xml:space="preserve"> </w:t>
      </w:r>
      <w:r w:rsidRPr="00D1148A">
        <w:rPr>
          <w:rFonts w:cs="MS Shell Dlg"/>
        </w:rPr>
        <w:t>given the good economic foundation of the region. There will also be indirect positive impact on ASEAN</w:t>
      </w:r>
      <w:r>
        <w:rPr>
          <w:rFonts w:cs="MS Shell Dlg"/>
        </w:rPr>
        <w:t xml:space="preserve"> </w:t>
      </w:r>
      <w:r w:rsidRPr="00D1148A">
        <w:rPr>
          <w:rFonts w:cs="MS Shell Dlg"/>
        </w:rPr>
        <w:t>through the US economy.</w:t>
      </w:r>
      <w:r w:rsidRPr="00D1148A">
        <w:rPr>
          <w:rFonts w:cs="MS Shell Dlg"/>
        </w:rPr>
        <w:tab/>
      </w:r>
    </w:p>
    <w:sectPr w:rsidR="00D1148A" w:rsidRPr="00D1148A" w:rsidSect="00563038">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42D50" w14:textId="77777777" w:rsidR="00CC79F1" w:rsidRDefault="00CC79F1" w:rsidP="0071126B">
      <w:pPr>
        <w:spacing w:after="0" w:line="240" w:lineRule="auto"/>
      </w:pPr>
      <w:r>
        <w:separator/>
      </w:r>
    </w:p>
  </w:endnote>
  <w:endnote w:type="continuationSeparator" w:id="0">
    <w:p w14:paraId="3ED7973A" w14:textId="77777777" w:rsidR="00CC79F1" w:rsidRDefault="00CC79F1" w:rsidP="00711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5E7E9" w14:textId="77777777" w:rsidR="00CC79F1" w:rsidRDefault="00CC79F1" w:rsidP="0071126B">
      <w:pPr>
        <w:spacing w:after="0" w:line="240" w:lineRule="auto"/>
      </w:pPr>
      <w:r>
        <w:separator/>
      </w:r>
    </w:p>
  </w:footnote>
  <w:footnote w:type="continuationSeparator" w:id="0">
    <w:p w14:paraId="03BAD48D" w14:textId="77777777" w:rsidR="00CC79F1" w:rsidRDefault="00CC79F1" w:rsidP="007112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0F6D9" w14:textId="4238EBC8" w:rsidR="0071126B" w:rsidRDefault="00D038D2">
    <w:pPr>
      <w:pStyle w:val="Header"/>
    </w:pPr>
    <w:r>
      <w:t>CSQ discussion 2021 – ASAD /SOL – class discussion 1</w:t>
    </w:r>
  </w:p>
  <w:p w14:paraId="2AFAA479" w14:textId="77777777" w:rsidR="0071126B" w:rsidRDefault="007112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912972"/>
    <w:multiLevelType w:val="hybridMultilevel"/>
    <w:tmpl w:val="64B8546E"/>
    <w:lvl w:ilvl="0" w:tplc="81DEC1C2">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26B"/>
    <w:rsid w:val="000005A5"/>
    <w:rsid w:val="000008E6"/>
    <w:rsid w:val="000013B1"/>
    <w:rsid w:val="00002AE9"/>
    <w:rsid w:val="00002F34"/>
    <w:rsid w:val="00003F16"/>
    <w:rsid w:val="00005554"/>
    <w:rsid w:val="00006E09"/>
    <w:rsid w:val="0001255B"/>
    <w:rsid w:val="00012DCB"/>
    <w:rsid w:val="00013441"/>
    <w:rsid w:val="00015F83"/>
    <w:rsid w:val="0001798F"/>
    <w:rsid w:val="0002009F"/>
    <w:rsid w:val="0002100C"/>
    <w:rsid w:val="000234C1"/>
    <w:rsid w:val="00023FCC"/>
    <w:rsid w:val="000240B9"/>
    <w:rsid w:val="000250CB"/>
    <w:rsid w:val="00027A00"/>
    <w:rsid w:val="0003042B"/>
    <w:rsid w:val="00032096"/>
    <w:rsid w:val="00032838"/>
    <w:rsid w:val="0003426A"/>
    <w:rsid w:val="00034F97"/>
    <w:rsid w:val="00035873"/>
    <w:rsid w:val="00037119"/>
    <w:rsid w:val="00042E2C"/>
    <w:rsid w:val="00043EFA"/>
    <w:rsid w:val="00044095"/>
    <w:rsid w:val="000444AD"/>
    <w:rsid w:val="000445D0"/>
    <w:rsid w:val="000453CF"/>
    <w:rsid w:val="00045B66"/>
    <w:rsid w:val="0004745C"/>
    <w:rsid w:val="00050FDB"/>
    <w:rsid w:val="00051822"/>
    <w:rsid w:val="0005206E"/>
    <w:rsid w:val="00052F98"/>
    <w:rsid w:val="000562EE"/>
    <w:rsid w:val="00056F62"/>
    <w:rsid w:val="000608F2"/>
    <w:rsid w:val="00060E90"/>
    <w:rsid w:val="0006158C"/>
    <w:rsid w:val="0006199D"/>
    <w:rsid w:val="0006217B"/>
    <w:rsid w:val="000629BD"/>
    <w:rsid w:val="000633D8"/>
    <w:rsid w:val="00063418"/>
    <w:rsid w:val="000647CE"/>
    <w:rsid w:val="00064C3A"/>
    <w:rsid w:val="00065E8F"/>
    <w:rsid w:val="00066277"/>
    <w:rsid w:val="000664ED"/>
    <w:rsid w:val="0006751C"/>
    <w:rsid w:val="000677CE"/>
    <w:rsid w:val="00067CE4"/>
    <w:rsid w:val="000708A1"/>
    <w:rsid w:val="00071BAC"/>
    <w:rsid w:val="000729A3"/>
    <w:rsid w:val="00073A44"/>
    <w:rsid w:val="00074FB2"/>
    <w:rsid w:val="00076B8E"/>
    <w:rsid w:val="0007701F"/>
    <w:rsid w:val="000820B3"/>
    <w:rsid w:val="0008431D"/>
    <w:rsid w:val="00084421"/>
    <w:rsid w:val="00085363"/>
    <w:rsid w:val="00092851"/>
    <w:rsid w:val="000937CE"/>
    <w:rsid w:val="00096352"/>
    <w:rsid w:val="000965D5"/>
    <w:rsid w:val="00097922"/>
    <w:rsid w:val="000A12E4"/>
    <w:rsid w:val="000A1C20"/>
    <w:rsid w:val="000A3166"/>
    <w:rsid w:val="000A5214"/>
    <w:rsid w:val="000A551A"/>
    <w:rsid w:val="000A60A8"/>
    <w:rsid w:val="000A666E"/>
    <w:rsid w:val="000A73FF"/>
    <w:rsid w:val="000A78EA"/>
    <w:rsid w:val="000A7EF4"/>
    <w:rsid w:val="000B097B"/>
    <w:rsid w:val="000B113E"/>
    <w:rsid w:val="000B1DEB"/>
    <w:rsid w:val="000B3BB3"/>
    <w:rsid w:val="000B42C3"/>
    <w:rsid w:val="000B4F25"/>
    <w:rsid w:val="000B5AA3"/>
    <w:rsid w:val="000C052D"/>
    <w:rsid w:val="000C18C4"/>
    <w:rsid w:val="000C1C48"/>
    <w:rsid w:val="000C3ED6"/>
    <w:rsid w:val="000C7F8F"/>
    <w:rsid w:val="000D0943"/>
    <w:rsid w:val="000D1C3E"/>
    <w:rsid w:val="000D1D0A"/>
    <w:rsid w:val="000D710E"/>
    <w:rsid w:val="000D75DB"/>
    <w:rsid w:val="000E0F11"/>
    <w:rsid w:val="000E1D48"/>
    <w:rsid w:val="000E4DCC"/>
    <w:rsid w:val="000E653C"/>
    <w:rsid w:val="000E7932"/>
    <w:rsid w:val="000F01CF"/>
    <w:rsid w:val="000F0934"/>
    <w:rsid w:val="000F1BDC"/>
    <w:rsid w:val="000F496E"/>
    <w:rsid w:val="000F4F93"/>
    <w:rsid w:val="000F5677"/>
    <w:rsid w:val="000F5951"/>
    <w:rsid w:val="000F7CCC"/>
    <w:rsid w:val="00102498"/>
    <w:rsid w:val="001029B0"/>
    <w:rsid w:val="00102D5A"/>
    <w:rsid w:val="00102F90"/>
    <w:rsid w:val="00104BF9"/>
    <w:rsid w:val="0010523C"/>
    <w:rsid w:val="00105302"/>
    <w:rsid w:val="001107D7"/>
    <w:rsid w:val="00111244"/>
    <w:rsid w:val="00112F5F"/>
    <w:rsid w:val="00113BCA"/>
    <w:rsid w:val="0011401B"/>
    <w:rsid w:val="00115BDC"/>
    <w:rsid w:val="00115CA6"/>
    <w:rsid w:val="0011612E"/>
    <w:rsid w:val="00120644"/>
    <w:rsid w:val="001208C5"/>
    <w:rsid w:val="001212C8"/>
    <w:rsid w:val="00122F2F"/>
    <w:rsid w:val="00122FA8"/>
    <w:rsid w:val="00124BD2"/>
    <w:rsid w:val="00124DD9"/>
    <w:rsid w:val="00124F39"/>
    <w:rsid w:val="00125549"/>
    <w:rsid w:val="00126991"/>
    <w:rsid w:val="00131404"/>
    <w:rsid w:val="00132D52"/>
    <w:rsid w:val="00136794"/>
    <w:rsid w:val="0014068F"/>
    <w:rsid w:val="001407D0"/>
    <w:rsid w:val="00140A89"/>
    <w:rsid w:val="00140C7A"/>
    <w:rsid w:val="00141C0E"/>
    <w:rsid w:val="0014248A"/>
    <w:rsid w:val="0014286A"/>
    <w:rsid w:val="00145688"/>
    <w:rsid w:val="00145FC5"/>
    <w:rsid w:val="0014689E"/>
    <w:rsid w:val="00146EE4"/>
    <w:rsid w:val="00147064"/>
    <w:rsid w:val="00150033"/>
    <w:rsid w:val="001519CD"/>
    <w:rsid w:val="001526A8"/>
    <w:rsid w:val="00153C3D"/>
    <w:rsid w:val="00154CED"/>
    <w:rsid w:val="00154E3D"/>
    <w:rsid w:val="00155309"/>
    <w:rsid w:val="00155398"/>
    <w:rsid w:val="001555F4"/>
    <w:rsid w:val="00155787"/>
    <w:rsid w:val="0015648A"/>
    <w:rsid w:val="001567D4"/>
    <w:rsid w:val="001573ED"/>
    <w:rsid w:val="0015744B"/>
    <w:rsid w:val="00157D7A"/>
    <w:rsid w:val="00160875"/>
    <w:rsid w:val="00161BA6"/>
    <w:rsid w:val="001620FD"/>
    <w:rsid w:val="00163766"/>
    <w:rsid w:val="00163CC3"/>
    <w:rsid w:val="001653AC"/>
    <w:rsid w:val="00165845"/>
    <w:rsid w:val="0016695D"/>
    <w:rsid w:val="001669B8"/>
    <w:rsid w:val="00166D62"/>
    <w:rsid w:val="0017174E"/>
    <w:rsid w:val="0017421E"/>
    <w:rsid w:val="00176998"/>
    <w:rsid w:val="001815C9"/>
    <w:rsid w:val="001815D0"/>
    <w:rsid w:val="001815D7"/>
    <w:rsid w:val="00181E53"/>
    <w:rsid w:val="001821C8"/>
    <w:rsid w:val="001828DF"/>
    <w:rsid w:val="0018403A"/>
    <w:rsid w:val="00184A3A"/>
    <w:rsid w:val="0018536F"/>
    <w:rsid w:val="00186A52"/>
    <w:rsid w:val="00187153"/>
    <w:rsid w:val="0019128A"/>
    <w:rsid w:val="0019180B"/>
    <w:rsid w:val="00191C5B"/>
    <w:rsid w:val="00191D01"/>
    <w:rsid w:val="00193547"/>
    <w:rsid w:val="00194168"/>
    <w:rsid w:val="00194893"/>
    <w:rsid w:val="001A130C"/>
    <w:rsid w:val="001A38FB"/>
    <w:rsid w:val="001A4EC0"/>
    <w:rsid w:val="001A66DE"/>
    <w:rsid w:val="001A6B7F"/>
    <w:rsid w:val="001A770D"/>
    <w:rsid w:val="001B051B"/>
    <w:rsid w:val="001B0AAE"/>
    <w:rsid w:val="001B7780"/>
    <w:rsid w:val="001C089F"/>
    <w:rsid w:val="001C0AAB"/>
    <w:rsid w:val="001C0F4D"/>
    <w:rsid w:val="001C10CA"/>
    <w:rsid w:val="001C1E1F"/>
    <w:rsid w:val="001C42A5"/>
    <w:rsid w:val="001C4BB9"/>
    <w:rsid w:val="001C6D64"/>
    <w:rsid w:val="001C712A"/>
    <w:rsid w:val="001D09B3"/>
    <w:rsid w:val="001D2064"/>
    <w:rsid w:val="001D3509"/>
    <w:rsid w:val="001D46E3"/>
    <w:rsid w:val="001D4A6B"/>
    <w:rsid w:val="001D54F9"/>
    <w:rsid w:val="001D642F"/>
    <w:rsid w:val="001D6611"/>
    <w:rsid w:val="001D7BF9"/>
    <w:rsid w:val="001E067D"/>
    <w:rsid w:val="001E0A6A"/>
    <w:rsid w:val="001E0BFA"/>
    <w:rsid w:val="001E1486"/>
    <w:rsid w:val="001E324A"/>
    <w:rsid w:val="001E399D"/>
    <w:rsid w:val="001E3BD7"/>
    <w:rsid w:val="001E53C6"/>
    <w:rsid w:val="001E76B7"/>
    <w:rsid w:val="001F1642"/>
    <w:rsid w:val="001F3480"/>
    <w:rsid w:val="001F3B26"/>
    <w:rsid w:val="001F3D1F"/>
    <w:rsid w:val="001F4066"/>
    <w:rsid w:val="001F4652"/>
    <w:rsid w:val="001F465E"/>
    <w:rsid w:val="001F7583"/>
    <w:rsid w:val="001F7D6E"/>
    <w:rsid w:val="00200129"/>
    <w:rsid w:val="002024C9"/>
    <w:rsid w:val="0020305D"/>
    <w:rsid w:val="0020323F"/>
    <w:rsid w:val="00204BCD"/>
    <w:rsid w:val="002052DF"/>
    <w:rsid w:val="00205300"/>
    <w:rsid w:val="002065F8"/>
    <w:rsid w:val="00207E56"/>
    <w:rsid w:val="002107FF"/>
    <w:rsid w:val="00211DAE"/>
    <w:rsid w:val="00211F98"/>
    <w:rsid w:val="00212828"/>
    <w:rsid w:val="00212A7A"/>
    <w:rsid w:val="0021465C"/>
    <w:rsid w:val="00215A61"/>
    <w:rsid w:val="0021666B"/>
    <w:rsid w:val="00217A49"/>
    <w:rsid w:val="002202CF"/>
    <w:rsid w:val="0022150C"/>
    <w:rsid w:val="00221583"/>
    <w:rsid w:val="00222C29"/>
    <w:rsid w:val="00222CCF"/>
    <w:rsid w:val="00223689"/>
    <w:rsid w:val="0022497B"/>
    <w:rsid w:val="00224CDF"/>
    <w:rsid w:val="00232981"/>
    <w:rsid w:val="00234C6C"/>
    <w:rsid w:val="00234CE3"/>
    <w:rsid w:val="00236061"/>
    <w:rsid w:val="00237B01"/>
    <w:rsid w:val="00237FEE"/>
    <w:rsid w:val="0024038A"/>
    <w:rsid w:val="00240D75"/>
    <w:rsid w:val="00240D92"/>
    <w:rsid w:val="002412C8"/>
    <w:rsid w:val="002436FA"/>
    <w:rsid w:val="00243EE2"/>
    <w:rsid w:val="00250014"/>
    <w:rsid w:val="00250957"/>
    <w:rsid w:val="00251C91"/>
    <w:rsid w:val="0025219A"/>
    <w:rsid w:val="00253DCA"/>
    <w:rsid w:val="00254195"/>
    <w:rsid w:val="0025532D"/>
    <w:rsid w:val="002579EC"/>
    <w:rsid w:val="0026096A"/>
    <w:rsid w:val="0026342C"/>
    <w:rsid w:val="00263E06"/>
    <w:rsid w:val="002667B1"/>
    <w:rsid w:val="00266C6A"/>
    <w:rsid w:val="0027010E"/>
    <w:rsid w:val="00273415"/>
    <w:rsid w:val="00273D4E"/>
    <w:rsid w:val="00273FBE"/>
    <w:rsid w:val="00275679"/>
    <w:rsid w:val="00275DD8"/>
    <w:rsid w:val="00276F6B"/>
    <w:rsid w:val="002771E4"/>
    <w:rsid w:val="0028017B"/>
    <w:rsid w:val="002810EA"/>
    <w:rsid w:val="00281B44"/>
    <w:rsid w:val="002839C7"/>
    <w:rsid w:val="00283CCE"/>
    <w:rsid w:val="002848DC"/>
    <w:rsid w:val="0028581C"/>
    <w:rsid w:val="00285A26"/>
    <w:rsid w:val="0028756F"/>
    <w:rsid w:val="00290BBD"/>
    <w:rsid w:val="002917DF"/>
    <w:rsid w:val="002928E8"/>
    <w:rsid w:val="00292CB0"/>
    <w:rsid w:val="00295B7D"/>
    <w:rsid w:val="00295EC4"/>
    <w:rsid w:val="00296AD3"/>
    <w:rsid w:val="00297640"/>
    <w:rsid w:val="002A0705"/>
    <w:rsid w:val="002A3811"/>
    <w:rsid w:val="002A406A"/>
    <w:rsid w:val="002A485E"/>
    <w:rsid w:val="002A5B97"/>
    <w:rsid w:val="002B00D9"/>
    <w:rsid w:val="002B446C"/>
    <w:rsid w:val="002B4A0A"/>
    <w:rsid w:val="002B4AA2"/>
    <w:rsid w:val="002B4DBE"/>
    <w:rsid w:val="002B64D3"/>
    <w:rsid w:val="002C2398"/>
    <w:rsid w:val="002C395B"/>
    <w:rsid w:val="002C5383"/>
    <w:rsid w:val="002C547B"/>
    <w:rsid w:val="002C5708"/>
    <w:rsid w:val="002C5E5B"/>
    <w:rsid w:val="002C72A7"/>
    <w:rsid w:val="002D182C"/>
    <w:rsid w:val="002D1889"/>
    <w:rsid w:val="002D3AB0"/>
    <w:rsid w:val="002D4350"/>
    <w:rsid w:val="002D48A0"/>
    <w:rsid w:val="002D5474"/>
    <w:rsid w:val="002D598F"/>
    <w:rsid w:val="002E31D7"/>
    <w:rsid w:val="002E49E4"/>
    <w:rsid w:val="002E4C40"/>
    <w:rsid w:val="002E53CB"/>
    <w:rsid w:val="002E5815"/>
    <w:rsid w:val="002E64C3"/>
    <w:rsid w:val="002F00CF"/>
    <w:rsid w:val="002F1A12"/>
    <w:rsid w:val="002F2432"/>
    <w:rsid w:val="002F31D6"/>
    <w:rsid w:val="002F3773"/>
    <w:rsid w:val="002F40E1"/>
    <w:rsid w:val="002F6EF6"/>
    <w:rsid w:val="002F74CE"/>
    <w:rsid w:val="002F7602"/>
    <w:rsid w:val="002F79CE"/>
    <w:rsid w:val="00301B5E"/>
    <w:rsid w:val="00302735"/>
    <w:rsid w:val="00302DEE"/>
    <w:rsid w:val="0030655D"/>
    <w:rsid w:val="00306E5E"/>
    <w:rsid w:val="0030743C"/>
    <w:rsid w:val="003078A1"/>
    <w:rsid w:val="00307E00"/>
    <w:rsid w:val="00310FAF"/>
    <w:rsid w:val="003113E5"/>
    <w:rsid w:val="003136B3"/>
    <w:rsid w:val="00314741"/>
    <w:rsid w:val="0031558C"/>
    <w:rsid w:val="00317A91"/>
    <w:rsid w:val="00320904"/>
    <w:rsid w:val="00320C2B"/>
    <w:rsid w:val="00321DE4"/>
    <w:rsid w:val="00322B5F"/>
    <w:rsid w:val="00324322"/>
    <w:rsid w:val="00325B12"/>
    <w:rsid w:val="003260C4"/>
    <w:rsid w:val="003279F9"/>
    <w:rsid w:val="00327F11"/>
    <w:rsid w:val="00330772"/>
    <w:rsid w:val="0033113C"/>
    <w:rsid w:val="003327EF"/>
    <w:rsid w:val="0033565C"/>
    <w:rsid w:val="00340556"/>
    <w:rsid w:val="0034095D"/>
    <w:rsid w:val="00340DFC"/>
    <w:rsid w:val="003413EE"/>
    <w:rsid w:val="003437D0"/>
    <w:rsid w:val="00343D34"/>
    <w:rsid w:val="00343E7F"/>
    <w:rsid w:val="00345315"/>
    <w:rsid w:val="00345966"/>
    <w:rsid w:val="00345B14"/>
    <w:rsid w:val="00350F9A"/>
    <w:rsid w:val="0035153F"/>
    <w:rsid w:val="00352355"/>
    <w:rsid w:val="003526E5"/>
    <w:rsid w:val="00352F21"/>
    <w:rsid w:val="003536E6"/>
    <w:rsid w:val="003572FB"/>
    <w:rsid w:val="003600B7"/>
    <w:rsid w:val="00360D08"/>
    <w:rsid w:val="00360DB3"/>
    <w:rsid w:val="00361EE8"/>
    <w:rsid w:val="00362E49"/>
    <w:rsid w:val="003636AD"/>
    <w:rsid w:val="00363A10"/>
    <w:rsid w:val="00364C59"/>
    <w:rsid w:val="003654BF"/>
    <w:rsid w:val="003731B8"/>
    <w:rsid w:val="003732C3"/>
    <w:rsid w:val="003738FE"/>
    <w:rsid w:val="00374451"/>
    <w:rsid w:val="00374BEB"/>
    <w:rsid w:val="003813CC"/>
    <w:rsid w:val="00383B02"/>
    <w:rsid w:val="00384D93"/>
    <w:rsid w:val="0039119E"/>
    <w:rsid w:val="003915AA"/>
    <w:rsid w:val="003935B5"/>
    <w:rsid w:val="00393FAE"/>
    <w:rsid w:val="00394AE2"/>
    <w:rsid w:val="003A0282"/>
    <w:rsid w:val="003A25FB"/>
    <w:rsid w:val="003A6663"/>
    <w:rsid w:val="003A72E8"/>
    <w:rsid w:val="003A75AD"/>
    <w:rsid w:val="003B057C"/>
    <w:rsid w:val="003B0CE0"/>
    <w:rsid w:val="003B0D64"/>
    <w:rsid w:val="003B1DC4"/>
    <w:rsid w:val="003B1EA6"/>
    <w:rsid w:val="003B706C"/>
    <w:rsid w:val="003B7E55"/>
    <w:rsid w:val="003C07BE"/>
    <w:rsid w:val="003C07E1"/>
    <w:rsid w:val="003C105C"/>
    <w:rsid w:val="003C1D57"/>
    <w:rsid w:val="003C312A"/>
    <w:rsid w:val="003C44E4"/>
    <w:rsid w:val="003C4C4A"/>
    <w:rsid w:val="003C5132"/>
    <w:rsid w:val="003C5216"/>
    <w:rsid w:val="003C70F9"/>
    <w:rsid w:val="003C7614"/>
    <w:rsid w:val="003C7DA1"/>
    <w:rsid w:val="003D017C"/>
    <w:rsid w:val="003D128B"/>
    <w:rsid w:val="003D27B7"/>
    <w:rsid w:val="003D2B3D"/>
    <w:rsid w:val="003D307B"/>
    <w:rsid w:val="003D4DCE"/>
    <w:rsid w:val="003D4E50"/>
    <w:rsid w:val="003D56AA"/>
    <w:rsid w:val="003D57CB"/>
    <w:rsid w:val="003D5C78"/>
    <w:rsid w:val="003D7055"/>
    <w:rsid w:val="003D7F80"/>
    <w:rsid w:val="003E0105"/>
    <w:rsid w:val="003E1601"/>
    <w:rsid w:val="003E2D27"/>
    <w:rsid w:val="003E3118"/>
    <w:rsid w:val="003E57AD"/>
    <w:rsid w:val="003E6CD5"/>
    <w:rsid w:val="003F0907"/>
    <w:rsid w:val="003F5146"/>
    <w:rsid w:val="003F5819"/>
    <w:rsid w:val="003F61B0"/>
    <w:rsid w:val="003F678F"/>
    <w:rsid w:val="00400032"/>
    <w:rsid w:val="00400811"/>
    <w:rsid w:val="004013E9"/>
    <w:rsid w:val="004019CE"/>
    <w:rsid w:val="00402518"/>
    <w:rsid w:val="0040286A"/>
    <w:rsid w:val="004028E2"/>
    <w:rsid w:val="0040423F"/>
    <w:rsid w:val="004046C8"/>
    <w:rsid w:val="00406C22"/>
    <w:rsid w:val="00413D98"/>
    <w:rsid w:val="004211D0"/>
    <w:rsid w:val="004212E2"/>
    <w:rsid w:val="00421C80"/>
    <w:rsid w:val="00422612"/>
    <w:rsid w:val="00423172"/>
    <w:rsid w:val="0042401E"/>
    <w:rsid w:val="004242C3"/>
    <w:rsid w:val="00425306"/>
    <w:rsid w:val="0042581D"/>
    <w:rsid w:val="00426A0A"/>
    <w:rsid w:val="00431E41"/>
    <w:rsid w:val="0043316A"/>
    <w:rsid w:val="0043323A"/>
    <w:rsid w:val="00440A48"/>
    <w:rsid w:val="00440A71"/>
    <w:rsid w:val="00442B15"/>
    <w:rsid w:val="00442BD9"/>
    <w:rsid w:val="00443119"/>
    <w:rsid w:val="0044651C"/>
    <w:rsid w:val="00446622"/>
    <w:rsid w:val="00447DF3"/>
    <w:rsid w:val="0045039C"/>
    <w:rsid w:val="00451309"/>
    <w:rsid w:val="0045215C"/>
    <w:rsid w:val="004528FA"/>
    <w:rsid w:val="00454495"/>
    <w:rsid w:val="0045528D"/>
    <w:rsid w:val="00455387"/>
    <w:rsid w:val="004618F0"/>
    <w:rsid w:val="00461D41"/>
    <w:rsid w:val="00461E51"/>
    <w:rsid w:val="00462951"/>
    <w:rsid w:val="0046457D"/>
    <w:rsid w:val="00464CEA"/>
    <w:rsid w:val="00465CA5"/>
    <w:rsid w:val="00467158"/>
    <w:rsid w:val="004701CD"/>
    <w:rsid w:val="004716B4"/>
    <w:rsid w:val="0047191E"/>
    <w:rsid w:val="00472046"/>
    <w:rsid w:val="00472397"/>
    <w:rsid w:val="004765BD"/>
    <w:rsid w:val="004810D7"/>
    <w:rsid w:val="004816F1"/>
    <w:rsid w:val="0048172B"/>
    <w:rsid w:val="00481B70"/>
    <w:rsid w:val="00482B44"/>
    <w:rsid w:val="004835AB"/>
    <w:rsid w:val="00483D54"/>
    <w:rsid w:val="004862DD"/>
    <w:rsid w:val="0048651B"/>
    <w:rsid w:val="00486A2D"/>
    <w:rsid w:val="0049029C"/>
    <w:rsid w:val="0049578B"/>
    <w:rsid w:val="0049654F"/>
    <w:rsid w:val="00497877"/>
    <w:rsid w:val="004A0F4D"/>
    <w:rsid w:val="004A2BCE"/>
    <w:rsid w:val="004A4424"/>
    <w:rsid w:val="004A5792"/>
    <w:rsid w:val="004A5C87"/>
    <w:rsid w:val="004A75C7"/>
    <w:rsid w:val="004B0BE7"/>
    <w:rsid w:val="004B2E75"/>
    <w:rsid w:val="004B4A5B"/>
    <w:rsid w:val="004B72DB"/>
    <w:rsid w:val="004B75DE"/>
    <w:rsid w:val="004C3A1A"/>
    <w:rsid w:val="004C4330"/>
    <w:rsid w:val="004C45E9"/>
    <w:rsid w:val="004C4B41"/>
    <w:rsid w:val="004C6496"/>
    <w:rsid w:val="004C6AC4"/>
    <w:rsid w:val="004D072C"/>
    <w:rsid w:val="004D1640"/>
    <w:rsid w:val="004D1CB3"/>
    <w:rsid w:val="004D4A16"/>
    <w:rsid w:val="004D52CB"/>
    <w:rsid w:val="004D5E2A"/>
    <w:rsid w:val="004D611C"/>
    <w:rsid w:val="004D648B"/>
    <w:rsid w:val="004D6FB9"/>
    <w:rsid w:val="004D7BE6"/>
    <w:rsid w:val="004E08EA"/>
    <w:rsid w:val="004E5889"/>
    <w:rsid w:val="004E6806"/>
    <w:rsid w:val="004E7E33"/>
    <w:rsid w:val="004F29A0"/>
    <w:rsid w:val="004F3713"/>
    <w:rsid w:val="004F3B19"/>
    <w:rsid w:val="004F42C9"/>
    <w:rsid w:val="004F5541"/>
    <w:rsid w:val="004F58E0"/>
    <w:rsid w:val="004F6815"/>
    <w:rsid w:val="004F70B5"/>
    <w:rsid w:val="005007BA"/>
    <w:rsid w:val="00500F92"/>
    <w:rsid w:val="00502CE4"/>
    <w:rsid w:val="00503BD0"/>
    <w:rsid w:val="0050519B"/>
    <w:rsid w:val="005052CA"/>
    <w:rsid w:val="00505DB7"/>
    <w:rsid w:val="00506BC0"/>
    <w:rsid w:val="005118F3"/>
    <w:rsid w:val="00513B53"/>
    <w:rsid w:val="0051403C"/>
    <w:rsid w:val="005148B0"/>
    <w:rsid w:val="005153C5"/>
    <w:rsid w:val="00515DFD"/>
    <w:rsid w:val="00516050"/>
    <w:rsid w:val="00522FE6"/>
    <w:rsid w:val="005234ED"/>
    <w:rsid w:val="00524954"/>
    <w:rsid w:val="005264A6"/>
    <w:rsid w:val="00526E22"/>
    <w:rsid w:val="00527800"/>
    <w:rsid w:val="00527ACE"/>
    <w:rsid w:val="00535705"/>
    <w:rsid w:val="005359BC"/>
    <w:rsid w:val="005377C3"/>
    <w:rsid w:val="00541783"/>
    <w:rsid w:val="00542196"/>
    <w:rsid w:val="00544BBB"/>
    <w:rsid w:val="00545BDE"/>
    <w:rsid w:val="00546644"/>
    <w:rsid w:val="00547D82"/>
    <w:rsid w:val="00550DF8"/>
    <w:rsid w:val="00550F43"/>
    <w:rsid w:val="00551116"/>
    <w:rsid w:val="00553598"/>
    <w:rsid w:val="00556445"/>
    <w:rsid w:val="00557FE2"/>
    <w:rsid w:val="00562058"/>
    <w:rsid w:val="0056211D"/>
    <w:rsid w:val="00563038"/>
    <w:rsid w:val="00563AB3"/>
    <w:rsid w:val="00565035"/>
    <w:rsid w:val="0056652C"/>
    <w:rsid w:val="00566926"/>
    <w:rsid w:val="00566B18"/>
    <w:rsid w:val="005674AD"/>
    <w:rsid w:val="00570DDE"/>
    <w:rsid w:val="0057219C"/>
    <w:rsid w:val="00573D84"/>
    <w:rsid w:val="00574BF5"/>
    <w:rsid w:val="00575BA2"/>
    <w:rsid w:val="005763F1"/>
    <w:rsid w:val="00577274"/>
    <w:rsid w:val="00577943"/>
    <w:rsid w:val="00580C07"/>
    <w:rsid w:val="00581E65"/>
    <w:rsid w:val="00582456"/>
    <w:rsid w:val="00582BFB"/>
    <w:rsid w:val="00584F48"/>
    <w:rsid w:val="00585A8B"/>
    <w:rsid w:val="00585E6F"/>
    <w:rsid w:val="00585F10"/>
    <w:rsid w:val="00586AEC"/>
    <w:rsid w:val="00586F2B"/>
    <w:rsid w:val="00590B2A"/>
    <w:rsid w:val="00591645"/>
    <w:rsid w:val="00592044"/>
    <w:rsid w:val="0059281D"/>
    <w:rsid w:val="005941D1"/>
    <w:rsid w:val="00595236"/>
    <w:rsid w:val="0059597E"/>
    <w:rsid w:val="00597996"/>
    <w:rsid w:val="00597D77"/>
    <w:rsid w:val="005A24F0"/>
    <w:rsid w:val="005A3061"/>
    <w:rsid w:val="005A3075"/>
    <w:rsid w:val="005A3BDD"/>
    <w:rsid w:val="005A3C59"/>
    <w:rsid w:val="005A5689"/>
    <w:rsid w:val="005A7621"/>
    <w:rsid w:val="005A7749"/>
    <w:rsid w:val="005B03D7"/>
    <w:rsid w:val="005B1E6F"/>
    <w:rsid w:val="005B639B"/>
    <w:rsid w:val="005C0038"/>
    <w:rsid w:val="005C02F9"/>
    <w:rsid w:val="005C0928"/>
    <w:rsid w:val="005C09EE"/>
    <w:rsid w:val="005C0F21"/>
    <w:rsid w:val="005C1444"/>
    <w:rsid w:val="005C274A"/>
    <w:rsid w:val="005C2893"/>
    <w:rsid w:val="005C4B1C"/>
    <w:rsid w:val="005C5045"/>
    <w:rsid w:val="005C6A8B"/>
    <w:rsid w:val="005C6B51"/>
    <w:rsid w:val="005C7538"/>
    <w:rsid w:val="005C7925"/>
    <w:rsid w:val="005D1A60"/>
    <w:rsid w:val="005D3E60"/>
    <w:rsid w:val="005D408C"/>
    <w:rsid w:val="005D421D"/>
    <w:rsid w:val="005D50A3"/>
    <w:rsid w:val="005D6CE7"/>
    <w:rsid w:val="005E02E7"/>
    <w:rsid w:val="005E4B49"/>
    <w:rsid w:val="005E4BAE"/>
    <w:rsid w:val="005E5FB9"/>
    <w:rsid w:val="005E60BA"/>
    <w:rsid w:val="005E6297"/>
    <w:rsid w:val="005E7257"/>
    <w:rsid w:val="005E7B2D"/>
    <w:rsid w:val="005F1541"/>
    <w:rsid w:val="005F3175"/>
    <w:rsid w:val="005F5E73"/>
    <w:rsid w:val="005F6AFA"/>
    <w:rsid w:val="0060132D"/>
    <w:rsid w:val="0060344F"/>
    <w:rsid w:val="00604159"/>
    <w:rsid w:val="006063B6"/>
    <w:rsid w:val="006066AC"/>
    <w:rsid w:val="00607776"/>
    <w:rsid w:val="00607B22"/>
    <w:rsid w:val="006112AE"/>
    <w:rsid w:val="0061289E"/>
    <w:rsid w:val="006132FF"/>
    <w:rsid w:val="0061385F"/>
    <w:rsid w:val="00614689"/>
    <w:rsid w:val="0061545D"/>
    <w:rsid w:val="006157B1"/>
    <w:rsid w:val="00615910"/>
    <w:rsid w:val="00616EC1"/>
    <w:rsid w:val="0062029D"/>
    <w:rsid w:val="0062116C"/>
    <w:rsid w:val="0062279D"/>
    <w:rsid w:val="00624D77"/>
    <w:rsid w:val="00625081"/>
    <w:rsid w:val="006254B0"/>
    <w:rsid w:val="006262AC"/>
    <w:rsid w:val="0062648F"/>
    <w:rsid w:val="0062700D"/>
    <w:rsid w:val="006317E2"/>
    <w:rsid w:val="00631F0D"/>
    <w:rsid w:val="006329A1"/>
    <w:rsid w:val="00633F17"/>
    <w:rsid w:val="00635FD2"/>
    <w:rsid w:val="006363DE"/>
    <w:rsid w:val="00636AC7"/>
    <w:rsid w:val="006414DA"/>
    <w:rsid w:val="006457ED"/>
    <w:rsid w:val="00646B5E"/>
    <w:rsid w:val="00646FD8"/>
    <w:rsid w:val="00650F15"/>
    <w:rsid w:val="00651645"/>
    <w:rsid w:val="00652E86"/>
    <w:rsid w:val="0065409F"/>
    <w:rsid w:val="00654153"/>
    <w:rsid w:val="00654355"/>
    <w:rsid w:val="006546B2"/>
    <w:rsid w:val="00654C38"/>
    <w:rsid w:val="006565A2"/>
    <w:rsid w:val="00656A2D"/>
    <w:rsid w:val="00660983"/>
    <w:rsid w:val="00660BE0"/>
    <w:rsid w:val="00661A12"/>
    <w:rsid w:val="006627CA"/>
    <w:rsid w:val="006637E4"/>
    <w:rsid w:val="00664E0B"/>
    <w:rsid w:val="00667CDD"/>
    <w:rsid w:val="00671D78"/>
    <w:rsid w:val="0067377B"/>
    <w:rsid w:val="0067592E"/>
    <w:rsid w:val="006777AB"/>
    <w:rsid w:val="00677A11"/>
    <w:rsid w:val="00680652"/>
    <w:rsid w:val="006811CD"/>
    <w:rsid w:val="00682A92"/>
    <w:rsid w:val="006834EE"/>
    <w:rsid w:val="00684C15"/>
    <w:rsid w:val="0068589A"/>
    <w:rsid w:val="00686BD0"/>
    <w:rsid w:val="00686F3E"/>
    <w:rsid w:val="0068769E"/>
    <w:rsid w:val="00687C4F"/>
    <w:rsid w:val="0069194B"/>
    <w:rsid w:val="00693D81"/>
    <w:rsid w:val="00693F90"/>
    <w:rsid w:val="00695BA4"/>
    <w:rsid w:val="00696053"/>
    <w:rsid w:val="00696F12"/>
    <w:rsid w:val="0069765B"/>
    <w:rsid w:val="006A16AE"/>
    <w:rsid w:val="006A1B54"/>
    <w:rsid w:val="006A2A77"/>
    <w:rsid w:val="006A2BDC"/>
    <w:rsid w:val="006A44C3"/>
    <w:rsid w:val="006A4C74"/>
    <w:rsid w:val="006A6591"/>
    <w:rsid w:val="006A6FD3"/>
    <w:rsid w:val="006A76D3"/>
    <w:rsid w:val="006B23DD"/>
    <w:rsid w:val="006B630B"/>
    <w:rsid w:val="006B6DCA"/>
    <w:rsid w:val="006B6E37"/>
    <w:rsid w:val="006C086D"/>
    <w:rsid w:val="006C4721"/>
    <w:rsid w:val="006C5DD1"/>
    <w:rsid w:val="006D018F"/>
    <w:rsid w:val="006D0C95"/>
    <w:rsid w:val="006D1818"/>
    <w:rsid w:val="006D189F"/>
    <w:rsid w:val="006D1BFC"/>
    <w:rsid w:val="006D448F"/>
    <w:rsid w:val="006D5ACF"/>
    <w:rsid w:val="006D6F2D"/>
    <w:rsid w:val="006D730E"/>
    <w:rsid w:val="006D7D8E"/>
    <w:rsid w:val="006E0FBC"/>
    <w:rsid w:val="006E260C"/>
    <w:rsid w:val="006E44FA"/>
    <w:rsid w:val="006E4D63"/>
    <w:rsid w:val="006E636A"/>
    <w:rsid w:val="006E65F4"/>
    <w:rsid w:val="006E680C"/>
    <w:rsid w:val="006E72A6"/>
    <w:rsid w:val="006E7A46"/>
    <w:rsid w:val="006E7B95"/>
    <w:rsid w:val="006F0856"/>
    <w:rsid w:val="006F1445"/>
    <w:rsid w:val="006F195A"/>
    <w:rsid w:val="006F19AF"/>
    <w:rsid w:val="006F2241"/>
    <w:rsid w:val="006F2C6A"/>
    <w:rsid w:val="006F2CF7"/>
    <w:rsid w:val="006F3424"/>
    <w:rsid w:val="006F4599"/>
    <w:rsid w:val="006F5DCD"/>
    <w:rsid w:val="006F6C6D"/>
    <w:rsid w:val="006F771C"/>
    <w:rsid w:val="006F7BAB"/>
    <w:rsid w:val="00701558"/>
    <w:rsid w:val="00701583"/>
    <w:rsid w:val="00701DC9"/>
    <w:rsid w:val="00702735"/>
    <w:rsid w:val="00703036"/>
    <w:rsid w:val="0070322A"/>
    <w:rsid w:val="00703F96"/>
    <w:rsid w:val="007051C1"/>
    <w:rsid w:val="00706A6B"/>
    <w:rsid w:val="007078B6"/>
    <w:rsid w:val="0071100F"/>
    <w:rsid w:val="0071126B"/>
    <w:rsid w:val="00713CE7"/>
    <w:rsid w:val="007145DA"/>
    <w:rsid w:val="00714808"/>
    <w:rsid w:val="00715D5D"/>
    <w:rsid w:val="00715E9F"/>
    <w:rsid w:val="0071651D"/>
    <w:rsid w:val="007176C3"/>
    <w:rsid w:val="00717A75"/>
    <w:rsid w:val="0072018B"/>
    <w:rsid w:val="0072090A"/>
    <w:rsid w:val="0072178F"/>
    <w:rsid w:val="00722C37"/>
    <w:rsid w:val="00723A58"/>
    <w:rsid w:val="00726F80"/>
    <w:rsid w:val="0073029E"/>
    <w:rsid w:val="007327AC"/>
    <w:rsid w:val="0073363E"/>
    <w:rsid w:val="00734BD7"/>
    <w:rsid w:val="00735B9A"/>
    <w:rsid w:val="0073690D"/>
    <w:rsid w:val="007377E9"/>
    <w:rsid w:val="007404F8"/>
    <w:rsid w:val="00741742"/>
    <w:rsid w:val="00744A05"/>
    <w:rsid w:val="007452EC"/>
    <w:rsid w:val="00746314"/>
    <w:rsid w:val="00747EE7"/>
    <w:rsid w:val="00751000"/>
    <w:rsid w:val="0075332B"/>
    <w:rsid w:val="0075351E"/>
    <w:rsid w:val="007607AF"/>
    <w:rsid w:val="007612E5"/>
    <w:rsid w:val="00762F26"/>
    <w:rsid w:val="0076628B"/>
    <w:rsid w:val="0076719A"/>
    <w:rsid w:val="007709AC"/>
    <w:rsid w:val="007746A4"/>
    <w:rsid w:val="00775346"/>
    <w:rsid w:val="00775D6B"/>
    <w:rsid w:val="007767EB"/>
    <w:rsid w:val="00776D75"/>
    <w:rsid w:val="00777F49"/>
    <w:rsid w:val="00782104"/>
    <w:rsid w:val="007824EA"/>
    <w:rsid w:val="00782BFB"/>
    <w:rsid w:val="00783555"/>
    <w:rsid w:val="007839DB"/>
    <w:rsid w:val="007839F7"/>
    <w:rsid w:val="0078462F"/>
    <w:rsid w:val="00784907"/>
    <w:rsid w:val="00784DE4"/>
    <w:rsid w:val="00786874"/>
    <w:rsid w:val="007870A2"/>
    <w:rsid w:val="0078744A"/>
    <w:rsid w:val="00791067"/>
    <w:rsid w:val="00791EA9"/>
    <w:rsid w:val="007952DC"/>
    <w:rsid w:val="00795559"/>
    <w:rsid w:val="00797BC6"/>
    <w:rsid w:val="007A0215"/>
    <w:rsid w:val="007A060F"/>
    <w:rsid w:val="007A130D"/>
    <w:rsid w:val="007A1E5A"/>
    <w:rsid w:val="007A2A0C"/>
    <w:rsid w:val="007A48D4"/>
    <w:rsid w:val="007A4CE8"/>
    <w:rsid w:val="007A57F9"/>
    <w:rsid w:val="007B2145"/>
    <w:rsid w:val="007B32D7"/>
    <w:rsid w:val="007B3632"/>
    <w:rsid w:val="007B51B2"/>
    <w:rsid w:val="007B538C"/>
    <w:rsid w:val="007B734E"/>
    <w:rsid w:val="007B73E9"/>
    <w:rsid w:val="007C04AF"/>
    <w:rsid w:val="007C0F8B"/>
    <w:rsid w:val="007C2ADB"/>
    <w:rsid w:val="007C3406"/>
    <w:rsid w:val="007C3D72"/>
    <w:rsid w:val="007C5C3E"/>
    <w:rsid w:val="007C5ED4"/>
    <w:rsid w:val="007C5F9D"/>
    <w:rsid w:val="007C76FF"/>
    <w:rsid w:val="007C7B70"/>
    <w:rsid w:val="007D0717"/>
    <w:rsid w:val="007D2B3B"/>
    <w:rsid w:val="007D32CB"/>
    <w:rsid w:val="007D4548"/>
    <w:rsid w:val="007D46EF"/>
    <w:rsid w:val="007D487E"/>
    <w:rsid w:val="007D4949"/>
    <w:rsid w:val="007D5582"/>
    <w:rsid w:val="007D6C0B"/>
    <w:rsid w:val="007D6F1F"/>
    <w:rsid w:val="007E0C9E"/>
    <w:rsid w:val="007E6592"/>
    <w:rsid w:val="007F04D7"/>
    <w:rsid w:val="007F05B7"/>
    <w:rsid w:val="007F0EF9"/>
    <w:rsid w:val="007F1AEE"/>
    <w:rsid w:val="007F1CAF"/>
    <w:rsid w:val="007F3DA8"/>
    <w:rsid w:val="007F595A"/>
    <w:rsid w:val="007F686B"/>
    <w:rsid w:val="008010C9"/>
    <w:rsid w:val="00801325"/>
    <w:rsid w:val="008021DF"/>
    <w:rsid w:val="00803236"/>
    <w:rsid w:val="00803242"/>
    <w:rsid w:val="00804439"/>
    <w:rsid w:val="00804A01"/>
    <w:rsid w:val="0080584B"/>
    <w:rsid w:val="00806109"/>
    <w:rsid w:val="00806AA6"/>
    <w:rsid w:val="0080730A"/>
    <w:rsid w:val="00810165"/>
    <w:rsid w:val="00816654"/>
    <w:rsid w:val="0081718E"/>
    <w:rsid w:val="008175A8"/>
    <w:rsid w:val="00817884"/>
    <w:rsid w:val="00820A89"/>
    <w:rsid w:val="00822938"/>
    <w:rsid w:val="00822B35"/>
    <w:rsid w:val="00822D33"/>
    <w:rsid w:val="0082571B"/>
    <w:rsid w:val="00826198"/>
    <w:rsid w:val="0082649C"/>
    <w:rsid w:val="00826F83"/>
    <w:rsid w:val="00827E49"/>
    <w:rsid w:val="00830794"/>
    <w:rsid w:val="008311F8"/>
    <w:rsid w:val="00831FA0"/>
    <w:rsid w:val="00833238"/>
    <w:rsid w:val="0083398C"/>
    <w:rsid w:val="008346A4"/>
    <w:rsid w:val="00834F2D"/>
    <w:rsid w:val="00835DFE"/>
    <w:rsid w:val="00836524"/>
    <w:rsid w:val="00836EB2"/>
    <w:rsid w:val="008411BD"/>
    <w:rsid w:val="0084251D"/>
    <w:rsid w:val="00843538"/>
    <w:rsid w:val="00844B1D"/>
    <w:rsid w:val="00845C13"/>
    <w:rsid w:val="00847D4C"/>
    <w:rsid w:val="008509A8"/>
    <w:rsid w:val="00852223"/>
    <w:rsid w:val="0085406F"/>
    <w:rsid w:val="00855084"/>
    <w:rsid w:val="00855793"/>
    <w:rsid w:val="00855D5B"/>
    <w:rsid w:val="00856A18"/>
    <w:rsid w:val="00856FC5"/>
    <w:rsid w:val="0086084D"/>
    <w:rsid w:val="008611EF"/>
    <w:rsid w:val="00861265"/>
    <w:rsid w:val="00862F5B"/>
    <w:rsid w:val="00866A5E"/>
    <w:rsid w:val="00871B16"/>
    <w:rsid w:val="00872438"/>
    <w:rsid w:val="00872D8A"/>
    <w:rsid w:val="00872E27"/>
    <w:rsid w:val="00873117"/>
    <w:rsid w:val="00874830"/>
    <w:rsid w:val="00876696"/>
    <w:rsid w:val="00876DAC"/>
    <w:rsid w:val="00880835"/>
    <w:rsid w:val="00882787"/>
    <w:rsid w:val="008832D9"/>
    <w:rsid w:val="008844D5"/>
    <w:rsid w:val="00884631"/>
    <w:rsid w:val="00884C99"/>
    <w:rsid w:val="00884D0F"/>
    <w:rsid w:val="00884F6D"/>
    <w:rsid w:val="00885D6D"/>
    <w:rsid w:val="008864E8"/>
    <w:rsid w:val="0088651D"/>
    <w:rsid w:val="00887EE2"/>
    <w:rsid w:val="008923A2"/>
    <w:rsid w:val="00892905"/>
    <w:rsid w:val="00892E29"/>
    <w:rsid w:val="008941AD"/>
    <w:rsid w:val="008944C8"/>
    <w:rsid w:val="008948FF"/>
    <w:rsid w:val="00894CE0"/>
    <w:rsid w:val="00895103"/>
    <w:rsid w:val="00895536"/>
    <w:rsid w:val="008958B3"/>
    <w:rsid w:val="00895CA9"/>
    <w:rsid w:val="00895F41"/>
    <w:rsid w:val="008965B5"/>
    <w:rsid w:val="00897309"/>
    <w:rsid w:val="00897676"/>
    <w:rsid w:val="008A0628"/>
    <w:rsid w:val="008A0B76"/>
    <w:rsid w:val="008A331F"/>
    <w:rsid w:val="008A5F0A"/>
    <w:rsid w:val="008A6CFC"/>
    <w:rsid w:val="008A717D"/>
    <w:rsid w:val="008B0CDF"/>
    <w:rsid w:val="008B1545"/>
    <w:rsid w:val="008B173D"/>
    <w:rsid w:val="008B2C8A"/>
    <w:rsid w:val="008B6C7A"/>
    <w:rsid w:val="008C1B16"/>
    <w:rsid w:val="008C1B32"/>
    <w:rsid w:val="008C4A86"/>
    <w:rsid w:val="008C4FB8"/>
    <w:rsid w:val="008C552A"/>
    <w:rsid w:val="008C60C9"/>
    <w:rsid w:val="008C69B6"/>
    <w:rsid w:val="008C7F2B"/>
    <w:rsid w:val="008D06AF"/>
    <w:rsid w:val="008D0B4A"/>
    <w:rsid w:val="008D13D8"/>
    <w:rsid w:val="008D29BB"/>
    <w:rsid w:val="008D4844"/>
    <w:rsid w:val="008D5692"/>
    <w:rsid w:val="008D60DA"/>
    <w:rsid w:val="008D6C16"/>
    <w:rsid w:val="008D7F81"/>
    <w:rsid w:val="008E05A3"/>
    <w:rsid w:val="008E0B3E"/>
    <w:rsid w:val="008E132D"/>
    <w:rsid w:val="008E3FB3"/>
    <w:rsid w:val="008E6AF7"/>
    <w:rsid w:val="008E71D1"/>
    <w:rsid w:val="008F0D1D"/>
    <w:rsid w:val="008F40DA"/>
    <w:rsid w:val="008F518C"/>
    <w:rsid w:val="0090011C"/>
    <w:rsid w:val="00900BFC"/>
    <w:rsid w:val="0090362E"/>
    <w:rsid w:val="00903B20"/>
    <w:rsid w:val="00903EA3"/>
    <w:rsid w:val="0090583A"/>
    <w:rsid w:val="009063E9"/>
    <w:rsid w:val="009071AF"/>
    <w:rsid w:val="009104D7"/>
    <w:rsid w:val="009107E3"/>
    <w:rsid w:val="00911872"/>
    <w:rsid w:val="009125AD"/>
    <w:rsid w:val="00913E1F"/>
    <w:rsid w:val="00914A23"/>
    <w:rsid w:val="00914E2C"/>
    <w:rsid w:val="00916973"/>
    <w:rsid w:val="00917D77"/>
    <w:rsid w:val="00917D7F"/>
    <w:rsid w:val="00920A67"/>
    <w:rsid w:val="009224F5"/>
    <w:rsid w:val="009235B0"/>
    <w:rsid w:val="009259EB"/>
    <w:rsid w:val="00927397"/>
    <w:rsid w:val="0093026D"/>
    <w:rsid w:val="00930B5D"/>
    <w:rsid w:val="00931484"/>
    <w:rsid w:val="00931682"/>
    <w:rsid w:val="00931BAF"/>
    <w:rsid w:val="009325C7"/>
    <w:rsid w:val="00932D23"/>
    <w:rsid w:val="009415C0"/>
    <w:rsid w:val="00942170"/>
    <w:rsid w:val="00942C58"/>
    <w:rsid w:val="0094353A"/>
    <w:rsid w:val="00943B24"/>
    <w:rsid w:val="00945068"/>
    <w:rsid w:val="00945E77"/>
    <w:rsid w:val="00946D92"/>
    <w:rsid w:val="009477F1"/>
    <w:rsid w:val="00947DCF"/>
    <w:rsid w:val="009503C1"/>
    <w:rsid w:val="009507CB"/>
    <w:rsid w:val="00950C05"/>
    <w:rsid w:val="00953CD2"/>
    <w:rsid w:val="00962928"/>
    <w:rsid w:val="00962ECA"/>
    <w:rsid w:val="00963B10"/>
    <w:rsid w:val="009649C7"/>
    <w:rsid w:val="0096586B"/>
    <w:rsid w:val="00970333"/>
    <w:rsid w:val="009718AF"/>
    <w:rsid w:val="00972769"/>
    <w:rsid w:val="00972B16"/>
    <w:rsid w:val="00972D20"/>
    <w:rsid w:val="00972D77"/>
    <w:rsid w:val="009748F8"/>
    <w:rsid w:val="00974C68"/>
    <w:rsid w:val="009761EA"/>
    <w:rsid w:val="009768D5"/>
    <w:rsid w:val="00977F34"/>
    <w:rsid w:val="00980A72"/>
    <w:rsid w:val="009817F6"/>
    <w:rsid w:val="00981997"/>
    <w:rsid w:val="0098293E"/>
    <w:rsid w:val="00983D8F"/>
    <w:rsid w:val="009850D5"/>
    <w:rsid w:val="009854D9"/>
    <w:rsid w:val="00985AED"/>
    <w:rsid w:val="009903A8"/>
    <w:rsid w:val="00991A6D"/>
    <w:rsid w:val="0099260A"/>
    <w:rsid w:val="0099313E"/>
    <w:rsid w:val="0099367E"/>
    <w:rsid w:val="009937C1"/>
    <w:rsid w:val="00993B32"/>
    <w:rsid w:val="00994CA9"/>
    <w:rsid w:val="00997407"/>
    <w:rsid w:val="009A0CC0"/>
    <w:rsid w:val="009A2094"/>
    <w:rsid w:val="009A3876"/>
    <w:rsid w:val="009A3FD1"/>
    <w:rsid w:val="009A3FD2"/>
    <w:rsid w:val="009A47E8"/>
    <w:rsid w:val="009A5A35"/>
    <w:rsid w:val="009A6174"/>
    <w:rsid w:val="009A6DF0"/>
    <w:rsid w:val="009A7E00"/>
    <w:rsid w:val="009B03B6"/>
    <w:rsid w:val="009B1699"/>
    <w:rsid w:val="009B3C1A"/>
    <w:rsid w:val="009B4DE6"/>
    <w:rsid w:val="009B57A6"/>
    <w:rsid w:val="009B5C16"/>
    <w:rsid w:val="009B6322"/>
    <w:rsid w:val="009B68C1"/>
    <w:rsid w:val="009C0770"/>
    <w:rsid w:val="009C0E54"/>
    <w:rsid w:val="009C1FCD"/>
    <w:rsid w:val="009C20E5"/>
    <w:rsid w:val="009C2746"/>
    <w:rsid w:val="009C37DA"/>
    <w:rsid w:val="009C4907"/>
    <w:rsid w:val="009C60DB"/>
    <w:rsid w:val="009C6AE3"/>
    <w:rsid w:val="009D0E52"/>
    <w:rsid w:val="009D29A4"/>
    <w:rsid w:val="009D64B9"/>
    <w:rsid w:val="009D683E"/>
    <w:rsid w:val="009D79BB"/>
    <w:rsid w:val="009E108A"/>
    <w:rsid w:val="009E13CD"/>
    <w:rsid w:val="009E1700"/>
    <w:rsid w:val="009E1DA9"/>
    <w:rsid w:val="009E26B9"/>
    <w:rsid w:val="009E3E65"/>
    <w:rsid w:val="009E4FF2"/>
    <w:rsid w:val="009F0CD4"/>
    <w:rsid w:val="009F141B"/>
    <w:rsid w:val="009F6355"/>
    <w:rsid w:val="009F7BED"/>
    <w:rsid w:val="009F7EB9"/>
    <w:rsid w:val="00A002F8"/>
    <w:rsid w:val="00A01229"/>
    <w:rsid w:val="00A1006E"/>
    <w:rsid w:val="00A119E8"/>
    <w:rsid w:val="00A12A5A"/>
    <w:rsid w:val="00A1400C"/>
    <w:rsid w:val="00A140C0"/>
    <w:rsid w:val="00A16F33"/>
    <w:rsid w:val="00A175C8"/>
    <w:rsid w:val="00A17DA2"/>
    <w:rsid w:val="00A21D64"/>
    <w:rsid w:val="00A24065"/>
    <w:rsid w:val="00A243DA"/>
    <w:rsid w:val="00A24608"/>
    <w:rsid w:val="00A25625"/>
    <w:rsid w:val="00A301EF"/>
    <w:rsid w:val="00A30867"/>
    <w:rsid w:val="00A30D10"/>
    <w:rsid w:val="00A30DB3"/>
    <w:rsid w:val="00A33330"/>
    <w:rsid w:val="00A36A68"/>
    <w:rsid w:val="00A36D62"/>
    <w:rsid w:val="00A37D42"/>
    <w:rsid w:val="00A4158D"/>
    <w:rsid w:val="00A438F4"/>
    <w:rsid w:val="00A44822"/>
    <w:rsid w:val="00A45469"/>
    <w:rsid w:val="00A47C23"/>
    <w:rsid w:val="00A5121C"/>
    <w:rsid w:val="00A51C46"/>
    <w:rsid w:val="00A52470"/>
    <w:rsid w:val="00A52DA9"/>
    <w:rsid w:val="00A555A2"/>
    <w:rsid w:val="00A57790"/>
    <w:rsid w:val="00A577E0"/>
    <w:rsid w:val="00A60557"/>
    <w:rsid w:val="00A610AE"/>
    <w:rsid w:val="00A615ED"/>
    <w:rsid w:val="00A631D5"/>
    <w:rsid w:val="00A6554E"/>
    <w:rsid w:val="00A656AA"/>
    <w:rsid w:val="00A70428"/>
    <w:rsid w:val="00A70895"/>
    <w:rsid w:val="00A71629"/>
    <w:rsid w:val="00A71CDB"/>
    <w:rsid w:val="00A72A57"/>
    <w:rsid w:val="00A731B2"/>
    <w:rsid w:val="00A735FE"/>
    <w:rsid w:val="00A737AF"/>
    <w:rsid w:val="00A74E0E"/>
    <w:rsid w:val="00A75380"/>
    <w:rsid w:val="00A75515"/>
    <w:rsid w:val="00A75D0B"/>
    <w:rsid w:val="00A77256"/>
    <w:rsid w:val="00A82BFB"/>
    <w:rsid w:val="00A84157"/>
    <w:rsid w:val="00A868AF"/>
    <w:rsid w:val="00A901DB"/>
    <w:rsid w:val="00A9067F"/>
    <w:rsid w:val="00A9278E"/>
    <w:rsid w:val="00A92C96"/>
    <w:rsid w:val="00A94927"/>
    <w:rsid w:val="00A95D1E"/>
    <w:rsid w:val="00A96179"/>
    <w:rsid w:val="00A965A2"/>
    <w:rsid w:val="00AA2F14"/>
    <w:rsid w:val="00AA34E1"/>
    <w:rsid w:val="00AA360B"/>
    <w:rsid w:val="00AA3FEB"/>
    <w:rsid w:val="00AA444C"/>
    <w:rsid w:val="00AA4A0B"/>
    <w:rsid w:val="00AA5165"/>
    <w:rsid w:val="00AA5269"/>
    <w:rsid w:val="00AA580D"/>
    <w:rsid w:val="00AA755F"/>
    <w:rsid w:val="00AA7C0C"/>
    <w:rsid w:val="00AB1C47"/>
    <w:rsid w:val="00AB2A6A"/>
    <w:rsid w:val="00AB3F08"/>
    <w:rsid w:val="00AB4DD9"/>
    <w:rsid w:val="00AB5403"/>
    <w:rsid w:val="00AB618B"/>
    <w:rsid w:val="00AB729D"/>
    <w:rsid w:val="00AB79CE"/>
    <w:rsid w:val="00AC00B2"/>
    <w:rsid w:val="00AC0B8F"/>
    <w:rsid w:val="00AC37D4"/>
    <w:rsid w:val="00AC51A3"/>
    <w:rsid w:val="00AC6729"/>
    <w:rsid w:val="00AC740D"/>
    <w:rsid w:val="00AC7DA4"/>
    <w:rsid w:val="00AD0F98"/>
    <w:rsid w:val="00AD0FA3"/>
    <w:rsid w:val="00AD2E5A"/>
    <w:rsid w:val="00AD34A0"/>
    <w:rsid w:val="00AD3EDC"/>
    <w:rsid w:val="00AD49DF"/>
    <w:rsid w:val="00AD6915"/>
    <w:rsid w:val="00AD6CFD"/>
    <w:rsid w:val="00AD738D"/>
    <w:rsid w:val="00AE0A3E"/>
    <w:rsid w:val="00AE0E8A"/>
    <w:rsid w:val="00AE7434"/>
    <w:rsid w:val="00AF0679"/>
    <w:rsid w:val="00AF491A"/>
    <w:rsid w:val="00AF4AAD"/>
    <w:rsid w:val="00B0284B"/>
    <w:rsid w:val="00B02D19"/>
    <w:rsid w:val="00B0399B"/>
    <w:rsid w:val="00B04476"/>
    <w:rsid w:val="00B04B0C"/>
    <w:rsid w:val="00B10D10"/>
    <w:rsid w:val="00B114CB"/>
    <w:rsid w:val="00B114CD"/>
    <w:rsid w:val="00B127A8"/>
    <w:rsid w:val="00B12BE8"/>
    <w:rsid w:val="00B130AB"/>
    <w:rsid w:val="00B1340B"/>
    <w:rsid w:val="00B138B8"/>
    <w:rsid w:val="00B15221"/>
    <w:rsid w:val="00B16553"/>
    <w:rsid w:val="00B1700A"/>
    <w:rsid w:val="00B20A29"/>
    <w:rsid w:val="00B228C5"/>
    <w:rsid w:val="00B22910"/>
    <w:rsid w:val="00B22942"/>
    <w:rsid w:val="00B24737"/>
    <w:rsid w:val="00B2479B"/>
    <w:rsid w:val="00B24F47"/>
    <w:rsid w:val="00B30342"/>
    <w:rsid w:val="00B321F7"/>
    <w:rsid w:val="00B33927"/>
    <w:rsid w:val="00B34FB6"/>
    <w:rsid w:val="00B36B6B"/>
    <w:rsid w:val="00B3788A"/>
    <w:rsid w:val="00B401A8"/>
    <w:rsid w:val="00B419FA"/>
    <w:rsid w:val="00B41CDB"/>
    <w:rsid w:val="00B4332B"/>
    <w:rsid w:val="00B4416B"/>
    <w:rsid w:val="00B44731"/>
    <w:rsid w:val="00B4549C"/>
    <w:rsid w:val="00B47983"/>
    <w:rsid w:val="00B5075C"/>
    <w:rsid w:val="00B510E0"/>
    <w:rsid w:val="00B51E8B"/>
    <w:rsid w:val="00B52C04"/>
    <w:rsid w:val="00B52EE8"/>
    <w:rsid w:val="00B5317E"/>
    <w:rsid w:val="00B54816"/>
    <w:rsid w:val="00B54A97"/>
    <w:rsid w:val="00B57608"/>
    <w:rsid w:val="00B609DB"/>
    <w:rsid w:val="00B60DD0"/>
    <w:rsid w:val="00B6142C"/>
    <w:rsid w:val="00B6170E"/>
    <w:rsid w:val="00B620CC"/>
    <w:rsid w:val="00B6517D"/>
    <w:rsid w:val="00B65445"/>
    <w:rsid w:val="00B6581F"/>
    <w:rsid w:val="00B66FE1"/>
    <w:rsid w:val="00B70183"/>
    <w:rsid w:val="00B70B9A"/>
    <w:rsid w:val="00B719A3"/>
    <w:rsid w:val="00B729E4"/>
    <w:rsid w:val="00B75379"/>
    <w:rsid w:val="00B77699"/>
    <w:rsid w:val="00B77D41"/>
    <w:rsid w:val="00B81202"/>
    <w:rsid w:val="00B822C3"/>
    <w:rsid w:val="00B84130"/>
    <w:rsid w:val="00B86147"/>
    <w:rsid w:val="00B86E5E"/>
    <w:rsid w:val="00B87D90"/>
    <w:rsid w:val="00B9010B"/>
    <w:rsid w:val="00B902C6"/>
    <w:rsid w:val="00B96F8E"/>
    <w:rsid w:val="00BA00E1"/>
    <w:rsid w:val="00BA0E1F"/>
    <w:rsid w:val="00BA1160"/>
    <w:rsid w:val="00BA2022"/>
    <w:rsid w:val="00BA4695"/>
    <w:rsid w:val="00BA5631"/>
    <w:rsid w:val="00BA57CA"/>
    <w:rsid w:val="00BA5A0B"/>
    <w:rsid w:val="00BA5C22"/>
    <w:rsid w:val="00BB00E2"/>
    <w:rsid w:val="00BB1D18"/>
    <w:rsid w:val="00BB2821"/>
    <w:rsid w:val="00BB2C98"/>
    <w:rsid w:val="00BB2ECC"/>
    <w:rsid w:val="00BB5BC7"/>
    <w:rsid w:val="00BB6623"/>
    <w:rsid w:val="00BB7A99"/>
    <w:rsid w:val="00BB7AB7"/>
    <w:rsid w:val="00BC12BC"/>
    <w:rsid w:val="00BC13AC"/>
    <w:rsid w:val="00BC2653"/>
    <w:rsid w:val="00BC2ADC"/>
    <w:rsid w:val="00BC3DF1"/>
    <w:rsid w:val="00BC630E"/>
    <w:rsid w:val="00BD0164"/>
    <w:rsid w:val="00BD03D2"/>
    <w:rsid w:val="00BD0C7D"/>
    <w:rsid w:val="00BD2274"/>
    <w:rsid w:val="00BD2628"/>
    <w:rsid w:val="00BD2F55"/>
    <w:rsid w:val="00BD3F08"/>
    <w:rsid w:val="00BD41CB"/>
    <w:rsid w:val="00BE0B14"/>
    <w:rsid w:val="00BE15F4"/>
    <w:rsid w:val="00BE265B"/>
    <w:rsid w:val="00BE38A6"/>
    <w:rsid w:val="00BE3DA7"/>
    <w:rsid w:val="00BE7D2D"/>
    <w:rsid w:val="00BF34D4"/>
    <w:rsid w:val="00BF4BA0"/>
    <w:rsid w:val="00BF5665"/>
    <w:rsid w:val="00C01711"/>
    <w:rsid w:val="00C01EBB"/>
    <w:rsid w:val="00C04DBD"/>
    <w:rsid w:val="00C05358"/>
    <w:rsid w:val="00C05993"/>
    <w:rsid w:val="00C06E45"/>
    <w:rsid w:val="00C1477C"/>
    <w:rsid w:val="00C16D37"/>
    <w:rsid w:val="00C172AE"/>
    <w:rsid w:val="00C1796D"/>
    <w:rsid w:val="00C20F78"/>
    <w:rsid w:val="00C240F0"/>
    <w:rsid w:val="00C24D14"/>
    <w:rsid w:val="00C25B8D"/>
    <w:rsid w:val="00C26516"/>
    <w:rsid w:val="00C26C55"/>
    <w:rsid w:val="00C27AA5"/>
    <w:rsid w:val="00C30300"/>
    <w:rsid w:val="00C307A6"/>
    <w:rsid w:val="00C314AE"/>
    <w:rsid w:val="00C319A6"/>
    <w:rsid w:val="00C32859"/>
    <w:rsid w:val="00C332D2"/>
    <w:rsid w:val="00C339A1"/>
    <w:rsid w:val="00C342BC"/>
    <w:rsid w:val="00C3634E"/>
    <w:rsid w:val="00C374CE"/>
    <w:rsid w:val="00C405EA"/>
    <w:rsid w:val="00C406DC"/>
    <w:rsid w:val="00C420F6"/>
    <w:rsid w:val="00C43D53"/>
    <w:rsid w:val="00C44FD3"/>
    <w:rsid w:val="00C4595B"/>
    <w:rsid w:val="00C473A2"/>
    <w:rsid w:val="00C47A5B"/>
    <w:rsid w:val="00C47AD4"/>
    <w:rsid w:val="00C50070"/>
    <w:rsid w:val="00C55440"/>
    <w:rsid w:val="00C57745"/>
    <w:rsid w:val="00C60317"/>
    <w:rsid w:val="00C61A31"/>
    <w:rsid w:val="00C640D3"/>
    <w:rsid w:val="00C6427C"/>
    <w:rsid w:val="00C65831"/>
    <w:rsid w:val="00C660E2"/>
    <w:rsid w:val="00C66B47"/>
    <w:rsid w:val="00C70C7C"/>
    <w:rsid w:val="00C74CEF"/>
    <w:rsid w:val="00C76628"/>
    <w:rsid w:val="00C77A16"/>
    <w:rsid w:val="00C8043D"/>
    <w:rsid w:val="00C8225C"/>
    <w:rsid w:val="00C82F9F"/>
    <w:rsid w:val="00C8473E"/>
    <w:rsid w:val="00C84A29"/>
    <w:rsid w:val="00C8542A"/>
    <w:rsid w:val="00C86738"/>
    <w:rsid w:val="00C86970"/>
    <w:rsid w:val="00C925FE"/>
    <w:rsid w:val="00C93BC7"/>
    <w:rsid w:val="00C940C5"/>
    <w:rsid w:val="00C941FF"/>
    <w:rsid w:val="00C95539"/>
    <w:rsid w:val="00C95BDA"/>
    <w:rsid w:val="00C9620B"/>
    <w:rsid w:val="00C9676E"/>
    <w:rsid w:val="00C96BCC"/>
    <w:rsid w:val="00CA0FC1"/>
    <w:rsid w:val="00CA1E95"/>
    <w:rsid w:val="00CA58A4"/>
    <w:rsid w:val="00CA7AB9"/>
    <w:rsid w:val="00CA7BC6"/>
    <w:rsid w:val="00CB37C0"/>
    <w:rsid w:val="00CB37E2"/>
    <w:rsid w:val="00CB42E4"/>
    <w:rsid w:val="00CB5298"/>
    <w:rsid w:val="00CB5A36"/>
    <w:rsid w:val="00CB5CF9"/>
    <w:rsid w:val="00CC0D94"/>
    <w:rsid w:val="00CC3630"/>
    <w:rsid w:val="00CC48DA"/>
    <w:rsid w:val="00CC4ACD"/>
    <w:rsid w:val="00CC687B"/>
    <w:rsid w:val="00CC75CC"/>
    <w:rsid w:val="00CC76E2"/>
    <w:rsid w:val="00CC79F1"/>
    <w:rsid w:val="00CD1673"/>
    <w:rsid w:val="00CD1CE3"/>
    <w:rsid w:val="00CD1DCA"/>
    <w:rsid w:val="00CD343F"/>
    <w:rsid w:val="00CD3EE8"/>
    <w:rsid w:val="00CD727A"/>
    <w:rsid w:val="00CD77D1"/>
    <w:rsid w:val="00CE09AD"/>
    <w:rsid w:val="00CE0BE2"/>
    <w:rsid w:val="00CE13EF"/>
    <w:rsid w:val="00CE4F23"/>
    <w:rsid w:val="00CE51DD"/>
    <w:rsid w:val="00CE55C2"/>
    <w:rsid w:val="00CE584D"/>
    <w:rsid w:val="00CE5AE5"/>
    <w:rsid w:val="00CE5C62"/>
    <w:rsid w:val="00CE778F"/>
    <w:rsid w:val="00CF1C4F"/>
    <w:rsid w:val="00CF1E27"/>
    <w:rsid w:val="00CF2B3C"/>
    <w:rsid w:val="00CF4382"/>
    <w:rsid w:val="00CF6A8E"/>
    <w:rsid w:val="00CF7DA9"/>
    <w:rsid w:val="00D01210"/>
    <w:rsid w:val="00D01F14"/>
    <w:rsid w:val="00D0224A"/>
    <w:rsid w:val="00D02BA4"/>
    <w:rsid w:val="00D038D2"/>
    <w:rsid w:val="00D05436"/>
    <w:rsid w:val="00D06019"/>
    <w:rsid w:val="00D07524"/>
    <w:rsid w:val="00D075E6"/>
    <w:rsid w:val="00D1050D"/>
    <w:rsid w:val="00D1148A"/>
    <w:rsid w:val="00D12A3C"/>
    <w:rsid w:val="00D12E4A"/>
    <w:rsid w:val="00D16601"/>
    <w:rsid w:val="00D16A87"/>
    <w:rsid w:val="00D20FAE"/>
    <w:rsid w:val="00D2197E"/>
    <w:rsid w:val="00D25F1D"/>
    <w:rsid w:val="00D26678"/>
    <w:rsid w:val="00D32E2D"/>
    <w:rsid w:val="00D33705"/>
    <w:rsid w:val="00D33818"/>
    <w:rsid w:val="00D34202"/>
    <w:rsid w:val="00D4016C"/>
    <w:rsid w:val="00D41163"/>
    <w:rsid w:val="00D41681"/>
    <w:rsid w:val="00D42216"/>
    <w:rsid w:val="00D42D2D"/>
    <w:rsid w:val="00D4318D"/>
    <w:rsid w:val="00D4398C"/>
    <w:rsid w:val="00D47DCE"/>
    <w:rsid w:val="00D50C29"/>
    <w:rsid w:val="00D55B6F"/>
    <w:rsid w:val="00D55DDA"/>
    <w:rsid w:val="00D60E2D"/>
    <w:rsid w:val="00D610A6"/>
    <w:rsid w:val="00D64453"/>
    <w:rsid w:val="00D64C9B"/>
    <w:rsid w:val="00D65594"/>
    <w:rsid w:val="00D702F3"/>
    <w:rsid w:val="00D70416"/>
    <w:rsid w:val="00D72E11"/>
    <w:rsid w:val="00D749D6"/>
    <w:rsid w:val="00D74F3D"/>
    <w:rsid w:val="00D754FB"/>
    <w:rsid w:val="00D77056"/>
    <w:rsid w:val="00D809F2"/>
    <w:rsid w:val="00D80A09"/>
    <w:rsid w:val="00D8112B"/>
    <w:rsid w:val="00D8143A"/>
    <w:rsid w:val="00D81944"/>
    <w:rsid w:val="00D81DB2"/>
    <w:rsid w:val="00D821E2"/>
    <w:rsid w:val="00D84041"/>
    <w:rsid w:val="00D845ED"/>
    <w:rsid w:val="00D86025"/>
    <w:rsid w:val="00D8682E"/>
    <w:rsid w:val="00D90162"/>
    <w:rsid w:val="00D91097"/>
    <w:rsid w:val="00D92797"/>
    <w:rsid w:val="00D93253"/>
    <w:rsid w:val="00D934DB"/>
    <w:rsid w:val="00D93864"/>
    <w:rsid w:val="00D9445E"/>
    <w:rsid w:val="00D95372"/>
    <w:rsid w:val="00DA0A37"/>
    <w:rsid w:val="00DA0B4A"/>
    <w:rsid w:val="00DA2536"/>
    <w:rsid w:val="00DA263C"/>
    <w:rsid w:val="00DA36C4"/>
    <w:rsid w:val="00DA67ED"/>
    <w:rsid w:val="00DB1317"/>
    <w:rsid w:val="00DB23A3"/>
    <w:rsid w:val="00DB2485"/>
    <w:rsid w:val="00DB2BB7"/>
    <w:rsid w:val="00DB3CB0"/>
    <w:rsid w:val="00DB52C5"/>
    <w:rsid w:val="00DB6E33"/>
    <w:rsid w:val="00DB6E5E"/>
    <w:rsid w:val="00DC174B"/>
    <w:rsid w:val="00DC1DEF"/>
    <w:rsid w:val="00DC2457"/>
    <w:rsid w:val="00DC2DB5"/>
    <w:rsid w:val="00DC30F8"/>
    <w:rsid w:val="00DC349B"/>
    <w:rsid w:val="00DC412F"/>
    <w:rsid w:val="00DC47CF"/>
    <w:rsid w:val="00DC4DC6"/>
    <w:rsid w:val="00DC602B"/>
    <w:rsid w:val="00DC6206"/>
    <w:rsid w:val="00DC632B"/>
    <w:rsid w:val="00DC76BF"/>
    <w:rsid w:val="00DD2125"/>
    <w:rsid w:val="00DD30FC"/>
    <w:rsid w:val="00DD4693"/>
    <w:rsid w:val="00DD53EB"/>
    <w:rsid w:val="00DD5C66"/>
    <w:rsid w:val="00DD6753"/>
    <w:rsid w:val="00DD699D"/>
    <w:rsid w:val="00DD6C4A"/>
    <w:rsid w:val="00DE054E"/>
    <w:rsid w:val="00DE1957"/>
    <w:rsid w:val="00DE34A2"/>
    <w:rsid w:val="00DE35FD"/>
    <w:rsid w:val="00DE3A4E"/>
    <w:rsid w:val="00DE4056"/>
    <w:rsid w:val="00DE4F3D"/>
    <w:rsid w:val="00DE5019"/>
    <w:rsid w:val="00DE5109"/>
    <w:rsid w:val="00DE5B20"/>
    <w:rsid w:val="00DE5D8F"/>
    <w:rsid w:val="00DE6E15"/>
    <w:rsid w:val="00DF0EC6"/>
    <w:rsid w:val="00DF33EF"/>
    <w:rsid w:val="00E0080D"/>
    <w:rsid w:val="00E00FED"/>
    <w:rsid w:val="00E02D85"/>
    <w:rsid w:val="00E0470F"/>
    <w:rsid w:val="00E0539A"/>
    <w:rsid w:val="00E05970"/>
    <w:rsid w:val="00E064C1"/>
    <w:rsid w:val="00E069F7"/>
    <w:rsid w:val="00E073CF"/>
    <w:rsid w:val="00E104FB"/>
    <w:rsid w:val="00E11354"/>
    <w:rsid w:val="00E12B72"/>
    <w:rsid w:val="00E14C84"/>
    <w:rsid w:val="00E1524C"/>
    <w:rsid w:val="00E20E90"/>
    <w:rsid w:val="00E214B3"/>
    <w:rsid w:val="00E21C10"/>
    <w:rsid w:val="00E22479"/>
    <w:rsid w:val="00E22F17"/>
    <w:rsid w:val="00E22FF2"/>
    <w:rsid w:val="00E22FFF"/>
    <w:rsid w:val="00E236C2"/>
    <w:rsid w:val="00E2675A"/>
    <w:rsid w:val="00E2715E"/>
    <w:rsid w:val="00E27283"/>
    <w:rsid w:val="00E27C9F"/>
    <w:rsid w:val="00E319BE"/>
    <w:rsid w:val="00E31B62"/>
    <w:rsid w:val="00E31FD8"/>
    <w:rsid w:val="00E32F48"/>
    <w:rsid w:val="00E33A84"/>
    <w:rsid w:val="00E345BF"/>
    <w:rsid w:val="00E365AE"/>
    <w:rsid w:val="00E379A2"/>
    <w:rsid w:val="00E409BB"/>
    <w:rsid w:val="00E42F17"/>
    <w:rsid w:val="00E4343F"/>
    <w:rsid w:val="00E438D3"/>
    <w:rsid w:val="00E50500"/>
    <w:rsid w:val="00E519F4"/>
    <w:rsid w:val="00E541BE"/>
    <w:rsid w:val="00E603CB"/>
    <w:rsid w:val="00E605FD"/>
    <w:rsid w:val="00E61246"/>
    <w:rsid w:val="00E6155F"/>
    <w:rsid w:val="00E61FF7"/>
    <w:rsid w:val="00E64BE6"/>
    <w:rsid w:val="00E67797"/>
    <w:rsid w:val="00E67C50"/>
    <w:rsid w:val="00E67CFA"/>
    <w:rsid w:val="00E67D67"/>
    <w:rsid w:val="00E703B3"/>
    <w:rsid w:val="00E7092A"/>
    <w:rsid w:val="00E71401"/>
    <w:rsid w:val="00E7192E"/>
    <w:rsid w:val="00E724D6"/>
    <w:rsid w:val="00E72AA6"/>
    <w:rsid w:val="00E744B1"/>
    <w:rsid w:val="00E74DB4"/>
    <w:rsid w:val="00E75DEC"/>
    <w:rsid w:val="00E76325"/>
    <w:rsid w:val="00E768F8"/>
    <w:rsid w:val="00E8573A"/>
    <w:rsid w:val="00E859FE"/>
    <w:rsid w:val="00E87306"/>
    <w:rsid w:val="00E87D99"/>
    <w:rsid w:val="00E91623"/>
    <w:rsid w:val="00E95888"/>
    <w:rsid w:val="00E95FC0"/>
    <w:rsid w:val="00E96032"/>
    <w:rsid w:val="00E971A4"/>
    <w:rsid w:val="00E9753B"/>
    <w:rsid w:val="00EA08DB"/>
    <w:rsid w:val="00EA3003"/>
    <w:rsid w:val="00EA4056"/>
    <w:rsid w:val="00EA4631"/>
    <w:rsid w:val="00EA4A32"/>
    <w:rsid w:val="00EA79A2"/>
    <w:rsid w:val="00EB0A70"/>
    <w:rsid w:val="00EB0AFC"/>
    <w:rsid w:val="00EB2F8C"/>
    <w:rsid w:val="00EB363A"/>
    <w:rsid w:val="00EB4B61"/>
    <w:rsid w:val="00EB5BA0"/>
    <w:rsid w:val="00EB6955"/>
    <w:rsid w:val="00EB7015"/>
    <w:rsid w:val="00EC0051"/>
    <w:rsid w:val="00EC0087"/>
    <w:rsid w:val="00EC108D"/>
    <w:rsid w:val="00EC1910"/>
    <w:rsid w:val="00EC2F07"/>
    <w:rsid w:val="00EC3D61"/>
    <w:rsid w:val="00EC4B36"/>
    <w:rsid w:val="00EC628F"/>
    <w:rsid w:val="00EC6F3B"/>
    <w:rsid w:val="00EC7902"/>
    <w:rsid w:val="00ED18C2"/>
    <w:rsid w:val="00ED309F"/>
    <w:rsid w:val="00ED49DD"/>
    <w:rsid w:val="00ED68E7"/>
    <w:rsid w:val="00ED736A"/>
    <w:rsid w:val="00ED7A0B"/>
    <w:rsid w:val="00EE0B40"/>
    <w:rsid w:val="00EE1039"/>
    <w:rsid w:val="00EE15DF"/>
    <w:rsid w:val="00EE2828"/>
    <w:rsid w:val="00EE325E"/>
    <w:rsid w:val="00EE372E"/>
    <w:rsid w:val="00EE537A"/>
    <w:rsid w:val="00EE553E"/>
    <w:rsid w:val="00EF085A"/>
    <w:rsid w:val="00EF1187"/>
    <w:rsid w:val="00EF134C"/>
    <w:rsid w:val="00EF274E"/>
    <w:rsid w:val="00EF2790"/>
    <w:rsid w:val="00EF3363"/>
    <w:rsid w:val="00EF4D39"/>
    <w:rsid w:val="00EF54E0"/>
    <w:rsid w:val="00EF5CCE"/>
    <w:rsid w:val="00EF66D9"/>
    <w:rsid w:val="00EF7C2C"/>
    <w:rsid w:val="00F017D7"/>
    <w:rsid w:val="00F02DED"/>
    <w:rsid w:val="00F03567"/>
    <w:rsid w:val="00F05875"/>
    <w:rsid w:val="00F06593"/>
    <w:rsid w:val="00F07032"/>
    <w:rsid w:val="00F07035"/>
    <w:rsid w:val="00F10201"/>
    <w:rsid w:val="00F106C6"/>
    <w:rsid w:val="00F12600"/>
    <w:rsid w:val="00F12CAB"/>
    <w:rsid w:val="00F13F44"/>
    <w:rsid w:val="00F14DB5"/>
    <w:rsid w:val="00F15DFA"/>
    <w:rsid w:val="00F16922"/>
    <w:rsid w:val="00F17469"/>
    <w:rsid w:val="00F1785D"/>
    <w:rsid w:val="00F22806"/>
    <w:rsid w:val="00F2305D"/>
    <w:rsid w:val="00F26752"/>
    <w:rsid w:val="00F272D8"/>
    <w:rsid w:val="00F2735E"/>
    <w:rsid w:val="00F30478"/>
    <w:rsid w:val="00F3239F"/>
    <w:rsid w:val="00F35472"/>
    <w:rsid w:val="00F413EE"/>
    <w:rsid w:val="00F443C6"/>
    <w:rsid w:val="00F46716"/>
    <w:rsid w:val="00F47F13"/>
    <w:rsid w:val="00F50BCE"/>
    <w:rsid w:val="00F54ACF"/>
    <w:rsid w:val="00F54D30"/>
    <w:rsid w:val="00F54E28"/>
    <w:rsid w:val="00F5587C"/>
    <w:rsid w:val="00F5593D"/>
    <w:rsid w:val="00F571A3"/>
    <w:rsid w:val="00F60D5C"/>
    <w:rsid w:val="00F61120"/>
    <w:rsid w:val="00F61231"/>
    <w:rsid w:val="00F62AA9"/>
    <w:rsid w:val="00F64CAE"/>
    <w:rsid w:val="00F672CD"/>
    <w:rsid w:val="00F72885"/>
    <w:rsid w:val="00F744DA"/>
    <w:rsid w:val="00F75652"/>
    <w:rsid w:val="00F76127"/>
    <w:rsid w:val="00F7717F"/>
    <w:rsid w:val="00F774DA"/>
    <w:rsid w:val="00F77676"/>
    <w:rsid w:val="00F7772A"/>
    <w:rsid w:val="00F81589"/>
    <w:rsid w:val="00F81E2A"/>
    <w:rsid w:val="00F82D21"/>
    <w:rsid w:val="00F8403D"/>
    <w:rsid w:val="00F84A0E"/>
    <w:rsid w:val="00F84D59"/>
    <w:rsid w:val="00F85381"/>
    <w:rsid w:val="00F86296"/>
    <w:rsid w:val="00F86DC3"/>
    <w:rsid w:val="00F87A80"/>
    <w:rsid w:val="00F91E58"/>
    <w:rsid w:val="00F92DE3"/>
    <w:rsid w:val="00F9418E"/>
    <w:rsid w:val="00F9470C"/>
    <w:rsid w:val="00F94CA3"/>
    <w:rsid w:val="00F9622F"/>
    <w:rsid w:val="00F96624"/>
    <w:rsid w:val="00F96D08"/>
    <w:rsid w:val="00F97CC1"/>
    <w:rsid w:val="00FA0ADC"/>
    <w:rsid w:val="00FA0E4A"/>
    <w:rsid w:val="00FA2D61"/>
    <w:rsid w:val="00FA2DA9"/>
    <w:rsid w:val="00FA391F"/>
    <w:rsid w:val="00FA3CE5"/>
    <w:rsid w:val="00FA67FE"/>
    <w:rsid w:val="00FB1C75"/>
    <w:rsid w:val="00FB2D4E"/>
    <w:rsid w:val="00FB3968"/>
    <w:rsid w:val="00FB54FE"/>
    <w:rsid w:val="00FB5AE4"/>
    <w:rsid w:val="00FB5EAB"/>
    <w:rsid w:val="00FB6528"/>
    <w:rsid w:val="00FB65D3"/>
    <w:rsid w:val="00FB73E1"/>
    <w:rsid w:val="00FC17B1"/>
    <w:rsid w:val="00FC183C"/>
    <w:rsid w:val="00FC2F17"/>
    <w:rsid w:val="00FC3FB6"/>
    <w:rsid w:val="00FC78BA"/>
    <w:rsid w:val="00FD01CF"/>
    <w:rsid w:val="00FD11A9"/>
    <w:rsid w:val="00FD1F12"/>
    <w:rsid w:val="00FD2ACC"/>
    <w:rsid w:val="00FD588C"/>
    <w:rsid w:val="00FD5D6C"/>
    <w:rsid w:val="00FE02B1"/>
    <w:rsid w:val="00FE063B"/>
    <w:rsid w:val="00FE0A80"/>
    <w:rsid w:val="00FE19C8"/>
    <w:rsid w:val="00FE50F3"/>
    <w:rsid w:val="00FE669C"/>
    <w:rsid w:val="00FF0523"/>
    <w:rsid w:val="00FF1A60"/>
    <w:rsid w:val="00FF3FBC"/>
    <w:rsid w:val="00FF52F7"/>
    <w:rsid w:val="00FF56CC"/>
    <w:rsid w:val="00FF7A8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78EAD"/>
  <w15:docId w15:val="{42AF5614-BC69-435A-909D-B43447B00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0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2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26B"/>
  </w:style>
  <w:style w:type="paragraph" w:styleId="Footer">
    <w:name w:val="footer"/>
    <w:basedOn w:val="Normal"/>
    <w:link w:val="FooterChar"/>
    <w:uiPriority w:val="99"/>
    <w:unhideWhenUsed/>
    <w:rsid w:val="007112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26B"/>
  </w:style>
  <w:style w:type="paragraph" w:styleId="BalloonText">
    <w:name w:val="Balloon Text"/>
    <w:basedOn w:val="Normal"/>
    <w:link w:val="BalloonTextChar"/>
    <w:uiPriority w:val="99"/>
    <w:semiHidden/>
    <w:unhideWhenUsed/>
    <w:rsid w:val="00711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26B"/>
    <w:rPr>
      <w:rFonts w:ascii="Tahoma" w:hAnsi="Tahoma" w:cs="Tahoma"/>
      <w:sz w:val="16"/>
      <w:szCs w:val="16"/>
    </w:rPr>
  </w:style>
  <w:style w:type="paragraph" w:styleId="ListParagraph">
    <w:name w:val="List Paragraph"/>
    <w:basedOn w:val="Normal"/>
    <w:uiPriority w:val="34"/>
    <w:qFormat/>
    <w:rsid w:val="00D114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1568</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Peiyi Leow</dc:creator>
  <cp:lastModifiedBy>Simon Ng Chin Sun</cp:lastModifiedBy>
  <cp:revision>2</cp:revision>
  <cp:lastPrinted>2014-02-14T12:35:00Z</cp:lastPrinted>
  <dcterms:created xsi:type="dcterms:W3CDTF">2021-01-28T11:44:00Z</dcterms:created>
  <dcterms:modified xsi:type="dcterms:W3CDTF">2021-01-28T11:44:00Z</dcterms:modified>
</cp:coreProperties>
</file>