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42E" w:rsidRPr="00AD7B09" w:rsidRDefault="00856B5D" w:rsidP="006C242E">
      <w:pPr>
        <w:spacing w:after="0" w:line="240" w:lineRule="auto"/>
        <w:jc w:val="both"/>
        <w:rPr>
          <w:rFonts w:asciiTheme="majorHAnsi" w:hAnsiTheme="majorHAnsi"/>
          <w:b/>
          <w:sz w:val="26"/>
          <w:szCs w:val="26"/>
          <w:lang w:val="en-US"/>
        </w:rPr>
      </w:pPr>
      <w:r>
        <w:rPr>
          <w:rFonts w:asciiTheme="majorHAnsi" w:hAnsiTheme="majorHAnsi"/>
          <w:b/>
          <w:sz w:val="26"/>
          <w:szCs w:val="26"/>
          <w:lang w:val="en-US"/>
        </w:rPr>
        <w:t>Economi</w:t>
      </w:r>
      <w:bookmarkStart w:id="0" w:name="_GoBack"/>
      <w:bookmarkEnd w:id="0"/>
      <w:r>
        <w:rPr>
          <w:rFonts w:asciiTheme="majorHAnsi" w:hAnsiTheme="majorHAnsi"/>
          <w:b/>
          <w:sz w:val="26"/>
          <w:szCs w:val="26"/>
          <w:lang w:val="en-US"/>
        </w:rPr>
        <w:t>cs Notes – Chapter 4</w:t>
      </w:r>
      <w:r w:rsidR="006C242E" w:rsidRPr="00AD7B09">
        <w:rPr>
          <w:rFonts w:asciiTheme="majorHAnsi" w:hAnsiTheme="majorHAnsi"/>
          <w:b/>
          <w:sz w:val="26"/>
          <w:szCs w:val="26"/>
          <w:lang w:val="en-US"/>
        </w:rPr>
        <w:t xml:space="preserve"> – The private firm as producer and employer</w:t>
      </w:r>
    </w:p>
    <w:p w:rsidR="00A54911" w:rsidRPr="00A670E5" w:rsidRDefault="00A54911" w:rsidP="00A54911">
      <w:pPr>
        <w:spacing w:after="0" w:line="240" w:lineRule="auto"/>
        <w:jc w:val="both"/>
        <w:rPr>
          <w:b/>
          <w:sz w:val="32"/>
          <w:szCs w:val="32"/>
          <w:lang w:val="en-US"/>
        </w:rPr>
      </w:pPr>
    </w:p>
    <w:p w:rsidR="00A54911" w:rsidRPr="006F19A2" w:rsidRDefault="00A54911" w:rsidP="00A54911">
      <w:pPr>
        <w:spacing w:after="0" w:line="240" w:lineRule="auto"/>
        <w:jc w:val="both"/>
        <w:rPr>
          <w:sz w:val="24"/>
          <w:szCs w:val="24"/>
          <w:u w:val="single"/>
          <w:lang w:val="en-US"/>
        </w:rPr>
      </w:pPr>
      <w:r>
        <w:rPr>
          <w:sz w:val="24"/>
          <w:szCs w:val="24"/>
          <w:u w:val="single"/>
          <w:lang w:val="en-US"/>
        </w:rPr>
        <w:t xml:space="preserve">Part A – Types of Businesses </w:t>
      </w:r>
    </w:p>
    <w:p w:rsidR="00A54911" w:rsidRDefault="00A54911" w:rsidP="00DA01CF">
      <w:pPr>
        <w:pStyle w:val="ListParagraph"/>
        <w:numPr>
          <w:ilvl w:val="0"/>
          <w:numId w:val="30"/>
        </w:numPr>
        <w:autoSpaceDE w:val="0"/>
        <w:autoSpaceDN w:val="0"/>
        <w:adjustRightInd w:val="0"/>
        <w:spacing w:after="0" w:line="240" w:lineRule="auto"/>
        <w:jc w:val="both"/>
        <w:rPr>
          <w:rFonts w:eastAsia="TT5F60o00" w:cs="TT5F60o00"/>
          <w:sz w:val="24"/>
          <w:szCs w:val="24"/>
        </w:rPr>
      </w:pPr>
      <w:r w:rsidRPr="006F19A2">
        <w:rPr>
          <w:rFonts w:eastAsia="TT5F60o00" w:cs="TT5F60o00"/>
          <w:sz w:val="24"/>
          <w:szCs w:val="24"/>
        </w:rPr>
        <w:t xml:space="preserve">Describe the type of business organisation in the public and private sectors: sole proprietors, partnerships, private companies, public companies, multi-nationals, co-operatives, public </w:t>
      </w:r>
      <w:r>
        <w:rPr>
          <w:rFonts w:eastAsia="TT5F60o00" w:cs="TT5F60o00"/>
          <w:sz w:val="24"/>
          <w:szCs w:val="24"/>
        </w:rPr>
        <w:t>corporations</w:t>
      </w:r>
    </w:p>
    <w:p w:rsidR="00A54911" w:rsidRDefault="00A54911" w:rsidP="00DA01CF">
      <w:pPr>
        <w:pStyle w:val="ListParagraph"/>
        <w:numPr>
          <w:ilvl w:val="0"/>
          <w:numId w:val="30"/>
        </w:numPr>
        <w:autoSpaceDE w:val="0"/>
        <w:autoSpaceDN w:val="0"/>
        <w:adjustRightInd w:val="0"/>
        <w:spacing w:after="0" w:line="240" w:lineRule="auto"/>
        <w:jc w:val="both"/>
        <w:rPr>
          <w:rFonts w:eastAsia="TT5F60o00" w:cs="TT5F60o00"/>
          <w:sz w:val="24"/>
          <w:szCs w:val="24"/>
        </w:rPr>
      </w:pPr>
      <w:r w:rsidRPr="006F19A2">
        <w:rPr>
          <w:rFonts w:eastAsia="TT5F60o00" w:cs="TT5F60o00"/>
          <w:sz w:val="24"/>
          <w:szCs w:val="24"/>
        </w:rPr>
        <w:t>Describe and evaluate the effects of changes in structure of business organisations.</w:t>
      </w:r>
    </w:p>
    <w:p w:rsidR="00A54911" w:rsidRPr="00DF7720" w:rsidRDefault="00A54911" w:rsidP="00A54911">
      <w:pPr>
        <w:pStyle w:val="ListParagraph"/>
        <w:autoSpaceDE w:val="0"/>
        <w:autoSpaceDN w:val="0"/>
        <w:adjustRightInd w:val="0"/>
        <w:spacing w:after="0" w:line="240" w:lineRule="auto"/>
        <w:jc w:val="both"/>
        <w:rPr>
          <w:rFonts w:eastAsia="TT5F60o00" w:cs="TT5F60o00"/>
          <w:sz w:val="12"/>
          <w:szCs w:val="12"/>
        </w:rPr>
      </w:pPr>
    </w:p>
    <w:p w:rsidR="00A54911" w:rsidRPr="006F19A2" w:rsidRDefault="00A54911" w:rsidP="00A54911">
      <w:pPr>
        <w:spacing w:after="0" w:line="240" w:lineRule="auto"/>
        <w:jc w:val="both"/>
        <w:rPr>
          <w:sz w:val="24"/>
          <w:szCs w:val="24"/>
          <w:u w:val="single"/>
          <w:lang w:val="en-US"/>
        </w:rPr>
      </w:pPr>
      <w:r w:rsidRPr="006F19A2">
        <w:rPr>
          <w:sz w:val="24"/>
          <w:szCs w:val="24"/>
          <w:u w:val="single"/>
          <w:lang w:val="en-US"/>
        </w:rPr>
        <w:t>Part B</w:t>
      </w:r>
    </w:p>
    <w:p w:rsidR="00A54911" w:rsidRPr="006F19A2" w:rsidRDefault="00A54911" w:rsidP="00DA01CF">
      <w:pPr>
        <w:pStyle w:val="ListParagraph"/>
        <w:numPr>
          <w:ilvl w:val="0"/>
          <w:numId w:val="31"/>
        </w:numPr>
        <w:autoSpaceDE w:val="0"/>
        <w:autoSpaceDN w:val="0"/>
        <w:adjustRightInd w:val="0"/>
        <w:spacing w:after="0" w:line="240" w:lineRule="auto"/>
        <w:jc w:val="both"/>
        <w:rPr>
          <w:rFonts w:eastAsia="TT5F60o00" w:cs="TT5F60o00"/>
          <w:sz w:val="24"/>
          <w:szCs w:val="24"/>
        </w:rPr>
      </w:pPr>
      <w:r w:rsidRPr="006F19A2">
        <w:rPr>
          <w:rFonts w:eastAsia="TT5F60o00" w:cs="TT5F60o00"/>
          <w:sz w:val="24"/>
          <w:szCs w:val="24"/>
        </w:rPr>
        <w:t>Describe what determines the demand for factors of production.</w:t>
      </w:r>
    </w:p>
    <w:p w:rsidR="00A54911" w:rsidRPr="006F19A2" w:rsidRDefault="00A54911" w:rsidP="00DA01CF">
      <w:pPr>
        <w:pStyle w:val="ListParagraph"/>
        <w:numPr>
          <w:ilvl w:val="0"/>
          <w:numId w:val="31"/>
        </w:numPr>
        <w:autoSpaceDE w:val="0"/>
        <w:autoSpaceDN w:val="0"/>
        <w:adjustRightInd w:val="0"/>
        <w:spacing w:after="0" w:line="240" w:lineRule="auto"/>
        <w:jc w:val="both"/>
        <w:rPr>
          <w:rFonts w:eastAsia="TT5F60o00" w:cs="TT5F60o00"/>
          <w:sz w:val="24"/>
          <w:szCs w:val="24"/>
        </w:rPr>
      </w:pPr>
      <w:r w:rsidRPr="006F19A2">
        <w:rPr>
          <w:rFonts w:eastAsia="TT5F60o00" w:cs="TT5F60o00"/>
          <w:sz w:val="24"/>
          <w:szCs w:val="24"/>
        </w:rPr>
        <w:t>Distinguish between labour-intensive and capital-intensive production.</w:t>
      </w:r>
    </w:p>
    <w:p w:rsidR="00A54911" w:rsidRPr="006F19A2" w:rsidRDefault="00A54911" w:rsidP="00DA01CF">
      <w:pPr>
        <w:pStyle w:val="ListParagraph"/>
        <w:numPr>
          <w:ilvl w:val="0"/>
          <w:numId w:val="31"/>
        </w:numPr>
        <w:autoSpaceDE w:val="0"/>
        <w:autoSpaceDN w:val="0"/>
        <w:adjustRightInd w:val="0"/>
        <w:spacing w:after="0" w:line="240" w:lineRule="auto"/>
        <w:jc w:val="both"/>
        <w:rPr>
          <w:rFonts w:eastAsia="TT5F60o00" w:cs="TT5F60o00"/>
          <w:sz w:val="24"/>
          <w:szCs w:val="24"/>
        </w:rPr>
      </w:pPr>
      <w:r w:rsidRPr="006F19A2">
        <w:rPr>
          <w:rFonts w:eastAsia="TT5F60o00" w:cs="TT5F60o00"/>
          <w:sz w:val="24"/>
          <w:szCs w:val="24"/>
        </w:rPr>
        <w:t>Define productivity and recognise the difference between productivity and production.</w:t>
      </w:r>
    </w:p>
    <w:p w:rsidR="00A54911" w:rsidRPr="006F19A2" w:rsidRDefault="00A54911" w:rsidP="00DA01CF">
      <w:pPr>
        <w:pStyle w:val="ListParagraph"/>
        <w:numPr>
          <w:ilvl w:val="0"/>
          <w:numId w:val="31"/>
        </w:numPr>
        <w:autoSpaceDE w:val="0"/>
        <w:autoSpaceDN w:val="0"/>
        <w:adjustRightInd w:val="0"/>
        <w:spacing w:after="0" w:line="240" w:lineRule="auto"/>
        <w:jc w:val="both"/>
        <w:rPr>
          <w:rFonts w:eastAsia="TT5F60o00" w:cs="TT5F60o00"/>
          <w:sz w:val="24"/>
          <w:szCs w:val="24"/>
        </w:rPr>
      </w:pPr>
      <w:r w:rsidRPr="006F19A2">
        <w:rPr>
          <w:rFonts w:eastAsia="TT5F60o00" w:cs="TT5F60o00"/>
          <w:sz w:val="24"/>
          <w:szCs w:val="24"/>
        </w:rPr>
        <w:t>Describe and evaluate integration, economies and diseconomies of scale.</w:t>
      </w:r>
    </w:p>
    <w:p w:rsidR="00B80EF1" w:rsidRPr="006F19A2" w:rsidRDefault="00B80EF1" w:rsidP="00B80EF1">
      <w:pPr>
        <w:pStyle w:val="ListParagraph"/>
        <w:numPr>
          <w:ilvl w:val="0"/>
          <w:numId w:val="31"/>
        </w:numPr>
        <w:autoSpaceDE w:val="0"/>
        <w:autoSpaceDN w:val="0"/>
        <w:adjustRightInd w:val="0"/>
        <w:spacing w:after="0" w:line="240" w:lineRule="auto"/>
        <w:jc w:val="both"/>
        <w:rPr>
          <w:rFonts w:eastAsia="TT5F60o00" w:cs="TT5F60o00"/>
          <w:sz w:val="24"/>
          <w:szCs w:val="24"/>
        </w:rPr>
      </w:pPr>
      <w:r w:rsidRPr="006F19A2">
        <w:rPr>
          <w:rFonts w:eastAsia="TT5F60o00" w:cs="TT5F60o00"/>
          <w:sz w:val="24"/>
          <w:szCs w:val="24"/>
        </w:rPr>
        <w:t>Describe the main reasons for the different sizes of firms (size of market; capital; organisation)</w:t>
      </w:r>
    </w:p>
    <w:p w:rsidR="00A54911" w:rsidRPr="00DF7720" w:rsidRDefault="00A54911" w:rsidP="00A54911">
      <w:pPr>
        <w:spacing w:after="0" w:line="240" w:lineRule="auto"/>
        <w:jc w:val="both"/>
        <w:rPr>
          <w:sz w:val="12"/>
          <w:szCs w:val="12"/>
          <w:lang w:val="en-US"/>
        </w:rPr>
      </w:pPr>
    </w:p>
    <w:p w:rsidR="00A54911" w:rsidRDefault="00A54911" w:rsidP="00A54911">
      <w:pPr>
        <w:spacing w:after="0" w:line="240" w:lineRule="auto"/>
        <w:jc w:val="both"/>
        <w:rPr>
          <w:sz w:val="24"/>
          <w:szCs w:val="24"/>
          <w:u w:val="single"/>
          <w:lang w:val="en-US"/>
        </w:rPr>
      </w:pPr>
      <w:r>
        <w:rPr>
          <w:sz w:val="24"/>
          <w:szCs w:val="24"/>
          <w:u w:val="single"/>
          <w:lang w:val="en-US"/>
        </w:rPr>
        <w:t xml:space="preserve">Part C – Cost of Production </w:t>
      </w:r>
    </w:p>
    <w:p w:rsidR="00A54911" w:rsidRDefault="00A54911" w:rsidP="00DA01CF">
      <w:pPr>
        <w:pStyle w:val="ListParagraph"/>
        <w:numPr>
          <w:ilvl w:val="0"/>
          <w:numId w:val="32"/>
        </w:numPr>
        <w:autoSpaceDE w:val="0"/>
        <w:autoSpaceDN w:val="0"/>
        <w:adjustRightInd w:val="0"/>
        <w:spacing w:after="0" w:line="240" w:lineRule="auto"/>
        <w:jc w:val="both"/>
        <w:rPr>
          <w:rFonts w:eastAsia="TT5F60o00" w:cs="TT5F60o00"/>
          <w:sz w:val="24"/>
          <w:szCs w:val="24"/>
        </w:rPr>
      </w:pPr>
      <w:r w:rsidRPr="006F19A2">
        <w:rPr>
          <w:rFonts w:eastAsia="TT5F60o00" w:cs="TT5F60o00"/>
          <w:sz w:val="24"/>
          <w:szCs w:val="24"/>
        </w:rPr>
        <w:t>Define total and average cost, fixed and variable cost and perform simple calculations.</w:t>
      </w:r>
    </w:p>
    <w:p w:rsidR="00A54911" w:rsidRPr="006F19A2" w:rsidRDefault="00A54911" w:rsidP="00DA01CF">
      <w:pPr>
        <w:pStyle w:val="ListParagraph"/>
        <w:numPr>
          <w:ilvl w:val="0"/>
          <w:numId w:val="32"/>
        </w:numPr>
        <w:autoSpaceDE w:val="0"/>
        <w:autoSpaceDN w:val="0"/>
        <w:adjustRightInd w:val="0"/>
        <w:spacing w:after="0" w:line="240" w:lineRule="auto"/>
        <w:jc w:val="both"/>
        <w:rPr>
          <w:rFonts w:eastAsia="TT5F60o00" w:cs="TT5F60o00"/>
          <w:sz w:val="24"/>
          <w:szCs w:val="24"/>
        </w:rPr>
      </w:pPr>
      <w:r w:rsidRPr="006F19A2">
        <w:rPr>
          <w:rFonts w:eastAsia="TT5F60o00" w:cs="TT5F60o00"/>
          <w:sz w:val="24"/>
          <w:szCs w:val="24"/>
        </w:rPr>
        <w:t>Analyse particular situations to show changes in total and average cost as output changes.</w:t>
      </w:r>
    </w:p>
    <w:p w:rsidR="00A54911" w:rsidRPr="006F19A2" w:rsidRDefault="00A54911" w:rsidP="00DA01CF">
      <w:pPr>
        <w:pStyle w:val="ListParagraph"/>
        <w:numPr>
          <w:ilvl w:val="0"/>
          <w:numId w:val="32"/>
        </w:numPr>
        <w:autoSpaceDE w:val="0"/>
        <w:autoSpaceDN w:val="0"/>
        <w:adjustRightInd w:val="0"/>
        <w:spacing w:after="0" w:line="240" w:lineRule="auto"/>
        <w:jc w:val="both"/>
        <w:rPr>
          <w:rFonts w:eastAsia="TT5F60o00" w:cs="TT5F60o00"/>
          <w:sz w:val="24"/>
          <w:szCs w:val="24"/>
        </w:rPr>
      </w:pPr>
      <w:r w:rsidRPr="006F19A2">
        <w:rPr>
          <w:rFonts w:eastAsia="TT5F60o00" w:cs="TT5F60o00"/>
          <w:sz w:val="24"/>
          <w:szCs w:val="24"/>
        </w:rPr>
        <w:t>Define total and average revenue and perform simple calculations.</w:t>
      </w:r>
    </w:p>
    <w:p w:rsidR="00A54911" w:rsidRPr="00DF7720" w:rsidRDefault="00A54911" w:rsidP="00A54911">
      <w:pPr>
        <w:autoSpaceDE w:val="0"/>
        <w:autoSpaceDN w:val="0"/>
        <w:adjustRightInd w:val="0"/>
        <w:spacing w:after="0" w:line="240" w:lineRule="auto"/>
        <w:jc w:val="both"/>
        <w:rPr>
          <w:rFonts w:eastAsia="TT5F60o00" w:cs="TT5F60o00"/>
          <w:sz w:val="12"/>
          <w:szCs w:val="12"/>
        </w:rPr>
      </w:pPr>
    </w:p>
    <w:p w:rsidR="00A54911" w:rsidRPr="006F19A2" w:rsidRDefault="00A54911" w:rsidP="00A54911">
      <w:pPr>
        <w:autoSpaceDE w:val="0"/>
        <w:autoSpaceDN w:val="0"/>
        <w:adjustRightInd w:val="0"/>
        <w:spacing w:after="0" w:line="240" w:lineRule="auto"/>
        <w:jc w:val="both"/>
        <w:rPr>
          <w:rFonts w:eastAsia="TT5F60o00" w:cs="TT5F60o00"/>
          <w:sz w:val="24"/>
          <w:szCs w:val="24"/>
          <w:u w:val="single"/>
        </w:rPr>
      </w:pPr>
      <w:r>
        <w:rPr>
          <w:rFonts w:eastAsia="TT5F60o00" w:cs="TT5F60o00"/>
          <w:sz w:val="24"/>
          <w:szCs w:val="24"/>
          <w:u w:val="single"/>
        </w:rPr>
        <w:t xml:space="preserve">Part D – Market Structure </w:t>
      </w:r>
    </w:p>
    <w:p w:rsidR="00A54911" w:rsidRPr="006F19A2" w:rsidRDefault="00A54911" w:rsidP="00DA01CF">
      <w:pPr>
        <w:pStyle w:val="ListParagraph"/>
        <w:numPr>
          <w:ilvl w:val="0"/>
          <w:numId w:val="32"/>
        </w:numPr>
        <w:autoSpaceDE w:val="0"/>
        <w:autoSpaceDN w:val="0"/>
        <w:adjustRightInd w:val="0"/>
        <w:spacing w:after="0" w:line="240" w:lineRule="auto"/>
        <w:jc w:val="both"/>
        <w:rPr>
          <w:rFonts w:eastAsia="TT5F60o00" w:cs="TT5F60o00"/>
          <w:sz w:val="24"/>
          <w:szCs w:val="24"/>
        </w:rPr>
      </w:pPr>
      <w:r w:rsidRPr="006F19A2">
        <w:rPr>
          <w:rFonts w:eastAsia="TT5F60o00" w:cs="TT5F60o00"/>
          <w:sz w:val="24"/>
          <w:szCs w:val="24"/>
        </w:rPr>
        <w:t>Describe the principle of profit maximisation as a goal and recognise that business organisations may have different goals.</w:t>
      </w:r>
    </w:p>
    <w:p w:rsidR="00A54911" w:rsidRPr="006F19A2" w:rsidRDefault="00A54911" w:rsidP="00DA01CF">
      <w:pPr>
        <w:pStyle w:val="ListParagraph"/>
        <w:numPr>
          <w:ilvl w:val="0"/>
          <w:numId w:val="32"/>
        </w:numPr>
        <w:autoSpaceDE w:val="0"/>
        <w:autoSpaceDN w:val="0"/>
        <w:adjustRightInd w:val="0"/>
        <w:spacing w:after="0" w:line="240" w:lineRule="auto"/>
        <w:jc w:val="both"/>
        <w:rPr>
          <w:rFonts w:eastAsia="TT5F60o00" w:cs="TT5F60o00"/>
          <w:sz w:val="24"/>
          <w:szCs w:val="24"/>
        </w:rPr>
      </w:pPr>
      <w:r w:rsidRPr="006F19A2">
        <w:rPr>
          <w:rFonts w:eastAsia="TT5F60o00" w:cs="TT5F60o00"/>
          <w:sz w:val="24"/>
          <w:szCs w:val="24"/>
        </w:rPr>
        <w:t>Describe the characteristics of perfect competition and monopoly.</w:t>
      </w:r>
    </w:p>
    <w:p w:rsidR="00A54911" w:rsidRPr="006F19A2" w:rsidRDefault="00A54911" w:rsidP="00DA01CF">
      <w:pPr>
        <w:pStyle w:val="ListParagraph"/>
        <w:numPr>
          <w:ilvl w:val="0"/>
          <w:numId w:val="32"/>
        </w:numPr>
        <w:autoSpaceDE w:val="0"/>
        <w:autoSpaceDN w:val="0"/>
        <w:adjustRightInd w:val="0"/>
        <w:spacing w:after="0" w:line="240" w:lineRule="auto"/>
        <w:jc w:val="both"/>
        <w:rPr>
          <w:rFonts w:eastAsia="TT5F60o00" w:cs="TT5F60o00"/>
          <w:sz w:val="24"/>
          <w:szCs w:val="24"/>
        </w:rPr>
      </w:pPr>
      <w:r w:rsidRPr="006F19A2">
        <w:rPr>
          <w:rFonts w:eastAsia="TT5F60o00" w:cs="TT5F60o00"/>
          <w:sz w:val="24"/>
          <w:szCs w:val="24"/>
        </w:rPr>
        <w:t>Describe pricing and output policies in perfect competition and monopoly.</w:t>
      </w:r>
    </w:p>
    <w:p w:rsidR="00A54911" w:rsidRPr="006F19A2" w:rsidRDefault="00A54911" w:rsidP="00DA01CF">
      <w:pPr>
        <w:pStyle w:val="ListParagraph"/>
        <w:numPr>
          <w:ilvl w:val="0"/>
          <w:numId w:val="32"/>
        </w:numPr>
        <w:autoSpaceDE w:val="0"/>
        <w:autoSpaceDN w:val="0"/>
        <w:adjustRightInd w:val="0"/>
        <w:spacing w:after="0" w:line="240" w:lineRule="auto"/>
        <w:jc w:val="both"/>
        <w:rPr>
          <w:rFonts w:eastAsia="TT5F60o00" w:cs="TT5F60o00"/>
          <w:sz w:val="24"/>
          <w:szCs w:val="24"/>
        </w:rPr>
      </w:pPr>
      <w:r w:rsidRPr="006F19A2">
        <w:rPr>
          <w:rFonts w:eastAsia="TT5F60o00" w:cs="TT5F60o00"/>
          <w:sz w:val="24"/>
          <w:szCs w:val="24"/>
        </w:rPr>
        <w:t>Discuss the advantages and disadvantages of monopoly.</w:t>
      </w:r>
    </w:p>
    <w:p w:rsidR="006C242E" w:rsidRPr="00A54911" w:rsidRDefault="006C242E" w:rsidP="006C242E">
      <w:pPr>
        <w:spacing w:after="0" w:line="240" w:lineRule="auto"/>
        <w:jc w:val="both"/>
        <w:rPr>
          <w:rFonts w:asciiTheme="majorHAnsi" w:hAnsiTheme="majorHAnsi"/>
          <w:b/>
          <w:sz w:val="16"/>
          <w:szCs w:val="16"/>
        </w:rPr>
      </w:pPr>
    </w:p>
    <w:p w:rsidR="00A54911" w:rsidRDefault="00A54911">
      <w:pPr>
        <w:rPr>
          <w:b/>
          <w:sz w:val="28"/>
          <w:szCs w:val="28"/>
        </w:rPr>
      </w:pPr>
      <w:r>
        <w:rPr>
          <w:b/>
          <w:sz w:val="28"/>
          <w:szCs w:val="28"/>
        </w:rPr>
        <w:br w:type="page"/>
      </w:r>
    </w:p>
    <w:p w:rsidR="00A54911" w:rsidRPr="00A54911" w:rsidRDefault="00A54911" w:rsidP="006C242E">
      <w:pPr>
        <w:spacing w:after="0" w:line="240" w:lineRule="auto"/>
        <w:jc w:val="both"/>
        <w:rPr>
          <w:b/>
          <w:sz w:val="28"/>
          <w:szCs w:val="28"/>
        </w:rPr>
      </w:pPr>
      <w:r>
        <w:rPr>
          <w:b/>
          <w:sz w:val="28"/>
          <w:szCs w:val="28"/>
        </w:rPr>
        <w:lastRenderedPageBreak/>
        <w:t xml:space="preserve">Part A </w:t>
      </w:r>
    </w:p>
    <w:p w:rsidR="006C242E" w:rsidRPr="006C242E" w:rsidRDefault="006C242E" w:rsidP="006C242E">
      <w:pPr>
        <w:spacing w:after="0" w:line="240" w:lineRule="auto"/>
        <w:jc w:val="both"/>
        <w:rPr>
          <w:b/>
          <w:sz w:val="28"/>
          <w:szCs w:val="28"/>
        </w:rPr>
      </w:pPr>
      <w:r w:rsidRPr="006C242E">
        <w:rPr>
          <w:b/>
          <w:sz w:val="28"/>
          <w:szCs w:val="28"/>
        </w:rPr>
        <w:t>5.1 Types of Business Organization in the Public and Private Sectors</w:t>
      </w:r>
    </w:p>
    <w:p w:rsidR="006C242E" w:rsidRDefault="006C242E" w:rsidP="006C242E">
      <w:pPr>
        <w:spacing w:after="0" w:line="240" w:lineRule="auto"/>
        <w:jc w:val="both"/>
        <w:rPr>
          <w:sz w:val="28"/>
          <w:szCs w:val="28"/>
          <w:u w:val="single"/>
        </w:rPr>
      </w:pPr>
      <w:r>
        <w:rPr>
          <w:sz w:val="28"/>
          <w:szCs w:val="28"/>
          <w:u w:val="single"/>
        </w:rPr>
        <w:t xml:space="preserve">5.1.1 Sole Proprietorship </w:t>
      </w:r>
    </w:p>
    <w:p w:rsidR="006C242E" w:rsidRPr="00A54911" w:rsidRDefault="00B2495B" w:rsidP="00170C08">
      <w:pPr>
        <w:pStyle w:val="ListParagraph"/>
        <w:numPr>
          <w:ilvl w:val="0"/>
          <w:numId w:val="6"/>
        </w:numPr>
        <w:spacing w:after="0" w:line="240" w:lineRule="auto"/>
        <w:jc w:val="both"/>
        <w:rPr>
          <w:sz w:val="24"/>
          <w:szCs w:val="24"/>
        </w:rPr>
      </w:pPr>
      <w:r w:rsidRPr="00A54911">
        <w:rPr>
          <w:sz w:val="24"/>
          <w:szCs w:val="24"/>
          <w:highlight w:val="green"/>
        </w:rPr>
        <w:t>Definition: Sole proprietor is a</w:t>
      </w:r>
      <w:r w:rsidR="006C242E" w:rsidRPr="00A54911">
        <w:rPr>
          <w:sz w:val="24"/>
          <w:szCs w:val="24"/>
          <w:highlight w:val="green"/>
        </w:rPr>
        <w:t xml:space="preserve"> business entity that is managed and owned by </w:t>
      </w:r>
      <w:r w:rsidR="000317C4" w:rsidRPr="00A54911">
        <w:rPr>
          <w:sz w:val="24"/>
          <w:szCs w:val="24"/>
          <w:highlight w:val="green"/>
        </w:rPr>
        <w:t>one person</w:t>
      </w:r>
    </w:p>
    <w:p w:rsidR="006C242E" w:rsidRPr="00A54911" w:rsidRDefault="006C242E" w:rsidP="00170C08">
      <w:pPr>
        <w:pStyle w:val="ListParagraph"/>
        <w:numPr>
          <w:ilvl w:val="0"/>
          <w:numId w:val="6"/>
        </w:numPr>
        <w:spacing w:after="0" w:line="240" w:lineRule="auto"/>
        <w:jc w:val="both"/>
        <w:rPr>
          <w:sz w:val="24"/>
          <w:szCs w:val="24"/>
        </w:rPr>
      </w:pPr>
      <w:r w:rsidRPr="00A54911">
        <w:rPr>
          <w:sz w:val="24"/>
          <w:szCs w:val="24"/>
        </w:rPr>
        <w:t>Roles of a sole proprietor:</w:t>
      </w:r>
    </w:p>
    <w:p w:rsidR="006C242E" w:rsidRPr="00A54911" w:rsidRDefault="006C242E" w:rsidP="00170C08">
      <w:pPr>
        <w:pStyle w:val="ListParagraph"/>
        <w:numPr>
          <w:ilvl w:val="0"/>
          <w:numId w:val="7"/>
        </w:numPr>
        <w:spacing w:after="0" w:line="240" w:lineRule="auto"/>
        <w:jc w:val="both"/>
        <w:rPr>
          <w:sz w:val="24"/>
          <w:szCs w:val="24"/>
        </w:rPr>
      </w:pPr>
      <w:r w:rsidRPr="00A54911">
        <w:rPr>
          <w:sz w:val="24"/>
          <w:szCs w:val="24"/>
        </w:rPr>
        <w:t>Carries out functions of an entrepreneur</w:t>
      </w:r>
    </w:p>
    <w:p w:rsidR="006C242E" w:rsidRPr="00A54911" w:rsidRDefault="006C242E" w:rsidP="00170C08">
      <w:pPr>
        <w:pStyle w:val="ListParagraph"/>
        <w:numPr>
          <w:ilvl w:val="0"/>
          <w:numId w:val="7"/>
        </w:numPr>
        <w:spacing w:after="0" w:line="240" w:lineRule="auto"/>
        <w:jc w:val="both"/>
        <w:rPr>
          <w:sz w:val="24"/>
          <w:szCs w:val="24"/>
        </w:rPr>
      </w:pPr>
      <w:r w:rsidRPr="00A54911">
        <w:rPr>
          <w:sz w:val="24"/>
          <w:szCs w:val="24"/>
        </w:rPr>
        <w:t xml:space="preserve">Organizes the factors of production (i.e. land, labour, capital and entrepreneurship) </w:t>
      </w:r>
    </w:p>
    <w:p w:rsidR="006C242E" w:rsidRPr="00A54911" w:rsidRDefault="006C242E" w:rsidP="00170C08">
      <w:pPr>
        <w:pStyle w:val="ListParagraph"/>
        <w:numPr>
          <w:ilvl w:val="0"/>
          <w:numId w:val="6"/>
        </w:numPr>
        <w:spacing w:after="0" w:line="240" w:lineRule="auto"/>
        <w:jc w:val="both"/>
        <w:rPr>
          <w:sz w:val="24"/>
          <w:szCs w:val="24"/>
        </w:rPr>
      </w:pPr>
      <w:r w:rsidRPr="00A54911">
        <w:rPr>
          <w:sz w:val="24"/>
          <w:szCs w:val="24"/>
        </w:rPr>
        <w:t>Characteristics of a sole proprietorship</w:t>
      </w:r>
    </w:p>
    <w:p w:rsidR="005B3856" w:rsidRPr="00A54911" w:rsidRDefault="005B3856" w:rsidP="00170C08">
      <w:pPr>
        <w:pStyle w:val="ListParagraph"/>
        <w:numPr>
          <w:ilvl w:val="0"/>
          <w:numId w:val="8"/>
        </w:numPr>
        <w:spacing w:after="0" w:line="240" w:lineRule="auto"/>
        <w:jc w:val="both"/>
        <w:rPr>
          <w:sz w:val="24"/>
          <w:szCs w:val="24"/>
        </w:rPr>
      </w:pPr>
      <w:r w:rsidRPr="00A54911">
        <w:rPr>
          <w:sz w:val="24"/>
          <w:szCs w:val="24"/>
        </w:rPr>
        <w:t>One person</w:t>
      </w:r>
    </w:p>
    <w:p w:rsidR="006C242E" w:rsidRPr="00A54911" w:rsidRDefault="006C242E" w:rsidP="00170C08">
      <w:pPr>
        <w:pStyle w:val="ListParagraph"/>
        <w:numPr>
          <w:ilvl w:val="0"/>
          <w:numId w:val="8"/>
        </w:numPr>
        <w:spacing w:after="0" w:line="240" w:lineRule="auto"/>
        <w:jc w:val="both"/>
        <w:rPr>
          <w:sz w:val="24"/>
          <w:szCs w:val="24"/>
        </w:rPr>
      </w:pPr>
      <w:r w:rsidRPr="00A54911">
        <w:rPr>
          <w:sz w:val="24"/>
          <w:szCs w:val="24"/>
        </w:rPr>
        <w:t xml:space="preserve">Small scale business </w:t>
      </w:r>
    </w:p>
    <w:p w:rsidR="005A03B6" w:rsidRPr="00A54911" w:rsidRDefault="006C242E" w:rsidP="00170C08">
      <w:pPr>
        <w:pStyle w:val="ListParagraph"/>
        <w:numPr>
          <w:ilvl w:val="0"/>
          <w:numId w:val="8"/>
        </w:numPr>
        <w:spacing w:after="0" w:line="240" w:lineRule="auto"/>
        <w:jc w:val="both"/>
        <w:rPr>
          <w:sz w:val="24"/>
          <w:szCs w:val="24"/>
        </w:rPr>
      </w:pPr>
      <w:r w:rsidRPr="00A54911">
        <w:rPr>
          <w:sz w:val="24"/>
          <w:szCs w:val="24"/>
        </w:rPr>
        <w:t xml:space="preserve">Unlimited liability </w:t>
      </w:r>
    </w:p>
    <w:p w:rsidR="005A03B6" w:rsidRPr="00A54911" w:rsidRDefault="00D24FDC" w:rsidP="00170C08">
      <w:pPr>
        <w:pStyle w:val="ListParagraph"/>
        <w:numPr>
          <w:ilvl w:val="0"/>
          <w:numId w:val="9"/>
        </w:numPr>
        <w:spacing w:after="0" w:line="240" w:lineRule="auto"/>
        <w:jc w:val="both"/>
        <w:rPr>
          <w:sz w:val="24"/>
          <w:szCs w:val="24"/>
        </w:rPr>
      </w:pPr>
      <w:r w:rsidRPr="00A54911">
        <w:rPr>
          <w:sz w:val="24"/>
          <w:szCs w:val="24"/>
        </w:rPr>
        <w:t xml:space="preserve">Profits and losses go right to the owner </w:t>
      </w:r>
    </w:p>
    <w:p w:rsidR="005A03B6" w:rsidRPr="00A54911" w:rsidRDefault="005A03B6" w:rsidP="00170C08">
      <w:pPr>
        <w:pStyle w:val="ListParagraph"/>
        <w:numPr>
          <w:ilvl w:val="0"/>
          <w:numId w:val="9"/>
        </w:numPr>
        <w:spacing w:after="0" w:line="240" w:lineRule="auto"/>
        <w:jc w:val="both"/>
        <w:rPr>
          <w:sz w:val="24"/>
          <w:szCs w:val="24"/>
        </w:rPr>
      </w:pPr>
      <w:r w:rsidRPr="00A54911">
        <w:rPr>
          <w:sz w:val="24"/>
          <w:szCs w:val="24"/>
        </w:rPr>
        <w:t>‘</w:t>
      </w:r>
      <w:r w:rsidR="006C242E" w:rsidRPr="00A54911">
        <w:rPr>
          <w:sz w:val="24"/>
          <w:szCs w:val="24"/>
        </w:rPr>
        <w:t>Liability</w:t>
      </w:r>
      <w:r w:rsidRPr="00A54911">
        <w:rPr>
          <w:sz w:val="24"/>
          <w:szCs w:val="24"/>
        </w:rPr>
        <w:t>’</w:t>
      </w:r>
      <w:r w:rsidR="006C242E" w:rsidRPr="00A54911">
        <w:rPr>
          <w:sz w:val="24"/>
          <w:szCs w:val="24"/>
        </w:rPr>
        <w:t xml:space="preserve"> refers to a company’s legal debts that arise during the course of business operations </w:t>
      </w:r>
    </w:p>
    <w:p w:rsidR="006C242E" w:rsidRPr="00A54911" w:rsidRDefault="005A03B6" w:rsidP="00170C08">
      <w:pPr>
        <w:pStyle w:val="ListParagraph"/>
        <w:numPr>
          <w:ilvl w:val="0"/>
          <w:numId w:val="8"/>
        </w:numPr>
        <w:spacing w:after="0" w:line="240" w:lineRule="auto"/>
        <w:jc w:val="both"/>
        <w:rPr>
          <w:sz w:val="24"/>
          <w:szCs w:val="24"/>
        </w:rPr>
      </w:pPr>
      <w:r w:rsidRPr="00A54911">
        <w:rPr>
          <w:sz w:val="24"/>
          <w:szCs w:val="24"/>
        </w:rPr>
        <w:t>Most common type of business organization</w:t>
      </w:r>
    </w:p>
    <w:p w:rsidR="005A03B6" w:rsidRPr="00A54911" w:rsidRDefault="005A03B6" w:rsidP="00170C08">
      <w:pPr>
        <w:pStyle w:val="ListParagraph"/>
        <w:numPr>
          <w:ilvl w:val="0"/>
          <w:numId w:val="8"/>
        </w:numPr>
        <w:spacing w:after="0" w:line="240" w:lineRule="auto"/>
        <w:jc w:val="both"/>
        <w:rPr>
          <w:sz w:val="24"/>
          <w:szCs w:val="24"/>
        </w:rPr>
      </w:pPr>
      <w:r w:rsidRPr="00A54911">
        <w:rPr>
          <w:sz w:val="24"/>
          <w:szCs w:val="24"/>
        </w:rPr>
        <w:t xml:space="preserve">Easy to set up </w:t>
      </w:r>
    </w:p>
    <w:p w:rsidR="006C242E" w:rsidRPr="00A54911" w:rsidRDefault="00405B60" w:rsidP="00170C08">
      <w:pPr>
        <w:pStyle w:val="ListParagraph"/>
        <w:numPr>
          <w:ilvl w:val="0"/>
          <w:numId w:val="6"/>
        </w:numPr>
        <w:spacing w:after="0" w:line="240" w:lineRule="auto"/>
        <w:jc w:val="both"/>
        <w:rPr>
          <w:sz w:val="24"/>
          <w:szCs w:val="24"/>
        </w:rPr>
      </w:pPr>
      <w:r w:rsidRPr="00A54911">
        <w:rPr>
          <w:sz w:val="24"/>
          <w:szCs w:val="24"/>
        </w:rPr>
        <w:t xml:space="preserve">Advantages of sole proprietorship </w:t>
      </w:r>
    </w:p>
    <w:p w:rsidR="00405B60" w:rsidRPr="00A54911" w:rsidRDefault="00405B60" w:rsidP="00170C08">
      <w:pPr>
        <w:pStyle w:val="ListParagraph"/>
        <w:numPr>
          <w:ilvl w:val="0"/>
          <w:numId w:val="10"/>
        </w:numPr>
        <w:spacing w:after="0" w:line="240" w:lineRule="auto"/>
        <w:jc w:val="both"/>
        <w:rPr>
          <w:sz w:val="24"/>
          <w:szCs w:val="24"/>
        </w:rPr>
      </w:pPr>
      <w:r w:rsidRPr="00A54911">
        <w:rPr>
          <w:sz w:val="24"/>
          <w:szCs w:val="24"/>
        </w:rPr>
        <w:t xml:space="preserve">Adaptable to any changes in the market </w:t>
      </w:r>
    </w:p>
    <w:p w:rsidR="00405B60" w:rsidRPr="00A54911" w:rsidRDefault="003629F0" w:rsidP="00170C08">
      <w:pPr>
        <w:pStyle w:val="ListParagraph"/>
        <w:numPr>
          <w:ilvl w:val="0"/>
          <w:numId w:val="10"/>
        </w:numPr>
        <w:spacing w:after="0" w:line="240" w:lineRule="auto"/>
        <w:jc w:val="both"/>
        <w:rPr>
          <w:sz w:val="24"/>
          <w:szCs w:val="24"/>
        </w:rPr>
      </w:pPr>
      <w:r w:rsidRPr="00A54911">
        <w:rPr>
          <w:sz w:val="24"/>
          <w:szCs w:val="24"/>
        </w:rPr>
        <w:t xml:space="preserve">Promotion of sales through direct interaction with consumers </w:t>
      </w:r>
    </w:p>
    <w:p w:rsidR="003629F0" w:rsidRPr="00A54911" w:rsidRDefault="003629F0" w:rsidP="00170C08">
      <w:pPr>
        <w:pStyle w:val="ListParagraph"/>
        <w:numPr>
          <w:ilvl w:val="0"/>
          <w:numId w:val="10"/>
        </w:numPr>
        <w:spacing w:after="0" w:line="240" w:lineRule="auto"/>
        <w:jc w:val="both"/>
        <w:rPr>
          <w:sz w:val="24"/>
          <w:szCs w:val="24"/>
        </w:rPr>
      </w:pPr>
      <w:r w:rsidRPr="00A54911">
        <w:rPr>
          <w:sz w:val="24"/>
          <w:szCs w:val="24"/>
        </w:rPr>
        <w:t xml:space="preserve">Low start up cost </w:t>
      </w:r>
    </w:p>
    <w:p w:rsidR="00D24FDC" w:rsidRPr="00A54911" w:rsidRDefault="00D24FDC" w:rsidP="00170C08">
      <w:pPr>
        <w:pStyle w:val="ListParagraph"/>
        <w:numPr>
          <w:ilvl w:val="0"/>
          <w:numId w:val="10"/>
        </w:numPr>
        <w:spacing w:after="0" w:line="240" w:lineRule="auto"/>
        <w:jc w:val="both"/>
        <w:rPr>
          <w:sz w:val="24"/>
          <w:szCs w:val="24"/>
        </w:rPr>
      </w:pPr>
      <w:r w:rsidRPr="00A54911">
        <w:rPr>
          <w:sz w:val="24"/>
          <w:szCs w:val="24"/>
        </w:rPr>
        <w:t>Better control of business administration</w:t>
      </w:r>
    </w:p>
    <w:p w:rsidR="00D24FDC" w:rsidRPr="00A54911" w:rsidRDefault="00D24FDC" w:rsidP="00170C08">
      <w:pPr>
        <w:pStyle w:val="ListParagraph"/>
        <w:numPr>
          <w:ilvl w:val="0"/>
          <w:numId w:val="10"/>
        </w:numPr>
        <w:spacing w:after="0" w:line="240" w:lineRule="auto"/>
        <w:jc w:val="both"/>
        <w:rPr>
          <w:sz w:val="24"/>
          <w:szCs w:val="24"/>
        </w:rPr>
      </w:pPr>
      <w:r w:rsidRPr="00A54911">
        <w:rPr>
          <w:sz w:val="24"/>
          <w:szCs w:val="24"/>
        </w:rPr>
        <w:t xml:space="preserve">Minimum government regulation </w:t>
      </w:r>
    </w:p>
    <w:p w:rsidR="00405B60" w:rsidRPr="00A54911" w:rsidRDefault="00D31EF0" w:rsidP="00170C08">
      <w:pPr>
        <w:pStyle w:val="ListParagraph"/>
        <w:numPr>
          <w:ilvl w:val="0"/>
          <w:numId w:val="6"/>
        </w:numPr>
        <w:spacing w:after="0" w:line="240" w:lineRule="auto"/>
        <w:jc w:val="both"/>
        <w:rPr>
          <w:sz w:val="24"/>
          <w:szCs w:val="24"/>
        </w:rPr>
      </w:pPr>
      <w:r w:rsidRPr="00A54911">
        <w:rPr>
          <w:sz w:val="24"/>
          <w:szCs w:val="24"/>
        </w:rPr>
        <w:t>Disadvantages of sole proprietorship</w:t>
      </w:r>
    </w:p>
    <w:p w:rsidR="00D31EF0" w:rsidRPr="00A54911" w:rsidRDefault="00787548" w:rsidP="00170C08">
      <w:pPr>
        <w:pStyle w:val="ListParagraph"/>
        <w:numPr>
          <w:ilvl w:val="0"/>
          <w:numId w:val="11"/>
        </w:numPr>
        <w:spacing w:after="0" w:line="240" w:lineRule="auto"/>
        <w:jc w:val="both"/>
        <w:rPr>
          <w:sz w:val="24"/>
          <w:szCs w:val="24"/>
        </w:rPr>
      </w:pPr>
      <w:r w:rsidRPr="00A54911">
        <w:rPr>
          <w:sz w:val="24"/>
          <w:szCs w:val="24"/>
        </w:rPr>
        <w:t xml:space="preserve">Difficult to raise capital </w:t>
      </w:r>
    </w:p>
    <w:p w:rsidR="00D31EF0" w:rsidRPr="00A54911" w:rsidRDefault="00ED6A88" w:rsidP="00170C08">
      <w:pPr>
        <w:pStyle w:val="ListParagraph"/>
        <w:numPr>
          <w:ilvl w:val="0"/>
          <w:numId w:val="11"/>
        </w:numPr>
        <w:spacing w:after="0" w:line="240" w:lineRule="auto"/>
        <w:jc w:val="both"/>
        <w:rPr>
          <w:sz w:val="24"/>
          <w:szCs w:val="24"/>
        </w:rPr>
      </w:pPr>
      <w:r w:rsidRPr="00A54911">
        <w:rPr>
          <w:sz w:val="24"/>
          <w:szCs w:val="24"/>
        </w:rPr>
        <w:t xml:space="preserve">Lack of access to expertise </w:t>
      </w:r>
    </w:p>
    <w:p w:rsidR="00D31EF0" w:rsidRPr="00A54911" w:rsidRDefault="00D31EF0" w:rsidP="00170C08">
      <w:pPr>
        <w:pStyle w:val="ListParagraph"/>
        <w:numPr>
          <w:ilvl w:val="0"/>
          <w:numId w:val="11"/>
        </w:numPr>
        <w:spacing w:after="0" w:line="240" w:lineRule="auto"/>
        <w:jc w:val="both"/>
        <w:rPr>
          <w:sz w:val="24"/>
          <w:szCs w:val="24"/>
        </w:rPr>
      </w:pPr>
      <w:r w:rsidRPr="00A54911">
        <w:rPr>
          <w:sz w:val="24"/>
          <w:szCs w:val="24"/>
        </w:rPr>
        <w:t>Effectiveness of business depends on the individual</w:t>
      </w:r>
    </w:p>
    <w:p w:rsidR="00D31EF0" w:rsidRPr="00A54911" w:rsidRDefault="00787548" w:rsidP="00170C08">
      <w:pPr>
        <w:pStyle w:val="ListParagraph"/>
        <w:numPr>
          <w:ilvl w:val="0"/>
          <w:numId w:val="11"/>
        </w:numPr>
        <w:spacing w:after="0" w:line="240" w:lineRule="auto"/>
        <w:jc w:val="both"/>
        <w:rPr>
          <w:sz w:val="24"/>
          <w:szCs w:val="24"/>
        </w:rPr>
      </w:pPr>
      <w:r w:rsidRPr="00A54911">
        <w:rPr>
          <w:sz w:val="24"/>
          <w:szCs w:val="24"/>
        </w:rPr>
        <w:t>Uncertain lifespan of business</w:t>
      </w:r>
    </w:p>
    <w:p w:rsidR="00494446" w:rsidRDefault="00494446" w:rsidP="00494446">
      <w:pPr>
        <w:spacing w:after="0" w:line="240" w:lineRule="auto"/>
        <w:jc w:val="both"/>
        <w:rPr>
          <w:sz w:val="28"/>
          <w:szCs w:val="28"/>
        </w:rPr>
      </w:pPr>
    </w:p>
    <w:p w:rsidR="00494446" w:rsidRPr="00494446" w:rsidRDefault="00494446" w:rsidP="00494446">
      <w:pPr>
        <w:spacing w:after="0" w:line="240" w:lineRule="auto"/>
        <w:jc w:val="both"/>
        <w:rPr>
          <w:sz w:val="28"/>
          <w:szCs w:val="28"/>
          <w:u w:val="single"/>
        </w:rPr>
      </w:pPr>
      <w:r>
        <w:rPr>
          <w:sz w:val="28"/>
          <w:szCs w:val="28"/>
          <w:u w:val="single"/>
        </w:rPr>
        <w:t>5.1.2 Partnership</w:t>
      </w:r>
    </w:p>
    <w:p w:rsidR="00D31EF0" w:rsidRPr="00A54911" w:rsidRDefault="00B2495B" w:rsidP="00170C08">
      <w:pPr>
        <w:pStyle w:val="ListParagraph"/>
        <w:numPr>
          <w:ilvl w:val="0"/>
          <w:numId w:val="6"/>
        </w:numPr>
        <w:spacing w:after="0" w:line="240" w:lineRule="auto"/>
        <w:jc w:val="both"/>
        <w:rPr>
          <w:sz w:val="24"/>
          <w:szCs w:val="24"/>
        </w:rPr>
      </w:pPr>
      <w:r w:rsidRPr="00A54911">
        <w:rPr>
          <w:sz w:val="24"/>
          <w:szCs w:val="24"/>
          <w:highlight w:val="green"/>
        </w:rPr>
        <w:t xml:space="preserve">Definition: </w:t>
      </w:r>
      <w:r w:rsidR="00494446" w:rsidRPr="00A54911">
        <w:rPr>
          <w:sz w:val="24"/>
          <w:szCs w:val="24"/>
          <w:highlight w:val="green"/>
        </w:rPr>
        <w:t>A</w:t>
      </w:r>
      <w:r w:rsidRPr="00A54911">
        <w:rPr>
          <w:sz w:val="24"/>
          <w:szCs w:val="24"/>
          <w:highlight w:val="green"/>
        </w:rPr>
        <w:t xml:space="preserve"> partnership is a</w:t>
      </w:r>
      <w:r w:rsidR="00494446" w:rsidRPr="00A54911">
        <w:rPr>
          <w:sz w:val="24"/>
          <w:szCs w:val="24"/>
          <w:highlight w:val="green"/>
        </w:rPr>
        <w:t xml:space="preserve"> business organization in which two or more individuals </w:t>
      </w:r>
      <w:r w:rsidRPr="00A54911">
        <w:rPr>
          <w:sz w:val="24"/>
          <w:szCs w:val="24"/>
          <w:highlight w:val="green"/>
        </w:rPr>
        <w:t>are</w:t>
      </w:r>
      <w:r w:rsidR="00C20C33" w:rsidRPr="00A54911">
        <w:rPr>
          <w:sz w:val="24"/>
          <w:szCs w:val="24"/>
          <w:highlight w:val="green"/>
        </w:rPr>
        <w:t xml:space="preserve"> personally responsible for its debts and profits</w:t>
      </w:r>
    </w:p>
    <w:p w:rsidR="00C20C33" w:rsidRPr="00A54911" w:rsidRDefault="00494446" w:rsidP="00170C08">
      <w:pPr>
        <w:pStyle w:val="ListParagraph"/>
        <w:numPr>
          <w:ilvl w:val="0"/>
          <w:numId w:val="6"/>
        </w:numPr>
        <w:spacing w:after="0" w:line="240" w:lineRule="auto"/>
        <w:jc w:val="both"/>
        <w:rPr>
          <w:sz w:val="24"/>
          <w:szCs w:val="24"/>
        </w:rPr>
      </w:pPr>
      <w:r w:rsidRPr="00A54911">
        <w:rPr>
          <w:sz w:val="24"/>
          <w:szCs w:val="24"/>
        </w:rPr>
        <w:t>The owners are equally and personally liable for the business debts</w:t>
      </w:r>
    </w:p>
    <w:p w:rsidR="005B3856" w:rsidRPr="00A54911" w:rsidRDefault="005B3856" w:rsidP="00170C08">
      <w:pPr>
        <w:pStyle w:val="ListParagraph"/>
        <w:numPr>
          <w:ilvl w:val="0"/>
          <w:numId w:val="6"/>
        </w:numPr>
        <w:spacing w:after="0" w:line="240" w:lineRule="auto"/>
        <w:jc w:val="both"/>
        <w:rPr>
          <w:sz w:val="24"/>
          <w:szCs w:val="24"/>
        </w:rPr>
      </w:pPr>
      <w:r w:rsidRPr="00A54911">
        <w:rPr>
          <w:sz w:val="24"/>
          <w:szCs w:val="24"/>
        </w:rPr>
        <w:t>Characteristics of partnership</w:t>
      </w:r>
    </w:p>
    <w:p w:rsidR="005B3856" w:rsidRPr="00A54911" w:rsidRDefault="005B3856" w:rsidP="00170C08">
      <w:pPr>
        <w:pStyle w:val="ListParagraph"/>
        <w:numPr>
          <w:ilvl w:val="0"/>
          <w:numId w:val="12"/>
        </w:numPr>
        <w:spacing w:after="0" w:line="240" w:lineRule="auto"/>
        <w:jc w:val="both"/>
        <w:rPr>
          <w:sz w:val="24"/>
          <w:szCs w:val="24"/>
        </w:rPr>
      </w:pPr>
      <w:r w:rsidRPr="00A54911">
        <w:rPr>
          <w:sz w:val="24"/>
          <w:szCs w:val="24"/>
        </w:rPr>
        <w:t xml:space="preserve">Two or more partners </w:t>
      </w:r>
    </w:p>
    <w:p w:rsidR="005B3856" w:rsidRPr="00A54911" w:rsidRDefault="005B3856" w:rsidP="00170C08">
      <w:pPr>
        <w:pStyle w:val="ListParagraph"/>
        <w:numPr>
          <w:ilvl w:val="0"/>
          <w:numId w:val="12"/>
        </w:numPr>
        <w:spacing w:after="0" w:line="240" w:lineRule="auto"/>
        <w:jc w:val="both"/>
        <w:rPr>
          <w:sz w:val="24"/>
          <w:szCs w:val="24"/>
        </w:rPr>
      </w:pPr>
      <w:r w:rsidRPr="00A54911">
        <w:rPr>
          <w:sz w:val="24"/>
          <w:szCs w:val="24"/>
        </w:rPr>
        <w:t>Unlimited liability</w:t>
      </w:r>
    </w:p>
    <w:p w:rsidR="00494446" w:rsidRPr="00A54911" w:rsidRDefault="005B3856" w:rsidP="00170C08">
      <w:pPr>
        <w:pStyle w:val="ListParagraph"/>
        <w:numPr>
          <w:ilvl w:val="0"/>
          <w:numId w:val="6"/>
        </w:numPr>
        <w:spacing w:after="0" w:line="240" w:lineRule="auto"/>
        <w:jc w:val="both"/>
        <w:rPr>
          <w:sz w:val="24"/>
          <w:szCs w:val="24"/>
        </w:rPr>
      </w:pPr>
      <w:r w:rsidRPr="00A54911">
        <w:rPr>
          <w:sz w:val="24"/>
          <w:szCs w:val="24"/>
        </w:rPr>
        <w:t>Advantages of partnership</w:t>
      </w:r>
    </w:p>
    <w:p w:rsidR="00ED6A88" w:rsidRPr="00A54911" w:rsidRDefault="00CB2033" w:rsidP="00170C08">
      <w:pPr>
        <w:pStyle w:val="ListParagraph"/>
        <w:numPr>
          <w:ilvl w:val="0"/>
          <w:numId w:val="13"/>
        </w:numPr>
        <w:spacing w:after="0" w:line="240" w:lineRule="auto"/>
        <w:jc w:val="both"/>
        <w:rPr>
          <w:sz w:val="24"/>
          <w:szCs w:val="24"/>
        </w:rPr>
      </w:pPr>
      <w:r w:rsidRPr="00A54911">
        <w:rPr>
          <w:sz w:val="24"/>
          <w:szCs w:val="24"/>
        </w:rPr>
        <w:t xml:space="preserve">Shared financial commitment </w:t>
      </w:r>
    </w:p>
    <w:p w:rsidR="00CB2033" w:rsidRPr="00A54911" w:rsidRDefault="00CB2033" w:rsidP="00170C08">
      <w:pPr>
        <w:pStyle w:val="ListParagraph"/>
        <w:numPr>
          <w:ilvl w:val="0"/>
          <w:numId w:val="12"/>
        </w:numPr>
        <w:spacing w:after="0" w:line="240" w:lineRule="auto"/>
        <w:jc w:val="both"/>
        <w:rPr>
          <w:sz w:val="24"/>
          <w:szCs w:val="24"/>
        </w:rPr>
      </w:pPr>
      <w:r w:rsidRPr="00A54911">
        <w:rPr>
          <w:sz w:val="24"/>
          <w:szCs w:val="24"/>
        </w:rPr>
        <w:t xml:space="preserve">Increased ability to raise capital </w:t>
      </w:r>
    </w:p>
    <w:p w:rsidR="00CB2033" w:rsidRPr="00A54911" w:rsidRDefault="00CB2033" w:rsidP="00170C08">
      <w:pPr>
        <w:pStyle w:val="ListParagraph"/>
        <w:numPr>
          <w:ilvl w:val="0"/>
          <w:numId w:val="12"/>
        </w:numPr>
        <w:spacing w:after="0" w:line="240" w:lineRule="auto"/>
        <w:jc w:val="both"/>
        <w:rPr>
          <w:sz w:val="24"/>
          <w:szCs w:val="24"/>
        </w:rPr>
      </w:pPr>
      <w:r w:rsidRPr="00A54911">
        <w:rPr>
          <w:sz w:val="24"/>
          <w:szCs w:val="24"/>
        </w:rPr>
        <w:t xml:space="preserve">Easy to set up </w:t>
      </w:r>
    </w:p>
    <w:p w:rsidR="005B3856" w:rsidRPr="00A54911" w:rsidRDefault="005B3856" w:rsidP="00170C08">
      <w:pPr>
        <w:pStyle w:val="ListParagraph"/>
        <w:numPr>
          <w:ilvl w:val="0"/>
          <w:numId w:val="6"/>
        </w:numPr>
        <w:spacing w:after="0" w:line="240" w:lineRule="auto"/>
        <w:jc w:val="both"/>
        <w:rPr>
          <w:sz w:val="24"/>
          <w:szCs w:val="24"/>
        </w:rPr>
      </w:pPr>
      <w:r w:rsidRPr="00A54911">
        <w:rPr>
          <w:sz w:val="24"/>
          <w:szCs w:val="24"/>
        </w:rPr>
        <w:t>Disadvantages of partnership</w:t>
      </w:r>
    </w:p>
    <w:p w:rsidR="00B2495B" w:rsidRPr="00A54911" w:rsidRDefault="00CB2033" w:rsidP="00170C08">
      <w:pPr>
        <w:pStyle w:val="ListParagraph"/>
        <w:numPr>
          <w:ilvl w:val="0"/>
          <w:numId w:val="14"/>
        </w:numPr>
        <w:spacing w:after="0" w:line="240" w:lineRule="auto"/>
        <w:jc w:val="both"/>
        <w:rPr>
          <w:sz w:val="24"/>
          <w:szCs w:val="24"/>
        </w:rPr>
      </w:pPr>
      <w:r w:rsidRPr="00A54911">
        <w:rPr>
          <w:sz w:val="24"/>
          <w:szCs w:val="24"/>
        </w:rPr>
        <w:t xml:space="preserve">Limited capital </w:t>
      </w:r>
    </w:p>
    <w:p w:rsidR="00CB2033" w:rsidRPr="00A54911" w:rsidRDefault="00CB2033" w:rsidP="00170C08">
      <w:pPr>
        <w:pStyle w:val="ListParagraph"/>
        <w:numPr>
          <w:ilvl w:val="0"/>
          <w:numId w:val="14"/>
        </w:numPr>
        <w:spacing w:after="0" w:line="240" w:lineRule="auto"/>
        <w:jc w:val="both"/>
        <w:rPr>
          <w:sz w:val="24"/>
          <w:szCs w:val="24"/>
        </w:rPr>
      </w:pPr>
      <w:r w:rsidRPr="00A54911">
        <w:rPr>
          <w:sz w:val="24"/>
          <w:szCs w:val="24"/>
        </w:rPr>
        <w:t>Uncertain lifespan</w:t>
      </w:r>
    </w:p>
    <w:p w:rsidR="00CB2033" w:rsidRPr="00A54911" w:rsidRDefault="00CB2033" w:rsidP="00170C08">
      <w:pPr>
        <w:pStyle w:val="ListParagraph"/>
        <w:numPr>
          <w:ilvl w:val="0"/>
          <w:numId w:val="14"/>
        </w:numPr>
        <w:spacing w:after="0" w:line="240" w:lineRule="auto"/>
        <w:jc w:val="both"/>
        <w:rPr>
          <w:sz w:val="24"/>
          <w:szCs w:val="24"/>
        </w:rPr>
      </w:pPr>
      <w:r w:rsidRPr="00A54911">
        <w:rPr>
          <w:sz w:val="24"/>
          <w:szCs w:val="24"/>
        </w:rPr>
        <w:t xml:space="preserve">Shares are non-transferable </w:t>
      </w:r>
    </w:p>
    <w:p w:rsidR="00CB2033" w:rsidRDefault="00CB2033">
      <w:pPr>
        <w:rPr>
          <w:sz w:val="28"/>
          <w:szCs w:val="28"/>
          <w:u w:val="single"/>
        </w:rPr>
      </w:pPr>
      <w:r>
        <w:rPr>
          <w:sz w:val="28"/>
          <w:szCs w:val="28"/>
          <w:u w:val="single"/>
        </w:rPr>
        <w:br w:type="page"/>
      </w:r>
    </w:p>
    <w:p w:rsidR="00ED6A88" w:rsidRPr="00B2495B" w:rsidRDefault="00B2495B" w:rsidP="00B2495B">
      <w:pPr>
        <w:spacing w:after="0" w:line="240" w:lineRule="auto"/>
        <w:jc w:val="both"/>
        <w:rPr>
          <w:sz w:val="28"/>
          <w:szCs w:val="28"/>
          <w:u w:val="single"/>
        </w:rPr>
      </w:pPr>
      <w:r w:rsidRPr="00B2495B">
        <w:rPr>
          <w:sz w:val="28"/>
          <w:szCs w:val="28"/>
          <w:u w:val="single"/>
        </w:rPr>
        <w:lastRenderedPageBreak/>
        <w:t>5.1.3 Private Limited Companies</w:t>
      </w:r>
      <w:r w:rsidR="0081203C">
        <w:rPr>
          <w:sz w:val="28"/>
          <w:szCs w:val="28"/>
          <w:u w:val="single"/>
        </w:rPr>
        <w:t xml:space="preserve"> (Ltd)</w:t>
      </w:r>
    </w:p>
    <w:p w:rsidR="00B2495B" w:rsidRDefault="00B2495B" w:rsidP="00170C08">
      <w:pPr>
        <w:pStyle w:val="ListParagraph"/>
        <w:numPr>
          <w:ilvl w:val="0"/>
          <w:numId w:val="6"/>
        </w:numPr>
        <w:spacing w:after="0" w:line="240" w:lineRule="auto"/>
        <w:jc w:val="both"/>
        <w:rPr>
          <w:sz w:val="24"/>
          <w:szCs w:val="24"/>
        </w:rPr>
      </w:pPr>
      <w:r w:rsidRPr="004478BE">
        <w:rPr>
          <w:sz w:val="24"/>
          <w:szCs w:val="24"/>
          <w:highlight w:val="green"/>
        </w:rPr>
        <w:t>Definition: A private limited company is a business organization with limited liability which can only sell its shares with the approval of existing shareholders</w:t>
      </w:r>
    </w:p>
    <w:p w:rsidR="00F348CC" w:rsidRPr="00F348CC" w:rsidRDefault="00C50B71" w:rsidP="00170C08">
      <w:pPr>
        <w:pStyle w:val="ListParagraph"/>
        <w:numPr>
          <w:ilvl w:val="0"/>
          <w:numId w:val="6"/>
        </w:numPr>
        <w:spacing w:after="0" w:line="240" w:lineRule="auto"/>
        <w:jc w:val="both"/>
        <w:rPr>
          <w:sz w:val="24"/>
          <w:szCs w:val="24"/>
        </w:rPr>
      </w:pPr>
      <w:r>
        <w:rPr>
          <w:sz w:val="24"/>
          <w:szCs w:val="24"/>
        </w:rPr>
        <w:t>Characteristics of a private limited company</w:t>
      </w:r>
    </w:p>
    <w:p w:rsidR="00F348CC" w:rsidRDefault="00F348CC" w:rsidP="00170C08">
      <w:pPr>
        <w:pStyle w:val="ListParagraph"/>
        <w:numPr>
          <w:ilvl w:val="0"/>
          <w:numId w:val="14"/>
        </w:numPr>
        <w:spacing w:after="0" w:line="240" w:lineRule="auto"/>
        <w:jc w:val="both"/>
        <w:rPr>
          <w:sz w:val="24"/>
          <w:szCs w:val="24"/>
        </w:rPr>
      </w:pPr>
      <w:r>
        <w:rPr>
          <w:sz w:val="24"/>
          <w:szCs w:val="24"/>
        </w:rPr>
        <w:t>A form of joint stock company – a number of people can jointly own the business</w:t>
      </w:r>
    </w:p>
    <w:p w:rsidR="000F0BC4" w:rsidRDefault="000F0BC4" w:rsidP="00170C08">
      <w:pPr>
        <w:pStyle w:val="ListParagraph"/>
        <w:numPr>
          <w:ilvl w:val="0"/>
          <w:numId w:val="14"/>
        </w:numPr>
        <w:spacing w:after="0" w:line="240" w:lineRule="auto"/>
        <w:jc w:val="both"/>
        <w:rPr>
          <w:sz w:val="24"/>
          <w:szCs w:val="24"/>
        </w:rPr>
      </w:pPr>
      <w:r>
        <w:rPr>
          <w:sz w:val="24"/>
          <w:szCs w:val="24"/>
        </w:rPr>
        <w:t xml:space="preserve">Shareholders run the business </w:t>
      </w:r>
    </w:p>
    <w:p w:rsidR="00EA3B0E" w:rsidRPr="00F348CC" w:rsidRDefault="00EA3B0E" w:rsidP="00170C08">
      <w:pPr>
        <w:pStyle w:val="ListParagraph"/>
        <w:numPr>
          <w:ilvl w:val="0"/>
          <w:numId w:val="14"/>
        </w:numPr>
        <w:spacing w:after="0" w:line="240" w:lineRule="auto"/>
        <w:jc w:val="both"/>
        <w:rPr>
          <w:sz w:val="24"/>
          <w:szCs w:val="24"/>
        </w:rPr>
      </w:pPr>
      <w:r>
        <w:rPr>
          <w:sz w:val="24"/>
          <w:szCs w:val="24"/>
        </w:rPr>
        <w:t xml:space="preserve">Does not release information to the public </w:t>
      </w:r>
    </w:p>
    <w:p w:rsidR="00F348CC" w:rsidRDefault="00F348CC" w:rsidP="00170C08">
      <w:pPr>
        <w:pStyle w:val="ListParagraph"/>
        <w:numPr>
          <w:ilvl w:val="0"/>
          <w:numId w:val="14"/>
        </w:numPr>
        <w:spacing w:after="0" w:line="240" w:lineRule="auto"/>
        <w:jc w:val="both"/>
        <w:rPr>
          <w:sz w:val="24"/>
          <w:szCs w:val="24"/>
        </w:rPr>
      </w:pPr>
      <w:r>
        <w:rPr>
          <w:sz w:val="24"/>
          <w:szCs w:val="24"/>
        </w:rPr>
        <w:t>Stocks are not sold to the public</w:t>
      </w:r>
    </w:p>
    <w:p w:rsidR="00F348CC" w:rsidRPr="00F348CC" w:rsidRDefault="00F348CC" w:rsidP="00170C08">
      <w:pPr>
        <w:pStyle w:val="ListParagraph"/>
        <w:numPr>
          <w:ilvl w:val="0"/>
          <w:numId w:val="14"/>
        </w:numPr>
        <w:spacing w:after="0" w:line="240" w:lineRule="auto"/>
        <w:jc w:val="both"/>
        <w:rPr>
          <w:sz w:val="24"/>
          <w:szCs w:val="24"/>
        </w:rPr>
      </w:pPr>
      <w:r>
        <w:rPr>
          <w:sz w:val="24"/>
          <w:szCs w:val="24"/>
        </w:rPr>
        <w:t xml:space="preserve"> Small in size</w:t>
      </w:r>
    </w:p>
    <w:p w:rsidR="00C50B71" w:rsidRDefault="00C50B71" w:rsidP="00170C08">
      <w:pPr>
        <w:pStyle w:val="ListParagraph"/>
        <w:numPr>
          <w:ilvl w:val="0"/>
          <w:numId w:val="6"/>
        </w:numPr>
        <w:spacing w:after="0" w:line="240" w:lineRule="auto"/>
        <w:jc w:val="both"/>
        <w:rPr>
          <w:sz w:val="24"/>
          <w:szCs w:val="24"/>
        </w:rPr>
      </w:pPr>
      <w:r>
        <w:rPr>
          <w:sz w:val="24"/>
          <w:szCs w:val="24"/>
        </w:rPr>
        <w:t>Advantages of a private limited company</w:t>
      </w:r>
    </w:p>
    <w:p w:rsidR="00014F41" w:rsidRDefault="00014F41" w:rsidP="00170C08">
      <w:pPr>
        <w:pStyle w:val="ListParagraph"/>
        <w:numPr>
          <w:ilvl w:val="0"/>
          <w:numId w:val="14"/>
        </w:numPr>
        <w:spacing w:after="0" w:line="240" w:lineRule="auto"/>
        <w:jc w:val="both"/>
        <w:rPr>
          <w:sz w:val="24"/>
          <w:szCs w:val="24"/>
        </w:rPr>
      </w:pPr>
      <w:r>
        <w:rPr>
          <w:sz w:val="24"/>
          <w:szCs w:val="24"/>
        </w:rPr>
        <w:t>Owned and controlled by members</w:t>
      </w:r>
      <w:r w:rsidRPr="00014F41">
        <w:rPr>
          <w:sz w:val="24"/>
          <w:szCs w:val="24"/>
        </w:rPr>
        <w:t xml:space="preserve"> </w:t>
      </w:r>
    </w:p>
    <w:p w:rsidR="00014F41" w:rsidRDefault="00014F41" w:rsidP="00170C08">
      <w:pPr>
        <w:pStyle w:val="ListParagraph"/>
        <w:numPr>
          <w:ilvl w:val="0"/>
          <w:numId w:val="14"/>
        </w:numPr>
        <w:spacing w:after="0" w:line="240" w:lineRule="auto"/>
        <w:jc w:val="both"/>
        <w:rPr>
          <w:sz w:val="24"/>
          <w:szCs w:val="24"/>
        </w:rPr>
      </w:pPr>
      <w:r>
        <w:rPr>
          <w:sz w:val="24"/>
          <w:szCs w:val="24"/>
        </w:rPr>
        <w:t>Limited liability</w:t>
      </w:r>
    </w:p>
    <w:p w:rsidR="00014F41" w:rsidRPr="00014F41" w:rsidRDefault="00014F41" w:rsidP="00170C08">
      <w:pPr>
        <w:pStyle w:val="ListParagraph"/>
        <w:numPr>
          <w:ilvl w:val="0"/>
          <w:numId w:val="14"/>
        </w:numPr>
        <w:spacing w:after="0" w:line="240" w:lineRule="auto"/>
        <w:jc w:val="both"/>
        <w:rPr>
          <w:sz w:val="24"/>
          <w:szCs w:val="24"/>
        </w:rPr>
      </w:pPr>
      <w:r>
        <w:rPr>
          <w:sz w:val="24"/>
          <w:szCs w:val="24"/>
        </w:rPr>
        <w:t>Profit distribution to members in form of shares or cash</w:t>
      </w:r>
    </w:p>
    <w:p w:rsidR="00C50B71" w:rsidRDefault="00C50B71" w:rsidP="00170C08">
      <w:pPr>
        <w:pStyle w:val="ListParagraph"/>
        <w:numPr>
          <w:ilvl w:val="0"/>
          <w:numId w:val="6"/>
        </w:numPr>
        <w:spacing w:after="0" w:line="240" w:lineRule="auto"/>
        <w:jc w:val="both"/>
        <w:rPr>
          <w:sz w:val="24"/>
          <w:szCs w:val="24"/>
        </w:rPr>
      </w:pPr>
      <w:r>
        <w:rPr>
          <w:sz w:val="24"/>
          <w:szCs w:val="24"/>
        </w:rPr>
        <w:t>Disadvantages of a private limited company</w:t>
      </w:r>
    </w:p>
    <w:p w:rsidR="00F348CC" w:rsidRDefault="00014F41" w:rsidP="00170C08">
      <w:pPr>
        <w:pStyle w:val="ListParagraph"/>
        <w:numPr>
          <w:ilvl w:val="0"/>
          <w:numId w:val="14"/>
        </w:numPr>
        <w:spacing w:after="0" w:line="240" w:lineRule="auto"/>
        <w:jc w:val="both"/>
        <w:rPr>
          <w:sz w:val="24"/>
          <w:szCs w:val="24"/>
        </w:rPr>
      </w:pPr>
      <w:r>
        <w:rPr>
          <w:sz w:val="24"/>
          <w:szCs w:val="24"/>
        </w:rPr>
        <w:t>Longer decision-making process</w:t>
      </w:r>
    </w:p>
    <w:p w:rsidR="00014F41" w:rsidRDefault="00014F41" w:rsidP="00170C08">
      <w:pPr>
        <w:pStyle w:val="ListParagraph"/>
        <w:numPr>
          <w:ilvl w:val="0"/>
          <w:numId w:val="14"/>
        </w:numPr>
        <w:spacing w:after="0" w:line="240" w:lineRule="auto"/>
        <w:jc w:val="both"/>
        <w:rPr>
          <w:sz w:val="24"/>
          <w:szCs w:val="24"/>
        </w:rPr>
      </w:pPr>
      <w:r>
        <w:rPr>
          <w:sz w:val="24"/>
          <w:szCs w:val="24"/>
        </w:rPr>
        <w:t>Require participation of members for success</w:t>
      </w:r>
    </w:p>
    <w:p w:rsidR="00014F41" w:rsidRDefault="001E7F69" w:rsidP="00170C08">
      <w:pPr>
        <w:pStyle w:val="ListParagraph"/>
        <w:numPr>
          <w:ilvl w:val="0"/>
          <w:numId w:val="14"/>
        </w:numPr>
        <w:spacing w:after="0" w:line="240" w:lineRule="auto"/>
        <w:jc w:val="both"/>
        <w:rPr>
          <w:sz w:val="24"/>
          <w:szCs w:val="24"/>
        </w:rPr>
      </w:pPr>
      <w:r>
        <w:rPr>
          <w:sz w:val="24"/>
          <w:szCs w:val="24"/>
        </w:rPr>
        <w:t xml:space="preserve">Less incentive to invest additional capital </w:t>
      </w:r>
    </w:p>
    <w:p w:rsidR="00930628" w:rsidRDefault="00930628" w:rsidP="00930628">
      <w:pPr>
        <w:spacing w:after="0" w:line="240" w:lineRule="auto"/>
        <w:jc w:val="both"/>
        <w:rPr>
          <w:sz w:val="24"/>
          <w:szCs w:val="24"/>
        </w:rPr>
      </w:pPr>
    </w:p>
    <w:p w:rsidR="00F348CC" w:rsidRPr="00930628" w:rsidRDefault="00930628" w:rsidP="00930628">
      <w:pPr>
        <w:spacing w:after="0" w:line="240" w:lineRule="auto"/>
        <w:jc w:val="both"/>
        <w:rPr>
          <w:sz w:val="28"/>
          <w:szCs w:val="28"/>
          <w:u w:val="single"/>
        </w:rPr>
      </w:pPr>
      <w:r w:rsidRPr="00B2495B">
        <w:rPr>
          <w:sz w:val="28"/>
          <w:szCs w:val="28"/>
          <w:u w:val="single"/>
        </w:rPr>
        <w:t>5.1.</w:t>
      </w:r>
      <w:r>
        <w:rPr>
          <w:sz w:val="28"/>
          <w:szCs w:val="28"/>
          <w:u w:val="single"/>
        </w:rPr>
        <w:t>4</w:t>
      </w:r>
      <w:r w:rsidRPr="00B2495B">
        <w:rPr>
          <w:sz w:val="28"/>
          <w:szCs w:val="28"/>
          <w:u w:val="single"/>
        </w:rPr>
        <w:t xml:space="preserve"> P</w:t>
      </w:r>
      <w:r>
        <w:rPr>
          <w:sz w:val="28"/>
          <w:szCs w:val="28"/>
          <w:u w:val="single"/>
        </w:rPr>
        <w:t>ublic</w:t>
      </w:r>
      <w:r w:rsidRPr="00B2495B">
        <w:rPr>
          <w:sz w:val="28"/>
          <w:szCs w:val="28"/>
          <w:u w:val="single"/>
        </w:rPr>
        <w:t xml:space="preserve"> Limited Companies</w:t>
      </w:r>
      <w:r w:rsidR="0081203C">
        <w:rPr>
          <w:sz w:val="28"/>
          <w:szCs w:val="28"/>
          <w:u w:val="single"/>
        </w:rPr>
        <w:t xml:space="preserve"> (plc)</w:t>
      </w:r>
    </w:p>
    <w:p w:rsidR="00B22989" w:rsidRPr="00B22989" w:rsidRDefault="00B22989" w:rsidP="00170C08">
      <w:pPr>
        <w:pStyle w:val="ListParagraph"/>
        <w:numPr>
          <w:ilvl w:val="0"/>
          <w:numId w:val="6"/>
        </w:numPr>
        <w:spacing w:after="0" w:line="240" w:lineRule="auto"/>
        <w:jc w:val="both"/>
        <w:rPr>
          <w:sz w:val="24"/>
          <w:szCs w:val="24"/>
        </w:rPr>
      </w:pPr>
      <w:r w:rsidRPr="00A968BF">
        <w:rPr>
          <w:sz w:val="24"/>
          <w:szCs w:val="24"/>
          <w:highlight w:val="green"/>
        </w:rPr>
        <w:t>Definition:</w:t>
      </w:r>
      <w:r w:rsidR="00A968BF" w:rsidRPr="00A968BF">
        <w:rPr>
          <w:sz w:val="24"/>
          <w:szCs w:val="24"/>
          <w:highlight w:val="green"/>
        </w:rPr>
        <w:t xml:space="preserve"> A public limited company is a business organization with limited liability and sells its shares to the general public</w:t>
      </w:r>
    </w:p>
    <w:p w:rsidR="00B22989" w:rsidRDefault="00B22989" w:rsidP="00170C08">
      <w:pPr>
        <w:pStyle w:val="ListParagraph"/>
        <w:numPr>
          <w:ilvl w:val="0"/>
          <w:numId w:val="6"/>
        </w:numPr>
        <w:spacing w:after="0" w:line="240" w:lineRule="auto"/>
        <w:jc w:val="both"/>
        <w:rPr>
          <w:sz w:val="24"/>
          <w:szCs w:val="24"/>
        </w:rPr>
      </w:pPr>
      <w:r>
        <w:rPr>
          <w:sz w:val="24"/>
          <w:szCs w:val="24"/>
        </w:rPr>
        <w:t>Characteristics of a public limited company</w:t>
      </w:r>
    </w:p>
    <w:p w:rsidR="00A968BF" w:rsidRDefault="00591494" w:rsidP="00170C08">
      <w:pPr>
        <w:pStyle w:val="ListParagraph"/>
        <w:numPr>
          <w:ilvl w:val="0"/>
          <w:numId w:val="15"/>
        </w:numPr>
        <w:spacing w:after="0" w:line="240" w:lineRule="auto"/>
        <w:jc w:val="both"/>
        <w:rPr>
          <w:sz w:val="24"/>
          <w:szCs w:val="24"/>
        </w:rPr>
      </w:pPr>
      <w:r>
        <w:rPr>
          <w:sz w:val="24"/>
          <w:szCs w:val="24"/>
        </w:rPr>
        <w:t>Limited liability</w:t>
      </w:r>
    </w:p>
    <w:p w:rsidR="00591494" w:rsidRDefault="00591494" w:rsidP="00170C08">
      <w:pPr>
        <w:pStyle w:val="ListParagraph"/>
        <w:numPr>
          <w:ilvl w:val="0"/>
          <w:numId w:val="15"/>
        </w:numPr>
        <w:spacing w:after="0" w:line="240" w:lineRule="auto"/>
        <w:jc w:val="both"/>
        <w:rPr>
          <w:sz w:val="24"/>
          <w:szCs w:val="24"/>
        </w:rPr>
      </w:pPr>
      <w:r>
        <w:rPr>
          <w:sz w:val="24"/>
          <w:szCs w:val="24"/>
        </w:rPr>
        <w:t>Can sell shares to the public</w:t>
      </w:r>
    </w:p>
    <w:p w:rsidR="00EA3B0E" w:rsidRDefault="00EA3B0E" w:rsidP="00170C08">
      <w:pPr>
        <w:pStyle w:val="ListParagraph"/>
        <w:numPr>
          <w:ilvl w:val="0"/>
          <w:numId w:val="15"/>
        </w:numPr>
        <w:spacing w:after="0" w:line="240" w:lineRule="auto"/>
        <w:jc w:val="both"/>
        <w:rPr>
          <w:sz w:val="24"/>
          <w:szCs w:val="24"/>
        </w:rPr>
      </w:pPr>
      <w:r>
        <w:rPr>
          <w:sz w:val="24"/>
          <w:szCs w:val="24"/>
        </w:rPr>
        <w:t>Releases information to the public for potential buyers</w:t>
      </w:r>
    </w:p>
    <w:p w:rsidR="000F0BC4" w:rsidRPr="000F0BC4" w:rsidRDefault="000F0BC4" w:rsidP="00170C08">
      <w:pPr>
        <w:pStyle w:val="ListParagraph"/>
        <w:numPr>
          <w:ilvl w:val="0"/>
          <w:numId w:val="15"/>
        </w:numPr>
        <w:spacing w:after="0" w:line="240" w:lineRule="auto"/>
        <w:jc w:val="both"/>
        <w:rPr>
          <w:sz w:val="24"/>
          <w:szCs w:val="24"/>
        </w:rPr>
      </w:pPr>
      <w:r>
        <w:rPr>
          <w:sz w:val="24"/>
          <w:szCs w:val="24"/>
        </w:rPr>
        <w:t xml:space="preserve">Distinction between ownership and control of company – </w:t>
      </w:r>
      <w:r w:rsidRPr="000F0BC4">
        <w:rPr>
          <w:sz w:val="24"/>
          <w:szCs w:val="24"/>
        </w:rPr>
        <w:t xml:space="preserve">Shareholders may not necessarily run the company </w:t>
      </w:r>
    </w:p>
    <w:p w:rsidR="00B22989" w:rsidRDefault="00B22989" w:rsidP="00170C08">
      <w:pPr>
        <w:pStyle w:val="ListParagraph"/>
        <w:numPr>
          <w:ilvl w:val="0"/>
          <w:numId w:val="6"/>
        </w:numPr>
        <w:spacing w:after="0" w:line="240" w:lineRule="auto"/>
        <w:jc w:val="both"/>
        <w:rPr>
          <w:sz w:val="24"/>
          <w:szCs w:val="24"/>
        </w:rPr>
      </w:pPr>
      <w:r>
        <w:rPr>
          <w:sz w:val="24"/>
          <w:szCs w:val="24"/>
        </w:rPr>
        <w:t>Advantages of a of a public limited company</w:t>
      </w:r>
    </w:p>
    <w:p w:rsidR="00591494" w:rsidRDefault="002411CD" w:rsidP="00170C08">
      <w:pPr>
        <w:pStyle w:val="ListParagraph"/>
        <w:numPr>
          <w:ilvl w:val="0"/>
          <w:numId w:val="16"/>
        </w:numPr>
        <w:spacing w:after="0" w:line="240" w:lineRule="auto"/>
        <w:jc w:val="both"/>
        <w:rPr>
          <w:sz w:val="24"/>
          <w:szCs w:val="24"/>
        </w:rPr>
      </w:pPr>
      <w:r>
        <w:rPr>
          <w:sz w:val="24"/>
          <w:szCs w:val="24"/>
        </w:rPr>
        <w:t>Able to raise more capital through sale of shares</w:t>
      </w:r>
    </w:p>
    <w:p w:rsidR="002411CD" w:rsidRPr="002411CD" w:rsidRDefault="002411CD" w:rsidP="00170C08">
      <w:pPr>
        <w:pStyle w:val="ListParagraph"/>
        <w:numPr>
          <w:ilvl w:val="0"/>
          <w:numId w:val="16"/>
        </w:numPr>
        <w:spacing w:after="0" w:line="240" w:lineRule="auto"/>
        <w:jc w:val="both"/>
        <w:rPr>
          <w:sz w:val="24"/>
          <w:szCs w:val="24"/>
        </w:rPr>
      </w:pPr>
      <w:r>
        <w:rPr>
          <w:sz w:val="24"/>
          <w:szCs w:val="24"/>
        </w:rPr>
        <w:t>Bank loans at lower interest rates</w:t>
      </w:r>
    </w:p>
    <w:p w:rsidR="00B22989" w:rsidRDefault="00B22989" w:rsidP="00170C08">
      <w:pPr>
        <w:pStyle w:val="ListParagraph"/>
        <w:numPr>
          <w:ilvl w:val="0"/>
          <w:numId w:val="6"/>
        </w:numPr>
        <w:spacing w:after="0" w:line="240" w:lineRule="auto"/>
        <w:jc w:val="both"/>
        <w:rPr>
          <w:sz w:val="24"/>
          <w:szCs w:val="24"/>
        </w:rPr>
      </w:pPr>
      <w:r>
        <w:rPr>
          <w:sz w:val="24"/>
          <w:szCs w:val="24"/>
        </w:rPr>
        <w:t>Disadvantages of a public limited company</w:t>
      </w:r>
    </w:p>
    <w:p w:rsidR="00591494" w:rsidRDefault="00EA3B0E" w:rsidP="00170C08">
      <w:pPr>
        <w:pStyle w:val="ListParagraph"/>
        <w:numPr>
          <w:ilvl w:val="0"/>
          <w:numId w:val="16"/>
        </w:numPr>
        <w:spacing w:after="0" w:line="240" w:lineRule="auto"/>
        <w:jc w:val="both"/>
        <w:rPr>
          <w:sz w:val="24"/>
          <w:szCs w:val="24"/>
        </w:rPr>
      </w:pPr>
      <w:r>
        <w:rPr>
          <w:sz w:val="24"/>
          <w:szCs w:val="24"/>
        </w:rPr>
        <w:t>Vulnerable to takeovers</w:t>
      </w:r>
      <w:r w:rsidR="001B48EE">
        <w:rPr>
          <w:sz w:val="24"/>
          <w:szCs w:val="24"/>
        </w:rPr>
        <w:t xml:space="preserve"> by predator companies (or competitors) </w:t>
      </w:r>
      <w:r>
        <w:rPr>
          <w:sz w:val="24"/>
          <w:szCs w:val="24"/>
        </w:rPr>
        <w:t xml:space="preserve"> as shares are available on stock exchanges</w:t>
      </w:r>
    </w:p>
    <w:p w:rsidR="002411CD" w:rsidRDefault="001B48EE" w:rsidP="00170C08">
      <w:pPr>
        <w:pStyle w:val="ListParagraph"/>
        <w:numPr>
          <w:ilvl w:val="0"/>
          <w:numId w:val="16"/>
        </w:numPr>
        <w:spacing w:after="0" w:line="240" w:lineRule="auto"/>
        <w:jc w:val="both"/>
        <w:rPr>
          <w:sz w:val="24"/>
          <w:szCs w:val="24"/>
        </w:rPr>
      </w:pPr>
      <w:r>
        <w:rPr>
          <w:sz w:val="24"/>
          <w:szCs w:val="24"/>
        </w:rPr>
        <w:t>Costly to launch business on stock market</w:t>
      </w:r>
    </w:p>
    <w:p w:rsidR="0081203C" w:rsidRPr="001B48EE" w:rsidRDefault="001B48EE" w:rsidP="00170C08">
      <w:pPr>
        <w:pStyle w:val="ListParagraph"/>
        <w:numPr>
          <w:ilvl w:val="0"/>
          <w:numId w:val="16"/>
        </w:numPr>
        <w:spacing w:after="0" w:line="240" w:lineRule="auto"/>
        <w:jc w:val="both"/>
        <w:rPr>
          <w:sz w:val="24"/>
          <w:szCs w:val="24"/>
        </w:rPr>
      </w:pPr>
      <w:r>
        <w:rPr>
          <w:sz w:val="24"/>
          <w:szCs w:val="24"/>
        </w:rPr>
        <w:t>Costly to update shareholders</w:t>
      </w:r>
    </w:p>
    <w:p w:rsidR="00295354" w:rsidRDefault="00295354">
      <w:pPr>
        <w:rPr>
          <w:sz w:val="28"/>
          <w:szCs w:val="28"/>
          <w:u w:val="single"/>
        </w:rPr>
      </w:pPr>
      <w:r>
        <w:rPr>
          <w:sz w:val="28"/>
          <w:szCs w:val="28"/>
          <w:u w:val="single"/>
        </w:rPr>
        <w:br w:type="page"/>
      </w:r>
    </w:p>
    <w:p w:rsidR="00591494" w:rsidRDefault="0081203C" w:rsidP="0081203C">
      <w:pPr>
        <w:spacing w:after="0" w:line="240" w:lineRule="auto"/>
        <w:jc w:val="both"/>
        <w:rPr>
          <w:sz w:val="24"/>
          <w:szCs w:val="24"/>
        </w:rPr>
      </w:pPr>
      <w:r w:rsidRPr="00B2495B">
        <w:rPr>
          <w:sz w:val="28"/>
          <w:szCs w:val="28"/>
          <w:u w:val="single"/>
        </w:rPr>
        <w:lastRenderedPageBreak/>
        <w:t>5.1.</w:t>
      </w:r>
      <w:r>
        <w:rPr>
          <w:sz w:val="28"/>
          <w:szCs w:val="28"/>
          <w:u w:val="single"/>
        </w:rPr>
        <w:t>5</w:t>
      </w:r>
      <w:r w:rsidRPr="00B2495B">
        <w:rPr>
          <w:sz w:val="28"/>
          <w:szCs w:val="28"/>
          <w:u w:val="single"/>
        </w:rPr>
        <w:t xml:space="preserve"> </w:t>
      </w:r>
      <w:r>
        <w:rPr>
          <w:sz w:val="28"/>
          <w:szCs w:val="28"/>
          <w:u w:val="single"/>
        </w:rPr>
        <w:t>Multinational</w:t>
      </w:r>
      <w:r w:rsidR="001938D3">
        <w:rPr>
          <w:sz w:val="28"/>
          <w:szCs w:val="28"/>
          <w:u w:val="single"/>
        </w:rPr>
        <w:t xml:space="preserve"> Company</w:t>
      </w:r>
    </w:p>
    <w:p w:rsidR="00F348CC" w:rsidRDefault="001938D3" w:rsidP="00170C08">
      <w:pPr>
        <w:pStyle w:val="ListParagraph"/>
        <w:numPr>
          <w:ilvl w:val="0"/>
          <w:numId w:val="6"/>
        </w:numPr>
        <w:spacing w:after="0" w:line="240" w:lineRule="auto"/>
        <w:jc w:val="both"/>
        <w:rPr>
          <w:sz w:val="24"/>
          <w:szCs w:val="24"/>
        </w:rPr>
      </w:pPr>
      <w:r w:rsidRPr="000615F0">
        <w:rPr>
          <w:sz w:val="24"/>
          <w:szCs w:val="24"/>
          <w:highlight w:val="green"/>
        </w:rPr>
        <w:t>Definition: A multinational company is a public limited company which produces in more than one country</w:t>
      </w:r>
    </w:p>
    <w:p w:rsidR="001938D3" w:rsidRDefault="001938D3" w:rsidP="00170C08">
      <w:pPr>
        <w:pStyle w:val="ListParagraph"/>
        <w:numPr>
          <w:ilvl w:val="0"/>
          <w:numId w:val="6"/>
        </w:numPr>
        <w:spacing w:after="0" w:line="240" w:lineRule="auto"/>
        <w:jc w:val="both"/>
        <w:rPr>
          <w:sz w:val="24"/>
          <w:szCs w:val="24"/>
        </w:rPr>
      </w:pPr>
      <w:r>
        <w:rPr>
          <w:sz w:val="24"/>
          <w:szCs w:val="24"/>
        </w:rPr>
        <w:t>Advantages of MNCs</w:t>
      </w:r>
    </w:p>
    <w:p w:rsidR="001938D3" w:rsidRDefault="001938D3" w:rsidP="00170C08">
      <w:pPr>
        <w:pStyle w:val="ListParagraph"/>
        <w:numPr>
          <w:ilvl w:val="0"/>
          <w:numId w:val="16"/>
        </w:numPr>
        <w:spacing w:after="0" w:line="240" w:lineRule="auto"/>
        <w:jc w:val="both"/>
        <w:rPr>
          <w:sz w:val="24"/>
          <w:szCs w:val="24"/>
        </w:rPr>
      </w:pPr>
      <w:r>
        <w:rPr>
          <w:sz w:val="24"/>
          <w:szCs w:val="24"/>
        </w:rPr>
        <w:t>Reduce transportation cost</w:t>
      </w:r>
    </w:p>
    <w:p w:rsidR="001938D3" w:rsidRDefault="001938D3" w:rsidP="00170C08">
      <w:pPr>
        <w:pStyle w:val="ListParagraph"/>
        <w:numPr>
          <w:ilvl w:val="0"/>
          <w:numId w:val="16"/>
        </w:numPr>
        <w:spacing w:after="0" w:line="240" w:lineRule="auto"/>
        <w:jc w:val="both"/>
        <w:rPr>
          <w:sz w:val="24"/>
          <w:szCs w:val="24"/>
        </w:rPr>
      </w:pPr>
      <w:r>
        <w:rPr>
          <w:sz w:val="24"/>
          <w:szCs w:val="24"/>
        </w:rPr>
        <w:t>Direct access with markets</w:t>
      </w:r>
    </w:p>
    <w:p w:rsidR="001938D3" w:rsidRDefault="001938D3" w:rsidP="00170C08">
      <w:pPr>
        <w:pStyle w:val="ListParagraph"/>
        <w:numPr>
          <w:ilvl w:val="0"/>
          <w:numId w:val="16"/>
        </w:numPr>
        <w:spacing w:after="0" w:line="240" w:lineRule="auto"/>
        <w:jc w:val="both"/>
        <w:rPr>
          <w:sz w:val="24"/>
          <w:szCs w:val="24"/>
        </w:rPr>
      </w:pPr>
      <w:r>
        <w:rPr>
          <w:sz w:val="24"/>
          <w:szCs w:val="24"/>
        </w:rPr>
        <w:t>Cheaper labour</w:t>
      </w:r>
    </w:p>
    <w:p w:rsidR="001938D3" w:rsidRDefault="001938D3" w:rsidP="00170C08">
      <w:pPr>
        <w:pStyle w:val="ListParagraph"/>
        <w:numPr>
          <w:ilvl w:val="0"/>
          <w:numId w:val="16"/>
        </w:numPr>
        <w:spacing w:after="0" w:line="240" w:lineRule="auto"/>
        <w:jc w:val="both"/>
        <w:rPr>
          <w:sz w:val="24"/>
          <w:szCs w:val="24"/>
        </w:rPr>
      </w:pPr>
      <w:r>
        <w:rPr>
          <w:sz w:val="24"/>
          <w:szCs w:val="24"/>
        </w:rPr>
        <w:t>Cheaper raw materials</w:t>
      </w:r>
    </w:p>
    <w:p w:rsidR="001938D3" w:rsidRDefault="001938D3" w:rsidP="00170C08">
      <w:pPr>
        <w:pStyle w:val="ListParagraph"/>
        <w:numPr>
          <w:ilvl w:val="0"/>
          <w:numId w:val="16"/>
        </w:numPr>
        <w:spacing w:after="0" w:line="240" w:lineRule="auto"/>
        <w:jc w:val="both"/>
        <w:rPr>
          <w:sz w:val="24"/>
          <w:szCs w:val="24"/>
        </w:rPr>
      </w:pPr>
      <w:r>
        <w:rPr>
          <w:sz w:val="24"/>
          <w:szCs w:val="24"/>
        </w:rPr>
        <w:t>Access to financial incentives from hosting countries (governments)</w:t>
      </w:r>
    </w:p>
    <w:p w:rsidR="001938D3" w:rsidRDefault="00295354" w:rsidP="00170C08">
      <w:pPr>
        <w:pStyle w:val="ListParagraph"/>
        <w:numPr>
          <w:ilvl w:val="0"/>
          <w:numId w:val="6"/>
        </w:numPr>
        <w:spacing w:after="0" w:line="240" w:lineRule="auto"/>
        <w:jc w:val="both"/>
        <w:rPr>
          <w:sz w:val="24"/>
          <w:szCs w:val="24"/>
        </w:rPr>
      </w:pPr>
      <w:r>
        <w:rPr>
          <w:sz w:val="24"/>
          <w:szCs w:val="24"/>
        </w:rPr>
        <w:t>Beneficial impacts of MNCs on host countries</w:t>
      </w:r>
    </w:p>
    <w:p w:rsidR="000571D8" w:rsidRPr="000571D8" w:rsidRDefault="004229C7" w:rsidP="00170C08">
      <w:pPr>
        <w:pStyle w:val="ListParagraph"/>
        <w:numPr>
          <w:ilvl w:val="0"/>
          <w:numId w:val="17"/>
        </w:numPr>
        <w:spacing w:after="0" w:line="240" w:lineRule="auto"/>
        <w:jc w:val="both"/>
        <w:rPr>
          <w:sz w:val="24"/>
          <w:szCs w:val="24"/>
        </w:rPr>
      </w:pPr>
      <w:r>
        <w:rPr>
          <w:sz w:val="24"/>
          <w:szCs w:val="24"/>
        </w:rPr>
        <w:t>Brings revenue into host country</w:t>
      </w:r>
    </w:p>
    <w:p w:rsidR="00295354" w:rsidRDefault="00295354" w:rsidP="00170C08">
      <w:pPr>
        <w:pStyle w:val="ListParagraph"/>
        <w:numPr>
          <w:ilvl w:val="0"/>
          <w:numId w:val="17"/>
        </w:numPr>
        <w:spacing w:after="0" w:line="240" w:lineRule="auto"/>
        <w:jc w:val="both"/>
        <w:rPr>
          <w:sz w:val="24"/>
          <w:szCs w:val="24"/>
        </w:rPr>
      </w:pPr>
      <w:r>
        <w:rPr>
          <w:sz w:val="24"/>
          <w:szCs w:val="24"/>
        </w:rPr>
        <w:t>Increase employment, output and tax revenue</w:t>
      </w:r>
    </w:p>
    <w:p w:rsidR="000571D8" w:rsidRPr="000571D8" w:rsidRDefault="00295354" w:rsidP="00170C08">
      <w:pPr>
        <w:pStyle w:val="ListParagraph"/>
        <w:numPr>
          <w:ilvl w:val="0"/>
          <w:numId w:val="17"/>
        </w:numPr>
        <w:spacing w:after="0" w:line="240" w:lineRule="auto"/>
        <w:jc w:val="both"/>
        <w:rPr>
          <w:sz w:val="24"/>
          <w:szCs w:val="24"/>
        </w:rPr>
      </w:pPr>
      <w:r>
        <w:rPr>
          <w:sz w:val="24"/>
          <w:szCs w:val="24"/>
        </w:rPr>
        <w:t>Transfer of technology and</w:t>
      </w:r>
      <w:r w:rsidR="000571D8">
        <w:rPr>
          <w:sz w:val="24"/>
          <w:szCs w:val="24"/>
        </w:rPr>
        <w:t xml:space="preserve"> skills </w:t>
      </w:r>
    </w:p>
    <w:p w:rsidR="00295354" w:rsidRDefault="00295354" w:rsidP="00170C08">
      <w:pPr>
        <w:pStyle w:val="ListParagraph"/>
        <w:numPr>
          <w:ilvl w:val="0"/>
          <w:numId w:val="6"/>
        </w:numPr>
        <w:spacing w:after="0" w:line="240" w:lineRule="auto"/>
        <w:jc w:val="both"/>
        <w:rPr>
          <w:sz w:val="24"/>
          <w:szCs w:val="24"/>
        </w:rPr>
      </w:pPr>
      <w:r>
        <w:rPr>
          <w:sz w:val="24"/>
          <w:szCs w:val="24"/>
        </w:rPr>
        <w:t>Adverse impacts of MNCs on host countries</w:t>
      </w:r>
    </w:p>
    <w:p w:rsidR="000571D8" w:rsidRDefault="000571D8" w:rsidP="00170C08">
      <w:pPr>
        <w:pStyle w:val="ListParagraph"/>
        <w:numPr>
          <w:ilvl w:val="0"/>
          <w:numId w:val="17"/>
        </w:numPr>
        <w:spacing w:after="0" w:line="240" w:lineRule="auto"/>
        <w:jc w:val="both"/>
        <w:rPr>
          <w:sz w:val="24"/>
          <w:szCs w:val="24"/>
        </w:rPr>
      </w:pPr>
      <w:r>
        <w:rPr>
          <w:sz w:val="24"/>
          <w:szCs w:val="24"/>
        </w:rPr>
        <w:t xml:space="preserve">Rise of interest rates- due to demand for </w:t>
      </w:r>
      <w:r w:rsidR="00CE5085">
        <w:rPr>
          <w:sz w:val="24"/>
          <w:szCs w:val="24"/>
        </w:rPr>
        <w:t>capital locally</w:t>
      </w:r>
    </w:p>
    <w:p w:rsidR="00CE5085" w:rsidRDefault="00CE5085" w:rsidP="00170C08">
      <w:pPr>
        <w:pStyle w:val="ListParagraph"/>
        <w:numPr>
          <w:ilvl w:val="0"/>
          <w:numId w:val="17"/>
        </w:numPr>
        <w:spacing w:after="0" w:line="240" w:lineRule="auto"/>
        <w:jc w:val="both"/>
        <w:rPr>
          <w:sz w:val="24"/>
          <w:szCs w:val="24"/>
        </w:rPr>
      </w:pPr>
      <w:r>
        <w:rPr>
          <w:sz w:val="24"/>
          <w:szCs w:val="24"/>
        </w:rPr>
        <w:t xml:space="preserve">Uneven distribution of income </w:t>
      </w:r>
    </w:p>
    <w:p w:rsidR="00DA2517" w:rsidRDefault="00DA2517" w:rsidP="00170C08">
      <w:pPr>
        <w:pStyle w:val="ListParagraph"/>
        <w:numPr>
          <w:ilvl w:val="0"/>
          <w:numId w:val="17"/>
        </w:numPr>
        <w:spacing w:after="0" w:line="240" w:lineRule="auto"/>
        <w:jc w:val="both"/>
        <w:rPr>
          <w:sz w:val="24"/>
          <w:szCs w:val="24"/>
        </w:rPr>
      </w:pPr>
      <w:r>
        <w:rPr>
          <w:sz w:val="24"/>
          <w:szCs w:val="24"/>
        </w:rPr>
        <w:t xml:space="preserve">Inflation – due to demand for resources </w:t>
      </w:r>
    </w:p>
    <w:p w:rsidR="00DA2517" w:rsidRPr="00DA2517" w:rsidRDefault="00DA2517" w:rsidP="00170C08">
      <w:pPr>
        <w:pStyle w:val="ListParagraph"/>
        <w:numPr>
          <w:ilvl w:val="0"/>
          <w:numId w:val="17"/>
        </w:numPr>
        <w:spacing w:after="0" w:line="240" w:lineRule="auto"/>
        <w:jc w:val="both"/>
        <w:rPr>
          <w:sz w:val="24"/>
          <w:szCs w:val="24"/>
        </w:rPr>
      </w:pPr>
      <w:r>
        <w:rPr>
          <w:sz w:val="24"/>
          <w:szCs w:val="24"/>
        </w:rPr>
        <w:t>Brain drain</w:t>
      </w:r>
      <w:r w:rsidR="00D3308D">
        <w:rPr>
          <w:sz w:val="24"/>
          <w:szCs w:val="24"/>
        </w:rPr>
        <w:t xml:space="preserve"> – deprive local businesses of local professionals </w:t>
      </w:r>
    </w:p>
    <w:p w:rsidR="00295354" w:rsidRDefault="00295354" w:rsidP="00170C08">
      <w:pPr>
        <w:pStyle w:val="ListParagraph"/>
        <w:numPr>
          <w:ilvl w:val="0"/>
          <w:numId w:val="17"/>
        </w:numPr>
        <w:spacing w:after="0" w:line="240" w:lineRule="auto"/>
        <w:jc w:val="both"/>
        <w:rPr>
          <w:sz w:val="24"/>
          <w:szCs w:val="24"/>
        </w:rPr>
      </w:pPr>
      <w:r>
        <w:rPr>
          <w:sz w:val="24"/>
          <w:szCs w:val="24"/>
        </w:rPr>
        <w:t>Closure of domestic firms</w:t>
      </w:r>
    </w:p>
    <w:p w:rsidR="00295354" w:rsidRDefault="00295354" w:rsidP="00170C08">
      <w:pPr>
        <w:pStyle w:val="ListParagraph"/>
        <w:numPr>
          <w:ilvl w:val="0"/>
          <w:numId w:val="17"/>
        </w:numPr>
        <w:spacing w:after="0" w:line="240" w:lineRule="auto"/>
        <w:jc w:val="both"/>
        <w:rPr>
          <w:sz w:val="24"/>
          <w:szCs w:val="24"/>
        </w:rPr>
      </w:pPr>
      <w:r>
        <w:rPr>
          <w:sz w:val="24"/>
          <w:szCs w:val="24"/>
        </w:rPr>
        <w:t>Profits reaped by MNCs paid to shareholders in other countries than host country</w:t>
      </w:r>
    </w:p>
    <w:p w:rsidR="00DB7329" w:rsidRDefault="00DB7329" w:rsidP="00170C08">
      <w:pPr>
        <w:pStyle w:val="ListParagraph"/>
        <w:numPr>
          <w:ilvl w:val="0"/>
          <w:numId w:val="17"/>
        </w:numPr>
        <w:spacing w:after="0" w:line="240" w:lineRule="auto"/>
        <w:jc w:val="both"/>
        <w:rPr>
          <w:sz w:val="24"/>
          <w:szCs w:val="24"/>
        </w:rPr>
      </w:pPr>
      <w:r>
        <w:rPr>
          <w:sz w:val="24"/>
          <w:szCs w:val="24"/>
        </w:rPr>
        <w:t>Environmental pollution</w:t>
      </w:r>
    </w:p>
    <w:p w:rsidR="00DB7329" w:rsidRDefault="00DB7329" w:rsidP="00DB7329">
      <w:pPr>
        <w:spacing w:after="0" w:line="240" w:lineRule="auto"/>
        <w:jc w:val="both"/>
        <w:rPr>
          <w:sz w:val="24"/>
          <w:szCs w:val="24"/>
        </w:rPr>
      </w:pPr>
    </w:p>
    <w:p w:rsidR="00DB7329" w:rsidRPr="00DB7329" w:rsidRDefault="00DB7329" w:rsidP="00DB7329">
      <w:pPr>
        <w:spacing w:after="0" w:line="240" w:lineRule="auto"/>
        <w:jc w:val="both"/>
        <w:rPr>
          <w:sz w:val="24"/>
          <w:szCs w:val="24"/>
        </w:rPr>
      </w:pPr>
      <w:r w:rsidRPr="00B2495B">
        <w:rPr>
          <w:sz w:val="28"/>
          <w:szCs w:val="28"/>
          <w:u w:val="single"/>
        </w:rPr>
        <w:t>5.1.</w:t>
      </w:r>
      <w:r>
        <w:rPr>
          <w:sz w:val="28"/>
          <w:szCs w:val="28"/>
          <w:u w:val="single"/>
        </w:rPr>
        <w:t>6</w:t>
      </w:r>
      <w:r w:rsidRPr="00B2495B">
        <w:rPr>
          <w:sz w:val="28"/>
          <w:szCs w:val="28"/>
          <w:u w:val="single"/>
        </w:rPr>
        <w:t xml:space="preserve"> </w:t>
      </w:r>
      <w:r>
        <w:rPr>
          <w:sz w:val="28"/>
          <w:szCs w:val="28"/>
          <w:u w:val="single"/>
        </w:rPr>
        <w:t>Co-operatives</w:t>
      </w:r>
    </w:p>
    <w:p w:rsidR="00295354" w:rsidRDefault="00C5096D" w:rsidP="00170C08">
      <w:pPr>
        <w:pStyle w:val="ListParagraph"/>
        <w:numPr>
          <w:ilvl w:val="0"/>
          <w:numId w:val="6"/>
        </w:numPr>
        <w:spacing w:after="0" w:line="240" w:lineRule="auto"/>
        <w:jc w:val="both"/>
        <w:rPr>
          <w:sz w:val="24"/>
          <w:szCs w:val="24"/>
        </w:rPr>
      </w:pPr>
      <w:r w:rsidRPr="000615F0">
        <w:rPr>
          <w:sz w:val="24"/>
          <w:szCs w:val="24"/>
          <w:highlight w:val="green"/>
        </w:rPr>
        <w:t xml:space="preserve">Definition: A co-operative </w:t>
      </w:r>
      <w:r w:rsidR="000615F0" w:rsidRPr="000615F0">
        <w:rPr>
          <w:sz w:val="24"/>
          <w:szCs w:val="24"/>
          <w:highlight w:val="green"/>
        </w:rPr>
        <w:t>is a firm that exists for the benefit of its members</w:t>
      </w:r>
      <w:r w:rsidR="000615F0">
        <w:rPr>
          <w:sz w:val="24"/>
          <w:szCs w:val="24"/>
        </w:rPr>
        <w:t xml:space="preserve"> </w:t>
      </w:r>
    </w:p>
    <w:p w:rsidR="00C5096D" w:rsidRDefault="00C5096D" w:rsidP="00170C08">
      <w:pPr>
        <w:pStyle w:val="ListParagraph"/>
        <w:numPr>
          <w:ilvl w:val="0"/>
          <w:numId w:val="6"/>
        </w:numPr>
        <w:spacing w:after="0" w:line="240" w:lineRule="auto"/>
        <w:jc w:val="both"/>
        <w:rPr>
          <w:sz w:val="24"/>
          <w:szCs w:val="24"/>
        </w:rPr>
      </w:pPr>
      <w:r>
        <w:rPr>
          <w:sz w:val="24"/>
          <w:szCs w:val="24"/>
        </w:rPr>
        <w:t>Characteristics of co-operatives</w:t>
      </w:r>
    </w:p>
    <w:p w:rsidR="00715415" w:rsidRDefault="00715415" w:rsidP="00170C08">
      <w:pPr>
        <w:pStyle w:val="ListParagraph"/>
        <w:numPr>
          <w:ilvl w:val="0"/>
          <w:numId w:val="18"/>
        </w:numPr>
        <w:spacing w:after="0" w:line="240" w:lineRule="auto"/>
        <w:jc w:val="both"/>
        <w:rPr>
          <w:sz w:val="24"/>
          <w:szCs w:val="24"/>
        </w:rPr>
      </w:pPr>
      <w:r>
        <w:rPr>
          <w:sz w:val="24"/>
          <w:szCs w:val="24"/>
        </w:rPr>
        <w:t>Owned jointly and managed by members</w:t>
      </w:r>
    </w:p>
    <w:p w:rsidR="00715415" w:rsidRPr="00715415" w:rsidRDefault="002577CE" w:rsidP="00170C08">
      <w:pPr>
        <w:pStyle w:val="ListParagraph"/>
        <w:numPr>
          <w:ilvl w:val="0"/>
          <w:numId w:val="18"/>
        </w:numPr>
        <w:spacing w:after="0" w:line="240" w:lineRule="auto"/>
        <w:jc w:val="both"/>
        <w:rPr>
          <w:sz w:val="24"/>
          <w:szCs w:val="24"/>
        </w:rPr>
      </w:pPr>
      <w:r>
        <w:rPr>
          <w:sz w:val="24"/>
          <w:szCs w:val="24"/>
        </w:rPr>
        <w:t xml:space="preserve">Profits split among members </w:t>
      </w:r>
    </w:p>
    <w:p w:rsidR="00C5096D" w:rsidRDefault="002E2775" w:rsidP="00170C08">
      <w:pPr>
        <w:pStyle w:val="ListParagraph"/>
        <w:numPr>
          <w:ilvl w:val="0"/>
          <w:numId w:val="18"/>
        </w:numPr>
        <w:spacing w:after="0" w:line="240" w:lineRule="auto"/>
        <w:jc w:val="both"/>
        <w:rPr>
          <w:sz w:val="24"/>
          <w:szCs w:val="24"/>
        </w:rPr>
      </w:pPr>
      <w:r>
        <w:rPr>
          <w:sz w:val="24"/>
          <w:szCs w:val="24"/>
        </w:rPr>
        <w:t xml:space="preserve">Lower cost of production due to bulk purchase </w:t>
      </w:r>
    </w:p>
    <w:p w:rsidR="002E2775" w:rsidRDefault="002E2775" w:rsidP="002E2775">
      <w:pPr>
        <w:spacing w:after="0" w:line="240" w:lineRule="auto"/>
        <w:jc w:val="both"/>
        <w:rPr>
          <w:sz w:val="24"/>
          <w:szCs w:val="24"/>
        </w:rPr>
      </w:pPr>
    </w:p>
    <w:p w:rsidR="00C5096D" w:rsidRDefault="00976E34" w:rsidP="00976E34">
      <w:pPr>
        <w:spacing w:after="0" w:line="240" w:lineRule="auto"/>
        <w:jc w:val="both"/>
        <w:rPr>
          <w:sz w:val="24"/>
          <w:szCs w:val="24"/>
        </w:rPr>
      </w:pPr>
      <w:r w:rsidRPr="00B2495B">
        <w:rPr>
          <w:sz w:val="28"/>
          <w:szCs w:val="28"/>
          <w:u w:val="single"/>
        </w:rPr>
        <w:t>5.1.</w:t>
      </w:r>
      <w:r>
        <w:rPr>
          <w:sz w:val="28"/>
          <w:szCs w:val="28"/>
          <w:u w:val="single"/>
        </w:rPr>
        <w:t>7</w:t>
      </w:r>
      <w:r w:rsidRPr="00B2495B">
        <w:rPr>
          <w:sz w:val="28"/>
          <w:szCs w:val="28"/>
          <w:u w:val="single"/>
        </w:rPr>
        <w:t xml:space="preserve"> </w:t>
      </w:r>
      <w:r>
        <w:rPr>
          <w:sz w:val="28"/>
          <w:szCs w:val="28"/>
          <w:u w:val="single"/>
        </w:rPr>
        <w:t xml:space="preserve">Public Corporations </w:t>
      </w:r>
    </w:p>
    <w:p w:rsidR="002E2775" w:rsidRDefault="00976E34" w:rsidP="00170C08">
      <w:pPr>
        <w:pStyle w:val="ListParagraph"/>
        <w:numPr>
          <w:ilvl w:val="0"/>
          <w:numId w:val="6"/>
        </w:numPr>
        <w:spacing w:after="0" w:line="240" w:lineRule="auto"/>
        <w:jc w:val="both"/>
        <w:rPr>
          <w:sz w:val="24"/>
          <w:szCs w:val="24"/>
        </w:rPr>
      </w:pPr>
      <w:r w:rsidRPr="002F6605">
        <w:rPr>
          <w:sz w:val="24"/>
          <w:szCs w:val="24"/>
          <w:highlight w:val="green"/>
        </w:rPr>
        <w:t xml:space="preserve">Definition: </w:t>
      </w:r>
      <w:r w:rsidR="008D27CE" w:rsidRPr="002F6605">
        <w:rPr>
          <w:sz w:val="24"/>
          <w:szCs w:val="24"/>
          <w:highlight w:val="green"/>
        </w:rPr>
        <w:t>A public corporation is a business organization owned by the government which is designed to act in</w:t>
      </w:r>
      <w:r w:rsidR="002F6605" w:rsidRPr="002F6605">
        <w:rPr>
          <w:sz w:val="24"/>
          <w:szCs w:val="24"/>
          <w:highlight w:val="green"/>
        </w:rPr>
        <w:t xml:space="preserve"> the public interest</w:t>
      </w:r>
      <w:r w:rsidR="002F6605">
        <w:rPr>
          <w:sz w:val="24"/>
          <w:szCs w:val="24"/>
        </w:rPr>
        <w:t xml:space="preserve"> </w:t>
      </w:r>
    </w:p>
    <w:p w:rsidR="008D27CE" w:rsidRDefault="008D27CE" w:rsidP="00170C08">
      <w:pPr>
        <w:pStyle w:val="ListParagraph"/>
        <w:numPr>
          <w:ilvl w:val="0"/>
          <w:numId w:val="6"/>
        </w:numPr>
        <w:spacing w:after="0" w:line="240" w:lineRule="auto"/>
        <w:jc w:val="both"/>
        <w:rPr>
          <w:sz w:val="24"/>
          <w:szCs w:val="24"/>
        </w:rPr>
      </w:pPr>
      <w:r>
        <w:rPr>
          <w:sz w:val="24"/>
          <w:szCs w:val="24"/>
        </w:rPr>
        <w:t>Characteristics of public corporations</w:t>
      </w:r>
    </w:p>
    <w:p w:rsidR="008D27CE" w:rsidRDefault="002F6605" w:rsidP="00170C08">
      <w:pPr>
        <w:pStyle w:val="ListParagraph"/>
        <w:numPr>
          <w:ilvl w:val="0"/>
          <w:numId w:val="19"/>
        </w:numPr>
        <w:spacing w:after="0" w:line="240" w:lineRule="auto"/>
        <w:jc w:val="both"/>
        <w:rPr>
          <w:sz w:val="24"/>
          <w:szCs w:val="24"/>
        </w:rPr>
      </w:pPr>
      <w:r>
        <w:rPr>
          <w:sz w:val="24"/>
          <w:szCs w:val="24"/>
        </w:rPr>
        <w:t>Owned by government</w:t>
      </w:r>
    </w:p>
    <w:p w:rsidR="002F6605" w:rsidRDefault="002F6605" w:rsidP="00170C08">
      <w:pPr>
        <w:pStyle w:val="ListParagraph"/>
        <w:numPr>
          <w:ilvl w:val="0"/>
          <w:numId w:val="19"/>
        </w:numPr>
        <w:spacing w:after="0" w:line="240" w:lineRule="auto"/>
        <w:jc w:val="both"/>
        <w:rPr>
          <w:sz w:val="24"/>
          <w:szCs w:val="24"/>
        </w:rPr>
      </w:pPr>
      <w:r>
        <w:rPr>
          <w:sz w:val="24"/>
          <w:szCs w:val="24"/>
        </w:rPr>
        <w:t>No shareholders</w:t>
      </w:r>
    </w:p>
    <w:p w:rsidR="002F6605" w:rsidRDefault="002F6605" w:rsidP="00170C08">
      <w:pPr>
        <w:pStyle w:val="ListParagraph"/>
        <w:numPr>
          <w:ilvl w:val="0"/>
          <w:numId w:val="19"/>
        </w:numPr>
        <w:spacing w:after="0" w:line="240" w:lineRule="auto"/>
        <w:jc w:val="both"/>
        <w:rPr>
          <w:sz w:val="24"/>
          <w:szCs w:val="24"/>
        </w:rPr>
      </w:pPr>
      <w:r>
        <w:rPr>
          <w:sz w:val="24"/>
          <w:szCs w:val="24"/>
        </w:rPr>
        <w:t>Funds from government</w:t>
      </w:r>
    </w:p>
    <w:p w:rsidR="002F6605" w:rsidRPr="002F6605" w:rsidRDefault="002F6605" w:rsidP="00170C08">
      <w:pPr>
        <w:pStyle w:val="ListParagraph"/>
        <w:numPr>
          <w:ilvl w:val="0"/>
          <w:numId w:val="19"/>
        </w:numPr>
        <w:spacing w:after="0" w:line="240" w:lineRule="auto"/>
        <w:jc w:val="both"/>
        <w:rPr>
          <w:sz w:val="24"/>
          <w:szCs w:val="24"/>
        </w:rPr>
      </w:pPr>
      <w:r>
        <w:rPr>
          <w:sz w:val="24"/>
          <w:szCs w:val="24"/>
        </w:rPr>
        <w:t xml:space="preserve">Not profit-driven, work in public interest </w:t>
      </w:r>
    </w:p>
    <w:p w:rsidR="004229C7" w:rsidRPr="004229C7" w:rsidRDefault="008D27CE" w:rsidP="00170C08">
      <w:pPr>
        <w:pStyle w:val="ListParagraph"/>
        <w:numPr>
          <w:ilvl w:val="0"/>
          <w:numId w:val="6"/>
        </w:numPr>
        <w:spacing w:after="0" w:line="240" w:lineRule="auto"/>
        <w:jc w:val="both"/>
        <w:rPr>
          <w:sz w:val="24"/>
          <w:szCs w:val="24"/>
        </w:rPr>
      </w:pPr>
      <w:r>
        <w:rPr>
          <w:sz w:val="24"/>
          <w:szCs w:val="24"/>
        </w:rPr>
        <w:t>Advantages of public corporations</w:t>
      </w:r>
    </w:p>
    <w:p w:rsidR="008D27CE" w:rsidRDefault="00C63975" w:rsidP="00170C08">
      <w:pPr>
        <w:pStyle w:val="ListParagraph"/>
        <w:numPr>
          <w:ilvl w:val="0"/>
          <w:numId w:val="19"/>
        </w:numPr>
        <w:spacing w:after="0" w:line="240" w:lineRule="auto"/>
        <w:jc w:val="both"/>
        <w:rPr>
          <w:sz w:val="24"/>
          <w:szCs w:val="24"/>
        </w:rPr>
      </w:pPr>
      <w:r>
        <w:rPr>
          <w:sz w:val="24"/>
          <w:szCs w:val="24"/>
        </w:rPr>
        <w:t xml:space="preserve">Affordable price setting – </w:t>
      </w:r>
      <w:r w:rsidRPr="00C63975">
        <w:rPr>
          <w:sz w:val="24"/>
          <w:szCs w:val="24"/>
        </w:rPr>
        <w:t xml:space="preserve"> e.g. natural monopoly (PUB, SMRT)</w:t>
      </w:r>
    </w:p>
    <w:p w:rsidR="00C63975" w:rsidRPr="00C63975" w:rsidRDefault="00C63975" w:rsidP="00170C08">
      <w:pPr>
        <w:pStyle w:val="ListParagraph"/>
        <w:numPr>
          <w:ilvl w:val="0"/>
          <w:numId w:val="19"/>
        </w:numPr>
        <w:spacing w:after="0" w:line="240" w:lineRule="auto"/>
        <w:jc w:val="both"/>
        <w:rPr>
          <w:sz w:val="24"/>
          <w:szCs w:val="24"/>
        </w:rPr>
      </w:pPr>
      <w:r>
        <w:rPr>
          <w:sz w:val="24"/>
          <w:szCs w:val="24"/>
        </w:rPr>
        <w:t>Efficient coordination and planning – through direct government regulation</w:t>
      </w:r>
    </w:p>
    <w:p w:rsidR="008D27CE" w:rsidRDefault="008D27CE" w:rsidP="00170C08">
      <w:pPr>
        <w:pStyle w:val="ListParagraph"/>
        <w:numPr>
          <w:ilvl w:val="0"/>
          <w:numId w:val="6"/>
        </w:numPr>
        <w:spacing w:after="0" w:line="240" w:lineRule="auto"/>
        <w:jc w:val="both"/>
        <w:rPr>
          <w:sz w:val="24"/>
          <w:szCs w:val="24"/>
        </w:rPr>
      </w:pPr>
      <w:r>
        <w:rPr>
          <w:sz w:val="24"/>
          <w:szCs w:val="24"/>
        </w:rPr>
        <w:t>Disadvantages of public corporations</w:t>
      </w:r>
    </w:p>
    <w:p w:rsidR="008D27CE" w:rsidRDefault="00E86161" w:rsidP="00170C08">
      <w:pPr>
        <w:pStyle w:val="ListParagraph"/>
        <w:numPr>
          <w:ilvl w:val="0"/>
          <w:numId w:val="19"/>
        </w:numPr>
        <w:spacing w:after="0" w:line="240" w:lineRule="auto"/>
        <w:jc w:val="both"/>
        <w:rPr>
          <w:sz w:val="24"/>
          <w:szCs w:val="24"/>
        </w:rPr>
      </w:pPr>
      <w:r>
        <w:rPr>
          <w:sz w:val="24"/>
          <w:szCs w:val="24"/>
        </w:rPr>
        <w:t xml:space="preserve">Lack of competition promotes complacency </w:t>
      </w:r>
    </w:p>
    <w:p w:rsidR="00E86161" w:rsidRDefault="00E86161" w:rsidP="00170C08">
      <w:pPr>
        <w:pStyle w:val="ListParagraph"/>
        <w:numPr>
          <w:ilvl w:val="0"/>
          <w:numId w:val="19"/>
        </w:numPr>
        <w:spacing w:after="0" w:line="240" w:lineRule="auto"/>
        <w:jc w:val="both"/>
        <w:rPr>
          <w:sz w:val="24"/>
          <w:szCs w:val="24"/>
        </w:rPr>
      </w:pPr>
      <w:r>
        <w:rPr>
          <w:sz w:val="24"/>
          <w:szCs w:val="24"/>
        </w:rPr>
        <w:t xml:space="preserve">Opportunity cost of funds spent – could be diverted to public infrastructural development </w:t>
      </w:r>
    </w:p>
    <w:p w:rsidR="00E86161" w:rsidRDefault="00E86161">
      <w:pPr>
        <w:rPr>
          <w:sz w:val="28"/>
          <w:szCs w:val="28"/>
          <w:u w:val="single"/>
        </w:rPr>
      </w:pPr>
    </w:p>
    <w:p w:rsidR="008D27CE" w:rsidRDefault="00E86161" w:rsidP="00E86161">
      <w:pPr>
        <w:spacing w:after="0" w:line="240" w:lineRule="auto"/>
        <w:jc w:val="both"/>
        <w:rPr>
          <w:sz w:val="24"/>
          <w:szCs w:val="24"/>
        </w:rPr>
      </w:pPr>
      <w:r w:rsidRPr="00B2495B">
        <w:rPr>
          <w:sz w:val="28"/>
          <w:szCs w:val="28"/>
          <w:u w:val="single"/>
        </w:rPr>
        <w:lastRenderedPageBreak/>
        <w:t>5.</w:t>
      </w:r>
      <w:r>
        <w:rPr>
          <w:sz w:val="28"/>
          <w:szCs w:val="28"/>
          <w:u w:val="single"/>
        </w:rPr>
        <w:t>2. Privatisation</w:t>
      </w:r>
    </w:p>
    <w:p w:rsidR="009D48FB" w:rsidRDefault="009D48FB" w:rsidP="00170C08">
      <w:pPr>
        <w:pStyle w:val="ListParagraph"/>
        <w:numPr>
          <w:ilvl w:val="0"/>
          <w:numId w:val="6"/>
        </w:numPr>
        <w:spacing w:after="0" w:line="240" w:lineRule="auto"/>
        <w:jc w:val="both"/>
        <w:rPr>
          <w:sz w:val="24"/>
          <w:szCs w:val="24"/>
        </w:rPr>
      </w:pPr>
      <w:r w:rsidRPr="009D48FB">
        <w:rPr>
          <w:sz w:val="24"/>
          <w:szCs w:val="24"/>
          <w:highlight w:val="green"/>
        </w:rPr>
        <w:t>Definition: The transfer of ownership of property or businesses from a government to a privately-owned entity</w:t>
      </w:r>
    </w:p>
    <w:p w:rsidR="00CC2693" w:rsidRDefault="00CC2693" w:rsidP="00170C08">
      <w:pPr>
        <w:pStyle w:val="ListParagraph"/>
        <w:numPr>
          <w:ilvl w:val="0"/>
          <w:numId w:val="6"/>
        </w:numPr>
        <w:spacing w:after="0" w:line="240" w:lineRule="auto"/>
        <w:jc w:val="both"/>
        <w:rPr>
          <w:sz w:val="24"/>
          <w:szCs w:val="24"/>
        </w:rPr>
      </w:pPr>
      <w:r>
        <w:rPr>
          <w:sz w:val="24"/>
          <w:szCs w:val="24"/>
        </w:rPr>
        <w:t xml:space="preserve">Also known as the sale of public sector assets to the private sector </w:t>
      </w:r>
    </w:p>
    <w:p w:rsidR="00CC2693" w:rsidRDefault="00CC2693" w:rsidP="00170C08">
      <w:pPr>
        <w:pStyle w:val="ListParagraph"/>
        <w:numPr>
          <w:ilvl w:val="0"/>
          <w:numId w:val="6"/>
        </w:numPr>
        <w:spacing w:after="0" w:line="240" w:lineRule="auto"/>
        <w:jc w:val="both"/>
        <w:rPr>
          <w:sz w:val="24"/>
          <w:szCs w:val="24"/>
        </w:rPr>
      </w:pPr>
      <w:r>
        <w:rPr>
          <w:sz w:val="24"/>
          <w:szCs w:val="24"/>
        </w:rPr>
        <w:t>Advantages of privatisation</w:t>
      </w:r>
    </w:p>
    <w:p w:rsidR="00CC2693" w:rsidRDefault="00CC2693" w:rsidP="00170C08">
      <w:pPr>
        <w:pStyle w:val="ListParagraph"/>
        <w:numPr>
          <w:ilvl w:val="0"/>
          <w:numId w:val="21"/>
        </w:numPr>
        <w:spacing w:after="0" w:line="240" w:lineRule="auto"/>
        <w:jc w:val="both"/>
        <w:rPr>
          <w:sz w:val="24"/>
          <w:szCs w:val="24"/>
        </w:rPr>
      </w:pPr>
      <w:r>
        <w:rPr>
          <w:sz w:val="24"/>
          <w:szCs w:val="24"/>
        </w:rPr>
        <w:t>Lower prices</w:t>
      </w:r>
    </w:p>
    <w:p w:rsidR="00CC2693" w:rsidRDefault="00CC2693" w:rsidP="00170C08">
      <w:pPr>
        <w:pStyle w:val="ListParagraph"/>
        <w:numPr>
          <w:ilvl w:val="0"/>
          <w:numId w:val="21"/>
        </w:numPr>
        <w:spacing w:after="0" w:line="240" w:lineRule="auto"/>
        <w:jc w:val="both"/>
        <w:rPr>
          <w:sz w:val="24"/>
          <w:szCs w:val="24"/>
        </w:rPr>
      </w:pPr>
      <w:r>
        <w:rPr>
          <w:sz w:val="24"/>
          <w:szCs w:val="24"/>
        </w:rPr>
        <w:t>Higher quality of goods and services</w:t>
      </w:r>
    </w:p>
    <w:p w:rsidR="00CC2693" w:rsidRDefault="00CC2693" w:rsidP="00170C08">
      <w:pPr>
        <w:pStyle w:val="ListParagraph"/>
        <w:numPr>
          <w:ilvl w:val="0"/>
          <w:numId w:val="21"/>
        </w:numPr>
        <w:spacing w:after="0" w:line="240" w:lineRule="auto"/>
        <w:jc w:val="both"/>
        <w:rPr>
          <w:sz w:val="24"/>
          <w:szCs w:val="24"/>
        </w:rPr>
      </w:pPr>
      <w:r>
        <w:rPr>
          <w:sz w:val="24"/>
          <w:szCs w:val="24"/>
        </w:rPr>
        <w:t>Greater variety of goods and services</w:t>
      </w:r>
    </w:p>
    <w:p w:rsidR="00CC2693" w:rsidRDefault="009A2FD8" w:rsidP="00170C08">
      <w:pPr>
        <w:pStyle w:val="ListParagraph"/>
        <w:numPr>
          <w:ilvl w:val="0"/>
          <w:numId w:val="21"/>
        </w:numPr>
        <w:spacing w:after="0" w:line="240" w:lineRule="auto"/>
        <w:jc w:val="both"/>
        <w:rPr>
          <w:sz w:val="24"/>
          <w:szCs w:val="24"/>
        </w:rPr>
      </w:pPr>
      <w:r>
        <w:rPr>
          <w:sz w:val="24"/>
          <w:szCs w:val="24"/>
        </w:rPr>
        <w:t xml:space="preserve">Lower administration costs </w:t>
      </w:r>
    </w:p>
    <w:p w:rsidR="00183752" w:rsidRDefault="00183752" w:rsidP="00170C08">
      <w:pPr>
        <w:pStyle w:val="ListParagraph"/>
        <w:numPr>
          <w:ilvl w:val="0"/>
          <w:numId w:val="21"/>
        </w:numPr>
        <w:spacing w:after="0" w:line="240" w:lineRule="auto"/>
        <w:jc w:val="both"/>
        <w:rPr>
          <w:sz w:val="24"/>
          <w:szCs w:val="24"/>
        </w:rPr>
      </w:pPr>
      <w:r>
        <w:rPr>
          <w:sz w:val="24"/>
          <w:szCs w:val="24"/>
        </w:rPr>
        <w:t>Absence of government regulation</w:t>
      </w:r>
    </w:p>
    <w:p w:rsidR="009A2FD8" w:rsidRPr="00183752" w:rsidRDefault="00183752" w:rsidP="00170C08">
      <w:pPr>
        <w:pStyle w:val="ListParagraph"/>
        <w:numPr>
          <w:ilvl w:val="0"/>
          <w:numId w:val="21"/>
        </w:numPr>
        <w:spacing w:after="0" w:line="240" w:lineRule="auto"/>
        <w:jc w:val="both"/>
        <w:rPr>
          <w:sz w:val="24"/>
          <w:szCs w:val="24"/>
        </w:rPr>
      </w:pPr>
      <w:r>
        <w:rPr>
          <w:sz w:val="24"/>
          <w:szCs w:val="24"/>
        </w:rPr>
        <w:t>More adaptable to changes in market conditions</w:t>
      </w:r>
    </w:p>
    <w:p w:rsidR="00CC2693" w:rsidRPr="00CC2693" w:rsidRDefault="00CC2693" w:rsidP="00170C08">
      <w:pPr>
        <w:pStyle w:val="ListParagraph"/>
        <w:numPr>
          <w:ilvl w:val="0"/>
          <w:numId w:val="6"/>
        </w:numPr>
        <w:spacing w:after="0" w:line="240" w:lineRule="auto"/>
        <w:jc w:val="both"/>
        <w:rPr>
          <w:sz w:val="24"/>
          <w:szCs w:val="24"/>
        </w:rPr>
      </w:pPr>
      <w:r>
        <w:rPr>
          <w:sz w:val="24"/>
          <w:szCs w:val="24"/>
        </w:rPr>
        <w:t>Disadvantages of privatisation</w:t>
      </w:r>
    </w:p>
    <w:p w:rsidR="00544F99" w:rsidRDefault="00544F99" w:rsidP="00170C08">
      <w:pPr>
        <w:pStyle w:val="ListParagraph"/>
        <w:numPr>
          <w:ilvl w:val="0"/>
          <w:numId w:val="20"/>
        </w:numPr>
        <w:spacing w:after="0" w:line="240" w:lineRule="auto"/>
        <w:jc w:val="both"/>
        <w:rPr>
          <w:sz w:val="24"/>
          <w:szCs w:val="24"/>
        </w:rPr>
      </w:pPr>
      <w:r>
        <w:rPr>
          <w:sz w:val="24"/>
          <w:szCs w:val="24"/>
        </w:rPr>
        <w:t>Consumer exploitation</w:t>
      </w:r>
    </w:p>
    <w:p w:rsidR="00CC2693" w:rsidRDefault="00544F99" w:rsidP="00170C08">
      <w:pPr>
        <w:pStyle w:val="ListParagraph"/>
        <w:numPr>
          <w:ilvl w:val="0"/>
          <w:numId w:val="22"/>
        </w:numPr>
        <w:spacing w:after="0" w:line="240" w:lineRule="auto"/>
        <w:jc w:val="both"/>
        <w:rPr>
          <w:sz w:val="24"/>
          <w:szCs w:val="24"/>
        </w:rPr>
      </w:pPr>
      <w:r>
        <w:rPr>
          <w:sz w:val="24"/>
          <w:szCs w:val="24"/>
        </w:rPr>
        <w:t>Charge higher price</w:t>
      </w:r>
    </w:p>
    <w:p w:rsidR="00544F99" w:rsidRDefault="00544F99" w:rsidP="00170C08">
      <w:pPr>
        <w:pStyle w:val="ListParagraph"/>
        <w:numPr>
          <w:ilvl w:val="0"/>
          <w:numId w:val="22"/>
        </w:numPr>
        <w:spacing w:after="0" w:line="240" w:lineRule="auto"/>
        <w:jc w:val="both"/>
        <w:rPr>
          <w:sz w:val="24"/>
          <w:szCs w:val="24"/>
        </w:rPr>
      </w:pPr>
      <w:r>
        <w:rPr>
          <w:sz w:val="24"/>
          <w:szCs w:val="24"/>
        </w:rPr>
        <w:t>Produce lower quality goods</w:t>
      </w:r>
    </w:p>
    <w:p w:rsidR="00544F99" w:rsidRDefault="00544F99" w:rsidP="00170C08">
      <w:pPr>
        <w:pStyle w:val="ListParagraph"/>
        <w:numPr>
          <w:ilvl w:val="0"/>
          <w:numId w:val="22"/>
        </w:numPr>
        <w:spacing w:after="0" w:line="240" w:lineRule="auto"/>
        <w:jc w:val="both"/>
        <w:rPr>
          <w:sz w:val="24"/>
          <w:szCs w:val="24"/>
        </w:rPr>
      </w:pPr>
      <w:r>
        <w:rPr>
          <w:sz w:val="24"/>
          <w:szCs w:val="24"/>
        </w:rPr>
        <w:t xml:space="preserve">Reap higher profit </w:t>
      </w:r>
    </w:p>
    <w:p w:rsidR="00544F99" w:rsidRPr="00544F99" w:rsidRDefault="00544F99" w:rsidP="00170C08">
      <w:pPr>
        <w:pStyle w:val="ListParagraph"/>
        <w:numPr>
          <w:ilvl w:val="0"/>
          <w:numId w:val="20"/>
        </w:numPr>
        <w:spacing w:after="0" w:line="240" w:lineRule="auto"/>
        <w:jc w:val="both"/>
        <w:rPr>
          <w:sz w:val="24"/>
          <w:szCs w:val="24"/>
        </w:rPr>
      </w:pPr>
      <w:r>
        <w:rPr>
          <w:sz w:val="24"/>
          <w:szCs w:val="24"/>
        </w:rPr>
        <w:t>Rise of monopoly</w:t>
      </w:r>
    </w:p>
    <w:p w:rsidR="009D48FB" w:rsidRPr="00132E41" w:rsidRDefault="009D48FB" w:rsidP="00170C08">
      <w:pPr>
        <w:pStyle w:val="ListParagraph"/>
        <w:numPr>
          <w:ilvl w:val="0"/>
          <w:numId w:val="6"/>
        </w:numPr>
        <w:spacing w:after="0" w:line="240" w:lineRule="auto"/>
        <w:jc w:val="both"/>
        <w:rPr>
          <w:sz w:val="24"/>
          <w:szCs w:val="24"/>
        </w:rPr>
      </w:pPr>
      <w:r w:rsidRPr="009D48FB">
        <w:rPr>
          <w:color w:val="111111"/>
          <w:sz w:val="24"/>
          <w:szCs w:val="24"/>
          <w:shd w:val="clear" w:color="auto" w:fill="FFFFFF"/>
        </w:rPr>
        <w:t>The transition from a publicly traded and owned company to a company which is privately owned and no longer trades publicly on a stock exchange. When a publicly traded company becomes private, investors can no longer purchase a stake in that company</w:t>
      </w:r>
    </w:p>
    <w:p w:rsidR="00132E41" w:rsidRDefault="00132E41" w:rsidP="00132E41">
      <w:pPr>
        <w:spacing w:after="0" w:line="240" w:lineRule="auto"/>
        <w:jc w:val="both"/>
        <w:rPr>
          <w:sz w:val="24"/>
          <w:szCs w:val="24"/>
        </w:rPr>
      </w:pPr>
    </w:p>
    <w:p w:rsidR="00A54911" w:rsidRDefault="00A54911">
      <w:pPr>
        <w:rPr>
          <w:sz w:val="28"/>
          <w:szCs w:val="28"/>
          <w:u w:val="single"/>
        </w:rPr>
      </w:pPr>
      <w:r>
        <w:rPr>
          <w:sz w:val="28"/>
          <w:szCs w:val="28"/>
          <w:u w:val="single"/>
        </w:rPr>
        <w:br w:type="page"/>
      </w:r>
    </w:p>
    <w:p w:rsidR="00A54911" w:rsidRPr="00A54911" w:rsidRDefault="00A54911" w:rsidP="00132E41">
      <w:pPr>
        <w:spacing w:after="0" w:line="240" w:lineRule="auto"/>
        <w:jc w:val="both"/>
        <w:rPr>
          <w:b/>
          <w:sz w:val="28"/>
          <w:szCs w:val="28"/>
        </w:rPr>
      </w:pPr>
      <w:r>
        <w:rPr>
          <w:b/>
          <w:sz w:val="28"/>
          <w:szCs w:val="28"/>
        </w:rPr>
        <w:lastRenderedPageBreak/>
        <w:t xml:space="preserve">Part B </w:t>
      </w:r>
    </w:p>
    <w:p w:rsidR="00132E41" w:rsidRPr="00132E41" w:rsidRDefault="00132E41" w:rsidP="00132E41">
      <w:pPr>
        <w:spacing w:after="0" w:line="240" w:lineRule="auto"/>
        <w:jc w:val="both"/>
        <w:rPr>
          <w:sz w:val="24"/>
          <w:szCs w:val="24"/>
        </w:rPr>
      </w:pPr>
      <w:r w:rsidRPr="00B2495B">
        <w:rPr>
          <w:sz w:val="28"/>
          <w:szCs w:val="28"/>
          <w:u w:val="single"/>
        </w:rPr>
        <w:t>5.</w:t>
      </w:r>
      <w:r>
        <w:rPr>
          <w:sz w:val="28"/>
          <w:szCs w:val="28"/>
          <w:u w:val="single"/>
        </w:rPr>
        <w:t>3. Factors of Production</w:t>
      </w:r>
    </w:p>
    <w:p w:rsidR="005507A9" w:rsidRPr="005507A9" w:rsidRDefault="005507A9" w:rsidP="005507A9">
      <w:pPr>
        <w:spacing w:after="0" w:line="240" w:lineRule="auto"/>
        <w:jc w:val="both"/>
        <w:rPr>
          <w:sz w:val="24"/>
          <w:szCs w:val="24"/>
        </w:rPr>
      </w:pPr>
      <w:r>
        <w:rPr>
          <w:sz w:val="24"/>
          <w:szCs w:val="24"/>
        </w:rPr>
        <w:t xml:space="preserve">Resources used for production, which can be classified as: </w:t>
      </w:r>
    </w:p>
    <w:p w:rsidR="005507A9" w:rsidRDefault="00132E41" w:rsidP="00170C08">
      <w:pPr>
        <w:pStyle w:val="ListParagraph"/>
        <w:numPr>
          <w:ilvl w:val="0"/>
          <w:numId w:val="6"/>
        </w:numPr>
        <w:spacing w:after="0" w:line="240" w:lineRule="auto"/>
        <w:jc w:val="both"/>
        <w:rPr>
          <w:sz w:val="24"/>
          <w:szCs w:val="24"/>
        </w:rPr>
      </w:pPr>
      <w:r>
        <w:rPr>
          <w:sz w:val="24"/>
          <w:szCs w:val="24"/>
        </w:rPr>
        <w:t>Land</w:t>
      </w:r>
      <w:r w:rsidR="005507A9">
        <w:rPr>
          <w:sz w:val="24"/>
          <w:szCs w:val="24"/>
        </w:rPr>
        <w:t xml:space="preserve"> (rent)</w:t>
      </w:r>
    </w:p>
    <w:p w:rsidR="005507A9" w:rsidRDefault="005507A9" w:rsidP="00170C08">
      <w:pPr>
        <w:pStyle w:val="ListParagraph"/>
        <w:numPr>
          <w:ilvl w:val="0"/>
          <w:numId w:val="6"/>
        </w:numPr>
        <w:spacing w:after="0" w:line="240" w:lineRule="auto"/>
        <w:jc w:val="both"/>
        <w:rPr>
          <w:sz w:val="24"/>
          <w:szCs w:val="24"/>
        </w:rPr>
      </w:pPr>
      <w:r>
        <w:rPr>
          <w:sz w:val="24"/>
          <w:szCs w:val="24"/>
        </w:rPr>
        <w:t>L</w:t>
      </w:r>
      <w:r w:rsidR="00132E41">
        <w:rPr>
          <w:sz w:val="24"/>
          <w:szCs w:val="24"/>
        </w:rPr>
        <w:t>abour</w:t>
      </w:r>
      <w:r>
        <w:rPr>
          <w:sz w:val="24"/>
          <w:szCs w:val="24"/>
        </w:rPr>
        <w:t xml:space="preserve"> (wage)</w:t>
      </w:r>
    </w:p>
    <w:p w:rsidR="005507A9" w:rsidRDefault="005507A9" w:rsidP="00170C08">
      <w:pPr>
        <w:pStyle w:val="ListParagraph"/>
        <w:numPr>
          <w:ilvl w:val="0"/>
          <w:numId w:val="6"/>
        </w:numPr>
        <w:spacing w:after="0" w:line="240" w:lineRule="auto"/>
        <w:jc w:val="both"/>
        <w:rPr>
          <w:sz w:val="24"/>
          <w:szCs w:val="24"/>
        </w:rPr>
      </w:pPr>
      <w:r>
        <w:rPr>
          <w:sz w:val="24"/>
          <w:szCs w:val="24"/>
        </w:rPr>
        <w:t>C</w:t>
      </w:r>
      <w:r w:rsidR="00132E41">
        <w:rPr>
          <w:sz w:val="24"/>
          <w:szCs w:val="24"/>
        </w:rPr>
        <w:t>apital</w:t>
      </w:r>
      <w:r>
        <w:rPr>
          <w:sz w:val="24"/>
          <w:szCs w:val="24"/>
        </w:rPr>
        <w:t xml:space="preserve"> (interest)</w:t>
      </w:r>
    </w:p>
    <w:p w:rsidR="00132E41" w:rsidRDefault="00132E41" w:rsidP="00170C08">
      <w:pPr>
        <w:pStyle w:val="ListParagraph"/>
        <w:numPr>
          <w:ilvl w:val="0"/>
          <w:numId w:val="6"/>
        </w:numPr>
        <w:spacing w:after="0" w:line="240" w:lineRule="auto"/>
        <w:jc w:val="both"/>
        <w:rPr>
          <w:sz w:val="24"/>
          <w:szCs w:val="24"/>
        </w:rPr>
      </w:pPr>
      <w:r>
        <w:rPr>
          <w:sz w:val="24"/>
          <w:szCs w:val="24"/>
        </w:rPr>
        <w:t>entrepreneurship</w:t>
      </w:r>
      <w:r w:rsidR="005507A9">
        <w:rPr>
          <w:sz w:val="24"/>
          <w:szCs w:val="24"/>
        </w:rPr>
        <w:t xml:space="preserve"> (profit)</w:t>
      </w:r>
      <w:r>
        <w:rPr>
          <w:sz w:val="24"/>
          <w:szCs w:val="24"/>
        </w:rPr>
        <w:t xml:space="preserve"> </w:t>
      </w:r>
    </w:p>
    <w:p w:rsidR="00132E41" w:rsidRDefault="00132E41" w:rsidP="00132E41">
      <w:pPr>
        <w:spacing w:after="0" w:line="240" w:lineRule="auto"/>
        <w:jc w:val="both"/>
        <w:rPr>
          <w:sz w:val="24"/>
          <w:szCs w:val="24"/>
        </w:rPr>
      </w:pPr>
    </w:p>
    <w:p w:rsidR="00132E41" w:rsidRDefault="00132E41" w:rsidP="00132E41">
      <w:pPr>
        <w:spacing w:after="0" w:line="240" w:lineRule="auto"/>
        <w:jc w:val="both"/>
        <w:rPr>
          <w:sz w:val="24"/>
          <w:szCs w:val="24"/>
        </w:rPr>
      </w:pPr>
      <w:r w:rsidRPr="00B2495B">
        <w:rPr>
          <w:sz w:val="28"/>
          <w:szCs w:val="28"/>
          <w:u w:val="single"/>
        </w:rPr>
        <w:t>5.</w:t>
      </w:r>
      <w:r>
        <w:rPr>
          <w:sz w:val="28"/>
          <w:szCs w:val="28"/>
          <w:u w:val="single"/>
        </w:rPr>
        <w:t>3.1 Factors contributing to Demand for Factors of Production</w:t>
      </w:r>
    </w:p>
    <w:p w:rsidR="00132E41" w:rsidRDefault="00132E41" w:rsidP="00170C08">
      <w:pPr>
        <w:pStyle w:val="ListParagraph"/>
        <w:numPr>
          <w:ilvl w:val="0"/>
          <w:numId w:val="6"/>
        </w:numPr>
        <w:spacing w:after="0" w:line="240" w:lineRule="auto"/>
        <w:jc w:val="both"/>
        <w:rPr>
          <w:sz w:val="24"/>
          <w:szCs w:val="24"/>
        </w:rPr>
      </w:pPr>
      <w:r>
        <w:rPr>
          <w:sz w:val="24"/>
          <w:szCs w:val="24"/>
        </w:rPr>
        <w:t>Demand for and price of final product</w:t>
      </w:r>
    </w:p>
    <w:p w:rsidR="00132E41" w:rsidRDefault="00132E41" w:rsidP="00132E41">
      <w:pPr>
        <w:pStyle w:val="ListParagraph"/>
        <w:numPr>
          <w:ilvl w:val="0"/>
          <w:numId w:val="20"/>
        </w:numPr>
        <w:spacing w:after="0" w:line="240" w:lineRule="auto"/>
        <w:jc w:val="both"/>
        <w:rPr>
          <w:sz w:val="24"/>
          <w:szCs w:val="24"/>
        </w:rPr>
      </w:pPr>
      <w:r>
        <w:rPr>
          <w:sz w:val="24"/>
          <w:szCs w:val="24"/>
        </w:rPr>
        <w:t>Also known as derived demand</w:t>
      </w:r>
    </w:p>
    <w:p w:rsidR="00132E41" w:rsidRDefault="00132E41" w:rsidP="00132E41">
      <w:pPr>
        <w:pStyle w:val="ListParagraph"/>
        <w:numPr>
          <w:ilvl w:val="0"/>
          <w:numId w:val="20"/>
        </w:numPr>
        <w:spacing w:after="0" w:line="240" w:lineRule="auto"/>
        <w:jc w:val="both"/>
        <w:rPr>
          <w:sz w:val="24"/>
          <w:szCs w:val="24"/>
        </w:rPr>
      </w:pPr>
      <w:r>
        <w:rPr>
          <w:sz w:val="24"/>
          <w:szCs w:val="24"/>
        </w:rPr>
        <w:t xml:space="preserve">E.g. If demand furniture increases, demand for timber will also increase </w:t>
      </w:r>
    </w:p>
    <w:p w:rsidR="00132E41" w:rsidRDefault="00132E41" w:rsidP="00170C08">
      <w:pPr>
        <w:pStyle w:val="ListParagraph"/>
        <w:numPr>
          <w:ilvl w:val="0"/>
          <w:numId w:val="6"/>
        </w:numPr>
        <w:spacing w:after="0" w:line="240" w:lineRule="auto"/>
        <w:jc w:val="both"/>
        <w:rPr>
          <w:sz w:val="24"/>
          <w:szCs w:val="24"/>
        </w:rPr>
      </w:pPr>
      <w:r>
        <w:rPr>
          <w:sz w:val="24"/>
          <w:szCs w:val="24"/>
        </w:rPr>
        <w:t>Price of input</w:t>
      </w:r>
    </w:p>
    <w:p w:rsidR="00132E41" w:rsidRPr="009D54D8" w:rsidRDefault="00132E41" w:rsidP="00DA01CF">
      <w:pPr>
        <w:pStyle w:val="ListParagraph"/>
        <w:numPr>
          <w:ilvl w:val="0"/>
          <w:numId w:val="23"/>
        </w:numPr>
        <w:spacing w:after="0" w:line="240" w:lineRule="auto"/>
        <w:jc w:val="both"/>
        <w:rPr>
          <w:sz w:val="24"/>
          <w:szCs w:val="24"/>
        </w:rPr>
      </w:pPr>
      <w:r>
        <w:rPr>
          <w:sz w:val="24"/>
          <w:szCs w:val="24"/>
        </w:rPr>
        <w:t>Inverse relationship between price and quantity demanded of an input</w:t>
      </w:r>
    </w:p>
    <w:p w:rsidR="00132E41" w:rsidRDefault="00132E41" w:rsidP="00170C08">
      <w:pPr>
        <w:pStyle w:val="ListParagraph"/>
        <w:numPr>
          <w:ilvl w:val="0"/>
          <w:numId w:val="6"/>
        </w:numPr>
        <w:spacing w:after="0" w:line="240" w:lineRule="auto"/>
        <w:jc w:val="both"/>
        <w:rPr>
          <w:sz w:val="24"/>
          <w:szCs w:val="24"/>
        </w:rPr>
      </w:pPr>
      <w:r>
        <w:rPr>
          <w:sz w:val="24"/>
          <w:szCs w:val="24"/>
        </w:rPr>
        <w:t>Price of other inputs</w:t>
      </w:r>
    </w:p>
    <w:p w:rsidR="009D54D8" w:rsidRDefault="009D54D8" w:rsidP="00DA01CF">
      <w:pPr>
        <w:pStyle w:val="ListParagraph"/>
        <w:numPr>
          <w:ilvl w:val="0"/>
          <w:numId w:val="23"/>
        </w:numPr>
        <w:spacing w:after="0" w:line="240" w:lineRule="auto"/>
        <w:jc w:val="both"/>
        <w:rPr>
          <w:sz w:val="24"/>
          <w:szCs w:val="24"/>
        </w:rPr>
      </w:pPr>
      <w:r>
        <w:rPr>
          <w:sz w:val="24"/>
          <w:szCs w:val="24"/>
        </w:rPr>
        <w:t xml:space="preserve">Substitutes </w:t>
      </w:r>
    </w:p>
    <w:p w:rsidR="009D54D8" w:rsidRDefault="009D54D8" w:rsidP="00DA01CF">
      <w:pPr>
        <w:pStyle w:val="ListParagraph"/>
        <w:numPr>
          <w:ilvl w:val="0"/>
          <w:numId w:val="23"/>
        </w:numPr>
        <w:spacing w:after="0" w:line="240" w:lineRule="auto"/>
        <w:jc w:val="both"/>
        <w:rPr>
          <w:sz w:val="24"/>
          <w:szCs w:val="24"/>
        </w:rPr>
      </w:pPr>
      <w:r>
        <w:rPr>
          <w:sz w:val="24"/>
          <w:szCs w:val="24"/>
        </w:rPr>
        <w:t xml:space="preserve">Complements </w:t>
      </w:r>
    </w:p>
    <w:p w:rsidR="00132E41" w:rsidRDefault="00132E41" w:rsidP="00170C08">
      <w:pPr>
        <w:pStyle w:val="ListParagraph"/>
        <w:numPr>
          <w:ilvl w:val="0"/>
          <w:numId w:val="6"/>
        </w:numPr>
        <w:spacing w:after="0" w:line="240" w:lineRule="auto"/>
        <w:jc w:val="both"/>
        <w:rPr>
          <w:sz w:val="24"/>
          <w:szCs w:val="24"/>
        </w:rPr>
      </w:pPr>
      <w:r>
        <w:rPr>
          <w:sz w:val="24"/>
          <w:szCs w:val="24"/>
        </w:rPr>
        <w:t>Technolog</w:t>
      </w:r>
      <w:r w:rsidR="00AB3CE9">
        <w:rPr>
          <w:sz w:val="24"/>
          <w:szCs w:val="24"/>
        </w:rPr>
        <w:t>ical advancement</w:t>
      </w:r>
    </w:p>
    <w:p w:rsidR="00132E41" w:rsidRDefault="00132E41" w:rsidP="00170C08">
      <w:pPr>
        <w:pStyle w:val="ListParagraph"/>
        <w:numPr>
          <w:ilvl w:val="0"/>
          <w:numId w:val="6"/>
        </w:numPr>
        <w:spacing w:after="0" w:line="240" w:lineRule="auto"/>
        <w:jc w:val="both"/>
        <w:rPr>
          <w:sz w:val="24"/>
          <w:szCs w:val="24"/>
        </w:rPr>
      </w:pPr>
      <w:r>
        <w:rPr>
          <w:sz w:val="24"/>
          <w:szCs w:val="24"/>
        </w:rPr>
        <w:t>Productivity</w:t>
      </w:r>
    </w:p>
    <w:p w:rsidR="00132E41" w:rsidRDefault="00132E41" w:rsidP="00170C08">
      <w:pPr>
        <w:pStyle w:val="ListParagraph"/>
        <w:numPr>
          <w:ilvl w:val="0"/>
          <w:numId w:val="6"/>
        </w:numPr>
        <w:spacing w:after="0" w:line="240" w:lineRule="auto"/>
        <w:jc w:val="both"/>
        <w:rPr>
          <w:sz w:val="24"/>
          <w:szCs w:val="24"/>
        </w:rPr>
      </w:pPr>
      <w:r>
        <w:rPr>
          <w:sz w:val="24"/>
          <w:szCs w:val="24"/>
        </w:rPr>
        <w:t xml:space="preserve">Timeframe </w:t>
      </w:r>
    </w:p>
    <w:p w:rsidR="00934300" w:rsidRDefault="00934300" w:rsidP="00DA01CF">
      <w:pPr>
        <w:pStyle w:val="ListParagraph"/>
        <w:numPr>
          <w:ilvl w:val="0"/>
          <w:numId w:val="24"/>
        </w:numPr>
        <w:spacing w:after="0" w:line="240" w:lineRule="auto"/>
        <w:jc w:val="both"/>
        <w:rPr>
          <w:sz w:val="24"/>
          <w:szCs w:val="24"/>
        </w:rPr>
      </w:pPr>
      <w:r>
        <w:rPr>
          <w:sz w:val="24"/>
          <w:szCs w:val="24"/>
        </w:rPr>
        <w:t xml:space="preserve">Short run </w:t>
      </w:r>
    </w:p>
    <w:p w:rsidR="00280A83" w:rsidRDefault="00934300" w:rsidP="00DA01CF">
      <w:pPr>
        <w:pStyle w:val="ListParagraph"/>
        <w:numPr>
          <w:ilvl w:val="0"/>
          <w:numId w:val="24"/>
        </w:numPr>
        <w:spacing w:after="0" w:line="240" w:lineRule="auto"/>
        <w:jc w:val="both"/>
        <w:rPr>
          <w:sz w:val="24"/>
          <w:szCs w:val="24"/>
        </w:rPr>
      </w:pPr>
      <w:r>
        <w:rPr>
          <w:sz w:val="24"/>
          <w:szCs w:val="24"/>
        </w:rPr>
        <w:t>Long run</w:t>
      </w:r>
    </w:p>
    <w:p w:rsidR="00A54911" w:rsidRPr="00A54911" w:rsidRDefault="00A54911" w:rsidP="00A54911">
      <w:pPr>
        <w:pStyle w:val="ListParagraph"/>
        <w:spacing w:after="0" w:line="240" w:lineRule="auto"/>
        <w:ind w:left="1440"/>
        <w:jc w:val="both"/>
        <w:rPr>
          <w:sz w:val="24"/>
          <w:szCs w:val="24"/>
        </w:rPr>
      </w:pPr>
    </w:p>
    <w:p w:rsidR="009C4A11" w:rsidRDefault="0024061A" w:rsidP="009C4A11">
      <w:pPr>
        <w:spacing w:after="0" w:line="240" w:lineRule="auto"/>
        <w:jc w:val="both"/>
        <w:rPr>
          <w:sz w:val="28"/>
          <w:szCs w:val="28"/>
          <w:u w:val="single"/>
        </w:rPr>
      </w:pPr>
      <w:r w:rsidRPr="00B2495B">
        <w:rPr>
          <w:sz w:val="28"/>
          <w:szCs w:val="28"/>
          <w:u w:val="single"/>
        </w:rPr>
        <w:t>5.</w:t>
      </w:r>
      <w:r>
        <w:rPr>
          <w:sz w:val="28"/>
          <w:szCs w:val="28"/>
          <w:u w:val="single"/>
        </w:rPr>
        <w:t>3.2 Distinguish between labour-intensive and capital-intensive production</w:t>
      </w:r>
    </w:p>
    <w:p w:rsidR="0024061A" w:rsidRPr="009C4A11" w:rsidRDefault="0024061A" w:rsidP="00DA01CF">
      <w:pPr>
        <w:pStyle w:val="ListParagraph"/>
        <w:numPr>
          <w:ilvl w:val="0"/>
          <w:numId w:val="34"/>
        </w:numPr>
        <w:spacing w:after="0" w:line="240" w:lineRule="auto"/>
        <w:jc w:val="both"/>
        <w:rPr>
          <w:sz w:val="24"/>
          <w:szCs w:val="24"/>
        </w:rPr>
      </w:pPr>
      <w:r w:rsidRPr="009C4A11">
        <w:rPr>
          <w:sz w:val="24"/>
          <w:szCs w:val="24"/>
          <w:u w:val="single"/>
        </w:rPr>
        <w:t>Labour Intensive production</w:t>
      </w:r>
    </w:p>
    <w:p w:rsidR="0024061A" w:rsidRDefault="0024061A" w:rsidP="00DA01CF">
      <w:pPr>
        <w:pStyle w:val="ListParagraph"/>
        <w:numPr>
          <w:ilvl w:val="0"/>
          <w:numId w:val="27"/>
        </w:numPr>
        <w:spacing w:after="0" w:line="240" w:lineRule="auto"/>
        <w:jc w:val="both"/>
        <w:rPr>
          <w:sz w:val="24"/>
          <w:szCs w:val="24"/>
        </w:rPr>
      </w:pPr>
      <w:r>
        <w:rPr>
          <w:b/>
          <w:sz w:val="24"/>
          <w:szCs w:val="24"/>
        </w:rPr>
        <w:t xml:space="preserve">Definition – </w:t>
      </w:r>
      <w:r w:rsidRPr="0024061A">
        <w:rPr>
          <w:sz w:val="24"/>
          <w:szCs w:val="24"/>
        </w:rPr>
        <w:t xml:space="preserve">A production process that requires a relatively high level of labour compared to </w:t>
      </w:r>
      <w:r w:rsidR="00FF26D5">
        <w:rPr>
          <w:sz w:val="24"/>
          <w:szCs w:val="24"/>
        </w:rPr>
        <w:t xml:space="preserve">capital investment </w:t>
      </w:r>
      <w:r w:rsidRPr="0024061A">
        <w:rPr>
          <w:sz w:val="24"/>
          <w:szCs w:val="24"/>
        </w:rPr>
        <w:t xml:space="preserve"> </w:t>
      </w:r>
    </w:p>
    <w:p w:rsidR="0024061A" w:rsidRDefault="00FF26D5" w:rsidP="00DA01CF">
      <w:pPr>
        <w:pStyle w:val="ListParagraph"/>
        <w:numPr>
          <w:ilvl w:val="0"/>
          <w:numId w:val="27"/>
        </w:numPr>
        <w:spacing w:after="0" w:line="240" w:lineRule="auto"/>
        <w:jc w:val="both"/>
        <w:rPr>
          <w:sz w:val="24"/>
          <w:szCs w:val="24"/>
        </w:rPr>
      </w:pPr>
      <w:r>
        <w:rPr>
          <w:b/>
          <w:sz w:val="24"/>
          <w:szCs w:val="24"/>
        </w:rPr>
        <w:t>Nature</w:t>
      </w:r>
      <w:r w:rsidR="0024061A">
        <w:rPr>
          <w:b/>
          <w:sz w:val="24"/>
          <w:szCs w:val="24"/>
        </w:rPr>
        <w:t xml:space="preserve"> of Production </w:t>
      </w:r>
      <w:r w:rsidR="0024061A">
        <w:rPr>
          <w:sz w:val="24"/>
          <w:szCs w:val="24"/>
        </w:rPr>
        <w:t xml:space="preserve">– To produce individual or personalized products </w:t>
      </w:r>
    </w:p>
    <w:p w:rsidR="0024061A" w:rsidRDefault="0024061A" w:rsidP="00DA01CF">
      <w:pPr>
        <w:pStyle w:val="ListParagraph"/>
        <w:numPr>
          <w:ilvl w:val="0"/>
          <w:numId w:val="28"/>
        </w:numPr>
        <w:spacing w:after="0" w:line="240" w:lineRule="auto"/>
        <w:jc w:val="both"/>
        <w:rPr>
          <w:sz w:val="24"/>
          <w:szCs w:val="24"/>
        </w:rPr>
      </w:pPr>
      <w:r>
        <w:rPr>
          <w:sz w:val="24"/>
          <w:szCs w:val="24"/>
        </w:rPr>
        <w:t>E.g. Apparels, shoes</w:t>
      </w:r>
    </w:p>
    <w:p w:rsidR="0024061A" w:rsidRDefault="0024061A" w:rsidP="00DA01CF">
      <w:pPr>
        <w:pStyle w:val="ListParagraph"/>
        <w:numPr>
          <w:ilvl w:val="0"/>
          <w:numId w:val="27"/>
        </w:numPr>
        <w:spacing w:after="0" w:line="240" w:lineRule="auto"/>
        <w:jc w:val="both"/>
        <w:rPr>
          <w:sz w:val="24"/>
          <w:szCs w:val="24"/>
        </w:rPr>
      </w:pPr>
      <w:r>
        <w:rPr>
          <w:b/>
          <w:sz w:val="24"/>
          <w:szCs w:val="24"/>
        </w:rPr>
        <w:t xml:space="preserve">Costs </w:t>
      </w:r>
      <w:r>
        <w:rPr>
          <w:sz w:val="24"/>
          <w:szCs w:val="24"/>
        </w:rPr>
        <w:t xml:space="preserve">– Wages, other employment benefits such as medical benefits </w:t>
      </w:r>
    </w:p>
    <w:p w:rsidR="0024061A" w:rsidRDefault="00FF26D5" w:rsidP="00DA01CF">
      <w:pPr>
        <w:pStyle w:val="ListParagraph"/>
        <w:numPr>
          <w:ilvl w:val="0"/>
          <w:numId w:val="27"/>
        </w:numPr>
        <w:spacing w:after="0" w:line="240" w:lineRule="auto"/>
        <w:jc w:val="both"/>
        <w:rPr>
          <w:sz w:val="24"/>
          <w:szCs w:val="24"/>
        </w:rPr>
      </w:pPr>
      <w:r>
        <w:rPr>
          <w:b/>
          <w:sz w:val="24"/>
          <w:szCs w:val="24"/>
        </w:rPr>
        <w:t>Manpower allocation</w:t>
      </w:r>
      <w:r w:rsidR="0024061A">
        <w:rPr>
          <w:b/>
          <w:sz w:val="24"/>
          <w:szCs w:val="24"/>
        </w:rPr>
        <w:t xml:space="preserve"> </w:t>
      </w:r>
      <w:r w:rsidR="0024061A">
        <w:rPr>
          <w:sz w:val="24"/>
          <w:szCs w:val="24"/>
        </w:rPr>
        <w:t xml:space="preserve">– </w:t>
      </w:r>
      <w:r>
        <w:rPr>
          <w:sz w:val="24"/>
          <w:szCs w:val="24"/>
        </w:rPr>
        <w:t>Ease of replacement of workers (e.g. temporary staffs)</w:t>
      </w:r>
    </w:p>
    <w:p w:rsidR="009C4A11" w:rsidRDefault="00FF26D5" w:rsidP="00DA01CF">
      <w:pPr>
        <w:pStyle w:val="ListParagraph"/>
        <w:numPr>
          <w:ilvl w:val="0"/>
          <w:numId w:val="27"/>
        </w:numPr>
        <w:spacing w:after="0" w:line="240" w:lineRule="auto"/>
        <w:jc w:val="both"/>
        <w:rPr>
          <w:sz w:val="24"/>
          <w:szCs w:val="24"/>
        </w:rPr>
      </w:pPr>
      <w:r w:rsidRPr="00FF26D5">
        <w:rPr>
          <w:b/>
          <w:sz w:val="24"/>
          <w:szCs w:val="24"/>
        </w:rPr>
        <w:t>Examples</w:t>
      </w:r>
      <w:r>
        <w:rPr>
          <w:sz w:val="24"/>
          <w:szCs w:val="24"/>
        </w:rPr>
        <w:t xml:space="preserve"> – Agriculture, mining, F&amp;B, hospitality </w:t>
      </w:r>
    </w:p>
    <w:p w:rsidR="009C4A11" w:rsidRDefault="009C4A11" w:rsidP="009C4A11">
      <w:pPr>
        <w:pStyle w:val="ListParagraph"/>
        <w:spacing w:after="0" w:line="240" w:lineRule="auto"/>
        <w:ind w:left="1440"/>
        <w:jc w:val="both"/>
        <w:rPr>
          <w:sz w:val="24"/>
          <w:szCs w:val="24"/>
        </w:rPr>
      </w:pPr>
    </w:p>
    <w:p w:rsidR="0024061A" w:rsidRPr="009C4A11" w:rsidRDefault="0024061A" w:rsidP="00DA01CF">
      <w:pPr>
        <w:pStyle w:val="ListParagraph"/>
        <w:numPr>
          <w:ilvl w:val="0"/>
          <w:numId w:val="34"/>
        </w:numPr>
        <w:spacing w:after="0" w:line="240" w:lineRule="auto"/>
        <w:jc w:val="both"/>
        <w:rPr>
          <w:sz w:val="24"/>
          <w:szCs w:val="24"/>
        </w:rPr>
      </w:pPr>
      <w:r w:rsidRPr="009C4A11">
        <w:rPr>
          <w:sz w:val="24"/>
          <w:szCs w:val="24"/>
          <w:u w:val="single"/>
        </w:rPr>
        <w:t>Capital Intensive production</w:t>
      </w:r>
    </w:p>
    <w:p w:rsidR="0024061A" w:rsidRDefault="00FF26D5" w:rsidP="00DA01CF">
      <w:pPr>
        <w:pStyle w:val="ListParagraph"/>
        <w:numPr>
          <w:ilvl w:val="0"/>
          <w:numId w:val="26"/>
        </w:numPr>
        <w:spacing w:after="0" w:line="240" w:lineRule="auto"/>
        <w:jc w:val="both"/>
        <w:rPr>
          <w:sz w:val="24"/>
          <w:szCs w:val="24"/>
        </w:rPr>
      </w:pPr>
      <w:r>
        <w:rPr>
          <w:b/>
          <w:sz w:val="24"/>
          <w:szCs w:val="24"/>
        </w:rPr>
        <w:t xml:space="preserve">Definition </w:t>
      </w:r>
      <w:r>
        <w:rPr>
          <w:sz w:val="24"/>
          <w:szCs w:val="24"/>
        </w:rPr>
        <w:t xml:space="preserve">– A production process that require a relatively high level of capital investment compared to the labour cost </w:t>
      </w:r>
    </w:p>
    <w:p w:rsidR="00FF26D5" w:rsidRDefault="00FF26D5" w:rsidP="00DA01CF">
      <w:pPr>
        <w:pStyle w:val="ListParagraph"/>
        <w:numPr>
          <w:ilvl w:val="0"/>
          <w:numId w:val="28"/>
        </w:numPr>
        <w:spacing w:after="0" w:line="240" w:lineRule="auto"/>
        <w:jc w:val="both"/>
        <w:rPr>
          <w:sz w:val="24"/>
          <w:szCs w:val="24"/>
        </w:rPr>
      </w:pPr>
      <w:r>
        <w:rPr>
          <w:sz w:val="24"/>
          <w:szCs w:val="24"/>
        </w:rPr>
        <w:t xml:space="preserve">Capital refers to equipment, machinery, vehicles for the production of goods and services. </w:t>
      </w:r>
    </w:p>
    <w:p w:rsidR="00FF26D5" w:rsidRDefault="00FF26D5" w:rsidP="00DA01CF">
      <w:pPr>
        <w:pStyle w:val="ListParagraph"/>
        <w:numPr>
          <w:ilvl w:val="0"/>
          <w:numId w:val="26"/>
        </w:numPr>
        <w:spacing w:after="0" w:line="240" w:lineRule="auto"/>
        <w:jc w:val="both"/>
        <w:rPr>
          <w:sz w:val="24"/>
          <w:szCs w:val="24"/>
        </w:rPr>
      </w:pPr>
      <w:r>
        <w:rPr>
          <w:b/>
          <w:sz w:val="24"/>
          <w:szCs w:val="24"/>
        </w:rPr>
        <w:t xml:space="preserve">Nature of Production </w:t>
      </w:r>
      <w:r>
        <w:rPr>
          <w:sz w:val="24"/>
          <w:szCs w:val="24"/>
        </w:rPr>
        <w:t>– Highly automated and produced on large-scale</w:t>
      </w:r>
    </w:p>
    <w:p w:rsidR="00FF26D5" w:rsidRPr="00FF26D5" w:rsidRDefault="00FF26D5" w:rsidP="00DA01CF">
      <w:pPr>
        <w:pStyle w:val="ListParagraph"/>
        <w:numPr>
          <w:ilvl w:val="0"/>
          <w:numId w:val="26"/>
        </w:numPr>
        <w:spacing w:after="0" w:line="240" w:lineRule="auto"/>
        <w:jc w:val="both"/>
        <w:rPr>
          <w:sz w:val="24"/>
          <w:szCs w:val="24"/>
        </w:rPr>
      </w:pPr>
      <w:r>
        <w:rPr>
          <w:b/>
          <w:sz w:val="24"/>
          <w:szCs w:val="24"/>
        </w:rPr>
        <w:t>Costs –</w:t>
      </w:r>
      <w:r>
        <w:rPr>
          <w:sz w:val="24"/>
          <w:szCs w:val="24"/>
        </w:rPr>
        <w:t xml:space="preserve"> Long term investment for most businesses, cost of financing, maintaining and depreciating equipments</w:t>
      </w:r>
    </w:p>
    <w:p w:rsidR="00FF26D5" w:rsidRDefault="00FF26D5" w:rsidP="00DA01CF">
      <w:pPr>
        <w:pStyle w:val="ListParagraph"/>
        <w:numPr>
          <w:ilvl w:val="0"/>
          <w:numId w:val="26"/>
        </w:numPr>
        <w:spacing w:after="0" w:line="240" w:lineRule="auto"/>
        <w:jc w:val="both"/>
        <w:rPr>
          <w:sz w:val="24"/>
          <w:szCs w:val="24"/>
        </w:rPr>
      </w:pPr>
      <w:r>
        <w:rPr>
          <w:b/>
          <w:sz w:val="24"/>
          <w:szCs w:val="24"/>
        </w:rPr>
        <w:t xml:space="preserve">Manpower allocation – </w:t>
      </w:r>
      <w:r>
        <w:rPr>
          <w:sz w:val="24"/>
          <w:szCs w:val="24"/>
        </w:rPr>
        <w:t>Needs a pool of skilled labour that is difficult to replace</w:t>
      </w:r>
    </w:p>
    <w:p w:rsidR="00FF26D5" w:rsidRPr="00FF26D5" w:rsidRDefault="00FF26D5" w:rsidP="00DA01CF">
      <w:pPr>
        <w:pStyle w:val="ListParagraph"/>
        <w:numPr>
          <w:ilvl w:val="0"/>
          <w:numId w:val="26"/>
        </w:numPr>
        <w:spacing w:after="0" w:line="240" w:lineRule="auto"/>
        <w:jc w:val="both"/>
        <w:rPr>
          <w:sz w:val="24"/>
          <w:szCs w:val="24"/>
        </w:rPr>
      </w:pPr>
      <w:r w:rsidRPr="00FF26D5">
        <w:rPr>
          <w:b/>
          <w:sz w:val="24"/>
          <w:szCs w:val="24"/>
        </w:rPr>
        <w:t>Examples</w:t>
      </w:r>
      <w:r>
        <w:rPr>
          <w:sz w:val="24"/>
          <w:szCs w:val="24"/>
        </w:rPr>
        <w:t xml:space="preserve"> – Petroleum, steel, automobile industries </w:t>
      </w:r>
    </w:p>
    <w:p w:rsidR="00FF26D5" w:rsidRDefault="00FF26D5" w:rsidP="00FF26D5">
      <w:pPr>
        <w:pStyle w:val="ListParagraph"/>
        <w:spacing w:after="0" w:line="240" w:lineRule="auto"/>
        <w:ind w:left="1440"/>
        <w:jc w:val="both"/>
        <w:rPr>
          <w:sz w:val="24"/>
          <w:szCs w:val="24"/>
        </w:rPr>
      </w:pPr>
    </w:p>
    <w:p w:rsidR="009C4A11" w:rsidRDefault="0048316E" w:rsidP="009C4A11">
      <w:pPr>
        <w:spacing w:after="0" w:line="240" w:lineRule="auto"/>
        <w:jc w:val="both"/>
        <w:rPr>
          <w:sz w:val="28"/>
          <w:szCs w:val="28"/>
          <w:u w:val="single"/>
        </w:rPr>
      </w:pPr>
      <w:r w:rsidRPr="00B2495B">
        <w:rPr>
          <w:sz w:val="28"/>
          <w:szCs w:val="28"/>
          <w:u w:val="single"/>
        </w:rPr>
        <w:lastRenderedPageBreak/>
        <w:t>5.</w:t>
      </w:r>
      <w:r>
        <w:rPr>
          <w:sz w:val="28"/>
          <w:szCs w:val="28"/>
          <w:u w:val="single"/>
        </w:rPr>
        <w:t xml:space="preserve">3.3 Distinguish between Productivity and Production </w:t>
      </w:r>
    </w:p>
    <w:p w:rsidR="0024061A" w:rsidRPr="009C4A11" w:rsidRDefault="0048316E" w:rsidP="00DA01CF">
      <w:pPr>
        <w:pStyle w:val="ListParagraph"/>
        <w:numPr>
          <w:ilvl w:val="0"/>
          <w:numId w:val="35"/>
        </w:numPr>
        <w:spacing w:after="0" w:line="240" w:lineRule="auto"/>
        <w:jc w:val="both"/>
        <w:rPr>
          <w:sz w:val="24"/>
          <w:szCs w:val="24"/>
        </w:rPr>
      </w:pPr>
      <w:r w:rsidRPr="009C4A11">
        <w:rPr>
          <w:sz w:val="24"/>
          <w:szCs w:val="24"/>
          <w:u w:val="single"/>
        </w:rPr>
        <w:t xml:space="preserve">Productivity </w:t>
      </w:r>
    </w:p>
    <w:p w:rsidR="0048316E" w:rsidRDefault="0048316E" w:rsidP="00DA01CF">
      <w:pPr>
        <w:pStyle w:val="ListParagraph"/>
        <w:numPr>
          <w:ilvl w:val="0"/>
          <w:numId w:val="29"/>
        </w:numPr>
        <w:spacing w:after="0" w:line="240" w:lineRule="auto"/>
        <w:jc w:val="both"/>
        <w:rPr>
          <w:sz w:val="24"/>
          <w:szCs w:val="24"/>
        </w:rPr>
      </w:pPr>
      <w:r>
        <w:rPr>
          <w:b/>
          <w:sz w:val="24"/>
          <w:szCs w:val="24"/>
        </w:rPr>
        <w:t xml:space="preserve">Definition – </w:t>
      </w:r>
      <w:r w:rsidR="00BD3B24">
        <w:rPr>
          <w:sz w:val="24"/>
          <w:szCs w:val="24"/>
        </w:rPr>
        <w:t>Productivity measures the amount of output that can be produced from a given amount of input, such as land, labour and capital</w:t>
      </w:r>
    </w:p>
    <w:p w:rsidR="00BD3B24" w:rsidRDefault="001D3559" w:rsidP="00DA01CF">
      <w:pPr>
        <w:pStyle w:val="ListParagraph"/>
        <w:numPr>
          <w:ilvl w:val="0"/>
          <w:numId w:val="29"/>
        </w:numPr>
        <w:spacing w:after="0" w:line="240" w:lineRule="auto"/>
        <w:jc w:val="both"/>
        <w:rPr>
          <w:sz w:val="24"/>
          <w:szCs w:val="24"/>
        </w:rPr>
      </w:pPr>
      <w:r>
        <w:rPr>
          <w:b/>
          <w:sz w:val="24"/>
          <w:szCs w:val="24"/>
        </w:rPr>
        <w:t xml:space="preserve">Measurement </w:t>
      </w:r>
      <w:r>
        <w:rPr>
          <w:sz w:val="24"/>
          <w:szCs w:val="24"/>
        </w:rPr>
        <w:t>– Measures how efficiently resources are</w:t>
      </w:r>
      <w:r w:rsidR="0083616B">
        <w:rPr>
          <w:sz w:val="24"/>
          <w:szCs w:val="24"/>
        </w:rPr>
        <w:t xml:space="preserve"> </w:t>
      </w:r>
      <w:r>
        <w:rPr>
          <w:sz w:val="24"/>
          <w:szCs w:val="24"/>
        </w:rPr>
        <w:t>used in production</w:t>
      </w:r>
    </w:p>
    <w:p w:rsidR="0083616B" w:rsidRDefault="0083616B" w:rsidP="00DA01CF">
      <w:pPr>
        <w:pStyle w:val="ListParagraph"/>
        <w:numPr>
          <w:ilvl w:val="0"/>
          <w:numId w:val="28"/>
        </w:numPr>
        <w:spacing w:after="0" w:line="240" w:lineRule="auto"/>
        <w:jc w:val="both"/>
        <w:rPr>
          <w:sz w:val="24"/>
          <w:szCs w:val="24"/>
        </w:rPr>
      </w:pPr>
      <w:r>
        <w:rPr>
          <w:sz w:val="24"/>
          <w:szCs w:val="24"/>
        </w:rPr>
        <w:t xml:space="preserve">Rise in productivity – More output or revenue is produced with the same amount of resources </w:t>
      </w:r>
    </w:p>
    <w:p w:rsidR="008B2ECC" w:rsidRDefault="0083616B" w:rsidP="00DA01CF">
      <w:pPr>
        <w:pStyle w:val="ListParagraph"/>
        <w:numPr>
          <w:ilvl w:val="0"/>
          <w:numId w:val="28"/>
        </w:numPr>
        <w:spacing w:after="0" w:line="240" w:lineRule="auto"/>
        <w:jc w:val="both"/>
        <w:rPr>
          <w:sz w:val="24"/>
          <w:szCs w:val="24"/>
        </w:rPr>
      </w:pPr>
      <w:r>
        <w:rPr>
          <w:sz w:val="24"/>
          <w:szCs w:val="24"/>
        </w:rPr>
        <w:t>Fall in productivity – Less output or revenue is produced with the same amount of resources</w:t>
      </w:r>
    </w:p>
    <w:p w:rsidR="009C4A11" w:rsidRDefault="008B2ECC" w:rsidP="00DA01CF">
      <w:pPr>
        <w:pStyle w:val="ListParagraph"/>
        <w:numPr>
          <w:ilvl w:val="0"/>
          <w:numId w:val="33"/>
        </w:numPr>
        <w:spacing w:after="0" w:line="240" w:lineRule="auto"/>
        <w:ind w:left="1418"/>
        <w:jc w:val="both"/>
        <w:rPr>
          <w:sz w:val="24"/>
          <w:szCs w:val="24"/>
        </w:rPr>
      </w:pPr>
      <w:r>
        <w:rPr>
          <w:b/>
          <w:sz w:val="24"/>
          <w:szCs w:val="24"/>
        </w:rPr>
        <w:t xml:space="preserve">Example </w:t>
      </w:r>
      <w:r>
        <w:rPr>
          <w:sz w:val="24"/>
          <w:szCs w:val="24"/>
        </w:rPr>
        <w:t>– Labour productivity refers to output per worker</w:t>
      </w:r>
    </w:p>
    <w:p w:rsidR="009C4A11" w:rsidRDefault="009C4A11" w:rsidP="009C4A11">
      <w:pPr>
        <w:pStyle w:val="ListParagraph"/>
        <w:spacing w:after="0" w:line="240" w:lineRule="auto"/>
        <w:ind w:left="1418"/>
        <w:jc w:val="both"/>
        <w:rPr>
          <w:sz w:val="24"/>
          <w:szCs w:val="24"/>
        </w:rPr>
      </w:pPr>
    </w:p>
    <w:p w:rsidR="0048316E" w:rsidRPr="009C4A11" w:rsidRDefault="0048316E" w:rsidP="00DA01CF">
      <w:pPr>
        <w:pStyle w:val="ListParagraph"/>
        <w:numPr>
          <w:ilvl w:val="0"/>
          <w:numId w:val="35"/>
        </w:numPr>
        <w:spacing w:after="0" w:line="240" w:lineRule="auto"/>
        <w:jc w:val="both"/>
        <w:rPr>
          <w:sz w:val="24"/>
          <w:szCs w:val="24"/>
        </w:rPr>
      </w:pPr>
      <w:r w:rsidRPr="009C4A11">
        <w:rPr>
          <w:sz w:val="24"/>
          <w:szCs w:val="24"/>
          <w:u w:val="single"/>
        </w:rPr>
        <w:t>Production</w:t>
      </w:r>
    </w:p>
    <w:p w:rsidR="0048316E" w:rsidRDefault="0048316E" w:rsidP="00DA01CF">
      <w:pPr>
        <w:pStyle w:val="ListParagraph"/>
        <w:numPr>
          <w:ilvl w:val="0"/>
          <w:numId w:val="29"/>
        </w:numPr>
        <w:spacing w:after="0" w:line="240" w:lineRule="auto"/>
        <w:jc w:val="both"/>
        <w:rPr>
          <w:sz w:val="24"/>
          <w:szCs w:val="24"/>
        </w:rPr>
      </w:pPr>
      <w:r>
        <w:rPr>
          <w:b/>
          <w:sz w:val="24"/>
          <w:szCs w:val="24"/>
        </w:rPr>
        <w:t>Definition –</w:t>
      </w:r>
      <w:r w:rsidR="00BD3B24">
        <w:rPr>
          <w:b/>
          <w:sz w:val="24"/>
          <w:szCs w:val="24"/>
        </w:rPr>
        <w:t xml:space="preserve"> </w:t>
      </w:r>
      <w:r w:rsidR="00BD3B24">
        <w:rPr>
          <w:sz w:val="24"/>
          <w:szCs w:val="24"/>
        </w:rPr>
        <w:t xml:space="preserve">Production refers to the physical output in the production process </w:t>
      </w:r>
    </w:p>
    <w:p w:rsidR="008B2ECC" w:rsidRDefault="008B2ECC" w:rsidP="00DA01CF">
      <w:pPr>
        <w:pStyle w:val="ListParagraph"/>
        <w:numPr>
          <w:ilvl w:val="0"/>
          <w:numId w:val="29"/>
        </w:numPr>
        <w:spacing w:after="0" w:line="240" w:lineRule="auto"/>
        <w:jc w:val="both"/>
        <w:rPr>
          <w:sz w:val="24"/>
          <w:szCs w:val="24"/>
        </w:rPr>
      </w:pPr>
      <w:r>
        <w:rPr>
          <w:b/>
          <w:sz w:val="24"/>
          <w:szCs w:val="24"/>
        </w:rPr>
        <w:t xml:space="preserve">Measurement – </w:t>
      </w:r>
      <w:r>
        <w:rPr>
          <w:sz w:val="24"/>
          <w:szCs w:val="24"/>
        </w:rPr>
        <w:t xml:space="preserve">Measures the level of output </w:t>
      </w:r>
    </w:p>
    <w:p w:rsidR="00F04CFE" w:rsidRDefault="00F04CFE" w:rsidP="00F04CFE">
      <w:pPr>
        <w:spacing w:after="0" w:line="240" w:lineRule="auto"/>
        <w:jc w:val="both"/>
        <w:rPr>
          <w:sz w:val="24"/>
          <w:szCs w:val="24"/>
        </w:rPr>
      </w:pPr>
    </w:p>
    <w:p w:rsidR="00F04CFE" w:rsidRDefault="00F04CFE" w:rsidP="00F04CFE">
      <w:pPr>
        <w:spacing w:after="0" w:line="240" w:lineRule="auto"/>
        <w:jc w:val="both"/>
        <w:rPr>
          <w:sz w:val="28"/>
          <w:szCs w:val="28"/>
          <w:u w:val="single"/>
        </w:rPr>
      </w:pPr>
      <w:r w:rsidRPr="00B2495B">
        <w:rPr>
          <w:sz w:val="28"/>
          <w:szCs w:val="28"/>
          <w:u w:val="single"/>
        </w:rPr>
        <w:t>5.</w:t>
      </w:r>
      <w:r>
        <w:rPr>
          <w:sz w:val="28"/>
          <w:szCs w:val="28"/>
          <w:u w:val="single"/>
        </w:rPr>
        <w:t>3.4 Integration</w:t>
      </w:r>
    </w:p>
    <w:p w:rsidR="00F04CFE" w:rsidRDefault="00F014ED" w:rsidP="00DA01CF">
      <w:pPr>
        <w:pStyle w:val="ListParagraph"/>
        <w:numPr>
          <w:ilvl w:val="0"/>
          <w:numId w:val="36"/>
        </w:numPr>
        <w:spacing w:after="0" w:line="240" w:lineRule="auto"/>
        <w:jc w:val="both"/>
        <w:rPr>
          <w:sz w:val="24"/>
          <w:szCs w:val="24"/>
        </w:rPr>
      </w:pPr>
      <w:r>
        <w:rPr>
          <w:sz w:val="24"/>
          <w:szCs w:val="24"/>
        </w:rPr>
        <w:t xml:space="preserve">The growth of a firm either through merger or acquisition with another firm </w:t>
      </w:r>
    </w:p>
    <w:p w:rsidR="00F014ED" w:rsidRDefault="00F014ED" w:rsidP="00DA01CF">
      <w:pPr>
        <w:pStyle w:val="ListParagraph"/>
        <w:numPr>
          <w:ilvl w:val="0"/>
          <w:numId w:val="36"/>
        </w:numPr>
        <w:spacing w:after="0" w:line="240" w:lineRule="auto"/>
        <w:jc w:val="both"/>
        <w:rPr>
          <w:sz w:val="24"/>
          <w:szCs w:val="24"/>
        </w:rPr>
      </w:pPr>
      <w:r>
        <w:rPr>
          <w:b/>
          <w:sz w:val="24"/>
          <w:szCs w:val="24"/>
        </w:rPr>
        <w:t xml:space="preserve">Merger </w:t>
      </w:r>
      <w:r>
        <w:rPr>
          <w:sz w:val="24"/>
          <w:szCs w:val="24"/>
        </w:rPr>
        <w:t xml:space="preserve">– Combination of two or more firms </w:t>
      </w:r>
    </w:p>
    <w:p w:rsidR="00F014ED" w:rsidRDefault="00F014ED" w:rsidP="00DA01CF">
      <w:pPr>
        <w:pStyle w:val="ListParagraph"/>
        <w:numPr>
          <w:ilvl w:val="0"/>
          <w:numId w:val="36"/>
        </w:numPr>
        <w:spacing w:after="0" w:line="240" w:lineRule="auto"/>
        <w:jc w:val="both"/>
        <w:rPr>
          <w:sz w:val="24"/>
          <w:szCs w:val="24"/>
        </w:rPr>
      </w:pPr>
      <w:r>
        <w:rPr>
          <w:b/>
          <w:sz w:val="24"/>
          <w:szCs w:val="24"/>
        </w:rPr>
        <w:t xml:space="preserve">Takeover/Acquisition </w:t>
      </w:r>
      <w:r>
        <w:rPr>
          <w:sz w:val="24"/>
          <w:szCs w:val="24"/>
        </w:rPr>
        <w:t>– One firm takes over another firm</w:t>
      </w:r>
    </w:p>
    <w:p w:rsidR="00941F34" w:rsidRDefault="00941F34" w:rsidP="00941F34">
      <w:pPr>
        <w:spacing w:after="0" w:line="240" w:lineRule="auto"/>
        <w:jc w:val="both"/>
        <w:rPr>
          <w:sz w:val="24"/>
          <w:szCs w:val="24"/>
        </w:rPr>
      </w:pPr>
    </w:p>
    <w:p w:rsidR="00F014ED" w:rsidRPr="00941F34" w:rsidRDefault="00941F34" w:rsidP="00941F34">
      <w:pPr>
        <w:spacing w:after="0" w:line="240" w:lineRule="auto"/>
        <w:jc w:val="both"/>
        <w:rPr>
          <w:sz w:val="28"/>
          <w:szCs w:val="28"/>
          <w:u w:val="single"/>
        </w:rPr>
      </w:pPr>
      <w:r w:rsidRPr="00B2495B">
        <w:rPr>
          <w:sz w:val="28"/>
          <w:szCs w:val="28"/>
          <w:u w:val="single"/>
        </w:rPr>
        <w:t>5.</w:t>
      </w:r>
      <w:r>
        <w:rPr>
          <w:sz w:val="28"/>
          <w:szCs w:val="28"/>
          <w:u w:val="single"/>
        </w:rPr>
        <w:t>3.4.1 Advantages of Integration</w:t>
      </w:r>
    </w:p>
    <w:p w:rsidR="00F014ED" w:rsidRDefault="008E3AE1" w:rsidP="00DA01CF">
      <w:pPr>
        <w:pStyle w:val="ListParagraph"/>
        <w:numPr>
          <w:ilvl w:val="0"/>
          <w:numId w:val="36"/>
        </w:numPr>
        <w:spacing w:after="0" w:line="240" w:lineRule="auto"/>
        <w:jc w:val="both"/>
        <w:rPr>
          <w:sz w:val="24"/>
          <w:szCs w:val="24"/>
        </w:rPr>
      </w:pPr>
      <w:r>
        <w:rPr>
          <w:sz w:val="24"/>
          <w:szCs w:val="24"/>
        </w:rPr>
        <w:t xml:space="preserve">Higher profit </w:t>
      </w:r>
    </w:p>
    <w:p w:rsidR="008E3AE1" w:rsidRDefault="008E3AE1" w:rsidP="00DA01CF">
      <w:pPr>
        <w:pStyle w:val="ListParagraph"/>
        <w:numPr>
          <w:ilvl w:val="0"/>
          <w:numId w:val="36"/>
        </w:numPr>
        <w:spacing w:after="0" w:line="240" w:lineRule="auto"/>
        <w:jc w:val="both"/>
        <w:rPr>
          <w:sz w:val="24"/>
          <w:szCs w:val="24"/>
        </w:rPr>
      </w:pPr>
      <w:r>
        <w:rPr>
          <w:sz w:val="24"/>
          <w:szCs w:val="24"/>
        </w:rPr>
        <w:t>Greater market share</w:t>
      </w:r>
    </w:p>
    <w:p w:rsidR="008E3AE1" w:rsidRDefault="008E3AE1" w:rsidP="00DA01CF">
      <w:pPr>
        <w:pStyle w:val="ListParagraph"/>
        <w:numPr>
          <w:ilvl w:val="0"/>
          <w:numId w:val="36"/>
        </w:numPr>
        <w:spacing w:after="0" w:line="240" w:lineRule="auto"/>
        <w:jc w:val="both"/>
        <w:rPr>
          <w:sz w:val="24"/>
          <w:szCs w:val="24"/>
        </w:rPr>
      </w:pPr>
      <w:r>
        <w:rPr>
          <w:sz w:val="24"/>
          <w:szCs w:val="24"/>
        </w:rPr>
        <w:t>Promotes innovation through the exchange of ideas</w:t>
      </w:r>
    </w:p>
    <w:p w:rsidR="008E3AE1" w:rsidRDefault="008E3AE1" w:rsidP="00DA01CF">
      <w:pPr>
        <w:pStyle w:val="ListParagraph"/>
        <w:numPr>
          <w:ilvl w:val="0"/>
          <w:numId w:val="36"/>
        </w:numPr>
        <w:spacing w:after="0" w:line="240" w:lineRule="auto"/>
        <w:jc w:val="both"/>
        <w:rPr>
          <w:sz w:val="24"/>
          <w:szCs w:val="24"/>
        </w:rPr>
      </w:pPr>
      <w:r>
        <w:rPr>
          <w:sz w:val="24"/>
          <w:szCs w:val="24"/>
        </w:rPr>
        <w:t>Lower risk and competition level</w:t>
      </w:r>
    </w:p>
    <w:p w:rsidR="008E3AE1" w:rsidRDefault="008E3AE1" w:rsidP="00DA01CF">
      <w:pPr>
        <w:pStyle w:val="ListParagraph"/>
        <w:numPr>
          <w:ilvl w:val="0"/>
          <w:numId w:val="36"/>
        </w:numPr>
        <w:spacing w:after="0" w:line="240" w:lineRule="auto"/>
        <w:jc w:val="both"/>
        <w:rPr>
          <w:sz w:val="24"/>
          <w:szCs w:val="24"/>
        </w:rPr>
      </w:pPr>
      <w:r>
        <w:rPr>
          <w:sz w:val="24"/>
          <w:szCs w:val="24"/>
        </w:rPr>
        <w:t>Reaps economies of scale</w:t>
      </w:r>
    </w:p>
    <w:p w:rsidR="00941F34" w:rsidRDefault="00941F34" w:rsidP="00941F34">
      <w:pPr>
        <w:spacing w:after="0" w:line="240" w:lineRule="auto"/>
        <w:jc w:val="both"/>
        <w:rPr>
          <w:sz w:val="24"/>
          <w:szCs w:val="24"/>
        </w:rPr>
      </w:pPr>
    </w:p>
    <w:p w:rsidR="00F014ED" w:rsidRPr="00941F34" w:rsidRDefault="00941F34" w:rsidP="00941F34">
      <w:pPr>
        <w:spacing w:after="0" w:line="240" w:lineRule="auto"/>
        <w:jc w:val="both"/>
        <w:rPr>
          <w:sz w:val="28"/>
          <w:szCs w:val="28"/>
          <w:u w:val="single"/>
        </w:rPr>
      </w:pPr>
      <w:r w:rsidRPr="00B2495B">
        <w:rPr>
          <w:sz w:val="28"/>
          <w:szCs w:val="28"/>
          <w:u w:val="single"/>
        </w:rPr>
        <w:t>5.</w:t>
      </w:r>
      <w:r>
        <w:rPr>
          <w:sz w:val="28"/>
          <w:szCs w:val="28"/>
          <w:u w:val="single"/>
        </w:rPr>
        <w:t>3.4.2 Disadvantages of Integration</w:t>
      </w:r>
    </w:p>
    <w:p w:rsidR="00941F34" w:rsidRDefault="00941F34" w:rsidP="00DA01CF">
      <w:pPr>
        <w:pStyle w:val="normal14"/>
        <w:numPr>
          <w:ilvl w:val="0"/>
          <w:numId w:val="36"/>
        </w:numPr>
        <w:rPr>
          <w:sz w:val="24"/>
          <w:szCs w:val="24"/>
        </w:rPr>
      </w:pPr>
      <w:r>
        <w:rPr>
          <w:sz w:val="24"/>
          <w:szCs w:val="24"/>
        </w:rPr>
        <w:t xml:space="preserve">Consumer exploitation due to the development of market power </w:t>
      </w:r>
    </w:p>
    <w:p w:rsidR="00941F34" w:rsidRDefault="00941F34" w:rsidP="00DA01CF">
      <w:pPr>
        <w:pStyle w:val="normal14"/>
        <w:numPr>
          <w:ilvl w:val="0"/>
          <w:numId w:val="36"/>
        </w:numPr>
        <w:rPr>
          <w:sz w:val="24"/>
          <w:szCs w:val="24"/>
        </w:rPr>
      </w:pPr>
      <w:r>
        <w:rPr>
          <w:sz w:val="24"/>
          <w:szCs w:val="24"/>
        </w:rPr>
        <w:t xml:space="preserve">Rise of social problems due to retrenchment </w:t>
      </w:r>
    </w:p>
    <w:p w:rsidR="00941F34" w:rsidRPr="00941F34" w:rsidRDefault="00941F34" w:rsidP="00DA01CF">
      <w:pPr>
        <w:pStyle w:val="normal14"/>
        <w:numPr>
          <w:ilvl w:val="0"/>
          <w:numId w:val="36"/>
        </w:numPr>
        <w:rPr>
          <w:sz w:val="24"/>
          <w:szCs w:val="24"/>
        </w:rPr>
      </w:pPr>
      <w:r>
        <w:rPr>
          <w:sz w:val="24"/>
          <w:szCs w:val="24"/>
        </w:rPr>
        <w:t xml:space="preserve">Unable to attain EOS due to complexity of organization </w:t>
      </w:r>
      <w:r w:rsidRPr="00941F34">
        <w:rPr>
          <w:sz w:val="24"/>
          <w:szCs w:val="24"/>
        </w:rPr>
        <w:t>and differences in the production and distribution channel</w:t>
      </w:r>
    </w:p>
    <w:p w:rsidR="00941F34" w:rsidRPr="00941F34" w:rsidRDefault="00941F34" w:rsidP="00DA01CF">
      <w:pPr>
        <w:pStyle w:val="normal14"/>
        <w:numPr>
          <w:ilvl w:val="0"/>
          <w:numId w:val="36"/>
        </w:numPr>
        <w:rPr>
          <w:sz w:val="24"/>
          <w:szCs w:val="24"/>
        </w:rPr>
      </w:pPr>
      <w:r>
        <w:rPr>
          <w:sz w:val="24"/>
          <w:szCs w:val="24"/>
        </w:rPr>
        <w:t xml:space="preserve">Experience DEOS when firm </w:t>
      </w:r>
      <w:r w:rsidRPr="00941F34">
        <w:rPr>
          <w:sz w:val="24"/>
          <w:szCs w:val="24"/>
        </w:rPr>
        <w:t>expands beyond the optimum level of production.</w:t>
      </w:r>
    </w:p>
    <w:p w:rsidR="00941F34" w:rsidRDefault="00941F34" w:rsidP="00DA01CF">
      <w:pPr>
        <w:pStyle w:val="normal14"/>
        <w:numPr>
          <w:ilvl w:val="0"/>
          <w:numId w:val="36"/>
        </w:numPr>
        <w:rPr>
          <w:sz w:val="24"/>
          <w:szCs w:val="24"/>
        </w:rPr>
      </w:pPr>
      <w:r>
        <w:rPr>
          <w:sz w:val="24"/>
          <w:szCs w:val="24"/>
        </w:rPr>
        <w:t xml:space="preserve">Possibility of business failures due to over-stretch of resource capacity </w:t>
      </w:r>
    </w:p>
    <w:p w:rsidR="00C95915" w:rsidRPr="00324669" w:rsidRDefault="00C95915">
      <w:pPr>
        <w:rPr>
          <w:sz w:val="16"/>
          <w:szCs w:val="16"/>
          <w:u w:val="single"/>
        </w:rPr>
      </w:pPr>
    </w:p>
    <w:p w:rsidR="00F31C1A" w:rsidRPr="00941F34" w:rsidRDefault="00F31C1A" w:rsidP="00F31C1A">
      <w:pPr>
        <w:spacing w:after="0" w:line="240" w:lineRule="auto"/>
        <w:jc w:val="both"/>
        <w:rPr>
          <w:sz w:val="28"/>
          <w:szCs w:val="28"/>
          <w:u w:val="single"/>
        </w:rPr>
      </w:pPr>
      <w:r w:rsidRPr="00B2495B">
        <w:rPr>
          <w:sz w:val="28"/>
          <w:szCs w:val="28"/>
          <w:u w:val="single"/>
        </w:rPr>
        <w:t>5.</w:t>
      </w:r>
      <w:r>
        <w:rPr>
          <w:sz w:val="28"/>
          <w:szCs w:val="28"/>
          <w:u w:val="single"/>
        </w:rPr>
        <w:t>3.4.3 Types of Integration</w:t>
      </w:r>
    </w:p>
    <w:p w:rsidR="00F31C1A" w:rsidRDefault="00F31C1A" w:rsidP="00DA01CF">
      <w:pPr>
        <w:pStyle w:val="normal14"/>
        <w:numPr>
          <w:ilvl w:val="0"/>
          <w:numId w:val="36"/>
        </w:numPr>
        <w:rPr>
          <w:sz w:val="24"/>
          <w:szCs w:val="24"/>
        </w:rPr>
      </w:pPr>
      <w:r>
        <w:rPr>
          <w:sz w:val="24"/>
          <w:szCs w:val="24"/>
        </w:rPr>
        <w:t xml:space="preserve">Horizontal integration – same product; at same stage of production </w:t>
      </w:r>
    </w:p>
    <w:p w:rsidR="00F31C1A" w:rsidRDefault="00F31C1A" w:rsidP="00DA01CF">
      <w:pPr>
        <w:pStyle w:val="normal14"/>
        <w:numPr>
          <w:ilvl w:val="0"/>
          <w:numId w:val="36"/>
        </w:numPr>
        <w:rPr>
          <w:sz w:val="24"/>
          <w:szCs w:val="24"/>
        </w:rPr>
      </w:pPr>
      <w:r>
        <w:rPr>
          <w:sz w:val="24"/>
          <w:szCs w:val="24"/>
        </w:rPr>
        <w:t xml:space="preserve">Vertical integration – forward/backward vertical integration </w:t>
      </w:r>
    </w:p>
    <w:p w:rsidR="00F31C1A" w:rsidRDefault="00F31C1A" w:rsidP="00DA01CF">
      <w:pPr>
        <w:pStyle w:val="normal14"/>
        <w:numPr>
          <w:ilvl w:val="0"/>
          <w:numId w:val="36"/>
        </w:numPr>
        <w:rPr>
          <w:sz w:val="24"/>
          <w:szCs w:val="24"/>
        </w:rPr>
      </w:pPr>
      <w:r>
        <w:rPr>
          <w:sz w:val="24"/>
          <w:szCs w:val="24"/>
        </w:rPr>
        <w:t>Lateral integration – same industry; different product</w:t>
      </w:r>
    </w:p>
    <w:p w:rsidR="00C95915" w:rsidRDefault="00F31C1A" w:rsidP="00DA01CF">
      <w:pPr>
        <w:pStyle w:val="normal14"/>
        <w:numPr>
          <w:ilvl w:val="0"/>
          <w:numId w:val="36"/>
        </w:numPr>
        <w:rPr>
          <w:sz w:val="24"/>
          <w:szCs w:val="24"/>
        </w:rPr>
      </w:pPr>
      <w:r>
        <w:rPr>
          <w:sz w:val="24"/>
          <w:szCs w:val="24"/>
        </w:rPr>
        <w:t xml:space="preserve">Conglomerate integration – merge with unrelated products </w:t>
      </w:r>
    </w:p>
    <w:p w:rsidR="00C95915" w:rsidRPr="00C95915" w:rsidRDefault="00C95915" w:rsidP="00C95915">
      <w:pPr>
        <w:pStyle w:val="normal14"/>
        <w:rPr>
          <w:sz w:val="24"/>
          <w:szCs w:val="24"/>
        </w:rPr>
      </w:pPr>
    </w:p>
    <w:p w:rsidR="00324669" w:rsidRDefault="00324669">
      <w:pPr>
        <w:rPr>
          <w:sz w:val="28"/>
          <w:szCs w:val="28"/>
          <w:u w:val="single"/>
        </w:rPr>
      </w:pPr>
      <w:r>
        <w:rPr>
          <w:sz w:val="28"/>
          <w:szCs w:val="28"/>
          <w:u w:val="single"/>
        </w:rPr>
        <w:br w:type="page"/>
      </w:r>
    </w:p>
    <w:p w:rsidR="00C95915" w:rsidRPr="00C95915" w:rsidRDefault="00C95915" w:rsidP="00C95915">
      <w:pPr>
        <w:spacing w:after="0" w:line="240" w:lineRule="auto"/>
        <w:jc w:val="both"/>
        <w:rPr>
          <w:sz w:val="28"/>
          <w:szCs w:val="28"/>
          <w:u w:val="single"/>
        </w:rPr>
      </w:pPr>
      <w:r w:rsidRPr="00B2495B">
        <w:rPr>
          <w:sz w:val="28"/>
          <w:szCs w:val="28"/>
          <w:u w:val="single"/>
        </w:rPr>
        <w:lastRenderedPageBreak/>
        <w:t>5.</w:t>
      </w:r>
      <w:r>
        <w:rPr>
          <w:sz w:val="28"/>
          <w:szCs w:val="28"/>
          <w:u w:val="single"/>
        </w:rPr>
        <w:t>3.4.4 Reasons for Integration</w:t>
      </w:r>
    </w:p>
    <w:p w:rsidR="00C95915" w:rsidRDefault="00C95915" w:rsidP="00DA01CF">
      <w:pPr>
        <w:pStyle w:val="normal14"/>
        <w:numPr>
          <w:ilvl w:val="0"/>
          <w:numId w:val="36"/>
        </w:numPr>
        <w:rPr>
          <w:sz w:val="24"/>
          <w:szCs w:val="24"/>
        </w:rPr>
      </w:pPr>
      <w:r>
        <w:rPr>
          <w:sz w:val="24"/>
          <w:szCs w:val="24"/>
        </w:rPr>
        <w:t xml:space="preserve">Reap internal EOS </w:t>
      </w:r>
      <w:r w:rsidRPr="00C95915">
        <w:rPr>
          <w:sz w:val="24"/>
          <w:szCs w:val="24"/>
        </w:rPr>
        <w:t>(business which are of the same nature)</w:t>
      </w:r>
    </w:p>
    <w:p w:rsidR="00C95915" w:rsidRPr="00C95915" w:rsidRDefault="00C95915" w:rsidP="00DA01CF">
      <w:pPr>
        <w:pStyle w:val="normal14"/>
        <w:numPr>
          <w:ilvl w:val="0"/>
          <w:numId w:val="36"/>
        </w:numPr>
        <w:rPr>
          <w:sz w:val="24"/>
          <w:szCs w:val="24"/>
        </w:rPr>
      </w:pPr>
      <w:r w:rsidRPr="00C95915">
        <w:rPr>
          <w:sz w:val="24"/>
          <w:szCs w:val="24"/>
        </w:rPr>
        <w:t xml:space="preserve">Increase market share by taking over the share of the market of the competitors when </w:t>
      </w:r>
      <w:r>
        <w:rPr>
          <w:sz w:val="24"/>
          <w:szCs w:val="24"/>
        </w:rPr>
        <w:t>there is horizontal integration</w:t>
      </w:r>
    </w:p>
    <w:p w:rsidR="00C95915" w:rsidRPr="00C95915" w:rsidRDefault="00C95915" w:rsidP="00DA01CF">
      <w:pPr>
        <w:pStyle w:val="normal14"/>
        <w:numPr>
          <w:ilvl w:val="0"/>
          <w:numId w:val="36"/>
        </w:numPr>
        <w:rPr>
          <w:sz w:val="24"/>
          <w:szCs w:val="24"/>
        </w:rPr>
      </w:pPr>
      <w:r>
        <w:rPr>
          <w:sz w:val="24"/>
          <w:szCs w:val="24"/>
        </w:rPr>
        <w:t>Risk diversification – t</w:t>
      </w:r>
      <w:r w:rsidRPr="00C95915">
        <w:rPr>
          <w:sz w:val="24"/>
          <w:szCs w:val="24"/>
        </w:rPr>
        <w:t>o spread risk over products, market and sources of supply to cut down loss due to the instability of the marke</w:t>
      </w:r>
      <w:r>
        <w:rPr>
          <w:sz w:val="24"/>
          <w:szCs w:val="24"/>
        </w:rPr>
        <w:t>t</w:t>
      </w:r>
    </w:p>
    <w:p w:rsidR="00C95915" w:rsidRPr="00C95915" w:rsidRDefault="00C95915" w:rsidP="00DA01CF">
      <w:pPr>
        <w:pStyle w:val="normal14"/>
        <w:numPr>
          <w:ilvl w:val="0"/>
          <w:numId w:val="36"/>
        </w:numPr>
        <w:rPr>
          <w:sz w:val="24"/>
          <w:szCs w:val="24"/>
        </w:rPr>
      </w:pPr>
      <w:r w:rsidRPr="00C95915">
        <w:rPr>
          <w:sz w:val="24"/>
          <w:szCs w:val="24"/>
        </w:rPr>
        <w:t>To raise the profile of the organization when a firm takes over the brand name of another company – Lenovo buy over IBM</w:t>
      </w:r>
    </w:p>
    <w:p w:rsidR="00C95915" w:rsidRPr="00C95915" w:rsidRDefault="00C95915" w:rsidP="00DA01CF">
      <w:pPr>
        <w:pStyle w:val="normal14"/>
        <w:numPr>
          <w:ilvl w:val="0"/>
          <w:numId w:val="36"/>
        </w:numPr>
        <w:rPr>
          <w:sz w:val="24"/>
          <w:szCs w:val="24"/>
        </w:rPr>
      </w:pPr>
      <w:r w:rsidRPr="00C95915">
        <w:rPr>
          <w:sz w:val="24"/>
          <w:szCs w:val="24"/>
        </w:rPr>
        <w:t>To provide greater control over the consumer market when there is vertical forward integration</w:t>
      </w:r>
    </w:p>
    <w:p w:rsidR="00C95915" w:rsidRPr="00C95915" w:rsidRDefault="00C95915" w:rsidP="00DA01CF">
      <w:pPr>
        <w:pStyle w:val="normal14"/>
        <w:numPr>
          <w:ilvl w:val="0"/>
          <w:numId w:val="36"/>
        </w:numPr>
        <w:rPr>
          <w:sz w:val="24"/>
          <w:szCs w:val="24"/>
        </w:rPr>
      </w:pPr>
      <w:r w:rsidRPr="00C95915">
        <w:rPr>
          <w:sz w:val="24"/>
          <w:szCs w:val="24"/>
        </w:rPr>
        <w:t>To provide greater control of the supplier of goods and resources for backward integration</w:t>
      </w:r>
    </w:p>
    <w:p w:rsidR="00F31C1A" w:rsidRPr="00C95915" w:rsidRDefault="00C95915" w:rsidP="00DA01CF">
      <w:pPr>
        <w:pStyle w:val="normal14"/>
        <w:numPr>
          <w:ilvl w:val="0"/>
          <w:numId w:val="36"/>
        </w:numPr>
        <w:rPr>
          <w:sz w:val="24"/>
          <w:szCs w:val="24"/>
        </w:rPr>
      </w:pPr>
      <w:r w:rsidRPr="00C95915">
        <w:rPr>
          <w:sz w:val="24"/>
          <w:szCs w:val="24"/>
        </w:rPr>
        <w:t>To create greater stability for the company when it is more diversified</w:t>
      </w:r>
    </w:p>
    <w:p w:rsidR="00F04CFE" w:rsidRDefault="00F04CFE" w:rsidP="00F04CFE">
      <w:pPr>
        <w:spacing w:after="0" w:line="240" w:lineRule="auto"/>
        <w:jc w:val="both"/>
        <w:rPr>
          <w:sz w:val="24"/>
          <w:szCs w:val="24"/>
        </w:rPr>
      </w:pPr>
    </w:p>
    <w:p w:rsidR="00F04CFE" w:rsidRDefault="00F04CFE" w:rsidP="00F04CFE">
      <w:pPr>
        <w:spacing w:after="0" w:line="240" w:lineRule="auto"/>
        <w:jc w:val="both"/>
        <w:rPr>
          <w:sz w:val="28"/>
          <w:szCs w:val="28"/>
          <w:u w:val="single"/>
        </w:rPr>
      </w:pPr>
      <w:r w:rsidRPr="00B2495B">
        <w:rPr>
          <w:sz w:val="28"/>
          <w:szCs w:val="28"/>
          <w:u w:val="single"/>
        </w:rPr>
        <w:t>5.</w:t>
      </w:r>
      <w:r>
        <w:rPr>
          <w:sz w:val="28"/>
          <w:szCs w:val="28"/>
          <w:u w:val="single"/>
        </w:rPr>
        <w:t>3.5</w:t>
      </w:r>
      <w:r w:rsidR="00C95915">
        <w:rPr>
          <w:sz w:val="28"/>
          <w:szCs w:val="28"/>
          <w:u w:val="single"/>
        </w:rPr>
        <w:t>.1</w:t>
      </w:r>
      <w:r>
        <w:rPr>
          <w:sz w:val="28"/>
          <w:szCs w:val="28"/>
          <w:u w:val="single"/>
        </w:rPr>
        <w:t xml:space="preserve"> </w:t>
      </w:r>
      <w:r w:rsidR="00C95915">
        <w:rPr>
          <w:sz w:val="28"/>
          <w:szCs w:val="28"/>
          <w:u w:val="single"/>
        </w:rPr>
        <w:t xml:space="preserve">Distinguish between Internal and External </w:t>
      </w:r>
      <w:r>
        <w:rPr>
          <w:sz w:val="28"/>
          <w:szCs w:val="28"/>
          <w:u w:val="single"/>
        </w:rPr>
        <w:t>Economies of Scale</w:t>
      </w:r>
      <w:r w:rsidR="00C95915">
        <w:rPr>
          <w:sz w:val="28"/>
          <w:szCs w:val="28"/>
          <w:u w:val="single"/>
        </w:rPr>
        <w:t xml:space="preserve"> (EOS)</w:t>
      </w:r>
    </w:p>
    <w:p w:rsidR="00F04CFE" w:rsidRPr="00C95915" w:rsidRDefault="004E042D" w:rsidP="00DA01CF">
      <w:pPr>
        <w:pStyle w:val="ListParagraph"/>
        <w:numPr>
          <w:ilvl w:val="0"/>
          <w:numId w:val="36"/>
        </w:numPr>
        <w:spacing w:after="0" w:line="240" w:lineRule="auto"/>
        <w:jc w:val="both"/>
        <w:rPr>
          <w:sz w:val="24"/>
          <w:szCs w:val="24"/>
        </w:rPr>
      </w:pPr>
      <w:r>
        <w:rPr>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78.55pt;margin-top:27.2pt;width:95.35pt;height:60.85pt;z-index:251660288;mso-width-relative:margin;mso-height-relative:margin" stroked="f">
            <v:textbox>
              <w:txbxContent>
                <w:p w:rsidR="009C2571" w:rsidRDefault="009C2571">
                  <w:r w:rsidRPr="00324669">
                    <w:rPr>
                      <w:noProof/>
                    </w:rPr>
                    <w:drawing>
                      <wp:inline distT="0" distB="0" distL="0" distR="0">
                        <wp:extent cx="1003922" cy="607326"/>
                        <wp:effectExtent l="19050" t="0" r="572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05052" cy="608010"/>
                                </a:xfrm>
                                <a:prstGeom prst="rect">
                                  <a:avLst/>
                                </a:prstGeom>
                                <a:noFill/>
                                <a:ln w="9525">
                                  <a:noFill/>
                                  <a:miter lim="800000"/>
                                  <a:headEnd/>
                                  <a:tailEnd/>
                                </a:ln>
                              </pic:spPr>
                            </pic:pic>
                          </a:graphicData>
                        </a:graphic>
                      </wp:inline>
                    </w:drawing>
                  </w:r>
                </w:p>
              </w:txbxContent>
            </v:textbox>
          </v:shape>
        </w:pict>
      </w:r>
      <w:r w:rsidR="00F014ED" w:rsidRPr="00C95915">
        <w:rPr>
          <w:b/>
          <w:sz w:val="24"/>
          <w:szCs w:val="24"/>
        </w:rPr>
        <w:t xml:space="preserve">Definition </w:t>
      </w:r>
      <w:r w:rsidR="00F014ED" w:rsidRPr="00C95915">
        <w:rPr>
          <w:sz w:val="24"/>
          <w:szCs w:val="24"/>
        </w:rPr>
        <w:t xml:space="preserve">– </w:t>
      </w:r>
      <w:r w:rsidR="00C95915">
        <w:rPr>
          <w:sz w:val="24"/>
          <w:szCs w:val="24"/>
        </w:rPr>
        <w:t>Economies of scale are c</w:t>
      </w:r>
      <w:r w:rsidR="00F014ED" w:rsidRPr="00C95915">
        <w:rPr>
          <w:sz w:val="24"/>
          <w:szCs w:val="24"/>
        </w:rPr>
        <w:t>ost savings and gains</w:t>
      </w:r>
      <w:r w:rsidR="00F14097" w:rsidRPr="00C95915">
        <w:rPr>
          <w:sz w:val="24"/>
          <w:szCs w:val="24"/>
        </w:rPr>
        <w:t xml:space="preserve"> in production accrued to a firm in the production of outpu</w:t>
      </w:r>
      <w:r w:rsidR="00F014ED" w:rsidRPr="00C95915">
        <w:rPr>
          <w:sz w:val="24"/>
          <w:szCs w:val="24"/>
        </w:rPr>
        <w:t>t resulting in returns to scale</w:t>
      </w:r>
    </w:p>
    <w:p w:rsidR="00C95915" w:rsidRDefault="00C95915" w:rsidP="00C95915">
      <w:pPr>
        <w:pStyle w:val="normal14"/>
        <w:rPr>
          <w:sz w:val="24"/>
          <w:szCs w:val="24"/>
        </w:rPr>
      </w:pPr>
    </w:p>
    <w:p w:rsidR="00C95915" w:rsidRPr="00C95915" w:rsidRDefault="00C95915" w:rsidP="00C95915">
      <w:pPr>
        <w:pStyle w:val="normal14"/>
        <w:rPr>
          <w:sz w:val="24"/>
          <w:szCs w:val="24"/>
          <w:u w:val="single"/>
        </w:rPr>
      </w:pPr>
      <w:r>
        <w:rPr>
          <w:sz w:val="24"/>
          <w:szCs w:val="24"/>
          <w:u w:val="single"/>
        </w:rPr>
        <w:t>Internal EOS</w:t>
      </w:r>
    </w:p>
    <w:p w:rsidR="00C95915" w:rsidRDefault="00C95915" w:rsidP="00DA01CF">
      <w:pPr>
        <w:pStyle w:val="normal14"/>
        <w:numPr>
          <w:ilvl w:val="0"/>
          <w:numId w:val="36"/>
        </w:numPr>
        <w:rPr>
          <w:sz w:val="24"/>
          <w:szCs w:val="24"/>
        </w:rPr>
      </w:pPr>
      <w:r>
        <w:rPr>
          <w:b/>
          <w:sz w:val="24"/>
          <w:szCs w:val="24"/>
        </w:rPr>
        <w:t>Definition –</w:t>
      </w:r>
      <w:r>
        <w:rPr>
          <w:sz w:val="24"/>
          <w:szCs w:val="24"/>
        </w:rPr>
        <w:t xml:space="preserve"> </w:t>
      </w:r>
      <w:r w:rsidRPr="00C95915">
        <w:rPr>
          <w:sz w:val="24"/>
          <w:szCs w:val="24"/>
        </w:rPr>
        <w:t>Internal economies of scale are cost savings that are accrued from large scale production of the firm which will co</w:t>
      </w:r>
      <w:r>
        <w:rPr>
          <w:sz w:val="24"/>
          <w:szCs w:val="24"/>
        </w:rPr>
        <w:t>ntribute to the fall of the long-run average cost (LRAC)</w:t>
      </w:r>
      <w:r w:rsidRPr="00C95915">
        <w:rPr>
          <w:sz w:val="24"/>
          <w:szCs w:val="24"/>
        </w:rPr>
        <w:t xml:space="preserve"> as result of the </w:t>
      </w:r>
      <w:r>
        <w:rPr>
          <w:sz w:val="24"/>
          <w:szCs w:val="24"/>
        </w:rPr>
        <w:t>firm’s expansion of its output</w:t>
      </w:r>
    </w:p>
    <w:p w:rsidR="00C95915" w:rsidRDefault="00C95915" w:rsidP="00DA01CF">
      <w:pPr>
        <w:pStyle w:val="normal14"/>
        <w:numPr>
          <w:ilvl w:val="0"/>
          <w:numId w:val="36"/>
        </w:numPr>
        <w:rPr>
          <w:sz w:val="24"/>
          <w:szCs w:val="24"/>
        </w:rPr>
      </w:pPr>
      <w:r>
        <w:rPr>
          <w:b/>
          <w:sz w:val="24"/>
          <w:szCs w:val="24"/>
        </w:rPr>
        <w:t>Calculation –</w:t>
      </w:r>
      <w:r>
        <w:rPr>
          <w:sz w:val="24"/>
          <w:szCs w:val="24"/>
        </w:rPr>
        <w:t xml:space="preserve"> </w:t>
      </w:r>
      <w:r w:rsidRPr="00C95915">
        <w:rPr>
          <w:sz w:val="24"/>
          <w:szCs w:val="24"/>
        </w:rPr>
        <w:t>The cost saving is attained by the spread of the total cost of production over a larger number of output or the cost saving gained by lowering the rate of increase in the total co</w:t>
      </w:r>
      <w:r>
        <w:rPr>
          <w:sz w:val="24"/>
          <w:szCs w:val="24"/>
        </w:rPr>
        <w:t>st due to lower cost of inputs</w:t>
      </w:r>
    </w:p>
    <w:p w:rsidR="00324669" w:rsidRDefault="00324669" w:rsidP="00DA01CF">
      <w:pPr>
        <w:pStyle w:val="normal14"/>
        <w:numPr>
          <w:ilvl w:val="0"/>
          <w:numId w:val="36"/>
        </w:numPr>
        <w:rPr>
          <w:sz w:val="24"/>
          <w:szCs w:val="24"/>
        </w:rPr>
      </w:pPr>
      <w:r>
        <w:rPr>
          <w:b/>
          <w:sz w:val="24"/>
          <w:szCs w:val="24"/>
        </w:rPr>
        <w:t>Examples –</w:t>
      </w:r>
      <w:r>
        <w:rPr>
          <w:sz w:val="24"/>
          <w:szCs w:val="24"/>
        </w:rPr>
        <w:t xml:space="preserve"> T</w:t>
      </w:r>
      <w:r w:rsidRPr="00324669">
        <w:rPr>
          <w:sz w:val="24"/>
          <w:szCs w:val="24"/>
        </w:rPr>
        <w:t xml:space="preserve">echnical economies of scale, managerial economies of scale, financial economies of scale, commercial economies of scale and risk-bearing economies of scale </w:t>
      </w:r>
    </w:p>
    <w:p w:rsidR="00324669" w:rsidRPr="00324669" w:rsidRDefault="00324669" w:rsidP="00DA01CF">
      <w:pPr>
        <w:pStyle w:val="normal14"/>
        <w:numPr>
          <w:ilvl w:val="0"/>
          <w:numId w:val="36"/>
        </w:numPr>
        <w:rPr>
          <w:sz w:val="24"/>
          <w:szCs w:val="24"/>
        </w:rPr>
      </w:pPr>
      <w:r w:rsidRPr="00324669">
        <w:rPr>
          <w:b/>
          <w:sz w:val="24"/>
          <w:szCs w:val="24"/>
        </w:rPr>
        <w:t xml:space="preserve">Diagram – </w:t>
      </w:r>
      <w:r w:rsidRPr="00324669">
        <w:rPr>
          <w:sz w:val="24"/>
          <w:szCs w:val="24"/>
        </w:rPr>
        <w:t xml:space="preserve">As seen from the diagram, the </w:t>
      </w:r>
      <w:r>
        <w:rPr>
          <w:sz w:val="24"/>
          <w:szCs w:val="24"/>
        </w:rPr>
        <w:t>average cost will fall from AC</w:t>
      </w:r>
      <w:r>
        <w:rPr>
          <w:sz w:val="24"/>
          <w:szCs w:val="24"/>
          <w:vertAlign w:val="subscript"/>
        </w:rPr>
        <w:t>0</w:t>
      </w:r>
      <w:r>
        <w:rPr>
          <w:sz w:val="24"/>
          <w:szCs w:val="24"/>
        </w:rPr>
        <w:t xml:space="preserve"> to AC</w:t>
      </w:r>
      <w:r>
        <w:rPr>
          <w:sz w:val="24"/>
          <w:szCs w:val="24"/>
          <w:vertAlign w:val="subscript"/>
        </w:rPr>
        <w:t>1</w:t>
      </w:r>
      <w:r>
        <w:rPr>
          <w:sz w:val="24"/>
          <w:szCs w:val="24"/>
        </w:rPr>
        <w:t xml:space="preserve"> as the output increases from Q</w:t>
      </w:r>
      <w:r>
        <w:rPr>
          <w:sz w:val="24"/>
          <w:szCs w:val="24"/>
          <w:vertAlign w:val="subscript"/>
        </w:rPr>
        <w:t>0</w:t>
      </w:r>
      <w:r>
        <w:rPr>
          <w:sz w:val="24"/>
          <w:szCs w:val="24"/>
        </w:rPr>
        <w:t xml:space="preserve"> to Q</w:t>
      </w:r>
      <w:r>
        <w:rPr>
          <w:sz w:val="24"/>
          <w:szCs w:val="24"/>
          <w:vertAlign w:val="subscript"/>
        </w:rPr>
        <w:t>1</w:t>
      </w:r>
    </w:p>
    <w:p w:rsidR="00C95915" w:rsidRDefault="00C95915" w:rsidP="00C95915">
      <w:pPr>
        <w:pStyle w:val="normal14"/>
        <w:rPr>
          <w:sz w:val="24"/>
          <w:szCs w:val="24"/>
        </w:rPr>
      </w:pPr>
    </w:p>
    <w:p w:rsidR="00C95915" w:rsidRPr="00C95915" w:rsidRDefault="00C95915" w:rsidP="00C95915">
      <w:pPr>
        <w:pStyle w:val="normal14"/>
        <w:rPr>
          <w:sz w:val="24"/>
          <w:szCs w:val="24"/>
          <w:u w:val="single"/>
        </w:rPr>
      </w:pPr>
      <w:r>
        <w:rPr>
          <w:sz w:val="24"/>
          <w:szCs w:val="24"/>
          <w:u w:val="single"/>
        </w:rPr>
        <w:t>External EOS</w:t>
      </w:r>
    </w:p>
    <w:p w:rsidR="00C95915" w:rsidRDefault="00C95915" w:rsidP="00DA01CF">
      <w:pPr>
        <w:pStyle w:val="normal14"/>
        <w:numPr>
          <w:ilvl w:val="0"/>
          <w:numId w:val="36"/>
        </w:numPr>
        <w:rPr>
          <w:sz w:val="24"/>
          <w:szCs w:val="24"/>
        </w:rPr>
      </w:pPr>
      <w:r>
        <w:rPr>
          <w:b/>
          <w:sz w:val="24"/>
          <w:szCs w:val="24"/>
        </w:rPr>
        <w:t>Definition –</w:t>
      </w:r>
      <w:r>
        <w:rPr>
          <w:sz w:val="24"/>
          <w:szCs w:val="24"/>
        </w:rPr>
        <w:t xml:space="preserve"> External economies of scale are</w:t>
      </w:r>
      <w:r w:rsidRPr="00C95915">
        <w:rPr>
          <w:sz w:val="24"/>
          <w:szCs w:val="24"/>
        </w:rPr>
        <w:t xml:space="preserve"> sources of cost reductions, which are accrued to the firm from the grow</w:t>
      </w:r>
      <w:r>
        <w:rPr>
          <w:sz w:val="24"/>
          <w:szCs w:val="24"/>
        </w:rPr>
        <w:t>th in the size of the industry</w:t>
      </w:r>
    </w:p>
    <w:p w:rsidR="00C95915" w:rsidRDefault="00C95915" w:rsidP="00DA01CF">
      <w:pPr>
        <w:pStyle w:val="normal14"/>
        <w:numPr>
          <w:ilvl w:val="0"/>
          <w:numId w:val="36"/>
        </w:numPr>
        <w:rPr>
          <w:sz w:val="24"/>
          <w:szCs w:val="24"/>
        </w:rPr>
      </w:pPr>
      <w:r>
        <w:rPr>
          <w:b/>
          <w:sz w:val="24"/>
          <w:szCs w:val="24"/>
        </w:rPr>
        <w:t xml:space="preserve">Calculation – </w:t>
      </w:r>
      <w:r w:rsidRPr="00C95915">
        <w:rPr>
          <w:sz w:val="24"/>
          <w:szCs w:val="24"/>
        </w:rPr>
        <w:t>The firm’s cost per unit of output decreases as the si</w:t>
      </w:r>
      <w:r>
        <w:rPr>
          <w:sz w:val="24"/>
          <w:szCs w:val="24"/>
        </w:rPr>
        <w:t>ze of the whole industry grows</w:t>
      </w:r>
    </w:p>
    <w:p w:rsidR="00C95915" w:rsidRDefault="00C95915" w:rsidP="00DA01CF">
      <w:pPr>
        <w:pStyle w:val="normal14"/>
        <w:numPr>
          <w:ilvl w:val="0"/>
          <w:numId w:val="36"/>
        </w:numPr>
        <w:rPr>
          <w:sz w:val="24"/>
          <w:szCs w:val="24"/>
        </w:rPr>
      </w:pPr>
      <w:r w:rsidRPr="00C95915">
        <w:rPr>
          <w:sz w:val="24"/>
          <w:szCs w:val="24"/>
        </w:rPr>
        <w:t>Firms, regardless of size, benefit from expansion of the industr</w:t>
      </w:r>
      <w:r>
        <w:rPr>
          <w:sz w:val="24"/>
          <w:szCs w:val="24"/>
        </w:rPr>
        <w:t>y</w:t>
      </w:r>
    </w:p>
    <w:p w:rsidR="00324669" w:rsidRDefault="00324669" w:rsidP="00DA01CF">
      <w:pPr>
        <w:pStyle w:val="normal14"/>
        <w:numPr>
          <w:ilvl w:val="0"/>
          <w:numId w:val="36"/>
        </w:numPr>
        <w:rPr>
          <w:sz w:val="24"/>
          <w:szCs w:val="24"/>
        </w:rPr>
      </w:pPr>
      <w:r>
        <w:rPr>
          <w:b/>
          <w:sz w:val="24"/>
          <w:szCs w:val="24"/>
        </w:rPr>
        <w:t>Examples –</w:t>
      </w:r>
      <w:r>
        <w:rPr>
          <w:sz w:val="24"/>
          <w:szCs w:val="24"/>
        </w:rPr>
        <w:t xml:space="preserve"> C</w:t>
      </w:r>
      <w:r w:rsidRPr="00324669">
        <w:rPr>
          <w:sz w:val="24"/>
          <w:szCs w:val="24"/>
        </w:rPr>
        <w:t>oncentration of facilities and resources, concentration of information and disintegration of industries.</w:t>
      </w:r>
    </w:p>
    <w:p w:rsidR="00324669" w:rsidRPr="00324669" w:rsidRDefault="004E042D" w:rsidP="00DA01CF">
      <w:pPr>
        <w:pStyle w:val="normal14"/>
        <w:numPr>
          <w:ilvl w:val="0"/>
          <w:numId w:val="36"/>
        </w:numPr>
        <w:rPr>
          <w:sz w:val="24"/>
          <w:szCs w:val="24"/>
        </w:rPr>
      </w:pPr>
      <w:r>
        <w:rPr>
          <w:noProof/>
          <w:sz w:val="24"/>
          <w:szCs w:val="24"/>
          <w:lang w:val="en-US" w:eastAsia="zh-TW"/>
        </w:rPr>
        <w:pict>
          <v:shape id="_x0000_s1027" type="#_x0000_t202" style="position:absolute;left:0;text-align:left;margin-left:193.8pt;margin-top:20.75pt;width:226.95pt;height:148.15pt;z-index:251662336;mso-width-relative:margin;mso-height-relative:margin" stroked="f">
            <v:textbox>
              <w:txbxContent>
                <w:p w:rsidR="009C2571" w:rsidRDefault="009C2571" w:rsidP="00324669">
                  <w:pPr>
                    <w:jc w:val="center"/>
                  </w:pPr>
                  <w:r w:rsidRPr="00324669">
                    <w:rPr>
                      <w:noProof/>
                    </w:rPr>
                    <w:drawing>
                      <wp:inline distT="0" distB="0" distL="0" distR="0">
                        <wp:extent cx="2224830" cy="1410434"/>
                        <wp:effectExtent l="19050" t="0" r="40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229523" cy="1413409"/>
                                </a:xfrm>
                                <a:prstGeom prst="rect">
                                  <a:avLst/>
                                </a:prstGeom>
                                <a:noFill/>
                                <a:ln w="9525">
                                  <a:noFill/>
                                  <a:miter lim="800000"/>
                                  <a:headEnd/>
                                  <a:tailEnd/>
                                </a:ln>
                              </pic:spPr>
                            </pic:pic>
                          </a:graphicData>
                        </a:graphic>
                      </wp:inline>
                    </w:drawing>
                  </w:r>
                </w:p>
                <w:p w:rsidR="009C2571" w:rsidRDefault="009C2571" w:rsidP="00324669">
                  <w:pPr>
                    <w:jc w:val="center"/>
                  </w:pPr>
                  <w:r>
                    <w:t>External economies of scale</w:t>
                  </w:r>
                </w:p>
              </w:txbxContent>
            </v:textbox>
          </v:shape>
        </w:pict>
      </w:r>
      <w:r w:rsidR="00324669">
        <w:rPr>
          <w:b/>
          <w:sz w:val="24"/>
          <w:szCs w:val="24"/>
        </w:rPr>
        <w:t xml:space="preserve">Diagram </w:t>
      </w:r>
      <w:r w:rsidR="00324669" w:rsidRPr="00324669">
        <w:rPr>
          <w:b/>
          <w:sz w:val="24"/>
          <w:szCs w:val="24"/>
        </w:rPr>
        <w:t xml:space="preserve">– </w:t>
      </w:r>
      <w:r w:rsidR="00324669" w:rsidRPr="00324669">
        <w:rPr>
          <w:sz w:val="24"/>
          <w:szCs w:val="24"/>
        </w:rPr>
        <w:t>As seen from the diagram, the LRAC will lower down from LRAC1 to LRAC2 as output remains at Q1</w:t>
      </w:r>
    </w:p>
    <w:p w:rsidR="00324669" w:rsidRDefault="00324669" w:rsidP="00324669">
      <w:pPr>
        <w:pStyle w:val="normal14"/>
        <w:rPr>
          <w:b/>
          <w:sz w:val="24"/>
          <w:szCs w:val="24"/>
        </w:rPr>
      </w:pPr>
    </w:p>
    <w:p w:rsidR="00324669" w:rsidRDefault="00324669" w:rsidP="00324669">
      <w:pPr>
        <w:pStyle w:val="normal14"/>
        <w:rPr>
          <w:b/>
          <w:sz w:val="24"/>
          <w:szCs w:val="24"/>
        </w:rPr>
      </w:pPr>
    </w:p>
    <w:p w:rsidR="00324669" w:rsidRPr="00324669" w:rsidRDefault="00324669" w:rsidP="00324669">
      <w:pPr>
        <w:pStyle w:val="normal14"/>
        <w:rPr>
          <w:sz w:val="24"/>
          <w:szCs w:val="24"/>
        </w:rPr>
      </w:pPr>
    </w:p>
    <w:p w:rsidR="00C95915" w:rsidRDefault="00C95915" w:rsidP="00C95915">
      <w:pPr>
        <w:pStyle w:val="normal14"/>
        <w:rPr>
          <w:sz w:val="24"/>
          <w:szCs w:val="24"/>
        </w:rPr>
      </w:pPr>
    </w:p>
    <w:p w:rsidR="00324669" w:rsidRDefault="00324669">
      <w:pPr>
        <w:rPr>
          <w:sz w:val="28"/>
          <w:szCs w:val="28"/>
          <w:u w:val="single"/>
        </w:rPr>
      </w:pPr>
      <w:r>
        <w:rPr>
          <w:sz w:val="28"/>
          <w:szCs w:val="28"/>
          <w:u w:val="single"/>
        </w:rPr>
        <w:br w:type="page"/>
      </w:r>
    </w:p>
    <w:p w:rsidR="00E91CC3" w:rsidRPr="00E91CC3" w:rsidRDefault="00E91CC3" w:rsidP="00E91CC3">
      <w:pPr>
        <w:pStyle w:val="Heading2"/>
        <w:spacing w:before="0" w:line="240" w:lineRule="auto"/>
        <w:ind w:hanging="11"/>
        <w:jc w:val="both"/>
        <w:rPr>
          <w:rFonts w:asciiTheme="minorHAnsi" w:hAnsiTheme="minorHAnsi"/>
          <w:color w:val="auto"/>
          <w:sz w:val="28"/>
          <w:szCs w:val="28"/>
        </w:rPr>
      </w:pPr>
      <w:r w:rsidRPr="00E91CC3">
        <w:rPr>
          <w:rFonts w:asciiTheme="minorHAnsi" w:hAnsiTheme="minorHAnsi"/>
          <w:color w:val="auto"/>
          <w:sz w:val="28"/>
          <w:szCs w:val="28"/>
        </w:rPr>
        <w:lastRenderedPageBreak/>
        <w:t xml:space="preserve">Sources of Internal Economies of Scale </w:t>
      </w:r>
    </w:p>
    <w:p w:rsidR="00E91CC3" w:rsidRPr="00E91CC3" w:rsidRDefault="00E91CC3" w:rsidP="00E91CC3">
      <w:pPr>
        <w:pStyle w:val="ListParagraph"/>
        <w:numPr>
          <w:ilvl w:val="0"/>
          <w:numId w:val="1"/>
        </w:numPr>
        <w:spacing w:after="0" w:line="240" w:lineRule="auto"/>
        <w:contextualSpacing w:val="0"/>
        <w:jc w:val="both"/>
        <w:outlineLvl w:val="2"/>
        <w:rPr>
          <w:rFonts w:eastAsiaTheme="minorHAnsi"/>
          <w:vanish/>
          <w:sz w:val="24"/>
          <w:szCs w:val="24"/>
          <w:lang w:eastAsia="en-US"/>
        </w:rPr>
      </w:pPr>
    </w:p>
    <w:p w:rsidR="00E91CC3" w:rsidRPr="00E91CC3" w:rsidRDefault="00E91CC3" w:rsidP="00DA01CF">
      <w:pPr>
        <w:pStyle w:val="ListParagraph"/>
        <w:numPr>
          <w:ilvl w:val="0"/>
          <w:numId w:val="37"/>
        </w:numPr>
        <w:spacing w:after="0" w:line="240" w:lineRule="auto"/>
        <w:contextualSpacing w:val="0"/>
        <w:jc w:val="both"/>
        <w:outlineLvl w:val="2"/>
        <w:rPr>
          <w:sz w:val="24"/>
          <w:szCs w:val="24"/>
          <w:u w:val="single"/>
        </w:rPr>
      </w:pPr>
      <w:r w:rsidRPr="00E91CC3">
        <w:rPr>
          <w:sz w:val="24"/>
          <w:szCs w:val="24"/>
          <w:u w:val="single"/>
        </w:rPr>
        <w:t>Technical Economies of Scale</w:t>
      </w:r>
    </w:p>
    <w:p w:rsidR="00E91CC3" w:rsidRPr="00E91CC3" w:rsidRDefault="00E91CC3" w:rsidP="00E91CC3">
      <w:pPr>
        <w:pStyle w:val="Heading3bullet"/>
        <w:rPr>
          <w:sz w:val="24"/>
          <w:szCs w:val="24"/>
        </w:rPr>
      </w:pPr>
      <w:r w:rsidRPr="00E91CC3">
        <w:rPr>
          <w:sz w:val="24"/>
          <w:szCs w:val="24"/>
        </w:rPr>
        <w:t>Can be attained as a result of technical improvement achieved in the production process due to the increase in plant size. The cost saving can be seen in these areas:</w:t>
      </w:r>
    </w:p>
    <w:p w:rsidR="00E91CC3" w:rsidRPr="00E91CC3" w:rsidRDefault="00E91CC3" w:rsidP="00E91CC3">
      <w:pPr>
        <w:pStyle w:val="Heading3bullet"/>
        <w:rPr>
          <w:sz w:val="24"/>
          <w:szCs w:val="24"/>
        </w:rPr>
      </w:pPr>
      <w:r w:rsidRPr="00E91CC3">
        <w:rPr>
          <w:sz w:val="24"/>
          <w:szCs w:val="24"/>
        </w:rPr>
        <w:t>Greater specialization of work to reap the advantage of division of labour, increasing the productivity of the workers and hence, increase in production</w:t>
      </w:r>
    </w:p>
    <w:p w:rsidR="00E91CC3" w:rsidRPr="00E91CC3" w:rsidRDefault="00E91CC3" w:rsidP="00E91CC3">
      <w:pPr>
        <w:pStyle w:val="Heading3bullet"/>
        <w:rPr>
          <w:sz w:val="24"/>
          <w:szCs w:val="24"/>
        </w:rPr>
      </w:pPr>
      <w:r w:rsidRPr="00E91CC3">
        <w:rPr>
          <w:sz w:val="24"/>
          <w:szCs w:val="24"/>
        </w:rPr>
        <w:t>Better process of production by linking processes so as to reduce wastage of goods and cut down the time period and increase production with the given resources</w:t>
      </w:r>
    </w:p>
    <w:p w:rsidR="00E91CC3" w:rsidRPr="00E91CC3" w:rsidRDefault="00E91CC3" w:rsidP="00E91CC3">
      <w:pPr>
        <w:pStyle w:val="Heading3bullet"/>
        <w:rPr>
          <w:sz w:val="24"/>
          <w:szCs w:val="24"/>
        </w:rPr>
      </w:pPr>
      <w:r w:rsidRPr="00E91CC3">
        <w:rPr>
          <w:sz w:val="24"/>
          <w:szCs w:val="24"/>
        </w:rPr>
        <w:t>Enhance the capacity of machinery production to allow greater production</w:t>
      </w:r>
    </w:p>
    <w:p w:rsidR="00E91CC3" w:rsidRPr="00E91CC3" w:rsidRDefault="00E91CC3" w:rsidP="00E91CC3">
      <w:pPr>
        <w:pStyle w:val="Heading3bullet"/>
        <w:rPr>
          <w:sz w:val="24"/>
          <w:szCs w:val="24"/>
        </w:rPr>
      </w:pPr>
      <w:r w:rsidRPr="00E91CC3">
        <w:rPr>
          <w:sz w:val="24"/>
          <w:szCs w:val="24"/>
        </w:rPr>
        <w:t>Allow the use of bigger machinery overcoming the problem of indivisibility of machinery</w:t>
      </w:r>
    </w:p>
    <w:p w:rsidR="00E91CC3" w:rsidRPr="00E91CC3" w:rsidRDefault="00E91CC3" w:rsidP="00E91CC3">
      <w:pPr>
        <w:pStyle w:val="Heading3bullet"/>
        <w:rPr>
          <w:sz w:val="24"/>
          <w:szCs w:val="24"/>
        </w:rPr>
      </w:pPr>
      <w:r w:rsidRPr="00E91CC3">
        <w:rPr>
          <w:sz w:val="24"/>
          <w:szCs w:val="24"/>
        </w:rPr>
        <w:t>Recycling of waste product to cut down cost</w:t>
      </w:r>
    </w:p>
    <w:p w:rsidR="00E91CC3" w:rsidRPr="00E91CC3" w:rsidRDefault="00E91CC3" w:rsidP="00DA01CF">
      <w:pPr>
        <w:pStyle w:val="Heading3"/>
        <w:numPr>
          <w:ilvl w:val="0"/>
          <w:numId w:val="37"/>
        </w:numPr>
        <w:jc w:val="both"/>
        <w:rPr>
          <w:sz w:val="24"/>
          <w:szCs w:val="24"/>
        </w:rPr>
      </w:pPr>
      <w:r w:rsidRPr="00E91CC3">
        <w:rPr>
          <w:sz w:val="24"/>
          <w:szCs w:val="24"/>
        </w:rPr>
        <w:t>Managerial Economies of Scale</w:t>
      </w:r>
    </w:p>
    <w:p w:rsidR="00E91CC3" w:rsidRPr="00E91CC3" w:rsidRDefault="00E91CC3" w:rsidP="00E91CC3">
      <w:pPr>
        <w:pStyle w:val="Heading3bullet"/>
        <w:rPr>
          <w:sz w:val="24"/>
          <w:szCs w:val="24"/>
        </w:rPr>
      </w:pPr>
      <w:r w:rsidRPr="00E91CC3">
        <w:rPr>
          <w:sz w:val="24"/>
          <w:szCs w:val="24"/>
        </w:rPr>
        <w:t>Attained by the employment of specialized workers to raise the efficiency of the firm without increasing the unit cost of production. This is achieved when the specialized staffs manage to increase the production scale allowing the spread of the total cost of production over a large quantity of output.</w:t>
      </w:r>
    </w:p>
    <w:p w:rsidR="00E91CC3" w:rsidRPr="00E91CC3" w:rsidRDefault="00E91CC3" w:rsidP="00DA01CF">
      <w:pPr>
        <w:pStyle w:val="Heading3"/>
        <w:numPr>
          <w:ilvl w:val="0"/>
          <w:numId w:val="37"/>
        </w:numPr>
        <w:jc w:val="both"/>
        <w:rPr>
          <w:sz w:val="24"/>
          <w:szCs w:val="24"/>
        </w:rPr>
      </w:pPr>
      <w:r w:rsidRPr="00E91CC3">
        <w:rPr>
          <w:sz w:val="24"/>
          <w:szCs w:val="24"/>
        </w:rPr>
        <w:t xml:space="preserve">Commercial Economies of Scale </w:t>
      </w:r>
    </w:p>
    <w:p w:rsidR="00E91CC3" w:rsidRPr="00E91CC3" w:rsidRDefault="00E91CC3" w:rsidP="00E91CC3">
      <w:pPr>
        <w:pStyle w:val="Heading3bullet"/>
        <w:rPr>
          <w:sz w:val="24"/>
          <w:szCs w:val="24"/>
        </w:rPr>
      </w:pPr>
      <w:r w:rsidRPr="00E91CC3">
        <w:rPr>
          <w:sz w:val="24"/>
          <w:szCs w:val="24"/>
        </w:rPr>
        <w:t>Attained when the firm manages to reduce the cost of inputs by buying in bulk at favourable rates and through cost saving of advertising cost due to large scale production.</w:t>
      </w:r>
    </w:p>
    <w:p w:rsidR="00E91CC3" w:rsidRPr="00E91CC3" w:rsidRDefault="00E91CC3" w:rsidP="00DA01CF">
      <w:pPr>
        <w:pStyle w:val="Heading3"/>
        <w:numPr>
          <w:ilvl w:val="0"/>
          <w:numId w:val="37"/>
        </w:numPr>
        <w:jc w:val="both"/>
        <w:rPr>
          <w:sz w:val="24"/>
          <w:szCs w:val="24"/>
        </w:rPr>
      </w:pPr>
      <w:r w:rsidRPr="00E91CC3">
        <w:rPr>
          <w:sz w:val="24"/>
          <w:szCs w:val="24"/>
        </w:rPr>
        <w:t xml:space="preserve">Financial Economies of Scale </w:t>
      </w:r>
    </w:p>
    <w:p w:rsidR="00E91CC3" w:rsidRPr="00E91CC3" w:rsidRDefault="00E91CC3" w:rsidP="00E91CC3">
      <w:pPr>
        <w:pStyle w:val="Heading3bullet"/>
        <w:rPr>
          <w:sz w:val="24"/>
          <w:szCs w:val="24"/>
        </w:rPr>
      </w:pPr>
      <w:r w:rsidRPr="00E91CC3">
        <w:rPr>
          <w:sz w:val="24"/>
          <w:szCs w:val="24"/>
        </w:rPr>
        <w:t>Attained when the firm is able to have cheaper source of fund to finance their business due to the size of their operation, enabling them to obtain lower interest rate in their borrowing or the issue of shares to obtain more fund.</w:t>
      </w:r>
    </w:p>
    <w:p w:rsidR="00E91CC3" w:rsidRDefault="00E91CC3" w:rsidP="00DA01CF">
      <w:pPr>
        <w:pStyle w:val="Heading3"/>
        <w:numPr>
          <w:ilvl w:val="0"/>
          <w:numId w:val="37"/>
        </w:numPr>
        <w:jc w:val="both"/>
        <w:rPr>
          <w:sz w:val="24"/>
          <w:szCs w:val="24"/>
        </w:rPr>
      </w:pPr>
      <w:r w:rsidRPr="00E91CC3">
        <w:rPr>
          <w:sz w:val="24"/>
          <w:szCs w:val="24"/>
        </w:rPr>
        <w:t>Risk Bearing Economies of Scale</w:t>
      </w:r>
    </w:p>
    <w:p w:rsidR="00E91CC3" w:rsidRDefault="00E91CC3" w:rsidP="00DA01CF">
      <w:pPr>
        <w:pStyle w:val="Heading3"/>
        <w:numPr>
          <w:ilvl w:val="0"/>
          <w:numId w:val="38"/>
        </w:numPr>
        <w:ind w:left="1276"/>
        <w:jc w:val="both"/>
        <w:rPr>
          <w:sz w:val="24"/>
          <w:szCs w:val="24"/>
          <w:u w:val="none"/>
        </w:rPr>
      </w:pPr>
      <w:r w:rsidRPr="00E91CC3">
        <w:rPr>
          <w:sz w:val="24"/>
          <w:szCs w:val="24"/>
          <w:u w:val="none"/>
        </w:rPr>
        <w:t>Attained when the large firm spread risks, eliminates them though diversification in production, making the firm less vulnerable to changes in market conditions.</w:t>
      </w:r>
    </w:p>
    <w:p w:rsidR="00001861" w:rsidRPr="00001861" w:rsidRDefault="00001861" w:rsidP="00001861">
      <w:pPr>
        <w:pStyle w:val="Heading2"/>
        <w:spacing w:before="0" w:line="240" w:lineRule="auto"/>
        <w:ind w:hanging="11"/>
        <w:jc w:val="both"/>
        <w:rPr>
          <w:rFonts w:asciiTheme="minorHAnsi" w:hAnsiTheme="minorHAnsi"/>
          <w:color w:val="auto"/>
          <w:sz w:val="16"/>
          <w:szCs w:val="16"/>
        </w:rPr>
      </w:pPr>
    </w:p>
    <w:p w:rsidR="00001861" w:rsidRPr="00001861" w:rsidRDefault="00001861" w:rsidP="00001861">
      <w:pPr>
        <w:pStyle w:val="Heading2"/>
        <w:spacing w:before="0" w:line="240" w:lineRule="auto"/>
        <w:ind w:hanging="11"/>
        <w:jc w:val="both"/>
        <w:rPr>
          <w:rFonts w:asciiTheme="minorHAnsi" w:hAnsiTheme="minorHAnsi"/>
          <w:color w:val="auto"/>
          <w:sz w:val="28"/>
          <w:szCs w:val="28"/>
        </w:rPr>
      </w:pPr>
      <w:r w:rsidRPr="00E91CC3">
        <w:rPr>
          <w:rFonts w:asciiTheme="minorHAnsi" w:hAnsiTheme="minorHAnsi"/>
          <w:color w:val="auto"/>
          <w:sz w:val="28"/>
          <w:szCs w:val="28"/>
        </w:rPr>
        <w:t xml:space="preserve">Sources of </w:t>
      </w:r>
      <w:r>
        <w:rPr>
          <w:rFonts w:asciiTheme="minorHAnsi" w:hAnsiTheme="minorHAnsi"/>
          <w:color w:val="auto"/>
          <w:sz w:val="28"/>
          <w:szCs w:val="28"/>
        </w:rPr>
        <w:t>External</w:t>
      </w:r>
      <w:r w:rsidRPr="00E91CC3">
        <w:rPr>
          <w:rFonts w:asciiTheme="minorHAnsi" w:hAnsiTheme="minorHAnsi"/>
          <w:color w:val="auto"/>
          <w:sz w:val="28"/>
          <w:szCs w:val="28"/>
        </w:rPr>
        <w:t xml:space="preserve"> Economies of Scale </w:t>
      </w:r>
    </w:p>
    <w:p w:rsidR="00001861" w:rsidRPr="00B6483A" w:rsidRDefault="00001861" w:rsidP="00DA01CF">
      <w:pPr>
        <w:pStyle w:val="Heading3"/>
        <w:numPr>
          <w:ilvl w:val="0"/>
          <w:numId w:val="39"/>
        </w:numPr>
        <w:rPr>
          <w:sz w:val="24"/>
          <w:szCs w:val="24"/>
          <w:u w:val="none"/>
        </w:rPr>
      </w:pPr>
      <w:r w:rsidRPr="00B6483A">
        <w:rPr>
          <w:sz w:val="24"/>
          <w:szCs w:val="24"/>
        </w:rPr>
        <w:t xml:space="preserve">Economies of Concentration </w:t>
      </w:r>
      <w:r w:rsidRPr="00B6483A">
        <w:rPr>
          <w:sz w:val="24"/>
          <w:szCs w:val="24"/>
          <w:u w:val="none"/>
        </w:rPr>
        <w:t>(Network system – CTE,PIE)</w:t>
      </w:r>
    </w:p>
    <w:p w:rsidR="00001861" w:rsidRPr="00B6483A" w:rsidRDefault="00001861" w:rsidP="00001861">
      <w:pPr>
        <w:pStyle w:val="Heading3bullet"/>
        <w:rPr>
          <w:sz w:val="24"/>
          <w:szCs w:val="24"/>
        </w:rPr>
      </w:pPr>
      <w:r w:rsidRPr="00B6483A">
        <w:rPr>
          <w:sz w:val="24"/>
          <w:szCs w:val="24"/>
        </w:rPr>
        <w:t>When an industry is concentrated, firms benefit from the concentration resources, facilities and infrastructures. All these facilities will help the firm increases its efficiency and lower cost of production for the whole industry.</w:t>
      </w:r>
    </w:p>
    <w:p w:rsidR="00001861" w:rsidRPr="00B6483A" w:rsidRDefault="00001861" w:rsidP="00DA01CF">
      <w:pPr>
        <w:pStyle w:val="Heading3"/>
        <w:numPr>
          <w:ilvl w:val="0"/>
          <w:numId w:val="39"/>
        </w:numPr>
        <w:rPr>
          <w:sz w:val="24"/>
          <w:szCs w:val="24"/>
          <w:u w:val="none"/>
        </w:rPr>
      </w:pPr>
      <w:r w:rsidRPr="00B6483A">
        <w:rPr>
          <w:sz w:val="24"/>
          <w:szCs w:val="24"/>
        </w:rPr>
        <w:t xml:space="preserve">Economies of Information </w:t>
      </w:r>
      <w:r w:rsidRPr="00B6483A">
        <w:rPr>
          <w:sz w:val="24"/>
          <w:szCs w:val="24"/>
          <w:u w:val="none"/>
        </w:rPr>
        <w:t>(R&amp;D)</w:t>
      </w:r>
    </w:p>
    <w:p w:rsidR="00001861" w:rsidRPr="00B6483A" w:rsidRDefault="00001861" w:rsidP="00001861">
      <w:pPr>
        <w:pStyle w:val="Heading3bullet"/>
        <w:rPr>
          <w:sz w:val="24"/>
          <w:szCs w:val="24"/>
        </w:rPr>
      </w:pPr>
      <w:r w:rsidRPr="00B6483A">
        <w:rPr>
          <w:sz w:val="24"/>
          <w:szCs w:val="24"/>
        </w:rPr>
        <w:t>Derived from the publication of trade and technical journals, central research institutions. These efforts will help the firm gain greater knowledge to raise its efficiency and improves its productivity in many aspects, lowering cost of production.</w:t>
      </w:r>
    </w:p>
    <w:p w:rsidR="00001861" w:rsidRDefault="00001861" w:rsidP="00DA01CF">
      <w:pPr>
        <w:pStyle w:val="Heading3"/>
        <w:numPr>
          <w:ilvl w:val="0"/>
          <w:numId w:val="39"/>
        </w:numPr>
        <w:rPr>
          <w:sz w:val="24"/>
          <w:szCs w:val="24"/>
          <w:u w:val="none"/>
        </w:rPr>
      </w:pPr>
      <w:r w:rsidRPr="00B6483A">
        <w:rPr>
          <w:sz w:val="24"/>
          <w:szCs w:val="24"/>
        </w:rPr>
        <w:t xml:space="preserve">Economies of Disintegration </w:t>
      </w:r>
      <w:r w:rsidRPr="00B6483A">
        <w:rPr>
          <w:sz w:val="24"/>
          <w:szCs w:val="24"/>
          <w:u w:val="none"/>
        </w:rPr>
        <w:t>(Outsourcing - handphones)</w:t>
      </w:r>
    </w:p>
    <w:p w:rsidR="00E91CC3" w:rsidRPr="00A77672" w:rsidRDefault="00001861" w:rsidP="00DA01CF">
      <w:pPr>
        <w:pStyle w:val="Heading3"/>
        <w:numPr>
          <w:ilvl w:val="0"/>
          <w:numId w:val="38"/>
        </w:numPr>
        <w:ind w:left="1134"/>
        <w:jc w:val="both"/>
        <w:rPr>
          <w:sz w:val="24"/>
          <w:szCs w:val="24"/>
          <w:u w:val="none"/>
        </w:rPr>
      </w:pPr>
      <w:r w:rsidRPr="00001861">
        <w:rPr>
          <w:sz w:val="24"/>
          <w:szCs w:val="24"/>
          <w:u w:val="none"/>
        </w:rPr>
        <w:t>Allows the firms to split certain parts of production and source for inputs, which can be produced by the common suppliers. The supplier of these inputs can gather the total production and concentrate the production to bring down the cost of these inputs.</w:t>
      </w:r>
    </w:p>
    <w:p w:rsidR="00131722" w:rsidRPr="00016B9F" w:rsidRDefault="00C95915" w:rsidP="00131722">
      <w:pPr>
        <w:spacing w:after="0" w:line="240" w:lineRule="auto"/>
        <w:jc w:val="both"/>
        <w:rPr>
          <w:sz w:val="28"/>
          <w:szCs w:val="28"/>
          <w:u w:val="single"/>
        </w:rPr>
      </w:pPr>
      <w:r w:rsidRPr="00B2495B">
        <w:rPr>
          <w:sz w:val="28"/>
          <w:szCs w:val="28"/>
          <w:u w:val="single"/>
        </w:rPr>
        <w:t>5.</w:t>
      </w:r>
      <w:r>
        <w:rPr>
          <w:sz w:val="28"/>
          <w:szCs w:val="28"/>
          <w:u w:val="single"/>
        </w:rPr>
        <w:t xml:space="preserve">3.5.2 </w:t>
      </w:r>
      <w:r w:rsidR="00131722">
        <w:rPr>
          <w:sz w:val="28"/>
          <w:szCs w:val="28"/>
          <w:u w:val="single"/>
        </w:rPr>
        <w:t xml:space="preserve">Internal </w:t>
      </w:r>
      <w:r>
        <w:rPr>
          <w:sz w:val="28"/>
          <w:szCs w:val="28"/>
          <w:u w:val="single"/>
        </w:rPr>
        <w:t>Diseconomies of Scale (DEOS)</w:t>
      </w:r>
    </w:p>
    <w:p w:rsidR="00A77672" w:rsidRDefault="00131722" w:rsidP="00A77672">
      <w:pPr>
        <w:spacing w:after="0" w:line="240" w:lineRule="auto"/>
        <w:jc w:val="both"/>
        <w:rPr>
          <w:b/>
          <w:sz w:val="28"/>
          <w:szCs w:val="28"/>
        </w:rPr>
      </w:pPr>
      <w:r w:rsidRPr="00131722">
        <w:rPr>
          <w:b/>
          <w:sz w:val="28"/>
          <w:szCs w:val="28"/>
        </w:rPr>
        <w:t xml:space="preserve">Sources of Internal Diseconomies of Scale </w:t>
      </w:r>
    </w:p>
    <w:p w:rsidR="00016B9F" w:rsidRPr="00016B9F" w:rsidRDefault="00016B9F" w:rsidP="00A77672">
      <w:pPr>
        <w:spacing w:after="0" w:line="240" w:lineRule="auto"/>
        <w:jc w:val="both"/>
        <w:rPr>
          <w:sz w:val="24"/>
          <w:szCs w:val="24"/>
        </w:rPr>
      </w:pPr>
      <w:r>
        <w:rPr>
          <w:b/>
          <w:sz w:val="24"/>
          <w:szCs w:val="24"/>
        </w:rPr>
        <w:t>Internal DEOS –</w:t>
      </w:r>
      <w:r>
        <w:rPr>
          <w:sz w:val="24"/>
          <w:szCs w:val="24"/>
        </w:rPr>
        <w:t xml:space="preserve"> </w:t>
      </w:r>
      <w:r w:rsidRPr="00C95915">
        <w:rPr>
          <w:sz w:val="24"/>
          <w:szCs w:val="24"/>
        </w:rPr>
        <w:t>When the firm exceeds a certain production level, internal diseconomies of scale will set in</w:t>
      </w:r>
    </w:p>
    <w:p w:rsidR="00A77672" w:rsidRPr="00A77672" w:rsidRDefault="00A77672" w:rsidP="00DA01CF">
      <w:pPr>
        <w:pStyle w:val="Heading3"/>
        <w:numPr>
          <w:ilvl w:val="0"/>
          <w:numId w:val="40"/>
        </w:numPr>
        <w:rPr>
          <w:sz w:val="24"/>
          <w:szCs w:val="24"/>
        </w:rPr>
      </w:pPr>
      <w:r w:rsidRPr="00A77672">
        <w:rPr>
          <w:sz w:val="24"/>
          <w:szCs w:val="24"/>
        </w:rPr>
        <w:t xml:space="preserve">Administrative Diseconomies of Scale </w:t>
      </w:r>
    </w:p>
    <w:p w:rsidR="00A77672" w:rsidRPr="00A77672" w:rsidRDefault="00A77672" w:rsidP="00A77672">
      <w:pPr>
        <w:pStyle w:val="Heading3bullet"/>
        <w:rPr>
          <w:sz w:val="24"/>
          <w:szCs w:val="24"/>
        </w:rPr>
      </w:pPr>
      <w:r w:rsidRPr="00A77672">
        <w:rPr>
          <w:sz w:val="24"/>
          <w:szCs w:val="24"/>
        </w:rPr>
        <w:t>Occur due to weak coordination as there are too many departments in the firm. This will create weak control and coordination in the organization, leading the rise of inefficiency and average cost of production too.</w:t>
      </w:r>
    </w:p>
    <w:p w:rsidR="00A77672" w:rsidRPr="00A77672" w:rsidRDefault="00A77672" w:rsidP="00A77672">
      <w:pPr>
        <w:pStyle w:val="Heading3bullet"/>
        <w:rPr>
          <w:sz w:val="24"/>
          <w:szCs w:val="24"/>
        </w:rPr>
      </w:pPr>
      <w:r w:rsidRPr="00A77672">
        <w:rPr>
          <w:sz w:val="24"/>
          <w:szCs w:val="24"/>
        </w:rPr>
        <w:t>Too many operational procedure – waste time and incur more manpower cost</w:t>
      </w:r>
    </w:p>
    <w:p w:rsidR="00A77672" w:rsidRPr="00A77672" w:rsidRDefault="00A77672" w:rsidP="00DA01CF">
      <w:pPr>
        <w:pStyle w:val="Heading3"/>
        <w:numPr>
          <w:ilvl w:val="0"/>
          <w:numId w:val="40"/>
        </w:numPr>
        <w:rPr>
          <w:sz w:val="24"/>
          <w:szCs w:val="24"/>
          <w:u w:val="none"/>
        </w:rPr>
      </w:pPr>
      <w:r w:rsidRPr="00A77672">
        <w:rPr>
          <w:sz w:val="24"/>
          <w:szCs w:val="24"/>
        </w:rPr>
        <w:t xml:space="preserve">Managerial Diseconomies of Scale </w:t>
      </w:r>
    </w:p>
    <w:p w:rsidR="00A77672" w:rsidRPr="00A77672" w:rsidRDefault="00A77672" w:rsidP="00A77672">
      <w:pPr>
        <w:pStyle w:val="Heading3bullet"/>
        <w:rPr>
          <w:sz w:val="24"/>
          <w:szCs w:val="24"/>
        </w:rPr>
      </w:pPr>
      <w:r w:rsidRPr="00A77672">
        <w:rPr>
          <w:sz w:val="24"/>
          <w:szCs w:val="24"/>
        </w:rPr>
        <w:t>Conflicts due to different organization cultures</w:t>
      </w:r>
    </w:p>
    <w:p w:rsidR="00A77672" w:rsidRPr="00A77672" w:rsidRDefault="00A77672" w:rsidP="00A77672">
      <w:pPr>
        <w:pStyle w:val="Heading3bullet"/>
        <w:rPr>
          <w:sz w:val="24"/>
          <w:szCs w:val="24"/>
        </w:rPr>
      </w:pPr>
      <w:r w:rsidRPr="00A77672">
        <w:rPr>
          <w:sz w:val="24"/>
          <w:szCs w:val="24"/>
        </w:rPr>
        <w:t xml:space="preserve">Occur due to the complexity of decision-making and frictions among the various departments due to the size of the firm. The various departments have different perspectives, and conflicting aims and thus this undermines the efficiency of the organization. This will lead to the rise of the average cost of production. </w:t>
      </w:r>
    </w:p>
    <w:p w:rsidR="00A77672" w:rsidRPr="00A77672" w:rsidRDefault="00A77672" w:rsidP="00DA01CF">
      <w:pPr>
        <w:pStyle w:val="Heading3"/>
        <w:numPr>
          <w:ilvl w:val="0"/>
          <w:numId w:val="40"/>
        </w:numPr>
        <w:jc w:val="both"/>
        <w:rPr>
          <w:sz w:val="24"/>
          <w:szCs w:val="24"/>
        </w:rPr>
      </w:pPr>
      <w:r w:rsidRPr="00A77672">
        <w:rPr>
          <w:sz w:val="24"/>
          <w:szCs w:val="24"/>
        </w:rPr>
        <w:t>Low labour morale</w:t>
      </w:r>
    </w:p>
    <w:p w:rsidR="00A77672" w:rsidRDefault="004E042D" w:rsidP="00DA01CF">
      <w:pPr>
        <w:pStyle w:val="ListParagraph"/>
        <w:numPr>
          <w:ilvl w:val="0"/>
          <w:numId w:val="36"/>
        </w:numPr>
        <w:spacing w:after="0" w:line="240" w:lineRule="auto"/>
        <w:ind w:left="1276"/>
        <w:jc w:val="both"/>
        <w:rPr>
          <w:sz w:val="24"/>
          <w:szCs w:val="24"/>
        </w:rPr>
      </w:pPr>
      <w:r>
        <w:rPr>
          <w:noProof/>
          <w:sz w:val="24"/>
          <w:szCs w:val="24"/>
          <w:lang w:val="en-US" w:eastAsia="zh-TW"/>
        </w:rPr>
        <w:pict>
          <v:shape id="_x0000_s1028" type="#_x0000_t202" style="position:absolute;left:0;text-align:left;margin-left:-63.8pt;margin-top:7.9pt;width:105.65pt;height:81.7pt;z-index:251664384;mso-width-relative:margin;mso-height-relative:margin" stroked="f">
            <v:textbox>
              <w:txbxContent>
                <w:p w:rsidR="009C2571" w:rsidRDefault="009C2571">
                  <w:r w:rsidRPr="00016B9F">
                    <w:rPr>
                      <w:noProof/>
                    </w:rPr>
                    <w:drawing>
                      <wp:inline distT="0" distB="0" distL="0" distR="0">
                        <wp:extent cx="1030834" cy="73046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30869" cy="730485"/>
                                </a:xfrm>
                                <a:prstGeom prst="rect">
                                  <a:avLst/>
                                </a:prstGeom>
                                <a:noFill/>
                                <a:ln w="9525">
                                  <a:noFill/>
                                  <a:miter lim="800000"/>
                                  <a:headEnd/>
                                  <a:tailEnd/>
                                </a:ln>
                              </pic:spPr>
                            </pic:pic>
                          </a:graphicData>
                        </a:graphic>
                      </wp:inline>
                    </w:drawing>
                  </w:r>
                </w:p>
              </w:txbxContent>
            </v:textbox>
          </v:shape>
        </w:pict>
      </w:r>
      <w:r w:rsidR="00A77672" w:rsidRPr="00A77672">
        <w:rPr>
          <w:sz w:val="24"/>
          <w:szCs w:val="24"/>
        </w:rPr>
        <w:t>As the firm grows too big, hierarchy alienation is seen as the lower level workers feel a sense of loss. The absence of a sense of belonging undermines the morale of the workers and interest in their work. Consequently, the productivity of the organization will decrease. Workers trapped in a repetitive, mundane job with limited interests in success of firm, decrease quality and increased cost in quality control.</w:t>
      </w:r>
    </w:p>
    <w:p w:rsidR="00016B9F" w:rsidRPr="00016B9F" w:rsidRDefault="00016B9F" w:rsidP="00131722">
      <w:pPr>
        <w:spacing w:after="0" w:line="240" w:lineRule="auto"/>
        <w:jc w:val="both"/>
        <w:rPr>
          <w:b/>
          <w:sz w:val="16"/>
          <w:szCs w:val="16"/>
        </w:rPr>
      </w:pPr>
    </w:p>
    <w:p w:rsidR="00C95915" w:rsidRDefault="00131722" w:rsidP="00131722">
      <w:pPr>
        <w:spacing w:after="0" w:line="240" w:lineRule="auto"/>
        <w:jc w:val="both"/>
        <w:rPr>
          <w:b/>
          <w:sz w:val="28"/>
          <w:szCs w:val="28"/>
        </w:rPr>
      </w:pPr>
      <w:r w:rsidRPr="00016B9F">
        <w:rPr>
          <w:b/>
          <w:sz w:val="28"/>
          <w:szCs w:val="28"/>
        </w:rPr>
        <w:t xml:space="preserve">Sources of External Diseconomies of Scale </w:t>
      </w:r>
    </w:p>
    <w:p w:rsidR="00016B9F" w:rsidRPr="00016B9F" w:rsidRDefault="00016B9F" w:rsidP="00131722">
      <w:pPr>
        <w:spacing w:after="0" w:line="240" w:lineRule="auto"/>
        <w:jc w:val="both"/>
        <w:rPr>
          <w:sz w:val="24"/>
          <w:szCs w:val="24"/>
        </w:rPr>
      </w:pPr>
      <w:r w:rsidRPr="00016B9F">
        <w:rPr>
          <w:b/>
          <w:sz w:val="24"/>
          <w:szCs w:val="24"/>
        </w:rPr>
        <w:t xml:space="preserve">External DEOS – </w:t>
      </w:r>
      <w:r w:rsidRPr="00016B9F">
        <w:rPr>
          <w:sz w:val="24"/>
          <w:szCs w:val="24"/>
        </w:rPr>
        <w:t>External diseconomies of scale will set in when the industry’s resources capacity is over-stretched and thus contributes to inefficiency</w:t>
      </w:r>
    </w:p>
    <w:p w:rsidR="00016B9F" w:rsidRPr="00DF3D2C" w:rsidRDefault="00016B9F" w:rsidP="00DA01CF">
      <w:pPr>
        <w:pStyle w:val="Heading3bullet"/>
        <w:numPr>
          <w:ilvl w:val="0"/>
          <w:numId w:val="41"/>
        </w:numPr>
        <w:rPr>
          <w:sz w:val="24"/>
          <w:szCs w:val="24"/>
        </w:rPr>
      </w:pPr>
      <w:r w:rsidRPr="00DF3D2C">
        <w:rPr>
          <w:sz w:val="24"/>
          <w:szCs w:val="24"/>
          <w:u w:val="single"/>
        </w:rPr>
        <w:t>Excessive use of resources</w:t>
      </w:r>
    </w:p>
    <w:p w:rsidR="00016B9F" w:rsidRDefault="00016B9F" w:rsidP="00016B9F">
      <w:pPr>
        <w:pStyle w:val="Heading3bullet"/>
        <w:ind w:hanging="373"/>
        <w:rPr>
          <w:sz w:val="24"/>
          <w:szCs w:val="24"/>
        </w:rPr>
      </w:pPr>
      <w:r w:rsidRPr="00DF3D2C">
        <w:rPr>
          <w:sz w:val="24"/>
          <w:szCs w:val="24"/>
        </w:rPr>
        <w:t>Increasing demand for factors of production creates stress on the availability of resources, demanding the cost of resources to rise, such as labour cost as the issue of scarcity arises</w:t>
      </w:r>
    </w:p>
    <w:p w:rsidR="00016B9F" w:rsidRPr="00016B9F" w:rsidRDefault="00016B9F" w:rsidP="00DA01CF">
      <w:pPr>
        <w:pStyle w:val="Heading3bullet"/>
        <w:numPr>
          <w:ilvl w:val="0"/>
          <w:numId w:val="41"/>
        </w:numPr>
        <w:rPr>
          <w:sz w:val="24"/>
          <w:szCs w:val="24"/>
        </w:rPr>
      </w:pPr>
      <w:r w:rsidRPr="00016B9F">
        <w:rPr>
          <w:sz w:val="24"/>
          <w:szCs w:val="24"/>
          <w:u w:val="single"/>
        </w:rPr>
        <w:t>Rise of externalities</w:t>
      </w:r>
    </w:p>
    <w:p w:rsidR="00016B9F" w:rsidRPr="00DF3D2C" w:rsidRDefault="00016B9F" w:rsidP="00016B9F">
      <w:pPr>
        <w:pStyle w:val="Heading3bullet"/>
        <w:ind w:hanging="373"/>
        <w:rPr>
          <w:sz w:val="24"/>
          <w:szCs w:val="24"/>
        </w:rPr>
      </w:pPr>
      <w:r w:rsidRPr="00DF3D2C">
        <w:rPr>
          <w:sz w:val="24"/>
          <w:szCs w:val="24"/>
        </w:rPr>
        <w:t>Third party effects</w:t>
      </w:r>
    </w:p>
    <w:p w:rsidR="00016B9F" w:rsidRPr="00DF3D2C" w:rsidRDefault="00016B9F" w:rsidP="00016B9F">
      <w:pPr>
        <w:pStyle w:val="Heading3bullet"/>
        <w:ind w:hanging="373"/>
        <w:rPr>
          <w:sz w:val="24"/>
          <w:szCs w:val="24"/>
        </w:rPr>
      </w:pPr>
      <w:r w:rsidRPr="00DF3D2C">
        <w:rPr>
          <w:sz w:val="24"/>
          <w:szCs w:val="24"/>
        </w:rPr>
        <w:t>Stress on facilities will lead to the rise of externalities, raising the cost of production for the society and the industries For example, pollution and traffic congestion</w:t>
      </w:r>
    </w:p>
    <w:p w:rsidR="00016B9F" w:rsidRPr="00DF3D2C" w:rsidRDefault="00016B9F" w:rsidP="00DA01CF">
      <w:pPr>
        <w:pStyle w:val="Heading3bullet"/>
        <w:numPr>
          <w:ilvl w:val="0"/>
          <w:numId w:val="41"/>
        </w:numPr>
        <w:rPr>
          <w:sz w:val="24"/>
          <w:szCs w:val="24"/>
        </w:rPr>
      </w:pPr>
      <w:r w:rsidRPr="00DF3D2C">
        <w:rPr>
          <w:sz w:val="24"/>
          <w:szCs w:val="24"/>
          <w:u w:val="single"/>
        </w:rPr>
        <w:t>Excessive Competition</w:t>
      </w:r>
    </w:p>
    <w:p w:rsidR="00016B9F" w:rsidRDefault="004E042D" w:rsidP="00016B9F">
      <w:pPr>
        <w:pStyle w:val="Heading3bullet"/>
        <w:ind w:hanging="373"/>
        <w:rPr>
          <w:sz w:val="24"/>
          <w:szCs w:val="24"/>
        </w:rPr>
      </w:pPr>
      <w:r>
        <w:rPr>
          <w:b/>
          <w:noProof/>
          <w:sz w:val="16"/>
          <w:szCs w:val="16"/>
        </w:rPr>
        <w:pict>
          <v:shape id="_x0000_s1029" type="#_x0000_t202" style="position:absolute;left:0;text-align:left;margin-left:-67.4pt;margin-top:2.3pt;width:99pt;height:70.9pt;z-index:251665408;mso-width-relative:margin;mso-height-relative:margin" stroked="f">
            <v:textbox>
              <w:txbxContent>
                <w:p w:rsidR="009C2571" w:rsidRDefault="009C2571" w:rsidP="00016B9F">
                  <w:r w:rsidRPr="00016B9F">
                    <w:rPr>
                      <w:noProof/>
                    </w:rPr>
                    <w:drawing>
                      <wp:inline distT="0" distB="0" distL="0" distR="0">
                        <wp:extent cx="1158875" cy="734669"/>
                        <wp:effectExtent l="19050" t="0" r="317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58875" cy="734669"/>
                                </a:xfrm>
                                <a:prstGeom prst="rect">
                                  <a:avLst/>
                                </a:prstGeom>
                                <a:noFill/>
                                <a:ln w="9525">
                                  <a:noFill/>
                                  <a:miter lim="800000"/>
                                  <a:headEnd/>
                                  <a:tailEnd/>
                                </a:ln>
                              </pic:spPr>
                            </pic:pic>
                          </a:graphicData>
                        </a:graphic>
                      </wp:inline>
                    </w:drawing>
                  </w:r>
                </w:p>
              </w:txbxContent>
            </v:textbox>
          </v:shape>
        </w:pict>
      </w:r>
      <w:r w:rsidR="00016B9F" w:rsidRPr="00DF3D2C">
        <w:rPr>
          <w:sz w:val="24"/>
          <w:szCs w:val="24"/>
        </w:rPr>
        <w:t>Increase wage cost of workers</w:t>
      </w:r>
    </w:p>
    <w:p w:rsidR="00131722" w:rsidRPr="00016B9F" w:rsidRDefault="00016B9F" w:rsidP="00016B9F">
      <w:pPr>
        <w:pStyle w:val="Heading3bullet"/>
        <w:ind w:hanging="373"/>
        <w:rPr>
          <w:sz w:val="24"/>
          <w:szCs w:val="24"/>
        </w:rPr>
      </w:pPr>
      <w:r w:rsidRPr="00016B9F">
        <w:rPr>
          <w:sz w:val="24"/>
          <w:szCs w:val="24"/>
        </w:rPr>
        <w:t>Greater competition will mean the there will be greater wastage in the form of excessive advertising which will only increase the cost of production but no increase in the demand</w:t>
      </w:r>
    </w:p>
    <w:p w:rsidR="00E91CC3" w:rsidRPr="00C95915" w:rsidRDefault="00E91CC3" w:rsidP="00E91CC3">
      <w:pPr>
        <w:pStyle w:val="ListParagraph"/>
        <w:spacing w:after="0" w:line="240" w:lineRule="auto"/>
        <w:jc w:val="both"/>
        <w:rPr>
          <w:sz w:val="24"/>
          <w:szCs w:val="24"/>
        </w:rPr>
      </w:pPr>
    </w:p>
    <w:p w:rsidR="00016B9F" w:rsidRDefault="00016B9F">
      <w:pPr>
        <w:rPr>
          <w:sz w:val="28"/>
          <w:szCs w:val="28"/>
          <w:u w:val="single"/>
        </w:rPr>
      </w:pPr>
      <w:r>
        <w:rPr>
          <w:sz w:val="28"/>
          <w:szCs w:val="28"/>
          <w:u w:val="single"/>
        </w:rPr>
        <w:br w:type="page"/>
      </w:r>
    </w:p>
    <w:p w:rsidR="00016B9F" w:rsidRPr="00016B9F" w:rsidRDefault="00F04CFE" w:rsidP="00016B9F">
      <w:pPr>
        <w:spacing w:after="0" w:line="240" w:lineRule="auto"/>
        <w:jc w:val="both"/>
        <w:rPr>
          <w:sz w:val="28"/>
          <w:szCs w:val="28"/>
          <w:u w:val="single"/>
        </w:rPr>
      </w:pPr>
      <w:r w:rsidRPr="00E91CC3">
        <w:rPr>
          <w:sz w:val="28"/>
          <w:szCs w:val="28"/>
          <w:u w:val="single"/>
        </w:rPr>
        <w:t>5.3.6</w:t>
      </w:r>
      <w:r w:rsidR="00016B9F">
        <w:rPr>
          <w:sz w:val="28"/>
          <w:szCs w:val="28"/>
          <w:u w:val="single"/>
        </w:rPr>
        <w:t>.1</w:t>
      </w:r>
      <w:r w:rsidRPr="00E91CC3">
        <w:rPr>
          <w:sz w:val="28"/>
          <w:szCs w:val="28"/>
          <w:u w:val="single"/>
        </w:rPr>
        <w:t xml:space="preserve"> Re</w:t>
      </w:r>
      <w:r w:rsidR="00016B9F">
        <w:rPr>
          <w:sz w:val="28"/>
          <w:szCs w:val="28"/>
          <w:u w:val="single"/>
        </w:rPr>
        <w:t xml:space="preserve">asons for the Survival of Small Firms </w:t>
      </w:r>
      <w:r w:rsidRPr="00E91CC3">
        <w:rPr>
          <w:sz w:val="28"/>
          <w:szCs w:val="28"/>
          <w:u w:val="single"/>
        </w:rPr>
        <w:t xml:space="preserve"> </w:t>
      </w:r>
    </w:p>
    <w:p w:rsidR="00016B9F" w:rsidRPr="00016B9F" w:rsidRDefault="00016B9F" w:rsidP="00016B9F">
      <w:pPr>
        <w:pStyle w:val="ListParagraph"/>
        <w:numPr>
          <w:ilvl w:val="0"/>
          <w:numId w:val="1"/>
        </w:numPr>
        <w:spacing w:after="0" w:line="240" w:lineRule="auto"/>
        <w:contextualSpacing w:val="0"/>
        <w:jc w:val="both"/>
        <w:outlineLvl w:val="2"/>
        <w:rPr>
          <w:rFonts w:eastAsiaTheme="minorHAnsi"/>
          <w:vanish/>
          <w:sz w:val="24"/>
          <w:szCs w:val="24"/>
          <w:lang w:eastAsia="en-US"/>
        </w:rPr>
      </w:pPr>
    </w:p>
    <w:p w:rsidR="00016B9F" w:rsidRPr="00D11920" w:rsidRDefault="00016B9F" w:rsidP="00016B9F">
      <w:pPr>
        <w:pStyle w:val="Heading3"/>
        <w:numPr>
          <w:ilvl w:val="0"/>
          <w:numId w:val="0"/>
        </w:numPr>
        <w:ind w:left="360"/>
        <w:jc w:val="both"/>
        <w:rPr>
          <w:sz w:val="22"/>
          <w:szCs w:val="22"/>
          <w:u w:val="none"/>
        </w:rPr>
      </w:pPr>
      <w:r w:rsidRPr="00D11920">
        <w:rPr>
          <w:sz w:val="22"/>
          <w:szCs w:val="22"/>
          <w:u w:val="none"/>
        </w:rPr>
        <w:t xml:space="preserve">8.1 </w:t>
      </w:r>
      <w:r w:rsidRPr="00D11920">
        <w:rPr>
          <w:sz w:val="22"/>
          <w:szCs w:val="22"/>
        </w:rPr>
        <w:t>Nature of Product</w:t>
      </w:r>
      <w:r w:rsidRPr="00D11920">
        <w:rPr>
          <w:sz w:val="22"/>
          <w:szCs w:val="22"/>
          <w:u w:val="none"/>
        </w:rPr>
        <w:t xml:space="preserve"> (niche market)</w:t>
      </w:r>
    </w:p>
    <w:p w:rsidR="00016B9F" w:rsidRPr="00D11920" w:rsidRDefault="00016B9F" w:rsidP="00016B9F">
      <w:pPr>
        <w:pStyle w:val="Heading3bullet"/>
        <w:rPr>
          <w:sz w:val="22"/>
          <w:szCs w:val="22"/>
        </w:rPr>
      </w:pPr>
      <w:r w:rsidRPr="00D11920">
        <w:rPr>
          <w:sz w:val="22"/>
          <w:szCs w:val="22"/>
        </w:rPr>
        <w:t>Some services require personal attention, such as a haircut, tailoring, shops selling accessories, etc. Individual attention is required to cater to the needs of the customers. In most cases, such services cannot be handled by machines as the goods cannot be standardized, i.e. mass production is not possible. Craftsmanship is vital, e.g. ladies' fashion, costume, watches and jewellery, hand-printed batik, etc.</w:t>
      </w:r>
    </w:p>
    <w:p w:rsidR="00016B9F" w:rsidRPr="00D11920" w:rsidRDefault="00016B9F" w:rsidP="00016B9F">
      <w:pPr>
        <w:pStyle w:val="Heading3"/>
        <w:numPr>
          <w:ilvl w:val="0"/>
          <w:numId w:val="0"/>
        </w:numPr>
        <w:ind w:left="360"/>
        <w:jc w:val="both"/>
        <w:rPr>
          <w:sz w:val="22"/>
          <w:szCs w:val="22"/>
        </w:rPr>
      </w:pPr>
      <w:r w:rsidRPr="00D11920">
        <w:rPr>
          <w:sz w:val="22"/>
          <w:szCs w:val="22"/>
          <w:u w:val="none"/>
        </w:rPr>
        <w:t xml:space="preserve">8.2 </w:t>
      </w:r>
      <w:r w:rsidRPr="00D11920">
        <w:rPr>
          <w:sz w:val="22"/>
          <w:szCs w:val="22"/>
        </w:rPr>
        <w:t>Skills of the Entrepreneur</w:t>
      </w:r>
    </w:p>
    <w:p w:rsidR="00016B9F" w:rsidRPr="00D11920" w:rsidRDefault="00016B9F" w:rsidP="00016B9F">
      <w:pPr>
        <w:pStyle w:val="Heading3bullet"/>
        <w:rPr>
          <w:sz w:val="22"/>
          <w:szCs w:val="22"/>
        </w:rPr>
      </w:pPr>
      <w:r w:rsidRPr="00D11920">
        <w:rPr>
          <w:sz w:val="22"/>
          <w:szCs w:val="22"/>
        </w:rPr>
        <w:t>If the entrepreneur is highly educated, knowledgeable and skilful, he would be able to improve the productivity of the organization. He will ensure the survival of the small firm.</w:t>
      </w:r>
    </w:p>
    <w:p w:rsidR="00016B9F" w:rsidRPr="00D11920" w:rsidRDefault="00016B9F" w:rsidP="00016B9F">
      <w:pPr>
        <w:pStyle w:val="Heading3"/>
        <w:numPr>
          <w:ilvl w:val="0"/>
          <w:numId w:val="0"/>
        </w:numPr>
        <w:ind w:left="360"/>
        <w:jc w:val="both"/>
        <w:rPr>
          <w:sz w:val="22"/>
          <w:szCs w:val="22"/>
          <w:u w:val="none"/>
        </w:rPr>
      </w:pPr>
      <w:r w:rsidRPr="00D11920">
        <w:rPr>
          <w:sz w:val="22"/>
          <w:szCs w:val="22"/>
          <w:u w:val="none"/>
        </w:rPr>
        <w:t xml:space="preserve">8.3 </w:t>
      </w:r>
      <w:r w:rsidRPr="00D11920">
        <w:rPr>
          <w:sz w:val="22"/>
          <w:szCs w:val="22"/>
        </w:rPr>
        <w:t>Geographical Location</w:t>
      </w:r>
    </w:p>
    <w:p w:rsidR="00016B9F" w:rsidRPr="00D11920" w:rsidRDefault="00016B9F" w:rsidP="00016B9F">
      <w:pPr>
        <w:pStyle w:val="Heading3bullet"/>
        <w:rPr>
          <w:sz w:val="22"/>
          <w:szCs w:val="22"/>
        </w:rPr>
      </w:pPr>
      <w:r w:rsidRPr="00D11920">
        <w:rPr>
          <w:sz w:val="22"/>
          <w:szCs w:val="22"/>
        </w:rPr>
        <w:t>The small firm will be able to provide the consumer convenience as it will locate itself near to the consumer.</w:t>
      </w:r>
    </w:p>
    <w:p w:rsidR="00016B9F" w:rsidRPr="00D11920" w:rsidRDefault="00016B9F" w:rsidP="00016B9F">
      <w:pPr>
        <w:pStyle w:val="Heading3"/>
        <w:numPr>
          <w:ilvl w:val="0"/>
          <w:numId w:val="0"/>
        </w:numPr>
        <w:ind w:left="360"/>
        <w:jc w:val="both"/>
        <w:rPr>
          <w:sz w:val="22"/>
          <w:szCs w:val="22"/>
        </w:rPr>
      </w:pPr>
      <w:r w:rsidRPr="00D11920">
        <w:rPr>
          <w:sz w:val="22"/>
          <w:szCs w:val="22"/>
          <w:u w:val="none"/>
        </w:rPr>
        <w:t xml:space="preserve">8.4 </w:t>
      </w:r>
      <w:r w:rsidRPr="00D11920">
        <w:rPr>
          <w:sz w:val="22"/>
          <w:szCs w:val="22"/>
        </w:rPr>
        <w:t>Adaptability and Flexibility</w:t>
      </w:r>
    </w:p>
    <w:p w:rsidR="00016B9F" w:rsidRPr="00D11920" w:rsidRDefault="00016B9F" w:rsidP="00016B9F">
      <w:pPr>
        <w:pStyle w:val="Heading3bullet"/>
        <w:rPr>
          <w:sz w:val="22"/>
          <w:szCs w:val="22"/>
        </w:rPr>
      </w:pPr>
      <w:r w:rsidRPr="00D11920">
        <w:rPr>
          <w:sz w:val="22"/>
          <w:szCs w:val="22"/>
        </w:rPr>
        <w:t>The adaptability and flexibility of small firms make it attractive for small firms to remain small. The firm can adapt easily to changing economic conditions. Their factors of production are not specialized as in the case of the larger firms, like the blast furnace of an iron and steel mill which cannot be used for other purpose.</w:t>
      </w:r>
    </w:p>
    <w:p w:rsidR="00016B9F" w:rsidRPr="00D11920" w:rsidRDefault="00016B9F" w:rsidP="00016B9F">
      <w:pPr>
        <w:pStyle w:val="Heading3bullet"/>
        <w:numPr>
          <w:ilvl w:val="0"/>
          <w:numId w:val="0"/>
        </w:numPr>
        <w:ind w:left="1224"/>
        <w:rPr>
          <w:sz w:val="22"/>
          <w:szCs w:val="22"/>
        </w:rPr>
      </w:pPr>
    </w:p>
    <w:p w:rsidR="00D11920" w:rsidRPr="00D11920" w:rsidRDefault="00016B9F" w:rsidP="00D11920">
      <w:pPr>
        <w:pStyle w:val="Heading3bullet"/>
        <w:numPr>
          <w:ilvl w:val="0"/>
          <w:numId w:val="0"/>
        </w:numPr>
        <w:ind w:left="426"/>
        <w:rPr>
          <w:sz w:val="22"/>
          <w:szCs w:val="22"/>
        </w:rPr>
      </w:pPr>
      <w:r w:rsidRPr="00D11920">
        <w:rPr>
          <w:sz w:val="22"/>
          <w:szCs w:val="22"/>
        </w:rPr>
        <w:t>However, firms can still be big despite the need of personal services</w:t>
      </w:r>
      <w:r w:rsidRPr="00D11920">
        <w:rPr>
          <w:sz w:val="22"/>
          <w:szCs w:val="22"/>
        </w:rPr>
        <w:sym w:font="Wingdings" w:char="F0E0"/>
      </w:r>
      <w:r w:rsidRPr="00D11920">
        <w:rPr>
          <w:sz w:val="22"/>
          <w:szCs w:val="22"/>
        </w:rPr>
        <w:t>can standardize services – can conduct mass sales</w:t>
      </w:r>
    </w:p>
    <w:p w:rsidR="00D11920" w:rsidRPr="00D11920" w:rsidRDefault="00D11920" w:rsidP="00D11920">
      <w:pPr>
        <w:pStyle w:val="Heading3bullet"/>
        <w:numPr>
          <w:ilvl w:val="0"/>
          <w:numId w:val="0"/>
        </w:numPr>
        <w:ind w:left="426"/>
        <w:rPr>
          <w:sz w:val="24"/>
          <w:szCs w:val="24"/>
        </w:rPr>
      </w:pPr>
    </w:p>
    <w:p w:rsidR="00692AD1" w:rsidRPr="00692AD1" w:rsidRDefault="00692AD1" w:rsidP="00692AD1">
      <w:pPr>
        <w:spacing w:after="0" w:line="240" w:lineRule="auto"/>
        <w:jc w:val="both"/>
        <w:rPr>
          <w:sz w:val="28"/>
          <w:szCs w:val="28"/>
          <w:u w:val="single"/>
        </w:rPr>
      </w:pPr>
      <w:r w:rsidRPr="00E91CC3">
        <w:rPr>
          <w:sz w:val="28"/>
          <w:szCs w:val="28"/>
          <w:u w:val="single"/>
        </w:rPr>
        <w:t>5.3.6</w:t>
      </w:r>
      <w:r>
        <w:rPr>
          <w:sz w:val="28"/>
          <w:szCs w:val="28"/>
          <w:u w:val="single"/>
        </w:rPr>
        <w:t>.2</w:t>
      </w:r>
      <w:r w:rsidRPr="00E91CC3">
        <w:rPr>
          <w:sz w:val="28"/>
          <w:szCs w:val="28"/>
          <w:u w:val="single"/>
        </w:rPr>
        <w:t xml:space="preserve"> Re</w:t>
      </w:r>
      <w:r>
        <w:rPr>
          <w:sz w:val="28"/>
          <w:szCs w:val="28"/>
          <w:u w:val="single"/>
        </w:rPr>
        <w:t xml:space="preserve">asons for the Existence of Large Firms (Reasons for merger) </w:t>
      </w:r>
      <w:r w:rsidRPr="00E91CC3">
        <w:rPr>
          <w:sz w:val="28"/>
          <w:szCs w:val="28"/>
          <w:u w:val="single"/>
        </w:rPr>
        <w:t xml:space="preserve"> </w:t>
      </w:r>
    </w:p>
    <w:p w:rsidR="00692AD1" w:rsidRPr="00D11920" w:rsidRDefault="00692AD1" w:rsidP="00692AD1">
      <w:pPr>
        <w:spacing w:after="0"/>
        <w:ind w:left="284"/>
        <w:jc w:val="both"/>
        <w:rPr>
          <w:rFonts w:eastAsiaTheme="majorEastAsia" w:cstheme="majorBidi"/>
          <w:bCs/>
        </w:rPr>
      </w:pPr>
      <w:r w:rsidRPr="00D11920">
        <w:rPr>
          <w:rFonts w:eastAsiaTheme="majorEastAsia" w:cstheme="majorBidi"/>
          <w:bCs/>
        </w:rPr>
        <w:t xml:space="preserve">a) </w:t>
      </w:r>
      <w:r w:rsidRPr="00D11920">
        <w:rPr>
          <w:rFonts w:eastAsiaTheme="majorEastAsia" w:cstheme="majorBidi"/>
          <w:bCs/>
          <w:u w:val="single"/>
        </w:rPr>
        <w:t>Benefits to the Firm</w:t>
      </w:r>
    </w:p>
    <w:p w:rsidR="00692AD1" w:rsidRPr="00D11920" w:rsidRDefault="00692AD1" w:rsidP="00DA01CF">
      <w:pPr>
        <w:pStyle w:val="ListParagraph"/>
        <w:numPr>
          <w:ilvl w:val="0"/>
          <w:numId w:val="43"/>
        </w:numPr>
        <w:spacing w:after="0" w:line="240" w:lineRule="auto"/>
        <w:ind w:left="709" w:hanging="283"/>
        <w:contextualSpacing w:val="0"/>
        <w:jc w:val="both"/>
        <w:rPr>
          <w:rFonts w:eastAsiaTheme="majorEastAsia" w:cstheme="majorBidi"/>
          <w:bCs/>
        </w:rPr>
      </w:pPr>
      <w:r w:rsidRPr="00D11920">
        <w:rPr>
          <w:rFonts w:eastAsiaTheme="majorEastAsia" w:cstheme="majorBidi"/>
          <w:bCs/>
        </w:rPr>
        <w:t>Firms can reap Economies of Scale to lower average cost of production, enabling the firm to raise profitability</w:t>
      </w:r>
    </w:p>
    <w:p w:rsidR="00692AD1" w:rsidRPr="00D11920" w:rsidRDefault="00692AD1" w:rsidP="00DA01CF">
      <w:pPr>
        <w:pStyle w:val="ListParagraph"/>
        <w:numPr>
          <w:ilvl w:val="0"/>
          <w:numId w:val="43"/>
        </w:numPr>
        <w:spacing w:after="0" w:line="240" w:lineRule="auto"/>
        <w:ind w:left="709" w:hanging="283"/>
        <w:contextualSpacing w:val="0"/>
        <w:jc w:val="both"/>
        <w:rPr>
          <w:rFonts w:eastAsiaTheme="majorEastAsia" w:cstheme="majorBidi"/>
          <w:bCs/>
        </w:rPr>
      </w:pPr>
      <w:r w:rsidRPr="00D11920">
        <w:rPr>
          <w:rFonts w:eastAsiaTheme="majorEastAsia" w:cstheme="majorBidi"/>
          <w:bCs/>
        </w:rPr>
        <w:t>Expand the size of market as a result of a larger market share</w:t>
      </w:r>
    </w:p>
    <w:p w:rsidR="00692AD1" w:rsidRPr="00D11920" w:rsidRDefault="00692AD1" w:rsidP="00DA01CF">
      <w:pPr>
        <w:pStyle w:val="ListParagraph"/>
        <w:numPr>
          <w:ilvl w:val="0"/>
          <w:numId w:val="42"/>
        </w:numPr>
        <w:spacing w:after="0" w:line="240" w:lineRule="auto"/>
        <w:ind w:left="1276" w:hanging="283"/>
        <w:contextualSpacing w:val="0"/>
        <w:jc w:val="both"/>
        <w:rPr>
          <w:rFonts w:eastAsiaTheme="majorEastAsia" w:cstheme="majorBidi"/>
          <w:bCs/>
        </w:rPr>
      </w:pPr>
      <w:r w:rsidRPr="00D11920">
        <w:rPr>
          <w:rFonts w:eastAsiaTheme="majorEastAsia" w:cstheme="majorBidi"/>
          <w:bCs/>
        </w:rPr>
        <w:t>provide sizeable market demand which will provide the incentive for the firm to engage in research and development to raise product innovation and productivity</w:t>
      </w:r>
    </w:p>
    <w:p w:rsidR="00692AD1" w:rsidRPr="00D11920" w:rsidRDefault="00692AD1" w:rsidP="00DA01CF">
      <w:pPr>
        <w:pStyle w:val="ListParagraph"/>
        <w:numPr>
          <w:ilvl w:val="0"/>
          <w:numId w:val="42"/>
        </w:numPr>
        <w:spacing w:after="0" w:line="240" w:lineRule="auto"/>
        <w:ind w:left="1276" w:hanging="283"/>
        <w:contextualSpacing w:val="0"/>
        <w:jc w:val="both"/>
        <w:rPr>
          <w:rFonts w:eastAsiaTheme="majorEastAsia" w:cstheme="majorBidi"/>
          <w:bCs/>
        </w:rPr>
      </w:pPr>
      <w:r w:rsidRPr="00D11920">
        <w:rPr>
          <w:rFonts w:eastAsiaTheme="majorEastAsia" w:cstheme="majorBidi"/>
          <w:bCs/>
        </w:rPr>
        <w:t>enable the firm to control the market share to raise market power by decreasing price or controls the administrative process</w:t>
      </w:r>
    </w:p>
    <w:p w:rsidR="00692AD1" w:rsidRPr="00D11920" w:rsidRDefault="00692AD1" w:rsidP="00DA01CF">
      <w:pPr>
        <w:pStyle w:val="ListParagraph"/>
        <w:numPr>
          <w:ilvl w:val="0"/>
          <w:numId w:val="43"/>
        </w:numPr>
        <w:spacing w:after="0" w:line="240" w:lineRule="auto"/>
        <w:ind w:left="709" w:hanging="283"/>
        <w:contextualSpacing w:val="0"/>
        <w:jc w:val="both"/>
        <w:rPr>
          <w:rFonts w:eastAsiaTheme="majorEastAsia" w:cstheme="majorBidi"/>
          <w:bCs/>
        </w:rPr>
      </w:pPr>
      <w:r w:rsidRPr="00D11920">
        <w:rPr>
          <w:rFonts w:eastAsiaTheme="majorEastAsia" w:cstheme="majorBidi"/>
          <w:bCs/>
        </w:rPr>
        <w:t>The firm can reduce the risks of their business as it has a greater market share to diversify their sources of market demand</w:t>
      </w:r>
    </w:p>
    <w:p w:rsidR="00692AD1" w:rsidRPr="00D11920" w:rsidRDefault="00692AD1" w:rsidP="00DA01CF">
      <w:pPr>
        <w:pStyle w:val="ListParagraph"/>
        <w:numPr>
          <w:ilvl w:val="0"/>
          <w:numId w:val="43"/>
        </w:numPr>
        <w:spacing w:after="0" w:line="240" w:lineRule="auto"/>
        <w:ind w:left="709" w:hanging="283"/>
        <w:contextualSpacing w:val="0"/>
        <w:jc w:val="both"/>
        <w:rPr>
          <w:rFonts w:eastAsiaTheme="majorEastAsia" w:cstheme="majorBidi"/>
          <w:bCs/>
        </w:rPr>
      </w:pPr>
      <w:r w:rsidRPr="00D11920">
        <w:rPr>
          <w:rFonts w:eastAsiaTheme="majorEastAsia" w:cstheme="majorBidi"/>
          <w:bCs/>
        </w:rPr>
        <w:t>They can create greater fund and gather more resources to compete more effectively against foreign firms and to compete in the international market</w:t>
      </w:r>
    </w:p>
    <w:p w:rsidR="00692AD1" w:rsidRPr="00D11920" w:rsidRDefault="00692AD1" w:rsidP="00692AD1">
      <w:pPr>
        <w:spacing w:after="0"/>
        <w:ind w:left="284"/>
        <w:jc w:val="both"/>
        <w:rPr>
          <w:rFonts w:eastAsiaTheme="majorEastAsia" w:cstheme="majorBidi"/>
          <w:b/>
          <w:bCs/>
        </w:rPr>
      </w:pPr>
    </w:p>
    <w:p w:rsidR="00692AD1" w:rsidRPr="00D11920" w:rsidRDefault="00692AD1" w:rsidP="00692AD1">
      <w:pPr>
        <w:spacing w:after="0"/>
        <w:ind w:left="284"/>
        <w:jc w:val="both"/>
        <w:rPr>
          <w:rFonts w:eastAsiaTheme="majorEastAsia" w:cstheme="majorBidi"/>
          <w:bCs/>
          <w:u w:val="single"/>
        </w:rPr>
      </w:pPr>
      <w:r w:rsidRPr="00D11920">
        <w:rPr>
          <w:rFonts w:eastAsiaTheme="majorEastAsia" w:cstheme="majorBidi"/>
          <w:bCs/>
        </w:rPr>
        <w:t xml:space="preserve">b) </w:t>
      </w:r>
      <w:r w:rsidRPr="00D11920">
        <w:rPr>
          <w:rFonts w:eastAsiaTheme="majorEastAsia" w:cstheme="majorBidi"/>
          <w:bCs/>
          <w:u w:val="single"/>
        </w:rPr>
        <w:t>Detriments to the firm</w:t>
      </w:r>
    </w:p>
    <w:p w:rsidR="00692AD1" w:rsidRPr="00D11920" w:rsidRDefault="00692AD1" w:rsidP="00DA01CF">
      <w:pPr>
        <w:pStyle w:val="Heading3bullet"/>
        <w:numPr>
          <w:ilvl w:val="0"/>
          <w:numId w:val="44"/>
        </w:numPr>
        <w:ind w:left="709" w:hanging="283"/>
        <w:rPr>
          <w:sz w:val="22"/>
          <w:szCs w:val="22"/>
        </w:rPr>
      </w:pPr>
      <w:r w:rsidRPr="00D11920">
        <w:rPr>
          <w:sz w:val="22"/>
          <w:szCs w:val="22"/>
        </w:rPr>
        <w:t>Development of a bureaucratic organization</w:t>
      </w:r>
    </w:p>
    <w:p w:rsidR="00692AD1" w:rsidRPr="00D11920" w:rsidRDefault="00692AD1" w:rsidP="00DA01CF">
      <w:pPr>
        <w:pStyle w:val="Heading3bullet"/>
        <w:numPr>
          <w:ilvl w:val="0"/>
          <w:numId w:val="44"/>
        </w:numPr>
        <w:ind w:left="709" w:hanging="283"/>
        <w:rPr>
          <w:sz w:val="22"/>
          <w:szCs w:val="22"/>
        </w:rPr>
      </w:pPr>
      <w:r w:rsidRPr="00D11920">
        <w:rPr>
          <w:sz w:val="22"/>
          <w:szCs w:val="22"/>
        </w:rPr>
        <w:t>Extensive division of labour (will lead to lower productivity)</w:t>
      </w:r>
    </w:p>
    <w:p w:rsidR="00692AD1" w:rsidRPr="00D11920" w:rsidRDefault="00692AD1" w:rsidP="00DA01CF">
      <w:pPr>
        <w:pStyle w:val="Heading3bullet"/>
        <w:numPr>
          <w:ilvl w:val="0"/>
          <w:numId w:val="44"/>
        </w:numPr>
        <w:ind w:left="709" w:hanging="283"/>
        <w:rPr>
          <w:sz w:val="22"/>
          <w:szCs w:val="22"/>
        </w:rPr>
      </w:pPr>
      <w:r w:rsidRPr="00D11920">
        <w:rPr>
          <w:sz w:val="22"/>
          <w:szCs w:val="22"/>
        </w:rPr>
        <w:t>High wages for professionals</w:t>
      </w:r>
    </w:p>
    <w:p w:rsidR="00692AD1" w:rsidRPr="00D11920" w:rsidRDefault="00692AD1" w:rsidP="00DA01CF">
      <w:pPr>
        <w:pStyle w:val="Heading3bullet"/>
        <w:numPr>
          <w:ilvl w:val="0"/>
          <w:numId w:val="44"/>
        </w:numPr>
        <w:ind w:left="709" w:hanging="283"/>
        <w:rPr>
          <w:sz w:val="22"/>
          <w:szCs w:val="22"/>
        </w:rPr>
      </w:pPr>
      <w:r w:rsidRPr="00D11920">
        <w:rPr>
          <w:sz w:val="22"/>
          <w:szCs w:val="22"/>
        </w:rPr>
        <w:t>Intense and hence expensive competition</w:t>
      </w:r>
    </w:p>
    <w:p w:rsidR="00692AD1" w:rsidRPr="00D11920" w:rsidRDefault="00692AD1" w:rsidP="00DA01CF">
      <w:pPr>
        <w:pStyle w:val="Heading3bullet"/>
        <w:numPr>
          <w:ilvl w:val="0"/>
          <w:numId w:val="44"/>
        </w:numPr>
        <w:ind w:left="709" w:hanging="283"/>
        <w:rPr>
          <w:sz w:val="22"/>
          <w:szCs w:val="22"/>
        </w:rPr>
      </w:pPr>
      <w:r w:rsidRPr="00D11920">
        <w:rPr>
          <w:sz w:val="22"/>
          <w:szCs w:val="22"/>
        </w:rPr>
        <w:t>increasing risks (unwillingness to undertake risks can also deter expansion)</w:t>
      </w:r>
    </w:p>
    <w:p w:rsidR="00692AD1" w:rsidRPr="00D11920" w:rsidRDefault="00692AD1" w:rsidP="00DA01CF">
      <w:pPr>
        <w:pStyle w:val="ListParagraph"/>
        <w:numPr>
          <w:ilvl w:val="0"/>
          <w:numId w:val="43"/>
        </w:numPr>
        <w:spacing w:after="0" w:line="240" w:lineRule="auto"/>
        <w:ind w:left="709" w:hanging="283"/>
        <w:contextualSpacing w:val="0"/>
        <w:jc w:val="both"/>
        <w:rPr>
          <w:rFonts w:eastAsiaTheme="majorEastAsia" w:cstheme="majorBidi"/>
          <w:bCs/>
        </w:rPr>
      </w:pPr>
      <w:r w:rsidRPr="00D11920">
        <w:rPr>
          <w:rFonts w:eastAsiaTheme="majorEastAsia" w:cstheme="majorBidi"/>
          <w:bCs/>
        </w:rPr>
        <w:t>May stretch out the resources of the firm (cash-stripped/lack of staff) as the size of the production expands too extensively</w:t>
      </w:r>
    </w:p>
    <w:p w:rsidR="00692AD1" w:rsidRPr="00D11920" w:rsidRDefault="00692AD1" w:rsidP="00DA01CF">
      <w:pPr>
        <w:pStyle w:val="ListParagraph"/>
        <w:numPr>
          <w:ilvl w:val="0"/>
          <w:numId w:val="43"/>
        </w:numPr>
        <w:spacing w:after="0" w:line="240" w:lineRule="auto"/>
        <w:ind w:left="709" w:hanging="283"/>
        <w:contextualSpacing w:val="0"/>
        <w:jc w:val="both"/>
        <w:rPr>
          <w:rFonts w:eastAsiaTheme="majorEastAsia" w:cstheme="majorBidi"/>
          <w:bCs/>
        </w:rPr>
      </w:pPr>
      <w:r w:rsidRPr="00D11920">
        <w:rPr>
          <w:rFonts w:eastAsiaTheme="majorEastAsia" w:cstheme="majorBidi"/>
          <w:bCs/>
        </w:rPr>
        <w:t xml:space="preserve">May experience diseconomies of scale which leads to rise in average cost of production </w:t>
      </w:r>
    </w:p>
    <w:p w:rsidR="00016B9F" w:rsidRPr="00D11920" w:rsidRDefault="00692AD1" w:rsidP="00DA01CF">
      <w:pPr>
        <w:pStyle w:val="ListParagraph"/>
        <w:numPr>
          <w:ilvl w:val="0"/>
          <w:numId w:val="43"/>
        </w:numPr>
        <w:spacing w:after="0" w:line="240" w:lineRule="auto"/>
        <w:ind w:left="709" w:hanging="283"/>
        <w:contextualSpacing w:val="0"/>
        <w:jc w:val="both"/>
        <w:rPr>
          <w:rFonts w:eastAsiaTheme="majorEastAsia" w:cstheme="majorBidi"/>
          <w:b/>
          <w:bCs/>
        </w:rPr>
      </w:pPr>
      <w:r w:rsidRPr="00D11920">
        <w:rPr>
          <w:rFonts w:eastAsiaTheme="majorEastAsia" w:cstheme="majorBidi"/>
          <w:bCs/>
        </w:rPr>
        <w:t>May incite regulation from the government as firm may gain excessive market power such as the violation of the anti-trust law or the regulation in the aspect of retrenchment from mergers</w:t>
      </w:r>
    </w:p>
    <w:p w:rsidR="00A46998" w:rsidRPr="00A46998" w:rsidRDefault="00A46998" w:rsidP="00280A83">
      <w:pPr>
        <w:spacing w:after="0" w:line="240" w:lineRule="auto"/>
        <w:jc w:val="both"/>
        <w:rPr>
          <w:sz w:val="16"/>
          <w:szCs w:val="16"/>
        </w:rPr>
      </w:pPr>
    </w:p>
    <w:p w:rsidR="00A54911" w:rsidRPr="00A54911" w:rsidRDefault="00A54911" w:rsidP="00280A83">
      <w:pPr>
        <w:spacing w:after="0" w:line="240" w:lineRule="auto"/>
        <w:jc w:val="both"/>
        <w:rPr>
          <w:b/>
          <w:sz w:val="28"/>
          <w:szCs w:val="28"/>
        </w:rPr>
      </w:pPr>
      <w:r w:rsidRPr="00A54911">
        <w:rPr>
          <w:b/>
          <w:sz w:val="28"/>
          <w:szCs w:val="28"/>
        </w:rPr>
        <w:t>Part C</w:t>
      </w:r>
    </w:p>
    <w:p w:rsidR="00280A83" w:rsidRDefault="00280A83" w:rsidP="00280A83">
      <w:pPr>
        <w:spacing w:after="0" w:line="240" w:lineRule="auto"/>
        <w:jc w:val="both"/>
        <w:rPr>
          <w:sz w:val="24"/>
          <w:szCs w:val="24"/>
        </w:rPr>
      </w:pPr>
      <w:r w:rsidRPr="00B2495B">
        <w:rPr>
          <w:sz w:val="28"/>
          <w:szCs w:val="28"/>
          <w:u w:val="single"/>
        </w:rPr>
        <w:t>5.</w:t>
      </w:r>
      <w:r w:rsidR="001515A4">
        <w:rPr>
          <w:sz w:val="28"/>
          <w:szCs w:val="28"/>
          <w:u w:val="single"/>
        </w:rPr>
        <w:t>4</w:t>
      </w:r>
      <w:r>
        <w:rPr>
          <w:sz w:val="28"/>
          <w:szCs w:val="28"/>
          <w:u w:val="single"/>
        </w:rPr>
        <w:t xml:space="preserve"> Cost of Production</w:t>
      </w:r>
    </w:p>
    <w:p w:rsidR="005507A9" w:rsidRPr="005507A9" w:rsidRDefault="005507A9" w:rsidP="005507A9">
      <w:pPr>
        <w:pStyle w:val="Heading3bullet"/>
        <w:rPr>
          <w:sz w:val="24"/>
          <w:szCs w:val="24"/>
          <w:lang w:val="en-US"/>
        </w:rPr>
      </w:pPr>
      <w:r w:rsidRPr="005507A9">
        <w:rPr>
          <w:b/>
          <w:sz w:val="24"/>
          <w:szCs w:val="24"/>
          <w:lang w:val="en-US"/>
        </w:rPr>
        <w:t>Short run</w:t>
      </w:r>
      <w:r>
        <w:rPr>
          <w:sz w:val="24"/>
          <w:szCs w:val="24"/>
          <w:lang w:val="en-US"/>
        </w:rPr>
        <w:t xml:space="preserve"> – </w:t>
      </w:r>
      <w:r w:rsidR="00280A83" w:rsidRPr="005507A9">
        <w:rPr>
          <w:sz w:val="24"/>
          <w:szCs w:val="24"/>
        </w:rPr>
        <w:t xml:space="preserve">The firm is constrained by a fixed maximum capacity, which </w:t>
      </w:r>
      <w:r>
        <w:rPr>
          <w:sz w:val="24"/>
          <w:szCs w:val="24"/>
        </w:rPr>
        <w:t>means that it can only increase</w:t>
      </w:r>
      <w:r w:rsidR="00280A83" w:rsidRPr="005507A9">
        <w:rPr>
          <w:sz w:val="24"/>
          <w:szCs w:val="24"/>
        </w:rPr>
        <w:t xml:space="preserve"> the variable factors of production to increase its production while one of its fact</w:t>
      </w:r>
      <w:r>
        <w:rPr>
          <w:sz w:val="24"/>
          <w:szCs w:val="24"/>
        </w:rPr>
        <w:t>ors of production is held fixed</w:t>
      </w:r>
    </w:p>
    <w:p w:rsidR="005507A9" w:rsidRPr="005507A9" w:rsidRDefault="005507A9" w:rsidP="005507A9">
      <w:pPr>
        <w:pStyle w:val="Heading3bullet"/>
        <w:rPr>
          <w:sz w:val="24"/>
          <w:szCs w:val="24"/>
          <w:lang w:val="en-US"/>
        </w:rPr>
      </w:pPr>
      <w:r w:rsidRPr="005507A9">
        <w:rPr>
          <w:b/>
          <w:sz w:val="24"/>
          <w:szCs w:val="24"/>
        </w:rPr>
        <w:t>Long run</w:t>
      </w:r>
      <w:r>
        <w:rPr>
          <w:sz w:val="24"/>
          <w:szCs w:val="24"/>
        </w:rPr>
        <w:t xml:space="preserve"> – </w:t>
      </w:r>
      <w:r w:rsidRPr="00280A83">
        <w:rPr>
          <w:sz w:val="24"/>
          <w:szCs w:val="24"/>
        </w:rPr>
        <w:t>All the factors of production used by the firms can be</w:t>
      </w:r>
      <w:r>
        <w:rPr>
          <w:sz w:val="24"/>
          <w:szCs w:val="24"/>
        </w:rPr>
        <w:t xml:space="preserve"> changed to increase production</w:t>
      </w:r>
    </w:p>
    <w:p w:rsidR="005507A9" w:rsidRPr="005507A9" w:rsidRDefault="005507A9" w:rsidP="005507A9">
      <w:pPr>
        <w:pStyle w:val="Heading3bullet"/>
        <w:rPr>
          <w:sz w:val="24"/>
          <w:szCs w:val="24"/>
          <w:lang w:val="en-US"/>
        </w:rPr>
      </w:pPr>
      <w:r>
        <w:rPr>
          <w:b/>
          <w:sz w:val="24"/>
          <w:szCs w:val="24"/>
        </w:rPr>
        <w:t xml:space="preserve">Fixed cost </w:t>
      </w:r>
      <w:r>
        <w:rPr>
          <w:sz w:val="24"/>
          <w:szCs w:val="24"/>
        </w:rPr>
        <w:t xml:space="preserve">– </w:t>
      </w:r>
      <w:r w:rsidR="00280A83" w:rsidRPr="005507A9">
        <w:rPr>
          <w:sz w:val="24"/>
          <w:szCs w:val="24"/>
        </w:rPr>
        <w:t>Cost of production that is incurred due to the use of fixed factors and they do not vary with t</w:t>
      </w:r>
      <w:r>
        <w:rPr>
          <w:sz w:val="24"/>
          <w:szCs w:val="24"/>
        </w:rPr>
        <w:t>he level of output of the firm</w:t>
      </w:r>
    </w:p>
    <w:p w:rsidR="00280A83" w:rsidRPr="005507A9" w:rsidRDefault="005507A9" w:rsidP="00DA01CF">
      <w:pPr>
        <w:pStyle w:val="Heading3bullet"/>
        <w:numPr>
          <w:ilvl w:val="0"/>
          <w:numId w:val="25"/>
        </w:numPr>
        <w:rPr>
          <w:sz w:val="24"/>
          <w:szCs w:val="24"/>
          <w:lang w:val="en-US"/>
        </w:rPr>
      </w:pPr>
      <w:r>
        <w:rPr>
          <w:sz w:val="24"/>
          <w:szCs w:val="24"/>
        </w:rPr>
        <w:t>E.g. Salaries, interest payment on loans</w:t>
      </w:r>
    </w:p>
    <w:p w:rsidR="00280A83" w:rsidRDefault="005507A9" w:rsidP="005507A9">
      <w:pPr>
        <w:pStyle w:val="Heading3bullet"/>
        <w:rPr>
          <w:sz w:val="24"/>
          <w:szCs w:val="24"/>
        </w:rPr>
      </w:pPr>
      <w:r>
        <w:rPr>
          <w:b/>
          <w:sz w:val="24"/>
          <w:szCs w:val="24"/>
        </w:rPr>
        <w:t xml:space="preserve">Variable Cost </w:t>
      </w:r>
      <w:r>
        <w:rPr>
          <w:sz w:val="24"/>
          <w:szCs w:val="24"/>
        </w:rPr>
        <w:t xml:space="preserve">– </w:t>
      </w:r>
      <w:r w:rsidR="00280A83" w:rsidRPr="005507A9">
        <w:rPr>
          <w:sz w:val="24"/>
          <w:szCs w:val="24"/>
        </w:rPr>
        <w:t>Cost that incurred due to the use of variable factors and the cost will</w:t>
      </w:r>
      <w:r>
        <w:rPr>
          <w:sz w:val="24"/>
          <w:szCs w:val="24"/>
        </w:rPr>
        <w:t xml:space="preserve"> vary with the level of output</w:t>
      </w:r>
    </w:p>
    <w:p w:rsidR="005507A9" w:rsidRDefault="005507A9" w:rsidP="00DA01CF">
      <w:pPr>
        <w:pStyle w:val="Heading3bullet"/>
        <w:numPr>
          <w:ilvl w:val="0"/>
          <w:numId w:val="25"/>
        </w:numPr>
        <w:rPr>
          <w:sz w:val="24"/>
          <w:szCs w:val="24"/>
        </w:rPr>
      </w:pPr>
      <w:r>
        <w:rPr>
          <w:sz w:val="24"/>
          <w:szCs w:val="24"/>
        </w:rPr>
        <w:t>E.g. Wages</w:t>
      </w:r>
    </w:p>
    <w:p w:rsidR="005507A9" w:rsidRDefault="005507A9" w:rsidP="005507A9">
      <w:pPr>
        <w:pStyle w:val="Heading3bullet"/>
        <w:rPr>
          <w:sz w:val="24"/>
          <w:szCs w:val="24"/>
        </w:rPr>
      </w:pPr>
      <w:r>
        <w:rPr>
          <w:b/>
          <w:sz w:val="24"/>
          <w:szCs w:val="24"/>
        </w:rPr>
        <w:t xml:space="preserve">Total cost – </w:t>
      </w:r>
      <w:r>
        <w:rPr>
          <w:sz w:val="24"/>
          <w:szCs w:val="24"/>
        </w:rPr>
        <w:t>The total cost of producing all output, calculated by the addition of fixed cost and variable costs</w:t>
      </w:r>
    </w:p>
    <w:p w:rsidR="009D2339" w:rsidRDefault="009D2339" w:rsidP="00DA01CF">
      <w:pPr>
        <w:pStyle w:val="Heading3bullet"/>
        <w:numPr>
          <w:ilvl w:val="0"/>
          <w:numId w:val="25"/>
        </w:numPr>
        <w:rPr>
          <w:sz w:val="24"/>
          <w:szCs w:val="24"/>
        </w:rPr>
      </w:pPr>
      <w:r>
        <w:rPr>
          <w:sz w:val="24"/>
          <w:szCs w:val="24"/>
        </w:rPr>
        <w:t>TC = FC + VC</w:t>
      </w:r>
    </w:p>
    <w:p w:rsidR="005507A9" w:rsidRDefault="005507A9" w:rsidP="005507A9">
      <w:pPr>
        <w:pStyle w:val="Heading3bullet"/>
        <w:rPr>
          <w:sz w:val="24"/>
          <w:szCs w:val="24"/>
        </w:rPr>
      </w:pPr>
      <w:r>
        <w:rPr>
          <w:b/>
          <w:sz w:val="24"/>
          <w:szCs w:val="24"/>
        </w:rPr>
        <w:t xml:space="preserve">Average cost </w:t>
      </w:r>
      <w:r>
        <w:rPr>
          <w:sz w:val="24"/>
          <w:szCs w:val="24"/>
        </w:rPr>
        <w:t>– Cost per unit of output. It is equal to total cost divided by output</w:t>
      </w:r>
    </w:p>
    <w:p w:rsidR="009D2339" w:rsidRDefault="009D2339" w:rsidP="00DA01CF">
      <w:pPr>
        <w:pStyle w:val="Heading3bullet"/>
        <w:numPr>
          <w:ilvl w:val="0"/>
          <w:numId w:val="25"/>
        </w:numPr>
        <w:rPr>
          <w:sz w:val="24"/>
          <w:szCs w:val="24"/>
        </w:rPr>
      </w:pPr>
      <w:r>
        <w:rPr>
          <w:sz w:val="24"/>
          <w:szCs w:val="24"/>
        </w:rPr>
        <w:t>AC= TC/Q</w:t>
      </w:r>
    </w:p>
    <w:p w:rsidR="00280A83" w:rsidRDefault="005507A9" w:rsidP="00280A83">
      <w:pPr>
        <w:pStyle w:val="Heading3bullet"/>
        <w:rPr>
          <w:sz w:val="24"/>
          <w:szCs w:val="24"/>
        </w:rPr>
      </w:pPr>
      <w:r>
        <w:rPr>
          <w:b/>
          <w:sz w:val="24"/>
          <w:szCs w:val="24"/>
        </w:rPr>
        <w:t xml:space="preserve">Marginal cost </w:t>
      </w:r>
      <w:r>
        <w:rPr>
          <w:sz w:val="24"/>
          <w:szCs w:val="24"/>
        </w:rPr>
        <w:t>– Addition to total costs from the next unit of output</w:t>
      </w:r>
    </w:p>
    <w:p w:rsidR="009D2339" w:rsidRDefault="009D2339" w:rsidP="00DA01CF">
      <w:pPr>
        <w:pStyle w:val="Heading3bullet"/>
        <w:numPr>
          <w:ilvl w:val="0"/>
          <w:numId w:val="25"/>
        </w:numPr>
        <w:rPr>
          <w:sz w:val="24"/>
          <w:szCs w:val="24"/>
        </w:rPr>
      </w:pPr>
      <w:r>
        <w:rPr>
          <w:sz w:val="24"/>
          <w:szCs w:val="24"/>
        </w:rPr>
        <w:t xml:space="preserve">MC = </w:t>
      </w:r>
      <w:r>
        <w:rPr>
          <w:sz w:val="24"/>
          <w:szCs w:val="24"/>
        </w:rPr>
        <w:sym w:font="Wingdings 3" w:char="F072"/>
      </w:r>
      <w:r>
        <w:rPr>
          <w:sz w:val="24"/>
          <w:szCs w:val="24"/>
        </w:rPr>
        <w:t>TC/</w:t>
      </w:r>
      <w:r>
        <w:rPr>
          <w:sz w:val="24"/>
          <w:szCs w:val="24"/>
        </w:rPr>
        <w:sym w:font="Wingdings 3" w:char="F072"/>
      </w:r>
      <w:r>
        <w:rPr>
          <w:sz w:val="24"/>
          <w:szCs w:val="24"/>
        </w:rPr>
        <w:t>Q</w:t>
      </w:r>
    </w:p>
    <w:p w:rsidR="00A26DC7" w:rsidRPr="00121331" w:rsidRDefault="00A26DC7" w:rsidP="00280A83">
      <w:pPr>
        <w:pStyle w:val="Heading3bullet"/>
        <w:rPr>
          <w:sz w:val="24"/>
          <w:szCs w:val="24"/>
        </w:rPr>
      </w:pPr>
      <w:r>
        <w:rPr>
          <w:b/>
          <w:sz w:val="24"/>
          <w:szCs w:val="24"/>
        </w:rPr>
        <w:t>Total Revenue –</w:t>
      </w:r>
      <w:r>
        <w:rPr>
          <w:rFonts w:hint="eastAsia"/>
          <w:b/>
          <w:sz w:val="24"/>
          <w:szCs w:val="24"/>
          <w:lang w:eastAsia="zh-CN"/>
        </w:rPr>
        <w:t xml:space="preserve"> </w:t>
      </w:r>
      <w:r w:rsidR="000B6BF4">
        <w:rPr>
          <w:sz w:val="24"/>
          <w:szCs w:val="24"/>
          <w:lang w:val="en-US" w:eastAsia="zh-CN"/>
        </w:rPr>
        <w:t xml:space="preserve">The total receipts of a firm from the sale of any given quantity </w:t>
      </w:r>
      <w:r w:rsidR="000B6BF4" w:rsidRPr="00121331">
        <w:rPr>
          <w:sz w:val="24"/>
          <w:szCs w:val="24"/>
          <w:lang w:val="en-US" w:eastAsia="zh-CN"/>
        </w:rPr>
        <w:t>of a product. It can be calculated as the selling price of the firm’s product times the quantity sold</w:t>
      </w:r>
    </w:p>
    <w:p w:rsidR="000B6BF4" w:rsidRPr="00121331" w:rsidRDefault="009D2339" w:rsidP="00DA01CF">
      <w:pPr>
        <w:pStyle w:val="Heading3bullet"/>
        <w:numPr>
          <w:ilvl w:val="0"/>
          <w:numId w:val="25"/>
        </w:numPr>
        <w:rPr>
          <w:sz w:val="24"/>
          <w:szCs w:val="24"/>
        </w:rPr>
      </w:pPr>
      <w:r w:rsidRPr="00121331">
        <w:rPr>
          <w:sz w:val="24"/>
          <w:szCs w:val="24"/>
        </w:rPr>
        <w:t>TR = P x Q</w:t>
      </w:r>
    </w:p>
    <w:p w:rsidR="00A26DC7" w:rsidRPr="00121331" w:rsidRDefault="00A26DC7" w:rsidP="00280A83">
      <w:pPr>
        <w:pStyle w:val="Heading3bullet"/>
        <w:rPr>
          <w:sz w:val="24"/>
          <w:szCs w:val="24"/>
        </w:rPr>
      </w:pPr>
      <w:r w:rsidRPr="00121331">
        <w:rPr>
          <w:b/>
          <w:sz w:val="24"/>
          <w:szCs w:val="24"/>
        </w:rPr>
        <w:t>Average Revenue –</w:t>
      </w:r>
      <w:r w:rsidR="009D2339" w:rsidRPr="00121331">
        <w:rPr>
          <w:b/>
          <w:sz w:val="24"/>
          <w:szCs w:val="24"/>
        </w:rPr>
        <w:t xml:space="preserve"> </w:t>
      </w:r>
      <w:r w:rsidR="009D2339" w:rsidRPr="00121331">
        <w:rPr>
          <w:sz w:val="24"/>
          <w:szCs w:val="24"/>
        </w:rPr>
        <w:t>The amount earned per unit sold, price per unit, P</w:t>
      </w:r>
    </w:p>
    <w:p w:rsidR="009D2339" w:rsidRPr="00121331" w:rsidRDefault="009D2339" w:rsidP="00DA01CF">
      <w:pPr>
        <w:pStyle w:val="Heading3bullet"/>
        <w:numPr>
          <w:ilvl w:val="0"/>
          <w:numId w:val="25"/>
        </w:numPr>
        <w:rPr>
          <w:sz w:val="24"/>
          <w:szCs w:val="24"/>
        </w:rPr>
      </w:pPr>
      <w:r w:rsidRPr="00121331">
        <w:rPr>
          <w:sz w:val="24"/>
          <w:szCs w:val="24"/>
        </w:rPr>
        <w:t>AR = TR/Q</w:t>
      </w:r>
    </w:p>
    <w:p w:rsidR="00A26DC7" w:rsidRPr="00121331" w:rsidRDefault="009D2339" w:rsidP="00280A83">
      <w:pPr>
        <w:pStyle w:val="Heading3bullet"/>
        <w:rPr>
          <w:sz w:val="24"/>
          <w:szCs w:val="24"/>
        </w:rPr>
      </w:pPr>
      <w:r w:rsidRPr="00121331">
        <w:rPr>
          <w:b/>
          <w:sz w:val="24"/>
          <w:szCs w:val="24"/>
        </w:rPr>
        <w:t xml:space="preserve">Marginal Revenue </w:t>
      </w:r>
      <w:r w:rsidRPr="00121331">
        <w:rPr>
          <w:sz w:val="24"/>
          <w:szCs w:val="24"/>
        </w:rPr>
        <w:t>– Addition to total revenue from selling an extra unit of output</w:t>
      </w:r>
    </w:p>
    <w:p w:rsidR="00F25177" w:rsidRDefault="009D2339" w:rsidP="00DA01CF">
      <w:pPr>
        <w:pStyle w:val="Heading3bullet"/>
        <w:numPr>
          <w:ilvl w:val="0"/>
          <w:numId w:val="25"/>
        </w:numPr>
        <w:rPr>
          <w:sz w:val="24"/>
          <w:szCs w:val="24"/>
        </w:rPr>
      </w:pPr>
      <w:r w:rsidRPr="00121331">
        <w:rPr>
          <w:sz w:val="24"/>
          <w:szCs w:val="24"/>
        </w:rPr>
        <w:t xml:space="preserve">MR = </w:t>
      </w:r>
      <w:r w:rsidRPr="00121331">
        <w:rPr>
          <w:sz w:val="24"/>
          <w:szCs w:val="24"/>
        </w:rPr>
        <w:sym w:font="Wingdings 3" w:char="F072"/>
      </w:r>
      <w:r w:rsidRPr="00121331">
        <w:rPr>
          <w:sz w:val="24"/>
          <w:szCs w:val="24"/>
        </w:rPr>
        <w:t>TR/</w:t>
      </w:r>
      <w:r w:rsidRPr="00121331">
        <w:rPr>
          <w:sz w:val="24"/>
          <w:szCs w:val="24"/>
        </w:rPr>
        <w:sym w:font="Wingdings 3" w:char="F072"/>
      </w:r>
      <w:r w:rsidRPr="00121331">
        <w:rPr>
          <w:sz w:val="24"/>
          <w:szCs w:val="24"/>
        </w:rPr>
        <w:t>Q</w:t>
      </w:r>
    </w:p>
    <w:p w:rsidR="00121331" w:rsidRPr="00121331" w:rsidRDefault="00121331" w:rsidP="00121331">
      <w:pPr>
        <w:pStyle w:val="Heading3bullet"/>
        <w:numPr>
          <w:ilvl w:val="0"/>
          <w:numId w:val="0"/>
        </w:numPr>
        <w:ind w:left="1944"/>
        <w:rPr>
          <w:sz w:val="24"/>
          <w:szCs w:val="24"/>
        </w:rPr>
      </w:pPr>
    </w:p>
    <w:p w:rsidR="00121331" w:rsidRPr="009616D5" w:rsidRDefault="00121331" w:rsidP="009616D5">
      <w:pPr>
        <w:rPr>
          <w:sz w:val="24"/>
          <w:szCs w:val="24"/>
        </w:rPr>
      </w:pPr>
      <w:r w:rsidRPr="00121331">
        <w:rPr>
          <w:rFonts w:eastAsiaTheme="majorEastAsia" w:cstheme="majorBidi"/>
          <w:b/>
          <w:bCs/>
          <w:sz w:val="24"/>
          <w:szCs w:val="24"/>
        </w:rPr>
        <w:br w:type="page"/>
      </w:r>
    </w:p>
    <w:p w:rsidR="00121331" w:rsidRPr="00121331" w:rsidRDefault="00121331" w:rsidP="00121331">
      <w:pPr>
        <w:pStyle w:val="Heading3"/>
        <w:numPr>
          <w:ilvl w:val="0"/>
          <w:numId w:val="0"/>
        </w:numPr>
        <w:ind w:left="360" w:hanging="360"/>
        <w:rPr>
          <w:b/>
          <w:sz w:val="26"/>
          <w:szCs w:val="26"/>
        </w:rPr>
      </w:pPr>
      <w:r w:rsidRPr="00121331">
        <w:rPr>
          <w:b/>
          <w:sz w:val="26"/>
          <w:szCs w:val="26"/>
        </w:rPr>
        <w:t>How the Two Types of Cost of Production will Vary on the Basis of Average Value</w:t>
      </w:r>
    </w:p>
    <w:p w:rsidR="00121331" w:rsidRPr="00121331" w:rsidRDefault="00121331" w:rsidP="00121331">
      <w:pPr>
        <w:pStyle w:val="normal14"/>
        <w:ind w:left="0"/>
        <w:rPr>
          <w:sz w:val="24"/>
          <w:szCs w:val="24"/>
        </w:rPr>
      </w:pPr>
      <w:r w:rsidRPr="00121331">
        <w:rPr>
          <w:sz w:val="24"/>
          <w:szCs w:val="24"/>
        </w:rPr>
        <w:t>AFC will decrease as output increases but at a steeper level at the initial stage since the total fixed cost is dived by a smaller level of output and less gentle at a larger level of output as the total fixed cost is divided by a larger number of output. It steepness of the slopes varies with the change in total product. As for the AVC, it will decrease at the initial stage before diminishing returns set in since marginal product will increase but it will increase as total production increases since the marginal product decreases as diminishing returns set in.</w:t>
      </w:r>
    </w:p>
    <w:p w:rsidR="00121331" w:rsidRPr="00923658" w:rsidRDefault="004E042D" w:rsidP="00121331">
      <w:pPr>
        <w:pStyle w:val="ListParagraph"/>
        <w:spacing w:after="0"/>
        <w:ind w:left="0"/>
        <w:contextualSpacing w:val="0"/>
        <w:rPr>
          <w:b/>
          <w:sz w:val="28"/>
          <w:szCs w:val="28"/>
        </w:rPr>
      </w:pPr>
      <w:r>
        <w:rPr>
          <w:noProof/>
          <w:u w:val="single"/>
        </w:rPr>
        <w:pict>
          <v:group id="_x0000_s1069" style="position:absolute;margin-left:41.05pt;margin-top:18.3pt;width:385.5pt;height:201.5pt;z-index:251669504" coordorigin="2261,3881" coordsize="7710,4030">
            <v:shape id="_x0000_s1047" type="#_x0000_t202" style="position:absolute;left:8411;top:7258;width:1560;height:653" filled="f" stroked="f">
              <v:textbox style="mso-next-textbox:#_x0000_s1047">
                <w:txbxContent>
                  <w:p w:rsidR="009C2571" w:rsidRPr="001D4CA4" w:rsidRDefault="009C2571" w:rsidP="00121331">
                    <w:pPr>
                      <w:rPr>
                        <w:sz w:val="28"/>
                        <w:szCs w:val="28"/>
                      </w:rPr>
                    </w:pPr>
                    <w:r>
                      <w:rPr>
                        <w:sz w:val="28"/>
                        <w:szCs w:val="28"/>
                      </w:rPr>
                      <w:t>Qty</w:t>
                    </w:r>
                  </w:p>
                </w:txbxContent>
              </v:textbox>
            </v:shape>
            <v:group id="_x0000_s1048" style="position:absolute;left:2261;top:3881;width:7050;height:3885" coordorigin="3360,6764" coordsize="7050,3885">
              <v:shape id="_x0000_s1049" style="position:absolute;left:4875;top:7079;width:2250;height:3412" coordsize="1665,3412" path="m,2295v199,558,398,1117,675,735c952,2648,1505,513,1665,e" filled="f">
                <v:path arrowok="t"/>
              </v:shape>
              <v:group id="_x0000_s1050" style="position:absolute;left:3360;top:6764;width:7050;height:3885" coordorigin="3360,6764" coordsize="7050,3885">
                <v:shapetype id="_x0000_t32" coordsize="21600,21600" o:spt="32" o:oned="t" path="m,l21600,21600e" filled="f">
                  <v:path arrowok="t" fillok="f" o:connecttype="none"/>
                  <o:lock v:ext="edit" shapetype="t"/>
                </v:shapetype>
                <v:shape id="_x0000_s1051" type="#_x0000_t32" style="position:absolute;left:4440;top:10514;width:4935;height:0" o:connectortype="straight">
                  <v:stroke endarrow="block"/>
                </v:shape>
                <v:group id="_x0000_s1052" style="position:absolute;left:3360;top:6764;width:7050;height:3885" coordorigin="3360,6764" coordsize="7050,3885">
                  <v:shape id="_x0000_s1053" type="#_x0000_t202" style="position:absolute;left:8850;top:9996;width:1560;height:653" filled="f" stroked="f">
                    <v:textbox style="mso-next-textbox:#_x0000_s1053">
                      <w:txbxContent>
                        <w:p w:rsidR="009C2571" w:rsidRPr="001D4CA4" w:rsidRDefault="009C2571" w:rsidP="00121331">
                          <w:pPr>
                            <w:rPr>
                              <w:sz w:val="28"/>
                              <w:szCs w:val="28"/>
                            </w:rPr>
                          </w:pPr>
                          <w:r>
                            <w:rPr>
                              <w:sz w:val="28"/>
                              <w:szCs w:val="28"/>
                            </w:rPr>
                            <w:t>AFC</w:t>
                          </w:r>
                        </w:p>
                      </w:txbxContent>
                    </v:textbox>
                  </v:shape>
                  <v:shape id="_x0000_s1054" type="#_x0000_t202" style="position:absolute;left:7950;top:7664;width:1560;height:653" filled="f" stroked="f">
                    <v:textbox style="mso-next-textbox:#_x0000_s1054">
                      <w:txbxContent>
                        <w:p w:rsidR="009C2571" w:rsidRPr="001D4CA4" w:rsidRDefault="009C2571" w:rsidP="00121331">
                          <w:pPr>
                            <w:rPr>
                              <w:sz w:val="28"/>
                              <w:szCs w:val="28"/>
                            </w:rPr>
                          </w:pPr>
                          <w:r>
                            <w:rPr>
                              <w:sz w:val="28"/>
                              <w:szCs w:val="28"/>
                            </w:rPr>
                            <w:t>AVC</w:t>
                          </w:r>
                        </w:p>
                      </w:txbxContent>
                    </v:textbox>
                  </v:shape>
                  <v:shape id="_x0000_s1055" style="position:absolute;left:4980;top:7829;width:2970;height:915" coordsize="2280,2415" path="m,c395,1207,790,2415,1170,2415,1550,2415,1915,1207,2280,e" filled="f">
                    <v:path arrowok="t"/>
                  </v:shape>
                  <v:shape id="_x0000_s1056" style="position:absolute;left:4800;top:8204;width:4155;height:2075" coordsize="4155,2075" path="m,c366,694,732,1389,1425,1732v693,343,1711,335,2730,328e" filled="f">
                    <v:path arrowok="t"/>
                  </v:shape>
                  <v:group id="_x0000_s1057" style="position:absolute;left:3360;top:6764;width:6015;height:3750" coordorigin="3360,6764" coordsize="6015,3750">
                    <v:shape id="_x0000_s1058" type="#_x0000_t32" style="position:absolute;left:4440;top:6764;width:0;height:3750;flip:y" o:connectortype="straight">
                      <v:stroke endarrow="block"/>
                    </v:shape>
                    <v:shape id="_x0000_s1059" style="position:absolute;left:5625;top:7079;width:2280;height:915" coordsize="2280,2415" path="m,c395,1207,790,2415,1170,2415,1550,2415,1915,1207,2280,e" filled="f">
                      <v:path arrowok="t"/>
                    </v:shape>
                    <v:shape id="_x0000_s1060" type="#_x0000_t202" style="position:absolute;left:3360;top:6764;width:1440;height:653" filled="f" stroked="f">
                      <v:textbox style="mso-next-textbox:#_x0000_s1060">
                        <w:txbxContent>
                          <w:p w:rsidR="009C2571" w:rsidRPr="00E22987" w:rsidRDefault="009C2571" w:rsidP="00121331">
                            <w:pPr>
                              <w:rPr>
                                <w:sz w:val="28"/>
                                <w:szCs w:val="28"/>
                              </w:rPr>
                            </w:pPr>
                            <w:r w:rsidRPr="00E22987">
                              <w:rPr>
                                <w:sz w:val="28"/>
                                <w:szCs w:val="28"/>
                              </w:rPr>
                              <w:t>Costs</w:t>
                            </w:r>
                          </w:p>
                        </w:txbxContent>
                      </v:textbox>
                    </v:shape>
                    <v:shape id="_x0000_s1061" type="#_x0000_t202" style="position:absolute;left:7815;top:6764;width:1560;height:653" filled="f" stroked="f">
                      <v:textbox style="mso-next-textbox:#_x0000_s1061">
                        <w:txbxContent>
                          <w:p w:rsidR="009C2571" w:rsidRPr="001D4CA4" w:rsidRDefault="009C2571" w:rsidP="00121331">
                            <w:pPr>
                              <w:rPr>
                                <w:sz w:val="28"/>
                                <w:szCs w:val="28"/>
                              </w:rPr>
                            </w:pPr>
                            <w:r>
                              <w:rPr>
                                <w:sz w:val="28"/>
                                <w:szCs w:val="28"/>
                              </w:rPr>
                              <w:t>ATC</w:t>
                            </w:r>
                          </w:p>
                        </w:txbxContent>
                      </v:textbox>
                    </v:shape>
                    <v:shape id="_x0000_s1062" type="#_x0000_t202" style="position:absolute;left:6270;top:6824;width:1560;height:653" filled="f" stroked="f">
                      <v:textbox style="mso-next-textbox:#_x0000_s1062">
                        <w:txbxContent>
                          <w:p w:rsidR="009C2571" w:rsidRPr="001D4CA4" w:rsidRDefault="009C2571" w:rsidP="00121331">
                            <w:pPr>
                              <w:rPr>
                                <w:sz w:val="28"/>
                                <w:szCs w:val="28"/>
                              </w:rPr>
                            </w:pPr>
                            <w:r>
                              <w:rPr>
                                <w:sz w:val="28"/>
                                <w:szCs w:val="28"/>
                              </w:rPr>
                              <w:t>MC</w:t>
                            </w:r>
                          </w:p>
                        </w:txbxContent>
                      </v:textbox>
                    </v:shape>
                  </v:group>
                </v:group>
              </v:group>
            </v:group>
          </v:group>
        </w:pict>
      </w:r>
    </w:p>
    <w:p w:rsidR="00121331" w:rsidRPr="00121331" w:rsidRDefault="00121331" w:rsidP="00121331">
      <w:pPr>
        <w:spacing w:after="0"/>
        <w:rPr>
          <w:rFonts w:eastAsiaTheme="majorEastAsia" w:cstheme="majorBidi"/>
          <w:bCs/>
          <w:iCs/>
          <w:sz w:val="28"/>
          <w:szCs w:val="28"/>
          <w:u w:val="single"/>
        </w:rPr>
      </w:pPr>
    </w:p>
    <w:p w:rsidR="00121331" w:rsidRDefault="00121331" w:rsidP="00121331">
      <w:pPr>
        <w:pStyle w:val="Heading3bullet"/>
        <w:numPr>
          <w:ilvl w:val="0"/>
          <w:numId w:val="0"/>
        </w:numPr>
        <w:ind w:left="1224" w:hanging="504"/>
        <w:rPr>
          <w:sz w:val="24"/>
          <w:szCs w:val="24"/>
        </w:rPr>
      </w:pPr>
    </w:p>
    <w:p w:rsidR="00121331" w:rsidRDefault="00121331" w:rsidP="00121331">
      <w:pPr>
        <w:pStyle w:val="Heading3bullet"/>
        <w:numPr>
          <w:ilvl w:val="0"/>
          <w:numId w:val="0"/>
        </w:numPr>
        <w:ind w:left="1224" w:hanging="504"/>
        <w:rPr>
          <w:sz w:val="24"/>
          <w:szCs w:val="24"/>
        </w:rPr>
      </w:pPr>
    </w:p>
    <w:p w:rsidR="00121331" w:rsidRDefault="00121331" w:rsidP="00121331">
      <w:pPr>
        <w:pStyle w:val="Heading3bullet"/>
        <w:numPr>
          <w:ilvl w:val="0"/>
          <w:numId w:val="0"/>
        </w:numPr>
        <w:ind w:left="1224" w:hanging="504"/>
        <w:rPr>
          <w:sz w:val="24"/>
          <w:szCs w:val="24"/>
        </w:rPr>
      </w:pPr>
    </w:p>
    <w:p w:rsidR="00121331" w:rsidRDefault="00121331" w:rsidP="00121331">
      <w:pPr>
        <w:pStyle w:val="Heading3bullet"/>
        <w:numPr>
          <w:ilvl w:val="0"/>
          <w:numId w:val="0"/>
        </w:numPr>
        <w:ind w:left="1224" w:hanging="504"/>
        <w:rPr>
          <w:sz w:val="24"/>
          <w:szCs w:val="24"/>
        </w:rPr>
      </w:pPr>
    </w:p>
    <w:p w:rsidR="00121331" w:rsidRDefault="00121331" w:rsidP="00121331">
      <w:pPr>
        <w:pStyle w:val="Heading3bullet"/>
        <w:numPr>
          <w:ilvl w:val="0"/>
          <w:numId w:val="0"/>
        </w:numPr>
        <w:ind w:left="1224" w:hanging="504"/>
        <w:rPr>
          <w:sz w:val="24"/>
          <w:szCs w:val="24"/>
        </w:rPr>
      </w:pPr>
    </w:p>
    <w:p w:rsidR="00121331" w:rsidRDefault="00121331" w:rsidP="00121331">
      <w:pPr>
        <w:pStyle w:val="Heading3bullet"/>
        <w:numPr>
          <w:ilvl w:val="0"/>
          <w:numId w:val="0"/>
        </w:numPr>
        <w:ind w:left="1224" w:hanging="504"/>
        <w:rPr>
          <w:sz w:val="24"/>
          <w:szCs w:val="24"/>
        </w:rPr>
      </w:pPr>
    </w:p>
    <w:p w:rsidR="00121331" w:rsidRDefault="00121331" w:rsidP="00121331">
      <w:pPr>
        <w:pStyle w:val="Heading3bullet"/>
        <w:numPr>
          <w:ilvl w:val="0"/>
          <w:numId w:val="0"/>
        </w:numPr>
        <w:ind w:left="1224" w:hanging="504"/>
        <w:rPr>
          <w:sz w:val="24"/>
          <w:szCs w:val="24"/>
        </w:rPr>
      </w:pPr>
    </w:p>
    <w:p w:rsidR="00121331" w:rsidRDefault="00121331" w:rsidP="00121331">
      <w:pPr>
        <w:pStyle w:val="Heading3bullet"/>
        <w:numPr>
          <w:ilvl w:val="0"/>
          <w:numId w:val="0"/>
        </w:numPr>
        <w:ind w:left="1224" w:hanging="504"/>
        <w:rPr>
          <w:sz w:val="24"/>
          <w:szCs w:val="24"/>
        </w:rPr>
      </w:pPr>
    </w:p>
    <w:p w:rsidR="00121331" w:rsidRDefault="00121331" w:rsidP="00121331">
      <w:pPr>
        <w:pStyle w:val="Heading3bullet"/>
        <w:numPr>
          <w:ilvl w:val="0"/>
          <w:numId w:val="0"/>
        </w:numPr>
        <w:ind w:left="1224" w:hanging="504"/>
        <w:rPr>
          <w:sz w:val="24"/>
          <w:szCs w:val="24"/>
        </w:rPr>
      </w:pPr>
    </w:p>
    <w:p w:rsidR="00121331" w:rsidRDefault="00121331" w:rsidP="00121331">
      <w:pPr>
        <w:pStyle w:val="Heading3bullet"/>
        <w:numPr>
          <w:ilvl w:val="0"/>
          <w:numId w:val="0"/>
        </w:numPr>
        <w:ind w:left="1224" w:hanging="504"/>
        <w:rPr>
          <w:sz w:val="24"/>
          <w:szCs w:val="24"/>
        </w:rPr>
      </w:pPr>
    </w:p>
    <w:p w:rsidR="00121331" w:rsidRDefault="00121331" w:rsidP="00121331">
      <w:pPr>
        <w:pStyle w:val="Heading3bullet"/>
        <w:numPr>
          <w:ilvl w:val="0"/>
          <w:numId w:val="0"/>
        </w:numPr>
        <w:ind w:left="1224" w:hanging="504"/>
        <w:rPr>
          <w:sz w:val="24"/>
          <w:szCs w:val="24"/>
        </w:rPr>
      </w:pPr>
    </w:p>
    <w:p w:rsidR="00121331" w:rsidRDefault="00121331" w:rsidP="00F25177">
      <w:pPr>
        <w:pStyle w:val="Heading3bullet"/>
        <w:numPr>
          <w:ilvl w:val="0"/>
          <w:numId w:val="0"/>
        </w:numPr>
        <w:ind w:left="1944"/>
        <w:rPr>
          <w:sz w:val="24"/>
          <w:szCs w:val="24"/>
        </w:rPr>
      </w:pPr>
    </w:p>
    <w:p w:rsidR="00121331" w:rsidRDefault="00121331" w:rsidP="00F25177">
      <w:pPr>
        <w:pStyle w:val="Heading3bullet"/>
        <w:numPr>
          <w:ilvl w:val="0"/>
          <w:numId w:val="0"/>
        </w:numPr>
        <w:ind w:left="1944"/>
        <w:rPr>
          <w:sz w:val="24"/>
          <w:szCs w:val="24"/>
        </w:rPr>
      </w:pPr>
    </w:p>
    <w:p w:rsidR="00121331" w:rsidRDefault="00121331" w:rsidP="00121331">
      <w:pPr>
        <w:pStyle w:val="Heading3bullet"/>
        <w:numPr>
          <w:ilvl w:val="0"/>
          <w:numId w:val="0"/>
        </w:numPr>
        <w:rPr>
          <w:sz w:val="24"/>
          <w:szCs w:val="24"/>
        </w:rPr>
      </w:pPr>
      <w:r>
        <w:rPr>
          <w:sz w:val="24"/>
          <w:szCs w:val="24"/>
        </w:rPr>
        <w:t>Average fixed cost (AFC)</w:t>
      </w:r>
      <w:r w:rsidRPr="00121331">
        <w:rPr>
          <w:sz w:val="24"/>
          <w:szCs w:val="24"/>
        </w:rPr>
        <w:t xml:space="preserve"> will decrease as output increases but at a steeper level at the initial stage since the total fixed cost is dived by a smaller level of output and less gentle at a larger level of output as the total fixed cost is divided by a larger number of output. It steepness of the slopes varies with the change in total product. </w:t>
      </w:r>
    </w:p>
    <w:p w:rsidR="00121331" w:rsidRDefault="00121331" w:rsidP="00121331">
      <w:pPr>
        <w:pStyle w:val="Heading3bullet"/>
        <w:numPr>
          <w:ilvl w:val="0"/>
          <w:numId w:val="0"/>
        </w:numPr>
        <w:rPr>
          <w:sz w:val="24"/>
          <w:szCs w:val="24"/>
        </w:rPr>
      </w:pPr>
    </w:p>
    <w:p w:rsidR="00121331" w:rsidRDefault="00121331" w:rsidP="00121331">
      <w:pPr>
        <w:pStyle w:val="Heading3bullet"/>
        <w:numPr>
          <w:ilvl w:val="0"/>
          <w:numId w:val="0"/>
        </w:numPr>
        <w:rPr>
          <w:sz w:val="24"/>
          <w:szCs w:val="24"/>
        </w:rPr>
      </w:pPr>
      <w:r>
        <w:rPr>
          <w:sz w:val="24"/>
          <w:szCs w:val="24"/>
        </w:rPr>
        <w:t>As for the average variable cost (AVC)</w:t>
      </w:r>
      <w:r w:rsidRPr="00121331">
        <w:rPr>
          <w:sz w:val="24"/>
          <w:szCs w:val="24"/>
        </w:rPr>
        <w:t>, it will decrease at the initial stage before diminishing returns set in since marginal product will increase but it will increase as total production increases since the marginal product decreases as diminishing returns set in.</w:t>
      </w:r>
    </w:p>
    <w:p w:rsidR="00121331" w:rsidRDefault="00121331">
      <w:pPr>
        <w:rPr>
          <w:sz w:val="24"/>
          <w:szCs w:val="24"/>
          <w:lang w:eastAsia="en-US"/>
        </w:rPr>
      </w:pPr>
      <w:r>
        <w:rPr>
          <w:sz w:val="24"/>
          <w:szCs w:val="24"/>
        </w:rPr>
        <w:br w:type="page"/>
      </w:r>
    </w:p>
    <w:p w:rsidR="00121331" w:rsidRPr="00121331" w:rsidRDefault="00121331" w:rsidP="00121331">
      <w:pPr>
        <w:pStyle w:val="Heading3bullet"/>
        <w:numPr>
          <w:ilvl w:val="0"/>
          <w:numId w:val="0"/>
        </w:numPr>
        <w:rPr>
          <w:sz w:val="24"/>
          <w:szCs w:val="24"/>
        </w:rPr>
      </w:pPr>
    </w:p>
    <w:p w:rsidR="00F25177" w:rsidRDefault="00F25177" w:rsidP="00F25177">
      <w:pPr>
        <w:jc w:val="center"/>
        <w:rPr>
          <w:sz w:val="24"/>
          <w:szCs w:val="24"/>
        </w:rPr>
      </w:pPr>
      <w:r>
        <w:rPr>
          <w:noProof/>
          <w:sz w:val="24"/>
          <w:szCs w:val="24"/>
        </w:rPr>
        <w:drawing>
          <wp:inline distT="0" distB="0" distL="0" distR="0">
            <wp:extent cx="3204584" cy="2369606"/>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208251" cy="2372318"/>
                    </a:xfrm>
                    <a:prstGeom prst="rect">
                      <a:avLst/>
                    </a:prstGeom>
                    <a:noFill/>
                    <a:ln w="9525">
                      <a:noFill/>
                      <a:miter lim="800000"/>
                      <a:headEnd/>
                      <a:tailEnd/>
                    </a:ln>
                  </pic:spPr>
                </pic:pic>
              </a:graphicData>
            </a:graphic>
          </wp:inline>
        </w:drawing>
      </w:r>
    </w:p>
    <w:p w:rsidR="00F25177" w:rsidRDefault="00F25177" w:rsidP="00F25177">
      <w:pPr>
        <w:jc w:val="center"/>
        <w:rPr>
          <w:sz w:val="24"/>
          <w:szCs w:val="24"/>
        </w:rPr>
      </w:pPr>
      <w:r>
        <w:rPr>
          <w:noProof/>
          <w:sz w:val="24"/>
          <w:szCs w:val="24"/>
        </w:rPr>
        <w:drawing>
          <wp:inline distT="0" distB="0" distL="0" distR="0">
            <wp:extent cx="3825984" cy="3123592"/>
            <wp:effectExtent l="19050" t="0" r="3066"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826052" cy="3123648"/>
                    </a:xfrm>
                    <a:prstGeom prst="rect">
                      <a:avLst/>
                    </a:prstGeom>
                    <a:noFill/>
                    <a:ln w="9525">
                      <a:noFill/>
                      <a:miter lim="800000"/>
                      <a:headEnd/>
                      <a:tailEnd/>
                    </a:ln>
                  </pic:spPr>
                </pic:pic>
              </a:graphicData>
            </a:graphic>
          </wp:inline>
        </w:drawing>
      </w:r>
    </w:p>
    <w:p w:rsidR="00F25177" w:rsidRDefault="00F25177" w:rsidP="00F25177">
      <w:pPr>
        <w:jc w:val="center"/>
        <w:rPr>
          <w:sz w:val="24"/>
          <w:szCs w:val="24"/>
        </w:rPr>
      </w:pPr>
    </w:p>
    <w:p w:rsidR="004E3E08" w:rsidRDefault="00F25177" w:rsidP="00F25177">
      <w:pPr>
        <w:jc w:val="center"/>
        <w:rPr>
          <w:sz w:val="24"/>
          <w:szCs w:val="24"/>
          <w:lang w:eastAsia="en-US"/>
        </w:rPr>
      </w:pPr>
      <w:r>
        <w:rPr>
          <w:noProof/>
          <w:sz w:val="24"/>
          <w:szCs w:val="24"/>
        </w:rPr>
        <w:drawing>
          <wp:inline distT="0" distB="0" distL="0" distR="0">
            <wp:extent cx="3565434" cy="2472538"/>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565434" cy="2472538"/>
                    </a:xfrm>
                    <a:prstGeom prst="rect">
                      <a:avLst/>
                    </a:prstGeom>
                    <a:noFill/>
                    <a:ln w="9525">
                      <a:noFill/>
                      <a:miter lim="800000"/>
                      <a:headEnd/>
                      <a:tailEnd/>
                    </a:ln>
                  </pic:spPr>
                </pic:pic>
              </a:graphicData>
            </a:graphic>
          </wp:inline>
        </w:drawing>
      </w:r>
      <w:r w:rsidR="004E3E08">
        <w:rPr>
          <w:sz w:val="24"/>
          <w:szCs w:val="24"/>
        </w:rPr>
        <w:br w:type="page"/>
      </w:r>
    </w:p>
    <w:p w:rsidR="004E3E08" w:rsidRPr="00A54911" w:rsidRDefault="004E3E08" w:rsidP="004E3E08">
      <w:pPr>
        <w:spacing w:after="0" w:line="240" w:lineRule="auto"/>
        <w:jc w:val="both"/>
        <w:rPr>
          <w:b/>
          <w:sz w:val="28"/>
          <w:szCs w:val="28"/>
        </w:rPr>
      </w:pPr>
      <w:r>
        <w:rPr>
          <w:b/>
          <w:sz w:val="28"/>
          <w:szCs w:val="28"/>
        </w:rPr>
        <w:t xml:space="preserve">Part D – Market Structures – Perfect Competition &amp; Monopoly </w:t>
      </w:r>
    </w:p>
    <w:p w:rsidR="004E3E08" w:rsidRDefault="004E3E08" w:rsidP="004E3E08">
      <w:pPr>
        <w:spacing w:after="0" w:line="240" w:lineRule="auto"/>
        <w:jc w:val="both"/>
        <w:rPr>
          <w:sz w:val="24"/>
          <w:szCs w:val="24"/>
        </w:rPr>
      </w:pPr>
      <w:r w:rsidRPr="00B2495B">
        <w:rPr>
          <w:sz w:val="28"/>
          <w:szCs w:val="28"/>
          <w:u w:val="single"/>
        </w:rPr>
        <w:t>5.</w:t>
      </w:r>
      <w:r>
        <w:rPr>
          <w:sz w:val="28"/>
          <w:szCs w:val="28"/>
          <w:u w:val="single"/>
        </w:rPr>
        <w:t xml:space="preserve">5 </w:t>
      </w:r>
      <w:r w:rsidR="00B438AF">
        <w:rPr>
          <w:sz w:val="28"/>
          <w:szCs w:val="28"/>
          <w:u w:val="single"/>
        </w:rPr>
        <w:t xml:space="preserve">Aims of Firms </w:t>
      </w:r>
    </w:p>
    <w:p w:rsidR="004E3E08" w:rsidRPr="009248B7" w:rsidRDefault="004E3E08" w:rsidP="004E3E08">
      <w:pPr>
        <w:pStyle w:val="Heading3bullet"/>
        <w:rPr>
          <w:sz w:val="24"/>
          <w:szCs w:val="24"/>
          <w:lang w:val="en-US"/>
        </w:rPr>
      </w:pPr>
      <w:r>
        <w:rPr>
          <w:b/>
          <w:sz w:val="24"/>
          <w:szCs w:val="24"/>
          <w:lang w:val="en-US"/>
        </w:rPr>
        <w:t>Profit Maximization</w:t>
      </w:r>
      <w:r>
        <w:rPr>
          <w:sz w:val="24"/>
          <w:szCs w:val="24"/>
          <w:lang w:val="en-US"/>
        </w:rPr>
        <w:t xml:space="preserve"> – </w:t>
      </w:r>
      <w:r>
        <w:rPr>
          <w:rFonts w:eastAsiaTheme="minorHAnsi" w:cs="MS Shell Dlg"/>
          <w:sz w:val="24"/>
          <w:szCs w:val="24"/>
          <w:lang w:val="en-US"/>
        </w:rPr>
        <w:t>Firms seek to a</w:t>
      </w:r>
      <w:r>
        <w:rPr>
          <w:rFonts w:eastAsiaTheme="minorHAnsi" w:cs="MS Shell Dlg"/>
          <w:sz w:val="24"/>
          <w:szCs w:val="24"/>
        </w:rPr>
        <w:t>ttain</w:t>
      </w:r>
      <w:r w:rsidRPr="004E3E08">
        <w:rPr>
          <w:rFonts w:eastAsiaTheme="minorHAnsi" w:cs="MS Shell Dlg"/>
          <w:sz w:val="24"/>
          <w:szCs w:val="24"/>
        </w:rPr>
        <w:t xml:space="preserve"> the highest net profit and produces at the level of production where MC=MR</w:t>
      </w:r>
    </w:p>
    <w:p w:rsidR="009248B7" w:rsidRDefault="009248B7" w:rsidP="00DA01CF">
      <w:pPr>
        <w:pStyle w:val="Heading3bullet"/>
        <w:numPr>
          <w:ilvl w:val="0"/>
          <w:numId w:val="25"/>
        </w:numPr>
        <w:rPr>
          <w:sz w:val="24"/>
          <w:szCs w:val="24"/>
          <w:lang w:val="en-US"/>
        </w:rPr>
      </w:pPr>
      <w:r>
        <w:rPr>
          <w:sz w:val="24"/>
          <w:szCs w:val="24"/>
          <w:lang w:val="en-US"/>
        </w:rPr>
        <w:t xml:space="preserve">Profit = Total Revenue – Total Costs </w:t>
      </w:r>
    </w:p>
    <w:p w:rsidR="009248B7" w:rsidRDefault="009248B7" w:rsidP="00DA01CF">
      <w:pPr>
        <w:pStyle w:val="Heading3bullet"/>
        <w:numPr>
          <w:ilvl w:val="0"/>
          <w:numId w:val="25"/>
        </w:numPr>
        <w:rPr>
          <w:sz w:val="24"/>
          <w:szCs w:val="24"/>
          <w:lang w:val="en-US"/>
        </w:rPr>
      </w:pPr>
      <w:r>
        <w:rPr>
          <w:sz w:val="24"/>
          <w:szCs w:val="24"/>
          <w:lang w:val="en-US"/>
        </w:rPr>
        <w:t>Types of profits</w:t>
      </w:r>
    </w:p>
    <w:p w:rsidR="009248B7" w:rsidRDefault="009248B7" w:rsidP="00DA01CF">
      <w:pPr>
        <w:pStyle w:val="Heading3bullet"/>
        <w:numPr>
          <w:ilvl w:val="0"/>
          <w:numId w:val="45"/>
        </w:numPr>
        <w:rPr>
          <w:sz w:val="24"/>
          <w:szCs w:val="24"/>
          <w:lang w:val="en-US"/>
        </w:rPr>
      </w:pPr>
      <w:r>
        <w:rPr>
          <w:sz w:val="24"/>
          <w:szCs w:val="24"/>
          <w:lang w:val="en-US"/>
        </w:rPr>
        <w:t>Supernormal profit</w:t>
      </w:r>
    </w:p>
    <w:p w:rsidR="009248B7" w:rsidRDefault="009248B7" w:rsidP="00DA01CF">
      <w:pPr>
        <w:pStyle w:val="Heading3bullet"/>
        <w:numPr>
          <w:ilvl w:val="0"/>
          <w:numId w:val="45"/>
        </w:numPr>
        <w:rPr>
          <w:sz w:val="24"/>
          <w:szCs w:val="24"/>
          <w:lang w:val="en-US"/>
        </w:rPr>
      </w:pPr>
      <w:r>
        <w:rPr>
          <w:sz w:val="24"/>
          <w:szCs w:val="24"/>
          <w:lang w:val="en-US"/>
        </w:rPr>
        <w:t>Normal profit</w:t>
      </w:r>
    </w:p>
    <w:p w:rsidR="009248B7" w:rsidRPr="004E3E08" w:rsidRDefault="009248B7" w:rsidP="00DA01CF">
      <w:pPr>
        <w:pStyle w:val="Heading3bullet"/>
        <w:numPr>
          <w:ilvl w:val="0"/>
          <w:numId w:val="45"/>
        </w:numPr>
        <w:rPr>
          <w:sz w:val="24"/>
          <w:szCs w:val="24"/>
          <w:lang w:val="en-US"/>
        </w:rPr>
      </w:pPr>
      <w:r>
        <w:rPr>
          <w:sz w:val="24"/>
          <w:szCs w:val="24"/>
          <w:lang w:val="en-US"/>
        </w:rPr>
        <w:t xml:space="preserve">Subnormal profit </w:t>
      </w:r>
    </w:p>
    <w:p w:rsidR="004E3E08" w:rsidRPr="00B438AF" w:rsidRDefault="004E3E08" w:rsidP="007A6901">
      <w:pPr>
        <w:pStyle w:val="Heading3bullet"/>
        <w:rPr>
          <w:sz w:val="24"/>
          <w:szCs w:val="24"/>
          <w:lang w:val="en-US"/>
        </w:rPr>
      </w:pPr>
      <w:r w:rsidRPr="004E3E08">
        <w:rPr>
          <w:rFonts w:eastAsiaTheme="minorHAnsi" w:cs="MS Shell Dlg"/>
          <w:b/>
          <w:sz w:val="24"/>
          <w:szCs w:val="24"/>
        </w:rPr>
        <w:t>Allocative and production efficiency</w:t>
      </w:r>
      <w:r>
        <w:rPr>
          <w:rFonts w:eastAsiaTheme="minorHAnsi" w:cs="MS Shell Dlg"/>
          <w:sz w:val="24"/>
          <w:szCs w:val="24"/>
        </w:rPr>
        <w:t xml:space="preserve"> </w:t>
      </w:r>
      <w:r>
        <w:rPr>
          <w:sz w:val="24"/>
          <w:szCs w:val="24"/>
          <w:lang w:val="en-US"/>
        </w:rPr>
        <w:t>–</w:t>
      </w:r>
      <w:r w:rsidRPr="004E3E08">
        <w:rPr>
          <w:rFonts w:eastAsiaTheme="minorHAnsi" w:cs="MS Shell Dlg"/>
          <w:sz w:val="24"/>
          <w:szCs w:val="24"/>
        </w:rPr>
        <w:t xml:space="preserve"> </w:t>
      </w:r>
      <w:r>
        <w:rPr>
          <w:rFonts w:eastAsiaTheme="minorHAnsi" w:cs="MS Shell Dlg"/>
          <w:sz w:val="24"/>
          <w:szCs w:val="24"/>
        </w:rPr>
        <w:t xml:space="preserve">Firms </w:t>
      </w:r>
      <w:r w:rsidRPr="004E3E08">
        <w:rPr>
          <w:rFonts w:eastAsiaTheme="minorHAnsi" w:cs="MS Shell Dlg"/>
          <w:sz w:val="24"/>
          <w:szCs w:val="24"/>
        </w:rPr>
        <w:t>seek to produce at the level of production where P+MC as there will be no deadweight loss, implying maximization of welfare while production efficiency is at the level where production is at minimum AC.</w:t>
      </w:r>
    </w:p>
    <w:p w:rsidR="00F03368" w:rsidRPr="00714031" w:rsidRDefault="004E042D">
      <w:pPr>
        <w:rPr>
          <w:sz w:val="24"/>
          <w:szCs w:val="24"/>
          <w:lang w:val="en-US" w:eastAsia="en-US"/>
        </w:rPr>
      </w:pPr>
      <w:r>
        <w:rPr>
          <w:noProof/>
          <w:sz w:val="24"/>
          <w:szCs w:val="24"/>
          <w:lang w:val="en-US" w:eastAsia="zh-TW"/>
        </w:rPr>
        <w:pict>
          <v:shape id="_x0000_s1260" type="#_x0000_t202" style="position:absolute;margin-left:-25.9pt;margin-top:16.4pt;width:498.75pt;height:505.15pt;z-index:251735040;mso-width-relative:margin;mso-height-relative:margin" stroked="f">
            <v:textbox>
              <w:txbxContent>
                <w:p w:rsidR="00714031" w:rsidRPr="009C2571" w:rsidRDefault="00714031" w:rsidP="009616D5">
                  <w:pPr>
                    <w:pStyle w:val="Heading3bullet"/>
                    <w:numPr>
                      <w:ilvl w:val="0"/>
                      <w:numId w:val="0"/>
                    </w:numPr>
                    <w:rPr>
                      <w:b/>
                      <w:sz w:val="32"/>
                      <w:szCs w:val="32"/>
                      <w:lang w:val="en-US"/>
                    </w:rPr>
                  </w:pPr>
                  <w:r>
                    <w:t xml:space="preserve"> </w:t>
                  </w:r>
                  <w:r w:rsidRPr="009C2571">
                    <w:rPr>
                      <w:b/>
                      <w:sz w:val="32"/>
                      <w:szCs w:val="32"/>
                      <w:lang w:val="en-US"/>
                    </w:rPr>
                    <w:t xml:space="preserve">Perfect Competition </w:t>
                  </w:r>
                </w:p>
                <w:p w:rsidR="00714031" w:rsidRPr="00B438AF" w:rsidRDefault="00714031" w:rsidP="009616D5">
                  <w:pPr>
                    <w:pStyle w:val="Heading3bullet"/>
                    <w:numPr>
                      <w:ilvl w:val="0"/>
                      <w:numId w:val="0"/>
                    </w:numPr>
                    <w:rPr>
                      <w:u w:val="single"/>
                      <w:lang w:val="en-US"/>
                    </w:rPr>
                  </w:pPr>
                  <w:r w:rsidRPr="00B438AF">
                    <w:rPr>
                      <w:u w:val="single"/>
                      <w:lang w:val="en-US"/>
                    </w:rPr>
                    <w:t>5.6</w:t>
                  </w:r>
                  <w:r>
                    <w:rPr>
                      <w:u w:val="single"/>
                      <w:lang w:val="en-US"/>
                    </w:rPr>
                    <w:t>.1</w:t>
                  </w:r>
                  <w:r w:rsidRPr="00B438AF">
                    <w:rPr>
                      <w:u w:val="single"/>
                      <w:lang w:val="en-US"/>
                    </w:rPr>
                    <w:t xml:space="preserve"> </w:t>
                  </w:r>
                  <w:r>
                    <w:rPr>
                      <w:u w:val="single"/>
                      <w:lang w:val="en-US"/>
                    </w:rPr>
                    <w:t xml:space="preserve">Characteristics of </w:t>
                  </w:r>
                  <w:r w:rsidRPr="00B438AF">
                    <w:rPr>
                      <w:u w:val="single"/>
                      <w:lang w:val="en-US"/>
                    </w:rPr>
                    <w:t>Perfect Competition</w:t>
                  </w:r>
                </w:p>
                <w:p w:rsidR="00714031" w:rsidRDefault="00714031" w:rsidP="009616D5">
                  <w:pPr>
                    <w:pStyle w:val="normal14"/>
                    <w:numPr>
                      <w:ilvl w:val="0"/>
                      <w:numId w:val="46"/>
                    </w:numPr>
                    <w:rPr>
                      <w:sz w:val="24"/>
                      <w:szCs w:val="24"/>
                    </w:rPr>
                  </w:pPr>
                  <w:r>
                    <w:rPr>
                      <w:sz w:val="24"/>
                      <w:szCs w:val="24"/>
                    </w:rPr>
                    <w:t>Many firms</w:t>
                  </w:r>
                </w:p>
                <w:p w:rsidR="00714031" w:rsidRPr="00121331" w:rsidRDefault="00714031" w:rsidP="009616D5">
                  <w:pPr>
                    <w:pStyle w:val="normal14"/>
                    <w:numPr>
                      <w:ilvl w:val="0"/>
                      <w:numId w:val="46"/>
                    </w:numPr>
                    <w:rPr>
                      <w:sz w:val="24"/>
                      <w:szCs w:val="24"/>
                    </w:rPr>
                  </w:pPr>
                  <w:r>
                    <w:rPr>
                      <w:sz w:val="24"/>
                      <w:szCs w:val="24"/>
                    </w:rPr>
                    <w:t xml:space="preserve">Perfect market information </w:t>
                  </w:r>
                </w:p>
                <w:p w:rsidR="00714031" w:rsidRDefault="00714031" w:rsidP="009616D5">
                  <w:pPr>
                    <w:pStyle w:val="normal14"/>
                    <w:numPr>
                      <w:ilvl w:val="0"/>
                      <w:numId w:val="46"/>
                    </w:numPr>
                    <w:rPr>
                      <w:sz w:val="24"/>
                      <w:szCs w:val="24"/>
                    </w:rPr>
                  </w:pPr>
                  <w:r>
                    <w:rPr>
                      <w:sz w:val="24"/>
                      <w:szCs w:val="24"/>
                    </w:rPr>
                    <w:t>Mobile</w:t>
                  </w:r>
                  <w:r w:rsidRPr="00121331">
                    <w:rPr>
                      <w:sz w:val="24"/>
                      <w:szCs w:val="24"/>
                    </w:rPr>
                    <w:t xml:space="preserve"> of factors of </w:t>
                  </w:r>
                  <w:r>
                    <w:rPr>
                      <w:sz w:val="24"/>
                      <w:szCs w:val="24"/>
                    </w:rPr>
                    <w:t>production</w:t>
                  </w:r>
                </w:p>
                <w:p w:rsidR="00714031" w:rsidRDefault="00714031" w:rsidP="009616D5">
                  <w:pPr>
                    <w:pStyle w:val="normal14"/>
                    <w:numPr>
                      <w:ilvl w:val="0"/>
                      <w:numId w:val="46"/>
                    </w:numPr>
                    <w:rPr>
                      <w:sz w:val="24"/>
                      <w:szCs w:val="24"/>
                    </w:rPr>
                  </w:pPr>
                  <w:r>
                    <w:rPr>
                      <w:sz w:val="24"/>
                      <w:szCs w:val="24"/>
                    </w:rPr>
                    <w:t>No barriers to entry</w:t>
                  </w:r>
                </w:p>
                <w:p w:rsidR="00714031" w:rsidRDefault="00714031" w:rsidP="009616D5">
                  <w:pPr>
                    <w:pStyle w:val="normal14"/>
                    <w:numPr>
                      <w:ilvl w:val="0"/>
                      <w:numId w:val="46"/>
                    </w:numPr>
                    <w:rPr>
                      <w:sz w:val="24"/>
                      <w:szCs w:val="24"/>
                    </w:rPr>
                  </w:pPr>
                  <w:r>
                    <w:rPr>
                      <w:sz w:val="24"/>
                      <w:szCs w:val="24"/>
                    </w:rPr>
                    <w:t>Homogeneous product</w:t>
                  </w:r>
                  <w:r w:rsidRPr="00121331">
                    <w:rPr>
                      <w:sz w:val="24"/>
                      <w:szCs w:val="24"/>
                    </w:rPr>
                    <w:t xml:space="preserve"> </w:t>
                  </w:r>
                </w:p>
                <w:p w:rsidR="00714031" w:rsidRDefault="00714031" w:rsidP="009616D5">
                  <w:pPr>
                    <w:pStyle w:val="normal14"/>
                    <w:numPr>
                      <w:ilvl w:val="0"/>
                      <w:numId w:val="46"/>
                    </w:numPr>
                    <w:rPr>
                      <w:sz w:val="24"/>
                      <w:szCs w:val="24"/>
                    </w:rPr>
                  </w:pPr>
                  <w:r>
                    <w:rPr>
                      <w:sz w:val="24"/>
                      <w:szCs w:val="24"/>
                    </w:rPr>
                    <w:t>Firms are price-takers</w:t>
                  </w:r>
                </w:p>
                <w:p w:rsidR="00714031" w:rsidRDefault="00714031" w:rsidP="009616D5">
                  <w:pPr>
                    <w:pStyle w:val="normal14"/>
                    <w:numPr>
                      <w:ilvl w:val="0"/>
                      <w:numId w:val="47"/>
                    </w:numPr>
                    <w:ind w:left="1418"/>
                    <w:rPr>
                      <w:sz w:val="24"/>
                      <w:szCs w:val="24"/>
                    </w:rPr>
                  </w:pPr>
                  <w:r>
                    <w:rPr>
                      <w:sz w:val="24"/>
                      <w:szCs w:val="24"/>
                    </w:rPr>
                    <w:t>N</w:t>
                  </w:r>
                  <w:r w:rsidRPr="00121331">
                    <w:rPr>
                      <w:sz w:val="24"/>
                      <w:szCs w:val="24"/>
                    </w:rPr>
                    <w:t xml:space="preserve">o firms can control the production level and </w:t>
                  </w:r>
                  <w:r>
                    <w:rPr>
                      <w:sz w:val="24"/>
                      <w:szCs w:val="24"/>
                    </w:rPr>
                    <w:t>thus cannot set the price level</w:t>
                  </w:r>
                </w:p>
                <w:p w:rsidR="00714031" w:rsidRDefault="00714031" w:rsidP="009616D5">
                  <w:pPr>
                    <w:pStyle w:val="normal14"/>
                    <w:rPr>
                      <w:sz w:val="24"/>
                      <w:szCs w:val="24"/>
                    </w:rPr>
                  </w:pPr>
                </w:p>
                <w:p w:rsidR="00714031" w:rsidRDefault="00714031" w:rsidP="009616D5">
                  <w:pPr>
                    <w:pStyle w:val="normal14"/>
                    <w:ind w:left="0"/>
                    <w:rPr>
                      <w:u w:val="single"/>
                    </w:rPr>
                  </w:pPr>
                  <w:r w:rsidRPr="00121331">
                    <w:rPr>
                      <w:u w:val="single"/>
                    </w:rPr>
                    <w:t>5.6.</w:t>
                  </w:r>
                  <w:r>
                    <w:rPr>
                      <w:u w:val="single"/>
                    </w:rPr>
                    <w:t>2</w:t>
                  </w:r>
                  <w:r w:rsidRPr="00121331">
                    <w:rPr>
                      <w:u w:val="single"/>
                    </w:rPr>
                    <w:t>.</w:t>
                  </w:r>
                  <w:r>
                    <w:rPr>
                      <w:u w:val="single"/>
                    </w:rPr>
                    <w:t xml:space="preserve"> Price and output setting for Perfect Competition</w:t>
                  </w:r>
                  <w:r w:rsidRPr="00121331">
                    <w:rPr>
                      <w:u w:val="single"/>
                    </w:rPr>
                    <w:t xml:space="preserve"> </w:t>
                  </w:r>
                </w:p>
                <w:p w:rsidR="00714031" w:rsidRDefault="00714031" w:rsidP="009616D5">
                  <w:pPr>
                    <w:pStyle w:val="normal14"/>
                    <w:numPr>
                      <w:ilvl w:val="0"/>
                      <w:numId w:val="49"/>
                    </w:numPr>
                    <w:rPr>
                      <w:sz w:val="24"/>
                      <w:szCs w:val="24"/>
                    </w:rPr>
                  </w:pPr>
                  <w:r w:rsidRPr="00F03368">
                    <w:rPr>
                      <w:sz w:val="24"/>
                      <w:szCs w:val="24"/>
                    </w:rPr>
                    <w:t>Under this market structure, the marginal and average revenue is under this market structure, and constant as output increases, which means that the demand curve (AR) is perfectly elastic implying that the firms in this market structure are price-takers, abiding to the price level set by the industry as there is prefect information about the price level while the marginal cost will rise as there is over-utilization of fixed capa</w:t>
                  </w:r>
                  <w:r>
                    <w:rPr>
                      <w:sz w:val="24"/>
                      <w:szCs w:val="24"/>
                    </w:rPr>
                    <w:t>city of production in short run</w:t>
                  </w:r>
                </w:p>
                <w:p w:rsidR="00714031" w:rsidRDefault="00714031" w:rsidP="009616D5">
                  <w:pPr>
                    <w:pStyle w:val="normal14"/>
                    <w:numPr>
                      <w:ilvl w:val="0"/>
                      <w:numId w:val="49"/>
                    </w:numPr>
                    <w:rPr>
                      <w:sz w:val="24"/>
                      <w:szCs w:val="24"/>
                    </w:rPr>
                  </w:pPr>
                  <w:r w:rsidRPr="00F03368">
                    <w:rPr>
                      <w:sz w:val="24"/>
                      <w:szCs w:val="24"/>
                    </w:rPr>
                    <w:t>As a profit-maximizing firm, the production level is at the level where the marginal cost is equal to the marginal revenue</w:t>
                  </w:r>
                </w:p>
                <w:p w:rsidR="00714031" w:rsidRDefault="00714031" w:rsidP="009616D5">
                  <w:pPr>
                    <w:pStyle w:val="normal14"/>
                    <w:numPr>
                      <w:ilvl w:val="0"/>
                      <w:numId w:val="49"/>
                    </w:numPr>
                    <w:rPr>
                      <w:sz w:val="24"/>
                      <w:szCs w:val="24"/>
                    </w:rPr>
                  </w:pPr>
                  <w:r w:rsidRPr="00F03368">
                    <w:rPr>
                      <w:sz w:val="24"/>
                      <w:szCs w:val="24"/>
                    </w:rPr>
                    <w:t>As the marginal revenue is perfectly elastic, the firm is able to attain production efficiency and alloca</w:t>
                  </w:r>
                  <w:r>
                    <w:rPr>
                      <w:sz w:val="24"/>
                      <w:szCs w:val="24"/>
                    </w:rPr>
                    <w:t>tive efficiency in the long run</w:t>
                  </w:r>
                </w:p>
                <w:p w:rsidR="00714031" w:rsidRDefault="00714031" w:rsidP="009616D5">
                  <w:pPr>
                    <w:pStyle w:val="normal14"/>
                    <w:numPr>
                      <w:ilvl w:val="0"/>
                      <w:numId w:val="49"/>
                    </w:numPr>
                    <w:rPr>
                      <w:sz w:val="24"/>
                      <w:szCs w:val="24"/>
                    </w:rPr>
                  </w:pPr>
                  <w:r w:rsidRPr="00F03368">
                    <w:rPr>
                      <w:sz w:val="24"/>
                      <w:szCs w:val="24"/>
                    </w:rPr>
                    <w:t>Since the average cost can be at the lowest</w:t>
                  </w:r>
                  <w:r>
                    <w:rPr>
                      <w:sz w:val="24"/>
                      <w:szCs w:val="24"/>
                    </w:rPr>
                    <w:t xml:space="preserve"> level and P = MC</w:t>
                  </w:r>
                </w:p>
                <w:p w:rsidR="00714031" w:rsidRDefault="00714031" w:rsidP="009616D5">
                  <w:pPr>
                    <w:pStyle w:val="normal14"/>
                    <w:rPr>
                      <w:sz w:val="24"/>
                      <w:szCs w:val="24"/>
                    </w:rPr>
                  </w:pPr>
                </w:p>
                <w:p w:rsidR="00714031" w:rsidRPr="00F03368" w:rsidRDefault="00714031" w:rsidP="009616D5">
                  <w:pPr>
                    <w:pStyle w:val="normal14"/>
                    <w:ind w:left="0"/>
                    <w:rPr>
                      <w:b/>
                      <w:sz w:val="24"/>
                      <w:szCs w:val="24"/>
                    </w:rPr>
                  </w:pPr>
                  <w:r w:rsidRPr="00F03368">
                    <w:rPr>
                      <w:b/>
                      <w:sz w:val="24"/>
                      <w:szCs w:val="24"/>
                    </w:rPr>
                    <w:t>Characteristics of production equilibrium in the PC market</w:t>
                  </w:r>
                </w:p>
                <w:p w:rsidR="00714031" w:rsidRPr="00F03368" w:rsidRDefault="00714031" w:rsidP="009616D5">
                  <w:pPr>
                    <w:pStyle w:val="normal14"/>
                    <w:numPr>
                      <w:ilvl w:val="0"/>
                      <w:numId w:val="50"/>
                    </w:numPr>
                    <w:ind w:left="709"/>
                    <w:rPr>
                      <w:sz w:val="24"/>
                      <w:szCs w:val="24"/>
                    </w:rPr>
                  </w:pPr>
                  <w:r w:rsidRPr="00F03368">
                    <w:rPr>
                      <w:sz w:val="24"/>
                      <w:szCs w:val="24"/>
                    </w:rPr>
                    <w:t>Price is set by the industry</w:t>
                  </w:r>
                </w:p>
                <w:p w:rsidR="00714031" w:rsidRPr="00F03368" w:rsidRDefault="00714031" w:rsidP="009616D5">
                  <w:pPr>
                    <w:pStyle w:val="normal14"/>
                    <w:numPr>
                      <w:ilvl w:val="0"/>
                      <w:numId w:val="52"/>
                    </w:numPr>
                    <w:rPr>
                      <w:sz w:val="24"/>
                      <w:szCs w:val="24"/>
                    </w:rPr>
                  </w:pPr>
                  <w:r w:rsidRPr="00F03368">
                    <w:rPr>
                      <w:sz w:val="24"/>
                      <w:szCs w:val="24"/>
                    </w:rPr>
                    <w:t>through the market forces of DD/SS</w:t>
                  </w:r>
                </w:p>
                <w:p w:rsidR="00714031" w:rsidRPr="00F03368" w:rsidRDefault="00714031" w:rsidP="009616D5">
                  <w:pPr>
                    <w:pStyle w:val="normal14"/>
                    <w:numPr>
                      <w:ilvl w:val="0"/>
                      <w:numId w:val="50"/>
                    </w:numPr>
                    <w:ind w:left="709"/>
                    <w:rPr>
                      <w:sz w:val="24"/>
                      <w:szCs w:val="24"/>
                    </w:rPr>
                  </w:pPr>
                  <w:r w:rsidRPr="00F03368">
                    <w:rPr>
                      <w:sz w:val="24"/>
                      <w:szCs w:val="24"/>
                    </w:rPr>
                    <w:t>Profit-maximising condition is where MC=MR</w:t>
                  </w:r>
                </w:p>
                <w:p w:rsidR="00714031" w:rsidRPr="00F03368" w:rsidRDefault="00714031" w:rsidP="009616D5">
                  <w:pPr>
                    <w:pStyle w:val="normal14"/>
                    <w:numPr>
                      <w:ilvl w:val="0"/>
                      <w:numId w:val="51"/>
                    </w:numPr>
                    <w:rPr>
                      <w:sz w:val="24"/>
                      <w:szCs w:val="24"/>
                    </w:rPr>
                  </w:pPr>
                  <w:r w:rsidRPr="00F03368">
                    <w:rPr>
                      <w:sz w:val="24"/>
                      <w:szCs w:val="24"/>
                    </w:rPr>
                    <w:t>MC must cut the MR from below (MC is rising and then further rise beyond MC=MR, means additional loss will occur)</w:t>
                  </w:r>
                </w:p>
                <w:p w:rsidR="00714031" w:rsidRDefault="00714031" w:rsidP="009616D5">
                  <w:pPr>
                    <w:spacing w:after="0" w:line="240" w:lineRule="auto"/>
                    <w:jc w:val="both"/>
                  </w:pPr>
                  <w:r w:rsidRPr="00F03368">
                    <w:rPr>
                      <w:sz w:val="24"/>
                      <w:szCs w:val="24"/>
                    </w:rPr>
                    <w:t>Allocative and production efficiency can be attained at production equilibrium based on profit maximisation</w:t>
                  </w:r>
                </w:p>
                <w:p w:rsidR="009616D5" w:rsidRDefault="009616D5"/>
              </w:txbxContent>
            </v:textbox>
          </v:shape>
        </w:pict>
      </w:r>
      <w:r w:rsidR="00F03368">
        <w:rPr>
          <w:sz w:val="24"/>
          <w:szCs w:val="24"/>
          <w:lang w:val="en-US"/>
        </w:rPr>
        <w:br w:type="page"/>
      </w:r>
    </w:p>
    <w:p w:rsidR="00F03368" w:rsidRPr="00F03368" w:rsidRDefault="00F03368" w:rsidP="00F03368">
      <w:pPr>
        <w:spacing w:after="0" w:line="240" w:lineRule="auto"/>
        <w:jc w:val="both"/>
        <w:rPr>
          <w:rFonts w:eastAsiaTheme="majorEastAsia" w:cstheme="majorBidi"/>
          <w:b/>
          <w:bCs/>
          <w:iCs/>
          <w:sz w:val="24"/>
          <w:szCs w:val="24"/>
          <w:u w:val="single"/>
        </w:rPr>
      </w:pPr>
      <w:r w:rsidRPr="00F03368">
        <w:rPr>
          <w:rFonts w:eastAsiaTheme="majorEastAsia" w:cstheme="majorBidi"/>
          <w:b/>
          <w:bCs/>
          <w:iCs/>
          <w:sz w:val="24"/>
          <w:szCs w:val="24"/>
          <w:u w:val="single"/>
        </w:rPr>
        <w:t>Diagram</w:t>
      </w:r>
      <w:r>
        <w:rPr>
          <w:rFonts w:eastAsiaTheme="majorEastAsia" w:cstheme="majorBidi"/>
          <w:b/>
          <w:bCs/>
          <w:iCs/>
          <w:sz w:val="24"/>
          <w:szCs w:val="24"/>
          <w:u w:val="single"/>
        </w:rPr>
        <w:t>s</w:t>
      </w:r>
      <w:r w:rsidRPr="00F03368">
        <w:rPr>
          <w:rFonts w:eastAsiaTheme="majorEastAsia" w:cstheme="majorBidi"/>
          <w:b/>
          <w:bCs/>
          <w:iCs/>
          <w:sz w:val="24"/>
          <w:szCs w:val="24"/>
          <w:u w:val="single"/>
        </w:rPr>
        <w:t xml:space="preserve"> for Perfect Market Condition </w:t>
      </w:r>
    </w:p>
    <w:p w:rsidR="00F03368" w:rsidRDefault="004E042D" w:rsidP="00F03368">
      <w:pPr>
        <w:pStyle w:val="normal14"/>
      </w:pPr>
      <w:r>
        <w:rPr>
          <w:rFonts w:asciiTheme="majorHAnsi" w:hAnsiTheme="majorHAnsi"/>
          <w:b/>
          <w:bCs w:val="0"/>
          <w:iCs w:val="0"/>
          <w:noProof/>
        </w:rPr>
        <w:pict>
          <v:group id="_x0000_s1235" style="position:absolute;left:0;text-align:left;margin-left:16.4pt;margin-top:2.5pt;width:225.05pt;height:174.65pt;z-index:251726848" coordorigin="6169,3695" coordsize="4501,3493">
            <v:shape id="_x0000_s1236" type="#_x0000_t32" style="position:absolute;left:7458;top:4429;width:1868;height:1870" o:connectortype="straight"/>
            <v:shape id="_x0000_s1237" type="#_x0000_t32" style="position:absolute;left:8322;top:5294;width:0;height:1300" o:connectortype="straight">
              <v:stroke dashstyle="dash"/>
            </v:shape>
            <v:group id="_x0000_s1238" style="position:absolute;left:6169;top:3695;width:4501;height:3493" coordorigin="6169,3695" coordsize="4501,3493">
              <v:shape id="_x0000_s1239" type="#_x0000_t32" style="position:absolute;left:7067;top:4136;width:0;height:2484;flip:y" o:connectortype="straight">
                <v:stroke endarrow="block"/>
              </v:shape>
              <v:shape id="_x0000_s1240" type="#_x0000_t32" style="position:absolute;left:7067;top:6620;width:2783;height:0" o:connectortype="straight">
                <v:stroke endarrow="block"/>
              </v:shape>
              <v:group id="_x0000_s1241" style="position:absolute;left:6169;top:3695;width:4501;height:3493" coordorigin="6169,3695" coordsize="4501,3493">
                <v:shape id="_x0000_s1242" type="#_x0000_t202" style="position:absolute;left:9326;top:4115;width:681;height:453;mso-height-percent:200;mso-height-percent:200;mso-width-relative:margin;mso-height-relative:margin" stroked="f">
                  <v:textbox style="mso-next-textbox:#_x0000_s1242;mso-fit-shape-to-text:t">
                    <w:txbxContent>
                      <w:p w:rsidR="00F03368" w:rsidRPr="00C34B2E" w:rsidRDefault="00F03368" w:rsidP="00F03368">
                        <w:pPr>
                          <w:spacing w:after="0"/>
                          <w:rPr>
                            <w:vertAlign w:val="subscript"/>
                          </w:rPr>
                        </w:pPr>
                        <w:r>
                          <w:t>S</w:t>
                        </w:r>
                        <w:r>
                          <w:rPr>
                            <w:vertAlign w:val="subscript"/>
                          </w:rPr>
                          <w:t>0</w:t>
                        </w:r>
                      </w:p>
                    </w:txbxContent>
                  </v:textbox>
                </v:shape>
                <v:group id="_x0000_s1243" style="position:absolute;left:6169;top:3695;width:4501;height:3493" coordorigin="6169,3695" coordsize="4501,3493">
                  <v:shape id="_x0000_s1244" type="#_x0000_t202" style="position:absolute;left:9085;top:6052;width:681;height:453;mso-height-percent:200;mso-height-percent:200;mso-width-relative:margin;mso-height-relative:margin" stroked="f">
                    <v:textbox style="mso-next-textbox:#_x0000_s1244;mso-fit-shape-to-text:t">
                      <w:txbxContent>
                        <w:p w:rsidR="00F03368" w:rsidRPr="00C34B2E" w:rsidRDefault="00F03368" w:rsidP="00F03368">
                          <w:pPr>
                            <w:spacing w:after="0"/>
                            <w:rPr>
                              <w:vertAlign w:val="subscript"/>
                            </w:rPr>
                          </w:pPr>
                          <w:r>
                            <w:t>D</w:t>
                          </w:r>
                          <w:r>
                            <w:rPr>
                              <w:vertAlign w:val="subscript"/>
                            </w:rPr>
                            <w:t>0</w:t>
                          </w:r>
                        </w:p>
                      </w:txbxContent>
                    </v:textbox>
                  </v:shape>
                  <v:shape id="_x0000_s1245" type="#_x0000_t202" style="position:absolute;left:9850;top:6620;width:820;height:477;mso-width-relative:margin;mso-height-relative:margin" stroked="f">
                    <v:textbox style="mso-next-textbox:#_x0000_s1245">
                      <w:txbxContent>
                        <w:p w:rsidR="00F03368" w:rsidRPr="00C34B2E" w:rsidRDefault="00F03368" w:rsidP="00F03368">
                          <w:pPr>
                            <w:spacing w:after="0"/>
                            <w:rPr>
                              <w:vertAlign w:val="subscript"/>
                              <w:lang w:val="en-US"/>
                            </w:rPr>
                          </w:pPr>
                          <w:r>
                            <w:rPr>
                              <w:lang w:val="en-US"/>
                            </w:rPr>
                            <w:t>Qty</w:t>
                          </w:r>
                        </w:p>
                      </w:txbxContent>
                    </v:textbox>
                  </v:shape>
                  <v:shape id="_x0000_s1246" type="#_x0000_t202" style="position:absolute;left:8022;top:6711;width:659;height:477;mso-width-relative:margin;mso-height-relative:margin" stroked="f">
                    <v:textbox style="mso-next-textbox:#_x0000_s1246">
                      <w:txbxContent>
                        <w:p w:rsidR="00F03368" w:rsidRPr="00C34B2E" w:rsidRDefault="00F03368" w:rsidP="00F03368">
                          <w:pPr>
                            <w:spacing w:after="0"/>
                            <w:rPr>
                              <w:vertAlign w:val="subscript"/>
                            </w:rPr>
                          </w:pPr>
                          <w:r>
                            <w:t>Q</w:t>
                          </w:r>
                          <w:r>
                            <w:rPr>
                              <w:vertAlign w:val="subscript"/>
                            </w:rPr>
                            <w:t>0</w:t>
                          </w:r>
                        </w:p>
                      </w:txbxContent>
                    </v:textbox>
                  </v:shape>
                  <v:group id="_x0000_s1247" style="position:absolute;left:6169;top:3695;width:3392;height:2604" coordorigin="6169,3695" coordsize="3392,2604">
                    <v:shape id="_x0000_s1248" type="#_x0000_t32" style="position:absolute;left:7268;top:4429;width:2058;height:1870;flip:y" o:connectortype="straight"/>
                    <v:shape id="_x0000_s1249" type="#_x0000_t202" style="position:absolute;left:6330;top:5136;width:659;height:477;mso-width-relative:margin;mso-height-relative:margin" stroked="f">
                      <v:textbox style="mso-next-textbox:#_x0000_s1249">
                        <w:txbxContent>
                          <w:p w:rsidR="00F03368" w:rsidRPr="00C34B2E" w:rsidRDefault="00F03368" w:rsidP="00F03368">
                            <w:pPr>
                              <w:spacing w:after="0"/>
                              <w:rPr>
                                <w:vertAlign w:val="subscript"/>
                              </w:rPr>
                            </w:pPr>
                            <w:r>
                              <w:t>P</w:t>
                            </w:r>
                            <w:r>
                              <w:rPr>
                                <w:vertAlign w:val="subscript"/>
                              </w:rPr>
                              <w:t>0</w:t>
                            </w:r>
                          </w:p>
                        </w:txbxContent>
                      </v:textbox>
                    </v:shape>
                    <v:shape id="_x0000_s1250" type="#_x0000_t32" style="position:absolute;left:7067;top:5294;width:1243;height:0;flip:x" o:connectortype="straight">
                      <v:stroke dashstyle="dash"/>
                    </v:shape>
                    <v:shape id="_x0000_s1251" type="#_x0000_t202" style="position:absolute;left:6169;top:3695;width:820;height:477;mso-width-relative:margin;mso-height-relative:margin" stroked="f">
                      <v:textbox style="mso-next-textbox:#_x0000_s1251">
                        <w:txbxContent>
                          <w:p w:rsidR="00F03368" w:rsidRPr="00C34B2E" w:rsidRDefault="00F03368" w:rsidP="00F03368">
                            <w:pPr>
                              <w:spacing w:after="0"/>
                              <w:rPr>
                                <w:vertAlign w:val="subscript"/>
                                <w:lang w:val="en-US"/>
                              </w:rPr>
                            </w:pPr>
                            <w:r>
                              <w:rPr>
                                <w:lang w:val="en-US"/>
                              </w:rPr>
                              <w:t>Price</w:t>
                            </w:r>
                          </w:p>
                        </w:txbxContent>
                      </v:textbox>
                    </v:shape>
                    <v:shape id="_x0000_s1252" type="#_x0000_t32" style="position:absolute;left:7719;top:4320;width:1842;height:1725" o:connectortype="straight"/>
                  </v:group>
                  <v:shape id="_x0000_s1253" type="#_x0000_t202" style="position:absolute;left:9514;top:5768;width:681;height:453;mso-height-percent:200;mso-height-percent:200;mso-width-relative:margin;mso-height-relative:margin" stroked="f">
                    <v:textbox style="mso-next-textbox:#_x0000_s1253;mso-fit-shape-to-text:t">
                      <w:txbxContent>
                        <w:p w:rsidR="00F03368" w:rsidRPr="00C34B2E" w:rsidRDefault="00F03368" w:rsidP="00F03368">
                          <w:pPr>
                            <w:spacing w:after="0"/>
                            <w:rPr>
                              <w:vertAlign w:val="subscript"/>
                            </w:rPr>
                          </w:pPr>
                          <w:r>
                            <w:t>D</w:t>
                          </w:r>
                          <w:r>
                            <w:rPr>
                              <w:vertAlign w:val="subscript"/>
                            </w:rPr>
                            <w:t>1</w:t>
                          </w:r>
                        </w:p>
                      </w:txbxContent>
                    </v:textbox>
                  </v:shape>
                </v:group>
              </v:group>
            </v:group>
          </v:group>
        </w:pict>
      </w:r>
      <w:r>
        <w:rPr>
          <w:bCs w:val="0"/>
          <w:iCs w:val="0"/>
        </w:rPr>
        <w:pict>
          <v:group id="_x0000_s1194" style="position:absolute;left:0;text-align:left;margin-left:251.25pt;margin-top:14.75pt;width:203.75pt;height:152.2pt;z-index:251721728" coordorigin="6435,7455" coordsize="4075,3044">
            <v:shape id="_x0000_s1195" type="#_x0000_t32" style="position:absolute;left:7110;top:7649;width:0;height:2454;flip:y" o:connectortype="straight">
              <v:stroke endarrow="block"/>
            </v:shape>
            <v:shape id="_x0000_s1196" type="#_x0000_t32" style="position:absolute;left:7110;top:10103;width:2930;height:0" o:connectortype="straight">
              <v:stroke endarrow="block"/>
            </v:shape>
            <v:shape id="_x0000_s1197" type="#_x0000_t32" style="position:absolute;left:7110;top:9214;width:2717;height:0" o:connectortype="straight"/>
            <v:shape id="_x0000_s1198" style="position:absolute;left:7363;top:7912;width:2569;height:1386" coordsize="1979,1786" path="m,876v192,455,384,910,714,764c1044,1494,1511,747,1979,e" filled="f">
              <v:path arrowok="t"/>
            </v:shape>
            <v:shape id="_x0000_s1199" style="position:absolute;left:7508;top:7819;width:1327;height:2219" coordsize="1653,2382" path="m,1665v18,358,37,717,313,439c589,1826,1375,288,1653,e" filled="f">
              <v:path arrowok="t"/>
            </v:shape>
            <v:shape id="_x0000_s1200" type="#_x0000_t202" style="position:absolute;left:8528;top:7455;width:915;height:364" filled="f" stroked="f">
              <v:textbox style="mso-next-textbox:#_x0000_s1200">
                <w:txbxContent>
                  <w:p w:rsidR="00F03368" w:rsidRPr="00F22701" w:rsidRDefault="00F03368" w:rsidP="00F03368">
                    <w:pPr>
                      <w:rPr>
                        <w:lang w:val="en-US"/>
                      </w:rPr>
                    </w:pPr>
                    <w:r>
                      <w:rPr>
                        <w:lang w:val="en-US"/>
                      </w:rPr>
                      <w:t>MC</w:t>
                    </w:r>
                  </w:p>
                </w:txbxContent>
              </v:textbox>
            </v:shape>
            <v:shape id="_x0000_s1201" type="#_x0000_t202" style="position:absolute;left:9443;top:7619;width:915;height:364" filled="f" stroked="f">
              <v:textbox style="mso-next-textbox:#_x0000_s1201">
                <w:txbxContent>
                  <w:p w:rsidR="00F03368" w:rsidRPr="00F22701" w:rsidRDefault="00F03368" w:rsidP="00F03368">
                    <w:pPr>
                      <w:rPr>
                        <w:lang w:val="en-US"/>
                      </w:rPr>
                    </w:pPr>
                    <w:r>
                      <w:rPr>
                        <w:lang w:val="en-US"/>
                      </w:rPr>
                      <w:t>ATC</w:t>
                    </w:r>
                  </w:p>
                </w:txbxContent>
              </v:textbox>
            </v:shape>
            <v:shape id="_x0000_s1202" type="#_x0000_t32" style="position:absolute;left:8102;top:9214;width:12;height:889" o:connectortype="straight">
              <v:stroke dashstyle="dash"/>
            </v:shape>
            <v:shape id="_x0000_s1203" type="#_x0000_t202" style="position:absolute;left:6786;top:9053;width:409;height:364" filled="f" stroked="f">
              <v:textbox style="mso-next-textbox:#_x0000_s1203">
                <w:txbxContent>
                  <w:p w:rsidR="00F03368" w:rsidRPr="00F22701" w:rsidRDefault="00F03368" w:rsidP="00F03368">
                    <w:pPr>
                      <w:rPr>
                        <w:lang w:val="en-US"/>
                      </w:rPr>
                    </w:pPr>
                    <w:r>
                      <w:rPr>
                        <w:lang w:val="en-US"/>
                      </w:rPr>
                      <w:t>P</w:t>
                    </w:r>
                  </w:p>
                </w:txbxContent>
              </v:textbox>
            </v:shape>
            <v:shape id="_x0000_s1204" type="#_x0000_t202" style="position:absolute;left:7895;top:10045;width:555;height:364" filled="f" stroked="f">
              <v:textbox style="mso-next-textbox:#_x0000_s1204">
                <w:txbxContent>
                  <w:p w:rsidR="00F03368" w:rsidRPr="00D52CC6" w:rsidRDefault="00F03368" w:rsidP="00F03368">
                    <w:pPr>
                      <w:rPr>
                        <w:sz w:val="16"/>
                        <w:szCs w:val="16"/>
                        <w:vertAlign w:val="subscript"/>
                        <w:lang w:val="en-US"/>
                      </w:rPr>
                    </w:pPr>
                    <w:r w:rsidRPr="00D52CC6">
                      <w:rPr>
                        <w:sz w:val="16"/>
                        <w:szCs w:val="16"/>
                        <w:lang w:val="en-US"/>
                      </w:rPr>
                      <w:t>Q</w:t>
                    </w:r>
                    <w:r w:rsidR="00D52CC6">
                      <w:rPr>
                        <w:sz w:val="16"/>
                        <w:szCs w:val="16"/>
                        <w:vertAlign w:val="subscript"/>
                        <w:lang w:val="en-US"/>
                      </w:rPr>
                      <w:t>0</w:t>
                    </w:r>
                  </w:p>
                </w:txbxContent>
              </v:textbox>
            </v:shape>
            <v:shape id="_x0000_s1205" type="#_x0000_t202" style="position:absolute;left:6817;top:10042;width:409;height:364" filled="f" stroked="f">
              <v:textbox style="mso-next-textbox:#_x0000_s1205">
                <w:txbxContent>
                  <w:p w:rsidR="00F03368" w:rsidRPr="00F22701" w:rsidRDefault="00F03368" w:rsidP="00F03368">
                    <w:pPr>
                      <w:rPr>
                        <w:lang w:val="en-US"/>
                      </w:rPr>
                    </w:pPr>
                    <w:r>
                      <w:rPr>
                        <w:lang w:val="en-US"/>
                      </w:rPr>
                      <w:t>0</w:t>
                    </w:r>
                  </w:p>
                </w:txbxContent>
              </v:textbox>
            </v:shape>
            <v:shape id="_x0000_s1206" type="#_x0000_t202" style="position:absolute;left:7999;top:9117;width:409;height:364" filled="f" stroked="f">
              <v:textbox style="mso-next-textbox:#_x0000_s1206">
                <w:txbxContent>
                  <w:p w:rsidR="00F03368" w:rsidRPr="00F22701" w:rsidRDefault="00F03368" w:rsidP="00F03368">
                    <w:pPr>
                      <w:rPr>
                        <w:lang w:val="en-US"/>
                      </w:rPr>
                    </w:pPr>
                    <w:r>
                      <w:rPr>
                        <w:lang w:val="en-US"/>
                      </w:rPr>
                      <w:t>A</w:t>
                    </w:r>
                  </w:p>
                </w:txbxContent>
              </v:textbox>
            </v:shape>
            <v:shape id="_x0000_s1207" type="#_x0000_t202" style="position:absolute;left:6435;top:7561;width:928;height:422" filled="f" stroked="f">
              <v:textbox style="mso-next-textbox:#_x0000_s1207">
                <w:txbxContent>
                  <w:p w:rsidR="00F03368" w:rsidRPr="00FC1AF6" w:rsidRDefault="00F03368" w:rsidP="00F03368">
                    <w:pPr>
                      <w:rPr>
                        <w:lang w:val="en-US"/>
                      </w:rPr>
                    </w:pPr>
                    <w:r>
                      <w:rPr>
                        <w:lang w:val="en-US"/>
                      </w:rPr>
                      <w:t>Price</w:t>
                    </w:r>
                  </w:p>
                </w:txbxContent>
              </v:textbox>
            </v:shape>
            <v:shape id="_x0000_s1208" type="#_x0000_t202" style="position:absolute;left:9582;top:10077;width:928;height:422" filled="f" stroked="f">
              <v:textbox style="mso-next-textbox:#_x0000_s1208">
                <w:txbxContent>
                  <w:p w:rsidR="00F03368" w:rsidRPr="00FC1AF6" w:rsidRDefault="00F03368" w:rsidP="00F03368">
                    <w:pPr>
                      <w:rPr>
                        <w:lang w:val="en-US"/>
                      </w:rPr>
                    </w:pPr>
                    <w:r>
                      <w:rPr>
                        <w:lang w:val="en-US"/>
                      </w:rPr>
                      <w:t>Qty</w:t>
                    </w:r>
                  </w:p>
                </w:txbxContent>
              </v:textbox>
            </v:shape>
            <v:shape id="_x0000_s1209" type="#_x0000_t202" style="position:absolute;left:8781;top:9150;width:1577;height:422" filled="f" stroked="f">
              <v:textbox style="mso-next-textbox:#_x0000_s1209">
                <w:txbxContent>
                  <w:p w:rsidR="00F03368" w:rsidRPr="00F22701" w:rsidRDefault="00F03368" w:rsidP="00F03368">
                    <w:pPr>
                      <w:rPr>
                        <w:lang w:val="en-US"/>
                      </w:rPr>
                    </w:pPr>
                    <w:r>
                      <w:rPr>
                        <w:lang w:val="en-US"/>
                      </w:rPr>
                      <w:t>DD = AR =MR</w:t>
                    </w:r>
                  </w:p>
                  <w:p w:rsidR="00F03368" w:rsidRPr="00FC1AF6" w:rsidRDefault="00F03368" w:rsidP="00F03368"/>
                </w:txbxContent>
              </v:textbox>
            </v:shape>
          </v:group>
        </w:pict>
      </w:r>
    </w:p>
    <w:p w:rsidR="00F03368" w:rsidRPr="0027059D" w:rsidRDefault="00F03368" w:rsidP="00F03368">
      <w:pPr>
        <w:spacing w:after="0"/>
        <w:jc w:val="both"/>
        <w:rPr>
          <w:sz w:val="28"/>
          <w:szCs w:val="28"/>
        </w:rPr>
      </w:pPr>
    </w:p>
    <w:p w:rsidR="009C2571" w:rsidRPr="00F03368" w:rsidRDefault="004E042D" w:rsidP="00F03368">
      <w:pPr>
        <w:pStyle w:val="normal14"/>
        <w:ind w:left="0"/>
        <w:rPr>
          <w:sz w:val="24"/>
          <w:szCs w:val="24"/>
        </w:rPr>
      </w:pPr>
      <w:r>
        <w:rPr>
          <w:noProof/>
          <w:lang w:eastAsia="zh-CN"/>
        </w:rPr>
        <w:pict>
          <v:shape id="_x0000_s1266" type="#_x0000_t202" style="position:absolute;left:0;text-align:left;margin-left:27.1pt;margin-top:16.7pt;width:30.3pt;height:23.7pt;z-index:251742208;mso-width-relative:margin;mso-height-relative:margin" stroked="f">
            <v:textbox>
              <w:txbxContent>
                <w:p w:rsidR="00D52CC6" w:rsidRPr="00D52CC6" w:rsidRDefault="00D52CC6" w:rsidP="00D52CC6">
                  <w:pPr>
                    <w:rPr>
                      <w:vertAlign w:val="subscript"/>
                    </w:rPr>
                  </w:pPr>
                  <w:r>
                    <w:t>P</w:t>
                  </w:r>
                  <w:r>
                    <w:rPr>
                      <w:vertAlign w:val="subscript"/>
                    </w:rPr>
                    <w:t>1</w:t>
                  </w:r>
                </w:p>
              </w:txbxContent>
            </v:textbox>
          </v:shape>
        </w:pict>
      </w:r>
      <w:r>
        <w:rPr>
          <w:noProof/>
          <w:lang w:val="en-US" w:eastAsia="zh-TW"/>
        </w:rPr>
        <w:pict>
          <v:shape id="_x0000_s1265" type="#_x0000_t202" style="position:absolute;left:0;text-align:left;margin-left:131.9pt;margin-top:116.55pt;width:30.3pt;height:23.7pt;z-index:251741184;mso-width-relative:margin;mso-height-relative:margin" stroked="f">
            <v:textbox>
              <w:txbxContent>
                <w:p w:rsidR="00D52CC6" w:rsidRPr="00D52CC6" w:rsidRDefault="00D52CC6">
                  <w:pPr>
                    <w:rPr>
                      <w:vertAlign w:val="subscript"/>
                    </w:rPr>
                  </w:pPr>
                  <w:r>
                    <w:t>Q</w:t>
                  </w:r>
                  <w:r>
                    <w:rPr>
                      <w:vertAlign w:val="subscript"/>
                    </w:rPr>
                    <w:t>1</w:t>
                  </w:r>
                </w:p>
              </w:txbxContent>
            </v:textbox>
          </v:shape>
        </w:pict>
      </w:r>
      <w:r>
        <w:rPr>
          <w:noProof/>
          <w:sz w:val="22"/>
          <w:szCs w:val="22"/>
          <w:lang w:eastAsia="zh-CN"/>
        </w:rPr>
        <w:pict>
          <v:shape id="_x0000_s1264" type="#_x0000_t32" style="position:absolute;left:0;text-align:left;margin-left:61.3pt;margin-top:37.8pt;width:75.35pt;height:0;flip:x;z-index:251739136" o:connectortype="straight" strokecolor="black [3213]">
            <v:stroke dashstyle="dash"/>
          </v:shape>
        </w:pict>
      </w:r>
      <w:r>
        <w:rPr>
          <w:noProof/>
          <w:sz w:val="22"/>
          <w:szCs w:val="22"/>
          <w:lang w:eastAsia="zh-CN"/>
        </w:rPr>
        <w:pict>
          <v:shape id="_x0000_s1263" type="#_x0000_t32" style="position:absolute;left:0;text-align:left;margin-left:136.1pt;margin-top:37.8pt;width:.55pt;height:72.9pt;z-index:251738112" o:connectortype="straight">
            <v:stroke dashstyle="dash"/>
          </v:shape>
        </w:pict>
      </w:r>
      <w:r>
        <w:rPr>
          <w:noProof/>
          <w:sz w:val="22"/>
          <w:szCs w:val="22"/>
        </w:rPr>
        <w:pict>
          <v:shape id="_x0000_s1258" type="#_x0000_t32" style="position:absolute;left:0;text-align:left;margin-left:344.1pt;margin-top:48.3pt;width:0;height:62.1pt;z-index:251731968" o:connectortype="straight">
            <v:stroke dashstyle="dash"/>
          </v:shape>
        </w:pict>
      </w:r>
      <w:r>
        <w:rPr>
          <w:noProof/>
          <w:sz w:val="22"/>
          <w:szCs w:val="22"/>
        </w:rPr>
        <w:pict>
          <v:shape id="_x0000_s1259" type="#_x0000_t202" style="position:absolute;left:0;text-align:left;margin-left:344.1pt;margin-top:108.7pt;width:36.2pt;height:19.6pt;z-index:-251583488;mso-width-relative:margin;mso-height-relative:margin" stroked="f">
            <v:textbox>
              <w:txbxContent>
                <w:p w:rsidR="00F03368" w:rsidRPr="001C6005" w:rsidRDefault="00F03368" w:rsidP="00F03368">
                  <w:pPr>
                    <w:spacing w:after="0"/>
                    <w:rPr>
                      <w:vertAlign w:val="subscript"/>
                      <w:lang w:val="en-US"/>
                    </w:rPr>
                  </w:pPr>
                  <w:r>
                    <w:rPr>
                      <w:lang w:val="en-US"/>
                    </w:rPr>
                    <w:t>Q</w:t>
                  </w:r>
                  <w:r>
                    <w:rPr>
                      <w:vertAlign w:val="subscript"/>
                      <w:lang w:val="en-US"/>
                    </w:rPr>
                    <w:t>1</w:t>
                  </w:r>
                </w:p>
              </w:txbxContent>
            </v:textbox>
          </v:shape>
        </w:pict>
      </w:r>
      <w:r>
        <w:rPr>
          <w:noProof/>
          <w:sz w:val="22"/>
          <w:szCs w:val="22"/>
          <w:lang w:val="en-US" w:eastAsia="zh-TW"/>
        </w:rPr>
        <w:pict>
          <v:shape id="_x0000_s1257" type="#_x0000_t202" style="position:absolute;left:0;text-align:left;margin-left:418.6pt;margin-top:40.4pt;width:89.05pt;height:21.3pt;z-index:251730944;mso-width-relative:margin;mso-height-relative:margin" stroked="f">
            <v:textbox>
              <w:txbxContent>
                <w:p w:rsidR="00F03368" w:rsidRPr="001C6005" w:rsidRDefault="00F03368" w:rsidP="00F03368">
                  <w:pPr>
                    <w:spacing w:after="0"/>
                    <w:rPr>
                      <w:vertAlign w:val="subscript"/>
                      <w:lang w:val="en-US"/>
                    </w:rPr>
                  </w:pPr>
                  <w:r>
                    <w:rPr>
                      <w:lang w:val="en-US"/>
                    </w:rPr>
                    <w:t>D</w:t>
                  </w:r>
                  <w:r>
                    <w:rPr>
                      <w:vertAlign w:val="subscript"/>
                      <w:lang w:val="en-US"/>
                    </w:rPr>
                    <w:t>1</w:t>
                  </w:r>
                  <w:r>
                    <w:rPr>
                      <w:lang w:val="en-US"/>
                    </w:rPr>
                    <w:t>=AR</w:t>
                  </w:r>
                  <w:r>
                    <w:rPr>
                      <w:vertAlign w:val="subscript"/>
                      <w:lang w:val="en-US"/>
                    </w:rPr>
                    <w:t>1</w:t>
                  </w:r>
                  <w:r>
                    <w:rPr>
                      <w:lang w:val="en-US"/>
                    </w:rPr>
                    <w:t>=MR</w:t>
                  </w:r>
                  <w:r>
                    <w:rPr>
                      <w:vertAlign w:val="subscript"/>
                      <w:lang w:val="en-US"/>
                    </w:rPr>
                    <w:t>1</w:t>
                  </w:r>
                </w:p>
              </w:txbxContent>
            </v:textbox>
          </v:shape>
        </w:pict>
      </w:r>
      <w:r>
        <w:rPr>
          <w:noProof/>
          <w:sz w:val="22"/>
          <w:szCs w:val="22"/>
        </w:rPr>
        <w:pict>
          <v:shape id="_x0000_s1256" type="#_x0000_t32" style="position:absolute;left:0;text-align:left;margin-left:285pt;margin-top:48.3pt;width:133.6pt;height:0;z-index:251729920" o:connectortype="straight"/>
        </w:pict>
      </w:r>
      <w:r>
        <w:rPr>
          <w:noProof/>
          <w:sz w:val="22"/>
          <w:szCs w:val="22"/>
        </w:rPr>
        <w:pict>
          <v:shape id="_x0000_s1255" type="#_x0000_t202" style="position:absolute;left:0;text-align:left;margin-left:279.85pt;margin-top:150.2pt;width:194.85pt;height:35.95pt;z-index:251728896;mso-width-relative:margin;mso-height-relative:margin" stroked="f">
            <v:textbox style="mso-next-textbox:#_x0000_s1255">
              <w:txbxContent>
                <w:p w:rsidR="00F03368" w:rsidRPr="001C6005" w:rsidRDefault="00F03368" w:rsidP="00F03368">
                  <w:pPr>
                    <w:spacing w:after="0"/>
                    <w:rPr>
                      <w:u w:val="single"/>
                      <w:lang w:val="en-US"/>
                    </w:rPr>
                  </w:pPr>
                  <w:r>
                    <w:rPr>
                      <w:u w:val="single"/>
                      <w:lang w:val="en-US"/>
                    </w:rPr>
                    <w:t>Firms</w:t>
                  </w:r>
                </w:p>
                <w:p w:rsidR="00F03368" w:rsidRPr="001C6005" w:rsidRDefault="00F03368" w:rsidP="00F03368">
                  <w:pPr>
                    <w:spacing w:after="0"/>
                    <w:rPr>
                      <w:lang w:val="en-US"/>
                    </w:rPr>
                  </w:pPr>
                  <w:r>
                    <w:rPr>
                      <w:lang w:val="en-US"/>
                    </w:rPr>
                    <w:t>Production Equilibrium</w:t>
                  </w:r>
                  <w:r>
                    <w:rPr>
                      <w:lang w:val="en-US"/>
                    </w:rPr>
                    <w:sym w:font="Wingdings" w:char="F0E0"/>
                  </w:r>
                  <w:r>
                    <w:rPr>
                      <w:lang w:val="en-US"/>
                    </w:rPr>
                    <w:t>MC=MR</w:t>
                  </w:r>
                </w:p>
              </w:txbxContent>
            </v:textbox>
          </v:shape>
        </w:pict>
      </w:r>
      <w:r>
        <w:rPr>
          <w:noProof/>
          <w:sz w:val="22"/>
          <w:szCs w:val="22"/>
        </w:rPr>
        <w:pict>
          <v:shape id="_x0000_s1254" type="#_x0000_t202" style="position:absolute;left:0;text-align:left;margin-left:65.2pt;margin-top:150.2pt;width:146.25pt;height:35.95pt;z-index:251727872;mso-width-relative:margin;mso-height-relative:margin" stroked="f">
            <v:textbox style="mso-next-textbox:#_x0000_s1254">
              <w:txbxContent>
                <w:p w:rsidR="00F03368" w:rsidRPr="001C6005" w:rsidRDefault="00F03368" w:rsidP="00F03368">
                  <w:pPr>
                    <w:spacing w:after="0"/>
                    <w:rPr>
                      <w:u w:val="single"/>
                      <w:lang w:val="en-US"/>
                    </w:rPr>
                  </w:pPr>
                  <w:r w:rsidRPr="001C6005">
                    <w:rPr>
                      <w:u w:val="single"/>
                      <w:lang w:val="en-US"/>
                    </w:rPr>
                    <w:t xml:space="preserve">Industry </w:t>
                  </w:r>
                </w:p>
                <w:p w:rsidR="00F03368" w:rsidRPr="001C6005" w:rsidRDefault="00F03368" w:rsidP="00F03368">
                  <w:pPr>
                    <w:spacing w:after="0"/>
                    <w:rPr>
                      <w:lang w:val="en-US"/>
                    </w:rPr>
                  </w:pPr>
                  <w:r>
                    <w:rPr>
                      <w:lang w:val="en-US"/>
                    </w:rPr>
                    <w:t>-Market Equilibrium</w:t>
                  </w:r>
                  <w:r>
                    <w:rPr>
                      <w:lang w:val="en-US"/>
                    </w:rPr>
                    <w:sym w:font="Wingdings" w:char="F0E0"/>
                  </w:r>
                  <w:r>
                    <w:rPr>
                      <w:lang w:val="en-US"/>
                    </w:rPr>
                    <w:t>dd/ss</w:t>
                  </w:r>
                </w:p>
              </w:txbxContent>
            </v:textbox>
          </v:shape>
        </w:pict>
      </w:r>
      <w:r>
        <w:pict>
          <v:shape id="_x0000_s1210" type="#_x0000_t202" style="position:absolute;left:0;text-align:left;margin-left:268.8pt;margin-top:371.4pt;width:149.8pt;height:73.05pt;z-index:251722752" filled="f" stroked="f" strokecolor="black [3213]">
            <v:textbox style="mso-next-textbox:#_x0000_s1210">
              <w:txbxContent>
                <w:p w:rsidR="00F03368" w:rsidRPr="00F03368" w:rsidRDefault="00F03368" w:rsidP="00F03368">
                  <w:pPr>
                    <w:spacing w:after="0"/>
                    <w:rPr>
                      <w:sz w:val="20"/>
                      <w:szCs w:val="20"/>
                      <w:lang w:val="en-US"/>
                    </w:rPr>
                  </w:pPr>
                  <w:r w:rsidRPr="00F03368">
                    <w:rPr>
                      <w:sz w:val="20"/>
                      <w:szCs w:val="20"/>
                      <w:lang w:val="en-US"/>
                    </w:rPr>
                    <w:t>Supernormal profits</w:t>
                  </w:r>
                </w:p>
                <w:p w:rsidR="00F03368" w:rsidRPr="00F03368" w:rsidRDefault="00F03368" w:rsidP="00F03368">
                  <w:pPr>
                    <w:spacing w:after="0"/>
                    <w:rPr>
                      <w:sz w:val="20"/>
                      <w:szCs w:val="20"/>
                      <w:lang w:val="en-US"/>
                    </w:rPr>
                  </w:pPr>
                  <w:r w:rsidRPr="00F03368">
                    <w:rPr>
                      <w:sz w:val="20"/>
                      <w:szCs w:val="20"/>
                      <w:lang w:val="en-US"/>
                    </w:rPr>
                    <w:t>= TR – TC</w:t>
                  </w:r>
                </w:p>
                <w:p w:rsidR="00F03368" w:rsidRPr="00F03368" w:rsidRDefault="00F03368" w:rsidP="00F03368">
                  <w:pPr>
                    <w:spacing w:after="0"/>
                    <w:rPr>
                      <w:sz w:val="20"/>
                      <w:szCs w:val="20"/>
                      <w:lang w:val="en-US"/>
                    </w:rPr>
                  </w:pPr>
                  <w:r w:rsidRPr="00F03368">
                    <w:rPr>
                      <w:sz w:val="20"/>
                      <w:szCs w:val="20"/>
                      <w:lang w:val="en-US"/>
                    </w:rPr>
                    <w:t>= OPAQ – OCBQ</w:t>
                  </w:r>
                </w:p>
                <w:p w:rsidR="00F03368" w:rsidRPr="00F03368" w:rsidRDefault="00F03368" w:rsidP="00F03368">
                  <w:pPr>
                    <w:spacing w:after="0"/>
                    <w:rPr>
                      <w:sz w:val="20"/>
                      <w:szCs w:val="20"/>
                      <w:lang w:val="en-US"/>
                    </w:rPr>
                  </w:pPr>
                  <w:r w:rsidRPr="00F03368">
                    <w:rPr>
                      <w:sz w:val="20"/>
                      <w:szCs w:val="20"/>
                      <w:lang w:val="en-US"/>
                    </w:rPr>
                    <w:t>= CPAB</w:t>
                  </w:r>
                </w:p>
              </w:txbxContent>
            </v:textbox>
          </v:shape>
        </w:pict>
      </w:r>
      <w:r>
        <w:pict>
          <v:shape id="_x0000_s1211" type="#_x0000_t202" style="position:absolute;left:0;text-align:left;margin-left:57.75pt;margin-top:371.4pt;width:121.05pt;height:76.15pt;z-index:251723776" filled="f" stroked="f" strokecolor="black [3213]">
            <v:textbox style="mso-next-textbox:#_x0000_s1211">
              <w:txbxContent>
                <w:p w:rsidR="00F03368" w:rsidRPr="00F03368" w:rsidRDefault="00F03368" w:rsidP="00F03368">
                  <w:pPr>
                    <w:spacing w:after="0"/>
                    <w:rPr>
                      <w:sz w:val="20"/>
                      <w:szCs w:val="20"/>
                      <w:lang w:val="en-US"/>
                    </w:rPr>
                  </w:pPr>
                  <w:r w:rsidRPr="00F03368">
                    <w:rPr>
                      <w:sz w:val="20"/>
                      <w:szCs w:val="20"/>
                      <w:lang w:val="en-US"/>
                    </w:rPr>
                    <w:t>Subnormal profits</w:t>
                  </w:r>
                </w:p>
                <w:p w:rsidR="00F03368" w:rsidRPr="00F03368" w:rsidRDefault="00F03368" w:rsidP="00F03368">
                  <w:pPr>
                    <w:spacing w:after="0"/>
                    <w:rPr>
                      <w:sz w:val="20"/>
                      <w:szCs w:val="20"/>
                      <w:lang w:val="en-US"/>
                    </w:rPr>
                  </w:pPr>
                  <w:r w:rsidRPr="00F03368">
                    <w:rPr>
                      <w:sz w:val="20"/>
                      <w:szCs w:val="20"/>
                      <w:lang w:val="en-US"/>
                    </w:rPr>
                    <w:t>= TR – TC</w:t>
                  </w:r>
                </w:p>
                <w:p w:rsidR="00F03368" w:rsidRPr="00F03368" w:rsidRDefault="00F03368" w:rsidP="00F03368">
                  <w:pPr>
                    <w:spacing w:after="0"/>
                    <w:rPr>
                      <w:sz w:val="20"/>
                      <w:szCs w:val="20"/>
                      <w:lang w:val="en-US"/>
                    </w:rPr>
                  </w:pPr>
                  <w:r w:rsidRPr="00F03368">
                    <w:rPr>
                      <w:sz w:val="20"/>
                      <w:szCs w:val="20"/>
                      <w:lang w:val="en-US"/>
                    </w:rPr>
                    <w:t>= OPAQ – OCBQ</w:t>
                  </w:r>
                </w:p>
                <w:p w:rsidR="00F03368" w:rsidRPr="00F03368" w:rsidRDefault="00F03368" w:rsidP="00F03368">
                  <w:pPr>
                    <w:spacing w:after="0"/>
                    <w:rPr>
                      <w:sz w:val="20"/>
                      <w:szCs w:val="20"/>
                      <w:lang w:val="en-US"/>
                    </w:rPr>
                  </w:pPr>
                  <w:r w:rsidRPr="00F03368">
                    <w:rPr>
                      <w:sz w:val="20"/>
                      <w:szCs w:val="20"/>
                      <w:lang w:val="en-US"/>
                    </w:rPr>
                    <w:t>= CPAB (losses)</w:t>
                  </w:r>
                </w:p>
              </w:txbxContent>
            </v:textbox>
          </v:shape>
        </w:pict>
      </w:r>
      <w:r>
        <w:pict>
          <v:group id="_x0000_s1212" style="position:absolute;left:0;text-align:left;margin-left:29.25pt;margin-top:204.65pt;width:205.05pt;height:151.1pt;z-index:251724800" coordorigin="1736,2102" coordsize="4101,3022">
            <v:rect id="_x0000_s1213" style="position:absolute;left:2430;top:3706;width:898;height:351" fillcolor="gray [1629]" stroked="f" strokecolor="#f2f2f2 [3041]" strokeweight="3pt">
              <v:shadow type="perspective" color="#243f60 [1604]" opacity=".5" offset="1pt" offset2="-1pt"/>
            </v:rect>
            <v:group id="_x0000_s1214" style="position:absolute;left:1736;top:2102;width:4101;height:3022" coordorigin="963,10797" coordsize="4101,3022">
              <v:shape id="_x0000_s1215" type="#_x0000_t202" style="position:absolute;left:2785;top:11161;width:915;height:364" filled="f" stroked="f">
                <v:textbox style="mso-next-textbox:#_x0000_s1215">
                  <w:txbxContent>
                    <w:p w:rsidR="00F03368" w:rsidRPr="00F22701" w:rsidRDefault="00F03368" w:rsidP="00F03368">
                      <w:pPr>
                        <w:rPr>
                          <w:lang w:val="en-US"/>
                        </w:rPr>
                      </w:pPr>
                      <w:r>
                        <w:rPr>
                          <w:lang w:val="en-US"/>
                        </w:rPr>
                        <w:t>MC</w:t>
                      </w:r>
                    </w:p>
                  </w:txbxContent>
                </v:textbox>
              </v:shape>
              <v:shape id="_x0000_s1216" type="#_x0000_t202" style="position:absolute;left:4149;top:11419;width:915;height:364" filled="f" stroked="f">
                <v:textbox style="mso-next-textbox:#_x0000_s1216">
                  <w:txbxContent>
                    <w:p w:rsidR="00F03368" w:rsidRPr="00F22701" w:rsidRDefault="00F03368" w:rsidP="00F03368">
                      <w:pPr>
                        <w:rPr>
                          <w:lang w:val="en-US"/>
                        </w:rPr>
                      </w:pPr>
                      <w:r>
                        <w:rPr>
                          <w:lang w:val="en-US"/>
                        </w:rPr>
                        <w:t>ATC</w:t>
                      </w:r>
                    </w:p>
                  </w:txbxContent>
                </v:textbox>
              </v:shape>
              <v:group id="_x0000_s1217" style="position:absolute;left:963;top:10797;width:4101;height:3022" coordorigin="963,10797" coordsize="4101,3022">
                <v:shape id="_x0000_s1218" type="#_x0000_t32" style="position:absolute;left:1653;top:10942;width:0;height:2454;flip:y" o:connectortype="straight">
                  <v:stroke endarrow="block"/>
                </v:shape>
                <v:shape id="_x0000_s1219" type="#_x0000_t32" style="position:absolute;left:1653;top:13396;width:2930;height:0" o:connectortype="straight">
                  <v:stroke endarrow="block"/>
                </v:shape>
                <v:shape id="_x0000_s1220" type="#_x0000_t32" style="position:absolute;left:1657;top:12752;width:2717;height:0" o:connectortype="straight"/>
                <v:shape id="_x0000_s1221" style="position:absolute;left:2014;top:11161;width:2569;height:1386" coordsize="1979,1786" path="m,876v192,455,384,910,714,764c1044,1494,1511,747,1979,e" filled="f">
                  <v:path arrowok="t"/>
                </v:shape>
                <v:shape id="_x0000_s1222" style="position:absolute;left:2014;top:11319;width:1327;height:2219" coordsize="1653,2382" path="m,1665v18,358,37,717,313,439c589,1826,1375,288,1653,e" filled="f">
                  <v:path arrowok="t"/>
                </v:shape>
                <v:shape id="_x0000_s1223" type="#_x0000_t32" style="position:absolute;left:2554;top:12401;width:1;height:996" o:connectortype="straight">
                  <v:stroke dashstyle="dash"/>
                </v:shape>
                <v:shape id="_x0000_s1224" type="#_x0000_t32" style="position:absolute;left:1682;top:12401;width:872;height:0" o:connectortype="straight"/>
                <v:shape id="_x0000_s1225" type="#_x0000_t202" style="position:absolute;left:1335;top:12547;width:409;height:364" filled="f" stroked="f">
                  <v:textbox style="mso-next-textbox:#_x0000_s1225">
                    <w:txbxContent>
                      <w:p w:rsidR="00F03368" w:rsidRPr="00F22701" w:rsidRDefault="00F03368" w:rsidP="00F03368">
                        <w:pPr>
                          <w:rPr>
                            <w:lang w:val="en-US"/>
                          </w:rPr>
                        </w:pPr>
                        <w:r>
                          <w:rPr>
                            <w:lang w:val="en-US"/>
                          </w:rPr>
                          <w:t>P</w:t>
                        </w:r>
                      </w:p>
                    </w:txbxContent>
                  </v:textbox>
                </v:shape>
                <v:shape id="_x0000_s1226" type="#_x0000_t202" style="position:absolute;left:2376;top:13301;width:454;height:364" filled="f" stroked="f">
                  <v:textbox style="mso-next-textbox:#_x0000_s1226">
                    <w:txbxContent>
                      <w:p w:rsidR="00F03368" w:rsidRPr="00F22701" w:rsidRDefault="00F03368" w:rsidP="00F03368">
                        <w:pPr>
                          <w:rPr>
                            <w:lang w:val="en-US"/>
                          </w:rPr>
                        </w:pPr>
                        <w:r>
                          <w:rPr>
                            <w:lang w:val="en-US"/>
                          </w:rPr>
                          <w:t>Q</w:t>
                        </w:r>
                      </w:p>
                    </w:txbxContent>
                  </v:textbox>
                </v:shape>
                <v:shape id="_x0000_s1227" type="#_x0000_t202" style="position:absolute;left:1379;top:13301;width:409;height:364" filled="f" stroked="f">
                  <v:textbox style="mso-next-textbox:#_x0000_s1227">
                    <w:txbxContent>
                      <w:p w:rsidR="00F03368" w:rsidRPr="00F22701" w:rsidRDefault="00F03368" w:rsidP="00F03368">
                        <w:pPr>
                          <w:rPr>
                            <w:lang w:val="en-US"/>
                          </w:rPr>
                        </w:pPr>
                        <w:r>
                          <w:rPr>
                            <w:lang w:val="en-US"/>
                          </w:rPr>
                          <w:t>0</w:t>
                        </w:r>
                      </w:p>
                    </w:txbxContent>
                  </v:textbox>
                </v:shape>
                <v:shape id="_x0000_s1228" type="#_x0000_t202" style="position:absolute;left:2457;top:12663;width:409;height:364" filled="f" stroked="f">
                  <v:textbox style="mso-next-textbox:#_x0000_s1228">
                    <w:txbxContent>
                      <w:p w:rsidR="00F03368" w:rsidRPr="00F22701" w:rsidRDefault="00F03368" w:rsidP="00F03368">
                        <w:pPr>
                          <w:rPr>
                            <w:lang w:val="en-US"/>
                          </w:rPr>
                        </w:pPr>
                        <w:r>
                          <w:rPr>
                            <w:lang w:val="en-US"/>
                          </w:rPr>
                          <w:t>A</w:t>
                        </w:r>
                      </w:p>
                    </w:txbxContent>
                  </v:textbox>
                </v:shape>
                <v:shape id="_x0000_s1229" type="#_x0000_t202" style="position:absolute;left:1340;top:12183;width:409;height:364" filled="f" stroked="f">
                  <v:textbox style="mso-next-textbox:#_x0000_s1229">
                    <w:txbxContent>
                      <w:p w:rsidR="00F03368" w:rsidRPr="00F22701" w:rsidRDefault="00F03368" w:rsidP="00F03368">
                        <w:pPr>
                          <w:rPr>
                            <w:lang w:val="en-US"/>
                          </w:rPr>
                        </w:pPr>
                        <w:r>
                          <w:rPr>
                            <w:lang w:val="en-US"/>
                          </w:rPr>
                          <w:t>C</w:t>
                        </w:r>
                      </w:p>
                    </w:txbxContent>
                  </v:textbox>
                </v:shape>
                <v:shape id="_x0000_s1230" type="#_x0000_t202" style="position:absolute;left:2376;top:12088;width:409;height:364" filled="f" stroked="f">
                  <v:textbox style="mso-next-textbox:#_x0000_s1230">
                    <w:txbxContent>
                      <w:p w:rsidR="00F03368" w:rsidRPr="00F22701" w:rsidRDefault="00F03368" w:rsidP="00F03368">
                        <w:pPr>
                          <w:rPr>
                            <w:lang w:val="en-US"/>
                          </w:rPr>
                        </w:pPr>
                        <w:r w:rsidRPr="00F22701">
                          <w:rPr>
                            <w:lang w:val="en-US"/>
                          </w:rPr>
                          <w:t>B</w:t>
                        </w:r>
                      </w:p>
                    </w:txbxContent>
                  </v:textbox>
                </v:shape>
                <v:shape id="_x0000_s1231" type="#_x0000_t202" style="position:absolute;left:3455;top:12674;width:1577;height:422" filled="f" stroked="f">
                  <v:textbox style="mso-next-textbox:#_x0000_s1231">
                    <w:txbxContent>
                      <w:p w:rsidR="00F03368" w:rsidRPr="00F22701" w:rsidRDefault="00F03368" w:rsidP="00F03368">
                        <w:pPr>
                          <w:rPr>
                            <w:lang w:val="en-US"/>
                          </w:rPr>
                        </w:pPr>
                        <w:r>
                          <w:rPr>
                            <w:lang w:val="en-US"/>
                          </w:rPr>
                          <w:t>DD = AR =MR</w:t>
                        </w:r>
                      </w:p>
                      <w:p w:rsidR="00F03368" w:rsidRPr="00FC1AF6" w:rsidRDefault="00F03368" w:rsidP="00F03368"/>
                    </w:txbxContent>
                  </v:textbox>
                </v:shape>
                <v:shape id="_x0000_s1232" type="#_x0000_t202" style="position:absolute;left:4136;top:13397;width:928;height:422" filled="f" stroked="f">
                  <v:textbox style="mso-next-textbox:#_x0000_s1232">
                    <w:txbxContent>
                      <w:p w:rsidR="00F03368" w:rsidRPr="00FC1AF6" w:rsidRDefault="00F03368" w:rsidP="00F03368">
                        <w:pPr>
                          <w:rPr>
                            <w:lang w:val="en-US"/>
                          </w:rPr>
                        </w:pPr>
                        <w:r>
                          <w:rPr>
                            <w:lang w:val="en-US"/>
                          </w:rPr>
                          <w:t>Qty</w:t>
                        </w:r>
                      </w:p>
                    </w:txbxContent>
                  </v:textbox>
                </v:shape>
                <v:shape id="_x0000_s1233" type="#_x0000_t202" style="position:absolute;left:963;top:10797;width:928;height:422" filled="f" stroked="f">
                  <v:textbox style="mso-next-textbox:#_x0000_s1233">
                    <w:txbxContent>
                      <w:p w:rsidR="00F03368" w:rsidRPr="00FC1AF6" w:rsidRDefault="00F03368" w:rsidP="00F03368">
                        <w:pPr>
                          <w:rPr>
                            <w:lang w:val="en-US"/>
                          </w:rPr>
                        </w:pPr>
                        <w:r>
                          <w:rPr>
                            <w:lang w:val="en-US"/>
                          </w:rPr>
                          <w:t>Price</w:t>
                        </w:r>
                      </w:p>
                    </w:txbxContent>
                  </v:textbox>
                </v:shape>
              </v:group>
            </v:group>
          </v:group>
        </w:pict>
      </w:r>
      <w:r>
        <w:rPr>
          <w:noProof/>
          <w:sz w:val="22"/>
          <w:szCs w:val="22"/>
        </w:rPr>
        <w:pict>
          <v:shape id="_x0000_s1234" type="#_x0000_t202" style="position:absolute;left:0;text-align:left;margin-left:16.4pt;margin-top:458.3pt;width:450.4pt;height:65.7pt;z-index:251725824;mso-width-relative:margin;mso-height-relative:margin" stroked="f">
            <v:textbox style="mso-next-textbox:#_x0000_s1234">
              <w:txbxContent>
                <w:p w:rsidR="00F03368" w:rsidRPr="00F03368" w:rsidRDefault="00F03368" w:rsidP="00F03368">
                  <w:pPr>
                    <w:spacing w:after="0"/>
                    <w:jc w:val="both"/>
                    <w:rPr>
                      <w:sz w:val="24"/>
                      <w:szCs w:val="24"/>
                      <w:lang w:val="en-US"/>
                    </w:rPr>
                  </w:pPr>
                  <w:r w:rsidRPr="00F03368">
                    <w:rPr>
                      <w:sz w:val="24"/>
                      <w:szCs w:val="24"/>
                      <w:lang w:val="en-US"/>
                    </w:rPr>
                    <w:t>SR – Profit condition – sub-normal</w:t>
                  </w:r>
                  <m:oMath>
                    <m:r>
                      <w:rPr>
                        <w:rFonts w:ascii="Cambria Math" w:hAnsi="Cambria Math"/>
                        <w:sz w:val="24"/>
                        <w:szCs w:val="24"/>
                      </w:rPr>
                      <m:t xml:space="preserve"> π</m:t>
                    </m:r>
                  </m:oMath>
                  <w:r w:rsidRPr="00F03368">
                    <w:rPr>
                      <w:sz w:val="24"/>
                      <w:szCs w:val="24"/>
                      <w:lang w:val="en-US"/>
                    </w:rPr>
                    <w:t>, normal</w:t>
                  </w:r>
                  <m:oMath>
                    <m:r>
                      <w:rPr>
                        <w:rFonts w:ascii="Cambria Math" w:hAnsi="Cambria Math"/>
                        <w:sz w:val="24"/>
                        <w:szCs w:val="24"/>
                      </w:rPr>
                      <m:t xml:space="preserve"> π</m:t>
                    </m:r>
                  </m:oMath>
                  <w:r w:rsidRPr="00F03368">
                    <w:rPr>
                      <w:sz w:val="24"/>
                      <w:szCs w:val="24"/>
                      <w:lang w:val="en-US"/>
                    </w:rPr>
                    <w:t xml:space="preserve">, supernormal </w:t>
                  </w:r>
                  <m:oMath>
                    <m:r>
                      <w:rPr>
                        <w:rFonts w:ascii="Cambria Math" w:hAnsi="Cambria Math"/>
                        <w:sz w:val="24"/>
                        <w:szCs w:val="24"/>
                      </w:rPr>
                      <m:t>π</m:t>
                    </m:r>
                  </m:oMath>
                </w:p>
                <w:p w:rsidR="00F03368" w:rsidRPr="00F03368" w:rsidRDefault="00F03368" w:rsidP="00F03368">
                  <w:pPr>
                    <w:spacing w:after="0"/>
                    <w:jc w:val="both"/>
                    <w:rPr>
                      <w:sz w:val="24"/>
                      <w:szCs w:val="24"/>
                      <w:vertAlign w:val="subscript"/>
                      <w:lang w:val="en-US"/>
                    </w:rPr>
                  </w:pPr>
                  <w:r w:rsidRPr="00F03368">
                    <w:rPr>
                      <w:sz w:val="24"/>
                      <w:szCs w:val="24"/>
                      <w:lang w:val="en-US"/>
                    </w:rPr>
                    <w:t xml:space="preserve">LR – normal </w:t>
                  </w:r>
                  <m:oMath>
                    <m:r>
                      <w:rPr>
                        <w:rFonts w:ascii="Cambria Math" w:hAnsi="Cambria Math"/>
                        <w:sz w:val="24"/>
                        <w:szCs w:val="24"/>
                      </w:rPr>
                      <m:t>π</m:t>
                    </m:r>
                  </m:oMath>
                </w:p>
              </w:txbxContent>
            </v:textbox>
          </v:shape>
        </w:pict>
      </w:r>
      <w:r w:rsidR="00F03368">
        <w:br w:type="page"/>
      </w:r>
    </w:p>
    <w:p w:rsidR="009C2571" w:rsidRPr="009C2571" w:rsidRDefault="009C2571" w:rsidP="007A6901">
      <w:pPr>
        <w:pStyle w:val="Heading3bullet"/>
        <w:numPr>
          <w:ilvl w:val="0"/>
          <w:numId w:val="0"/>
        </w:numPr>
        <w:rPr>
          <w:b/>
          <w:sz w:val="32"/>
          <w:szCs w:val="32"/>
          <w:lang w:val="en-US"/>
        </w:rPr>
      </w:pPr>
      <w:r w:rsidRPr="009C2571">
        <w:rPr>
          <w:b/>
          <w:sz w:val="32"/>
          <w:szCs w:val="32"/>
          <w:lang w:val="en-US"/>
        </w:rPr>
        <w:t>Monopoly</w:t>
      </w:r>
    </w:p>
    <w:p w:rsidR="007A6901" w:rsidRDefault="007A6901" w:rsidP="007A6901">
      <w:pPr>
        <w:pStyle w:val="Heading3bullet"/>
        <w:numPr>
          <w:ilvl w:val="0"/>
          <w:numId w:val="0"/>
        </w:numPr>
        <w:rPr>
          <w:u w:val="single"/>
          <w:lang w:val="en-US"/>
        </w:rPr>
      </w:pPr>
      <w:r w:rsidRPr="00B438AF">
        <w:rPr>
          <w:u w:val="single"/>
          <w:lang w:val="en-US"/>
        </w:rPr>
        <w:t>5.6</w:t>
      </w:r>
      <w:r>
        <w:rPr>
          <w:u w:val="single"/>
          <w:lang w:val="en-US"/>
        </w:rPr>
        <w:t>.3</w:t>
      </w:r>
      <w:r w:rsidRPr="00B438AF">
        <w:rPr>
          <w:u w:val="single"/>
          <w:lang w:val="en-US"/>
        </w:rPr>
        <w:t xml:space="preserve"> </w:t>
      </w:r>
      <w:r>
        <w:rPr>
          <w:u w:val="single"/>
          <w:lang w:val="en-US"/>
        </w:rPr>
        <w:t>Characteristics of Monopoly</w:t>
      </w:r>
    </w:p>
    <w:p w:rsidR="007A6901" w:rsidRPr="007A6901" w:rsidRDefault="007A6901" w:rsidP="00DA01CF">
      <w:pPr>
        <w:pStyle w:val="Heading3bullet"/>
        <w:numPr>
          <w:ilvl w:val="0"/>
          <w:numId w:val="46"/>
        </w:numPr>
        <w:rPr>
          <w:sz w:val="24"/>
          <w:szCs w:val="24"/>
          <w:lang w:val="en-US"/>
        </w:rPr>
      </w:pPr>
      <w:r w:rsidRPr="007A6901">
        <w:rPr>
          <w:sz w:val="24"/>
          <w:szCs w:val="24"/>
          <w:lang w:val="en-US"/>
        </w:rPr>
        <w:t>One firm</w:t>
      </w:r>
    </w:p>
    <w:p w:rsidR="007A6901" w:rsidRPr="007A6901" w:rsidRDefault="007A6901" w:rsidP="00DA01CF">
      <w:pPr>
        <w:pStyle w:val="Heading3bullet"/>
        <w:numPr>
          <w:ilvl w:val="0"/>
          <w:numId w:val="46"/>
        </w:numPr>
        <w:rPr>
          <w:lang w:val="en-US"/>
        </w:rPr>
      </w:pPr>
      <w:r w:rsidRPr="007A6901">
        <w:rPr>
          <w:sz w:val="24"/>
          <w:szCs w:val="24"/>
        </w:rPr>
        <w:t xml:space="preserve">Imperfect market information </w:t>
      </w:r>
    </w:p>
    <w:p w:rsidR="007A6901" w:rsidRPr="007A6901" w:rsidRDefault="007A6901" w:rsidP="00DA01CF">
      <w:pPr>
        <w:pStyle w:val="Heading3bullet"/>
        <w:numPr>
          <w:ilvl w:val="0"/>
          <w:numId w:val="46"/>
        </w:numPr>
        <w:rPr>
          <w:lang w:val="en-US"/>
        </w:rPr>
      </w:pPr>
      <w:r>
        <w:rPr>
          <w:sz w:val="24"/>
          <w:szCs w:val="24"/>
        </w:rPr>
        <w:t>Imm</w:t>
      </w:r>
      <w:r w:rsidRPr="007A6901">
        <w:rPr>
          <w:sz w:val="24"/>
          <w:szCs w:val="24"/>
        </w:rPr>
        <w:t>ob</w:t>
      </w:r>
      <w:r>
        <w:rPr>
          <w:sz w:val="24"/>
          <w:szCs w:val="24"/>
        </w:rPr>
        <w:t>ility of factors of production</w:t>
      </w:r>
    </w:p>
    <w:p w:rsidR="007A6901" w:rsidRPr="007A6901" w:rsidRDefault="007A6901" w:rsidP="00DA01CF">
      <w:pPr>
        <w:pStyle w:val="Heading3bullet"/>
        <w:numPr>
          <w:ilvl w:val="0"/>
          <w:numId w:val="46"/>
        </w:numPr>
        <w:rPr>
          <w:lang w:val="en-US"/>
        </w:rPr>
      </w:pPr>
      <w:r>
        <w:rPr>
          <w:sz w:val="24"/>
          <w:szCs w:val="24"/>
        </w:rPr>
        <w:t xml:space="preserve">Strong barriers to entry </w:t>
      </w:r>
    </w:p>
    <w:p w:rsidR="007A6901" w:rsidRPr="007A6901" w:rsidRDefault="007A6901" w:rsidP="00DA01CF">
      <w:pPr>
        <w:pStyle w:val="Heading3bullet"/>
        <w:numPr>
          <w:ilvl w:val="0"/>
          <w:numId w:val="46"/>
        </w:numPr>
        <w:rPr>
          <w:lang w:val="en-US"/>
        </w:rPr>
      </w:pPr>
      <w:r>
        <w:rPr>
          <w:sz w:val="24"/>
          <w:szCs w:val="24"/>
        </w:rPr>
        <w:t>Homogeneous product</w:t>
      </w:r>
    </w:p>
    <w:p w:rsidR="007A6901" w:rsidRPr="00A71BC4" w:rsidRDefault="007A6901" w:rsidP="00DA01CF">
      <w:pPr>
        <w:pStyle w:val="Heading3bullet"/>
        <w:numPr>
          <w:ilvl w:val="0"/>
          <w:numId w:val="46"/>
        </w:numPr>
        <w:rPr>
          <w:lang w:val="en-US"/>
        </w:rPr>
      </w:pPr>
      <w:r>
        <w:rPr>
          <w:sz w:val="24"/>
          <w:szCs w:val="24"/>
        </w:rPr>
        <w:t xml:space="preserve">Single firm is price-setter </w:t>
      </w:r>
    </w:p>
    <w:p w:rsidR="00A71BC4" w:rsidRPr="007A6901" w:rsidRDefault="00A71BC4" w:rsidP="00436541">
      <w:pPr>
        <w:pStyle w:val="Heading3bullet"/>
        <w:numPr>
          <w:ilvl w:val="0"/>
          <w:numId w:val="0"/>
        </w:numPr>
        <w:ind w:left="720"/>
        <w:rPr>
          <w:lang w:val="en-US"/>
        </w:rPr>
      </w:pPr>
    </w:p>
    <w:p w:rsidR="007A6901" w:rsidRPr="00F03368" w:rsidRDefault="007A6901" w:rsidP="00F03368">
      <w:pPr>
        <w:pStyle w:val="normal14"/>
        <w:ind w:left="0"/>
        <w:rPr>
          <w:u w:val="single"/>
        </w:rPr>
      </w:pPr>
      <w:r w:rsidRPr="00121331">
        <w:rPr>
          <w:u w:val="single"/>
        </w:rPr>
        <w:t>5.6.</w:t>
      </w:r>
      <w:r>
        <w:rPr>
          <w:u w:val="single"/>
        </w:rPr>
        <w:t>4</w:t>
      </w:r>
      <w:r w:rsidRPr="00121331">
        <w:rPr>
          <w:u w:val="single"/>
        </w:rPr>
        <w:t>.</w:t>
      </w:r>
      <w:r>
        <w:rPr>
          <w:u w:val="single"/>
        </w:rPr>
        <w:t xml:space="preserve"> Price and output setting for Monopoly </w:t>
      </w:r>
      <w:r w:rsidRPr="00121331">
        <w:rPr>
          <w:u w:val="single"/>
        </w:rPr>
        <w:t xml:space="preserve"> </w:t>
      </w:r>
    </w:p>
    <w:p w:rsidR="00F03368" w:rsidRDefault="00F03368" w:rsidP="00DA01CF">
      <w:pPr>
        <w:pStyle w:val="normal14"/>
        <w:numPr>
          <w:ilvl w:val="0"/>
          <w:numId w:val="48"/>
        </w:numPr>
        <w:rPr>
          <w:sz w:val="24"/>
          <w:szCs w:val="24"/>
        </w:rPr>
      </w:pPr>
      <w:r w:rsidRPr="00F03368">
        <w:rPr>
          <w:sz w:val="24"/>
          <w:szCs w:val="24"/>
        </w:rPr>
        <w:t>Under this market structure, the marginal revenue and average revenue is downward sloping from left to the right due to the market power and thus, allowing it to exercise as a price setter while the marginal cost will rise as there is over-utilization of fixed capacity of production</w:t>
      </w:r>
    </w:p>
    <w:p w:rsidR="00F03368" w:rsidRDefault="00F03368" w:rsidP="00DA01CF">
      <w:pPr>
        <w:pStyle w:val="normal14"/>
        <w:numPr>
          <w:ilvl w:val="0"/>
          <w:numId w:val="48"/>
        </w:numPr>
        <w:rPr>
          <w:sz w:val="24"/>
          <w:szCs w:val="24"/>
        </w:rPr>
      </w:pPr>
      <w:r w:rsidRPr="00F03368">
        <w:rPr>
          <w:sz w:val="24"/>
          <w:szCs w:val="24"/>
        </w:rPr>
        <w:t xml:space="preserve">As a profit maximizing firm, it will produce at the level of output where the marginal revenue </w:t>
      </w:r>
      <w:r>
        <w:rPr>
          <w:sz w:val="24"/>
          <w:szCs w:val="24"/>
        </w:rPr>
        <w:t>is equal to the marginal curve</w:t>
      </w:r>
    </w:p>
    <w:p w:rsidR="00F03368" w:rsidRPr="00F03368" w:rsidRDefault="00F03368" w:rsidP="00DA01CF">
      <w:pPr>
        <w:pStyle w:val="normal14"/>
        <w:numPr>
          <w:ilvl w:val="0"/>
          <w:numId w:val="48"/>
        </w:numPr>
        <w:rPr>
          <w:sz w:val="24"/>
          <w:szCs w:val="24"/>
        </w:rPr>
      </w:pPr>
      <w:r w:rsidRPr="00F03368">
        <w:rPr>
          <w:sz w:val="24"/>
          <w:szCs w:val="24"/>
        </w:rPr>
        <w:t>However, the firm is unable to attain production efficiency and allocative efficiency since the market equilibrium level of production at MC = MR does not equal the production efficiency level where output level is at min AC or P = MC, as the firm is producing at excess capacity of production (SR).</w:t>
      </w:r>
    </w:p>
    <w:p w:rsidR="00F03368" w:rsidRPr="00F03368" w:rsidRDefault="004E042D" w:rsidP="00F03368">
      <w:pPr>
        <w:pStyle w:val="normal14"/>
        <w:rPr>
          <w:sz w:val="24"/>
          <w:szCs w:val="24"/>
        </w:rPr>
      </w:pPr>
      <w:r>
        <w:rPr>
          <w:noProof/>
          <w:sz w:val="24"/>
          <w:szCs w:val="24"/>
          <w:lang w:eastAsia="zh-CN"/>
        </w:rPr>
        <w:pict>
          <v:group id="_x0000_s1193" style="position:absolute;left:0;text-align:left;margin-left:64.4pt;margin-top:4pt;width:295.4pt;height:150.4pt;z-index:251719680" coordorigin="2728,7891" coordsize="5908,3008">
            <v:shape id="_x0000_s1184" type="#_x0000_t32" style="position:absolute;left:4802;top:9153;width:17;height:1177;flip:x" o:connectortype="straight">
              <v:stroke dashstyle="dash"/>
            </v:shape>
            <v:shape id="_x0000_s1185" type="#_x0000_t32" style="position:absolute;left:3868;top:9506;width:934;height:0;flip:x" o:connectortype="straight">
              <v:stroke dashstyle="dash"/>
            </v:shape>
            <v:group id="_x0000_s1192" style="position:absolute;left:2728;top:7891;width:5908;height:3008" coordorigin="2728,7891" coordsize="5908,3008">
              <v:shape id="_x0000_s1169" type="#_x0000_t32" style="position:absolute;left:3868;top:10330;width:3834;height:0" o:connectortype="straight">
                <v:stroke endarrow="block"/>
              </v:shape>
              <v:shape id="_x0000_s1171" type="#_x0000_t32" style="position:absolute;left:3885;top:8548;width:1357;height:1782" o:connectortype="straight"/>
              <v:group id="_x0000_s1191" style="position:absolute;left:2728;top:7891;width:5908;height:3008" coordorigin="2728,7891" coordsize="5908,3008">
                <v:shape id="_x0000_s1176" type="#_x0000_t202" style="position:absolute;left:3097;top:9176;width:659;height:477;mso-width-relative:margin;mso-height-relative:margin" stroked="f">
                  <v:textbox style="mso-next-textbox:#_x0000_s1176">
                    <w:txbxContent>
                      <w:p w:rsidR="00F03368" w:rsidRPr="00C34B2E" w:rsidRDefault="00F03368" w:rsidP="00F03368">
                        <w:pPr>
                          <w:spacing w:after="0"/>
                          <w:rPr>
                            <w:vertAlign w:val="subscript"/>
                          </w:rPr>
                        </w:pPr>
                        <w:r>
                          <w:t>P</w:t>
                        </w:r>
                        <w:r>
                          <w:rPr>
                            <w:vertAlign w:val="subscript"/>
                          </w:rPr>
                          <w:t>0</w:t>
                        </w:r>
                      </w:p>
                    </w:txbxContent>
                  </v:textbox>
                </v:shape>
                <v:shape id="_x0000_s1177" type="#_x0000_t202" style="position:absolute;left:2728;top:7891;width:820;height:477;mso-width-relative:margin;mso-height-relative:margin" stroked="f">
                  <v:textbox style="mso-next-textbox:#_x0000_s1177">
                    <w:txbxContent>
                      <w:p w:rsidR="00F03368" w:rsidRPr="00C34B2E" w:rsidRDefault="00F03368" w:rsidP="00F03368">
                        <w:pPr>
                          <w:spacing w:after="0"/>
                          <w:rPr>
                            <w:vertAlign w:val="subscript"/>
                            <w:lang w:val="en-US"/>
                          </w:rPr>
                        </w:pPr>
                        <w:r>
                          <w:rPr>
                            <w:lang w:val="en-US"/>
                          </w:rPr>
                          <w:t>Price</w:t>
                        </w:r>
                      </w:p>
                    </w:txbxContent>
                  </v:textbox>
                </v:shape>
                <v:group id="_x0000_s1190" style="position:absolute;left:3868;top:7891;width:4768;height:3008" coordorigin="3868,7891" coordsize="4768,3008">
                  <v:shape id="_x0000_s1170" type="#_x0000_t32" style="position:absolute;left:3868;top:8548;width:2676;height:1782"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75" type="#_x0000_t19" style="position:absolute;left:4103;top:8648;width:1062;height:1005;flip:x y" coordsize="19573,21600" adj=",-1639841" path="wr-21600,,21600,43200,,,19573,12464nfewr-21600,,21600,43200,,,19573,12464l,21600nsxe">
                    <v:path o:connectlocs="0,0;19573,12464;0,21600"/>
                  </v:shape>
                  <v:group id="_x0000_s1189" style="position:absolute;left:3868;top:7891;width:4768;height:3008" coordorigin="3868,7891" coordsize="4768,3008">
                    <v:group id="_x0000_s1187" style="position:absolute;left:4103;top:8144;width:2076;height:1691" coordorigin="4103,8144" coordsize="2076,1691">
                      <v:shape id="_x0000_s1172" type="#_x0000_t19" style="position:absolute;left:4638;top:8144;width:1541;height:1691;flip:y"/>
                      <v:shape id="_x0000_s1173" type="#_x0000_t19" style="position:absolute;left:4103;top:9383;width:653;height:452;flip:x y"/>
                    </v:group>
                    <v:shape id="_x0000_s1174" type="#_x0000_t19" style="position:absolute;left:5165;top:8648;width:1252;height:1005;flip:y" coordsize="20178,21600" adj=",-1370004" path="wr-21600,,21600,43200,,,20178,13893nfewr-21600,,21600,43200,,,20178,13893l,21600nsxe">
                      <v:path o:connectlocs="0,0;20178,13893;0,21600"/>
                    </v:shape>
                    <v:group id="_x0000_s1188" style="position:absolute;left:3868;top:7891;width:4768;height:3008" coordorigin="3868,7891" coordsize="4768,3008">
                      <v:shape id="_x0000_s1168" type="#_x0000_t32" style="position:absolute;left:3868;top:7891;width:17;height:2439;flip:x y" o:connectortype="straight">
                        <v:stroke endarrow="block"/>
                      </v:shape>
                      <v:shape id="_x0000_s1178" type="#_x0000_t202" style="position:absolute;left:7816;top:10182;width:820;height:477;mso-width-relative:margin;mso-height-relative:margin" stroked="f">
                        <v:textbox style="mso-next-textbox:#_x0000_s1178">
                          <w:txbxContent>
                            <w:p w:rsidR="00F03368" w:rsidRPr="00C34B2E" w:rsidRDefault="00F03368" w:rsidP="00F03368">
                              <w:pPr>
                                <w:spacing w:after="0"/>
                                <w:rPr>
                                  <w:vertAlign w:val="subscript"/>
                                  <w:lang w:val="en-US"/>
                                </w:rPr>
                              </w:pPr>
                              <w:r>
                                <w:rPr>
                                  <w:lang w:val="en-US"/>
                                </w:rPr>
                                <w:t>Qty</w:t>
                              </w:r>
                            </w:p>
                          </w:txbxContent>
                        </v:textbox>
                      </v:shape>
                      <v:shape id="_x0000_s1179" type="#_x0000_t202" style="position:absolute;left:4506;top:10422;width:659;height:477;mso-width-relative:margin;mso-height-relative:margin" stroked="f">
                        <v:textbox style="mso-next-textbox:#_x0000_s1179">
                          <w:txbxContent>
                            <w:p w:rsidR="00F03368" w:rsidRPr="00C34B2E" w:rsidRDefault="00F03368" w:rsidP="00F03368">
                              <w:pPr>
                                <w:spacing w:after="0"/>
                                <w:rPr>
                                  <w:vertAlign w:val="subscript"/>
                                </w:rPr>
                              </w:pPr>
                              <w:r>
                                <w:t>Q</w:t>
                              </w:r>
                              <w:r>
                                <w:rPr>
                                  <w:vertAlign w:val="subscript"/>
                                </w:rPr>
                                <w:t>0</w:t>
                              </w:r>
                            </w:p>
                          </w:txbxContent>
                        </v:textbox>
                      </v:shape>
                      <v:shape id="_x0000_s1180" type="#_x0000_t202" style="position:absolute;left:5165;top:10422;width:659;height:477;mso-width-relative:margin;mso-height-relative:margin" stroked="f">
                        <v:textbox style="mso-next-textbox:#_x0000_s1180">
                          <w:txbxContent>
                            <w:p w:rsidR="00F03368" w:rsidRPr="006D54BA" w:rsidRDefault="00F03368" w:rsidP="00F03368">
                              <w:pPr>
                                <w:spacing w:after="0"/>
                                <w:rPr>
                                  <w:vertAlign w:val="subscript"/>
                                  <w:lang w:val="en-US"/>
                                </w:rPr>
                              </w:pPr>
                              <w:r>
                                <w:rPr>
                                  <w:lang w:val="en-US"/>
                                </w:rPr>
                                <w:t>MR</w:t>
                              </w:r>
                            </w:p>
                          </w:txbxContent>
                        </v:textbox>
                      </v:shape>
                      <v:shape id="_x0000_s1181" type="#_x0000_t202" style="position:absolute;left:6544;top:10422;width:659;height:477;mso-width-relative:margin;mso-height-relative:margin" stroked="f">
                        <v:textbox style="mso-next-textbox:#_x0000_s1181">
                          <w:txbxContent>
                            <w:p w:rsidR="00F03368" w:rsidRPr="006D54BA" w:rsidRDefault="00F03368" w:rsidP="00F03368">
                              <w:pPr>
                                <w:spacing w:after="0"/>
                                <w:rPr>
                                  <w:vertAlign w:val="subscript"/>
                                  <w:lang w:val="en-US"/>
                                </w:rPr>
                              </w:pPr>
                              <w:r>
                                <w:rPr>
                                  <w:lang w:val="en-US"/>
                                </w:rPr>
                                <w:t>AR</w:t>
                              </w:r>
                            </w:p>
                          </w:txbxContent>
                        </v:textbox>
                      </v:shape>
                    </v:group>
                    <v:shape id="_x0000_s1182" type="#_x0000_t202" style="position:absolute;left:5885;top:8012;width:659;height:477;mso-width-relative:margin;mso-height-relative:margin" stroked="f">
                      <v:textbox style="mso-next-textbox:#_x0000_s1182">
                        <w:txbxContent>
                          <w:p w:rsidR="00F03368" w:rsidRPr="006D54BA" w:rsidRDefault="00F03368" w:rsidP="00F03368">
                            <w:pPr>
                              <w:spacing w:after="0"/>
                              <w:rPr>
                                <w:vertAlign w:val="subscript"/>
                                <w:lang w:val="en-US"/>
                              </w:rPr>
                            </w:pPr>
                            <w:r>
                              <w:rPr>
                                <w:lang w:val="en-US"/>
                              </w:rPr>
                              <w:t>MC</w:t>
                            </w:r>
                          </w:p>
                        </w:txbxContent>
                      </v:textbox>
                    </v:shape>
                    <v:shape id="_x0000_s1183" type="#_x0000_t202" style="position:absolute;left:6312;top:8548;width:659;height:477;mso-width-relative:margin;mso-height-relative:margin" stroked="f">
                      <v:textbox style="mso-next-textbox:#_x0000_s1183">
                        <w:txbxContent>
                          <w:p w:rsidR="00F03368" w:rsidRPr="006D54BA" w:rsidRDefault="00F03368" w:rsidP="00F03368">
                            <w:pPr>
                              <w:spacing w:after="0"/>
                              <w:rPr>
                                <w:vertAlign w:val="subscript"/>
                                <w:lang w:val="en-US"/>
                              </w:rPr>
                            </w:pPr>
                            <w:r>
                              <w:rPr>
                                <w:lang w:val="en-US"/>
                              </w:rPr>
                              <w:t>AC</w:t>
                            </w:r>
                          </w:p>
                        </w:txbxContent>
                      </v:textbox>
                    </v:shape>
                  </v:group>
                  <v:shape id="_x0000_s1186" type="#_x0000_t32" style="position:absolute;left:3868;top:9153;width:969;height:0;flip:x" o:connectortype="straight">
                    <v:stroke dashstyle="dash"/>
                  </v:shape>
                </v:group>
              </v:group>
            </v:group>
          </v:group>
        </w:pict>
      </w:r>
    </w:p>
    <w:p w:rsidR="00F03368" w:rsidRPr="00F03368" w:rsidRDefault="00F03368" w:rsidP="00F03368">
      <w:pPr>
        <w:pStyle w:val="normal14"/>
        <w:rPr>
          <w:sz w:val="24"/>
          <w:szCs w:val="24"/>
        </w:rPr>
      </w:pPr>
    </w:p>
    <w:p w:rsidR="00F03368" w:rsidRPr="00F03368" w:rsidRDefault="00F03368" w:rsidP="00F03368">
      <w:pPr>
        <w:pStyle w:val="normal14"/>
        <w:rPr>
          <w:sz w:val="24"/>
          <w:szCs w:val="24"/>
        </w:rPr>
      </w:pPr>
    </w:p>
    <w:p w:rsidR="00F03368" w:rsidRPr="00F03368" w:rsidRDefault="00F03368" w:rsidP="00F03368">
      <w:pPr>
        <w:pStyle w:val="normal14"/>
        <w:rPr>
          <w:sz w:val="24"/>
          <w:szCs w:val="24"/>
        </w:rPr>
      </w:pPr>
    </w:p>
    <w:p w:rsidR="00F03368" w:rsidRPr="00F03368" w:rsidRDefault="00F03368" w:rsidP="00F03368">
      <w:pPr>
        <w:pStyle w:val="normal14"/>
        <w:rPr>
          <w:sz w:val="24"/>
          <w:szCs w:val="24"/>
        </w:rPr>
      </w:pPr>
    </w:p>
    <w:p w:rsidR="00F03368" w:rsidRPr="00F03368" w:rsidRDefault="00F03368" w:rsidP="00F03368">
      <w:pPr>
        <w:pStyle w:val="normal14"/>
        <w:rPr>
          <w:sz w:val="24"/>
          <w:szCs w:val="24"/>
        </w:rPr>
      </w:pPr>
    </w:p>
    <w:p w:rsidR="00F03368" w:rsidRPr="00F03368" w:rsidRDefault="00F03368" w:rsidP="00F03368">
      <w:pPr>
        <w:pStyle w:val="normal14"/>
        <w:rPr>
          <w:sz w:val="24"/>
          <w:szCs w:val="24"/>
        </w:rPr>
      </w:pPr>
    </w:p>
    <w:p w:rsidR="00F03368" w:rsidRPr="00F03368" w:rsidRDefault="00F03368" w:rsidP="00F03368">
      <w:pPr>
        <w:pStyle w:val="normal14"/>
        <w:rPr>
          <w:sz w:val="24"/>
          <w:szCs w:val="24"/>
        </w:rPr>
      </w:pPr>
    </w:p>
    <w:p w:rsidR="00F03368" w:rsidRPr="00F03368" w:rsidRDefault="00F03368" w:rsidP="00F03368">
      <w:pPr>
        <w:pStyle w:val="normal14"/>
        <w:rPr>
          <w:sz w:val="24"/>
          <w:szCs w:val="24"/>
        </w:rPr>
      </w:pPr>
    </w:p>
    <w:p w:rsidR="00F03368" w:rsidRPr="00F03368" w:rsidRDefault="00F03368" w:rsidP="00F03368">
      <w:pPr>
        <w:pStyle w:val="normal14"/>
        <w:rPr>
          <w:sz w:val="24"/>
          <w:szCs w:val="24"/>
        </w:rPr>
      </w:pPr>
    </w:p>
    <w:p w:rsidR="00F03368" w:rsidRPr="00F03368" w:rsidRDefault="00F03368" w:rsidP="00F03368">
      <w:pPr>
        <w:pStyle w:val="normal14"/>
        <w:rPr>
          <w:sz w:val="24"/>
          <w:szCs w:val="24"/>
        </w:rPr>
      </w:pPr>
    </w:p>
    <w:p w:rsidR="00F03368" w:rsidRPr="00F03368" w:rsidRDefault="00F03368" w:rsidP="00F03368">
      <w:pPr>
        <w:pStyle w:val="normal14"/>
        <w:ind w:left="0"/>
        <w:rPr>
          <w:sz w:val="24"/>
          <w:szCs w:val="24"/>
        </w:rPr>
      </w:pPr>
      <w:r w:rsidRPr="00F03368">
        <w:rPr>
          <w:sz w:val="24"/>
          <w:szCs w:val="24"/>
        </w:rPr>
        <w:t xml:space="preserve">Profit-maximising condition where MC=MR </w:t>
      </w:r>
      <w:r w:rsidRPr="00F03368">
        <w:rPr>
          <w:sz w:val="24"/>
          <w:szCs w:val="24"/>
        </w:rPr>
        <w:sym w:font="Wingdings" w:char="F0E0"/>
      </w:r>
      <w:r w:rsidRPr="00F03368">
        <w:rPr>
          <w:sz w:val="24"/>
          <w:szCs w:val="24"/>
        </w:rPr>
        <w:t xml:space="preserve"> supernormal </w:t>
      </w:r>
      <m:oMath>
        <m:r>
          <w:rPr>
            <w:rFonts w:ascii="Cambria Math" w:hAnsi="Cambria Math"/>
            <w:sz w:val="24"/>
            <w:szCs w:val="24"/>
          </w:rPr>
          <m:t>π</m:t>
        </m:r>
      </m:oMath>
    </w:p>
    <w:p w:rsidR="00A71BC4" w:rsidRDefault="004E042D" w:rsidP="002651F7">
      <w:pPr>
        <w:pStyle w:val="Heading2"/>
        <w:spacing w:before="0" w:line="240" w:lineRule="auto"/>
        <w:jc w:val="both"/>
        <w:rPr>
          <w:rFonts w:asciiTheme="minorHAnsi" w:hAnsiTheme="minorHAnsi"/>
          <w:color w:val="auto"/>
          <w:sz w:val="28"/>
          <w:szCs w:val="28"/>
        </w:rPr>
      </w:pPr>
      <w:r>
        <w:rPr>
          <w:b w:val="0"/>
          <w:bCs w:val="0"/>
          <w:noProof/>
          <w:sz w:val="28"/>
          <w:szCs w:val="28"/>
          <w:lang w:val="en-US" w:eastAsia="zh-TW"/>
        </w:rPr>
        <w:pict>
          <v:shape id="_x0000_s1261" type="#_x0000_t202" style="position:absolute;left:0;text-align:left;margin-left:-.65pt;margin-top:8.2pt;width:450pt;height:227.75pt;z-index:251737088;mso-width-relative:margin;mso-height-relative:margin" stroked="f">
            <v:textbox>
              <w:txbxContent>
                <w:p w:rsidR="00714031" w:rsidRPr="00A71BC4" w:rsidRDefault="00714031" w:rsidP="00714031">
                  <w:pPr>
                    <w:pStyle w:val="Heading2"/>
                    <w:spacing w:before="0" w:line="240" w:lineRule="auto"/>
                    <w:jc w:val="both"/>
                    <w:rPr>
                      <w:rFonts w:asciiTheme="minorHAnsi" w:hAnsiTheme="minorHAnsi"/>
                      <w:color w:val="auto"/>
                      <w:sz w:val="28"/>
                      <w:szCs w:val="28"/>
                    </w:rPr>
                  </w:pPr>
                  <w:r>
                    <w:t xml:space="preserve"> </w:t>
                  </w:r>
                  <w:r w:rsidRPr="00A71BC4">
                    <w:rPr>
                      <w:rFonts w:asciiTheme="minorHAnsi" w:hAnsiTheme="minorHAnsi"/>
                      <w:color w:val="auto"/>
                      <w:sz w:val="28"/>
                      <w:szCs w:val="28"/>
                    </w:rPr>
                    <w:t xml:space="preserve">Advantages and Disadvantages of Monopoly </w:t>
                  </w:r>
                </w:p>
                <w:p w:rsidR="00714031" w:rsidRPr="002651F7" w:rsidRDefault="00714031" w:rsidP="00714031">
                  <w:pPr>
                    <w:pStyle w:val="normal14"/>
                    <w:ind w:left="0"/>
                    <w:rPr>
                      <w:sz w:val="24"/>
                      <w:szCs w:val="24"/>
                      <w:u w:val="single"/>
                    </w:rPr>
                  </w:pPr>
                  <w:r w:rsidRPr="002651F7">
                    <w:rPr>
                      <w:sz w:val="24"/>
                      <w:szCs w:val="24"/>
                      <w:u w:val="single"/>
                    </w:rPr>
                    <w:t xml:space="preserve">Advantages </w:t>
                  </w:r>
                </w:p>
                <w:p w:rsidR="00714031" w:rsidRDefault="00714031" w:rsidP="00DA01CF">
                  <w:pPr>
                    <w:pStyle w:val="normal14"/>
                    <w:numPr>
                      <w:ilvl w:val="0"/>
                      <w:numId w:val="46"/>
                    </w:numPr>
                    <w:rPr>
                      <w:sz w:val="24"/>
                      <w:szCs w:val="24"/>
                    </w:rPr>
                  </w:pPr>
                  <w:r>
                    <w:rPr>
                      <w:sz w:val="24"/>
                      <w:szCs w:val="24"/>
                    </w:rPr>
                    <w:t>Lower price</w:t>
                  </w:r>
                </w:p>
                <w:p w:rsidR="00714031" w:rsidRDefault="00714031" w:rsidP="00DA01CF">
                  <w:pPr>
                    <w:pStyle w:val="normal14"/>
                    <w:numPr>
                      <w:ilvl w:val="0"/>
                      <w:numId w:val="46"/>
                    </w:numPr>
                    <w:rPr>
                      <w:sz w:val="24"/>
                      <w:szCs w:val="24"/>
                    </w:rPr>
                  </w:pPr>
                  <w:r>
                    <w:rPr>
                      <w:sz w:val="24"/>
                      <w:szCs w:val="24"/>
                    </w:rPr>
                    <w:t>Higher product quality</w:t>
                  </w:r>
                </w:p>
                <w:p w:rsidR="00714031" w:rsidRDefault="00714031" w:rsidP="00DA01CF">
                  <w:pPr>
                    <w:pStyle w:val="normal14"/>
                    <w:numPr>
                      <w:ilvl w:val="0"/>
                      <w:numId w:val="46"/>
                    </w:numPr>
                    <w:rPr>
                      <w:sz w:val="24"/>
                      <w:szCs w:val="24"/>
                    </w:rPr>
                  </w:pPr>
                  <w:r>
                    <w:rPr>
                      <w:sz w:val="24"/>
                      <w:szCs w:val="24"/>
                    </w:rPr>
                    <w:t xml:space="preserve">More resistant to economic downturns </w:t>
                  </w:r>
                </w:p>
                <w:p w:rsidR="00714031" w:rsidRDefault="00714031" w:rsidP="00DA01CF">
                  <w:pPr>
                    <w:pStyle w:val="normal14"/>
                    <w:numPr>
                      <w:ilvl w:val="0"/>
                      <w:numId w:val="46"/>
                    </w:numPr>
                    <w:rPr>
                      <w:sz w:val="24"/>
                      <w:szCs w:val="24"/>
                    </w:rPr>
                  </w:pPr>
                  <w:r>
                    <w:rPr>
                      <w:sz w:val="24"/>
                      <w:szCs w:val="24"/>
                    </w:rPr>
                    <w:t>Higher level of economic growth and living standard</w:t>
                  </w:r>
                </w:p>
                <w:p w:rsidR="00714031" w:rsidRDefault="00714031" w:rsidP="00714031">
                  <w:pPr>
                    <w:pStyle w:val="normal14"/>
                    <w:ind w:left="0"/>
                    <w:rPr>
                      <w:sz w:val="24"/>
                      <w:szCs w:val="24"/>
                      <w:u w:val="single"/>
                    </w:rPr>
                  </w:pPr>
                </w:p>
                <w:p w:rsidR="00714031" w:rsidRPr="002651F7" w:rsidRDefault="00714031" w:rsidP="00714031">
                  <w:pPr>
                    <w:pStyle w:val="normal14"/>
                    <w:ind w:left="0"/>
                    <w:rPr>
                      <w:sz w:val="24"/>
                      <w:szCs w:val="24"/>
                      <w:u w:val="single"/>
                    </w:rPr>
                  </w:pPr>
                  <w:r w:rsidRPr="002651F7">
                    <w:rPr>
                      <w:sz w:val="24"/>
                      <w:szCs w:val="24"/>
                      <w:u w:val="single"/>
                    </w:rPr>
                    <w:t xml:space="preserve">Disadvantages </w:t>
                  </w:r>
                </w:p>
                <w:p w:rsidR="00714031" w:rsidRDefault="00714031" w:rsidP="00DA01CF">
                  <w:pPr>
                    <w:pStyle w:val="normal14"/>
                    <w:numPr>
                      <w:ilvl w:val="0"/>
                      <w:numId w:val="46"/>
                    </w:numPr>
                    <w:rPr>
                      <w:sz w:val="24"/>
                      <w:szCs w:val="24"/>
                    </w:rPr>
                  </w:pPr>
                  <w:r>
                    <w:rPr>
                      <w:sz w:val="24"/>
                      <w:szCs w:val="24"/>
                    </w:rPr>
                    <w:t xml:space="preserve">Consumer exploitation </w:t>
                  </w:r>
                </w:p>
                <w:p w:rsidR="00714031" w:rsidRPr="002651F7" w:rsidRDefault="00714031" w:rsidP="00DA01CF">
                  <w:pPr>
                    <w:pStyle w:val="normal14"/>
                    <w:numPr>
                      <w:ilvl w:val="0"/>
                      <w:numId w:val="46"/>
                    </w:numPr>
                    <w:rPr>
                      <w:sz w:val="24"/>
                      <w:szCs w:val="24"/>
                    </w:rPr>
                  </w:pPr>
                  <w:r>
                    <w:rPr>
                      <w:sz w:val="24"/>
                      <w:szCs w:val="24"/>
                    </w:rPr>
                    <w:t xml:space="preserve">Higher price </w:t>
                  </w:r>
                </w:p>
                <w:p w:rsidR="00714031" w:rsidRPr="002651F7" w:rsidRDefault="00714031" w:rsidP="00DA01CF">
                  <w:pPr>
                    <w:pStyle w:val="normal14"/>
                    <w:numPr>
                      <w:ilvl w:val="0"/>
                      <w:numId w:val="46"/>
                    </w:numPr>
                    <w:tabs>
                      <w:tab w:val="left" w:pos="5387"/>
                    </w:tabs>
                    <w:rPr>
                      <w:sz w:val="24"/>
                      <w:szCs w:val="24"/>
                    </w:rPr>
                  </w:pPr>
                  <w:r>
                    <w:rPr>
                      <w:sz w:val="24"/>
                      <w:szCs w:val="24"/>
                    </w:rPr>
                    <w:t>Deadweight loss</w:t>
                  </w:r>
                </w:p>
                <w:p w:rsidR="00714031" w:rsidRDefault="00714031" w:rsidP="00DA01CF">
                  <w:pPr>
                    <w:pStyle w:val="normal14"/>
                    <w:numPr>
                      <w:ilvl w:val="0"/>
                      <w:numId w:val="46"/>
                    </w:numPr>
                    <w:rPr>
                      <w:sz w:val="24"/>
                      <w:szCs w:val="24"/>
                    </w:rPr>
                  </w:pPr>
                  <w:r>
                    <w:rPr>
                      <w:sz w:val="24"/>
                      <w:szCs w:val="24"/>
                    </w:rPr>
                    <w:t xml:space="preserve">Lack of competition due to complacency </w:t>
                  </w:r>
                </w:p>
                <w:p w:rsidR="00714031" w:rsidRPr="00A71BC4" w:rsidRDefault="00714031" w:rsidP="00DA01CF">
                  <w:pPr>
                    <w:pStyle w:val="normal14"/>
                    <w:numPr>
                      <w:ilvl w:val="0"/>
                      <w:numId w:val="46"/>
                    </w:numPr>
                    <w:rPr>
                      <w:sz w:val="24"/>
                      <w:szCs w:val="24"/>
                    </w:rPr>
                  </w:pPr>
                  <w:r>
                    <w:rPr>
                      <w:sz w:val="24"/>
                      <w:szCs w:val="24"/>
                    </w:rPr>
                    <w:t xml:space="preserve">Reduce quality and variety of products </w:t>
                  </w:r>
                </w:p>
                <w:p w:rsidR="00714031" w:rsidRDefault="00714031"/>
              </w:txbxContent>
            </v:textbox>
          </v:shape>
        </w:pict>
      </w:r>
    </w:p>
    <w:p w:rsidR="00A71BC4" w:rsidRDefault="00A71BC4">
      <w:pPr>
        <w:rPr>
          <w:rFonts w:eastAsiaTheme="majorEastAsia" w:cstheme="majorBidi"/>
          <w:b/>
          <w:bCs/>
          <w:sz w:val="28"/>
          <w:szCs w:val="28"/>
        </w:rPr>
      </w:pPr>
    </w:p>
    <w:p w:rsidR="002651F7" w:rsidRPr="002651F7" w:rsidRDefault="002651F7" w:rsidP="00A71BC4">
      <w:pPr>
        <w:pStyle w:val="normal14"/>
        <w:rPr>
          <w:sz w:val="24"/>
          <w:szCs w:val="24"/>
        </w:rPr>
      </w:pPr>
    </w:p>
    <w:p w:rsidR="002651F7" w:rsidRPr="002651F7" w:rsidRDefault="002651F7" w:rsidP="002651F7">
      <w:pPr>
        <w:pStyle w:val="normal14"/>
        <w:ind w:left="0"/>
        <w:rPr>
          <w:sz w:val="24"/>
          <w:szCs w:val="24"/>
        </w:rPr>
      </w:pPr>
    </w:p>
    <w:p w:rsidR="002651F7" w:rsidRDefault="002651F7" w:rsidP="008E7E90">
      <w:pPr>
        <w:pStyle w:val="Heading3bullet"/>
        <w:numPr>
          <w:ilvl w:val="0"/>
          <w:numId w:val="0"/>
        </w:numPr>
        <w:rPr>
          <w:sz w:val="24"/>
          <w:szCs w:val="24"/>
        </w:rPr>
      </w:pPr>
    </w:p>
    <w:p w:rsidR="004F4887" w:rsidRDefault="004F4887">
      <w:pPr>
        <w:rPr>
          <w:sz w:val="24"/>
          <w:szCs w:val="24"/>
          <w:lang w:eastAsia="en-US"/>
        </w:rPr>
      </w:pPr>
      <w:r>
        <w:rPr>
          <w:sz w:val="24"/>
          <w:szCs w:val="24"/>
        </w:rPr>
        <w:br w:type="page"/>
      </w:r>
    </w:p>
    <w:p w:rsidR="004F4887" w:rsidRPr="008A1B83" w:rsidRDefault="004F4887" w:rsidP="004F4887">
      <w:pPr>
        <w:pStyle w:val="ListParagraph"/>
        <w:widowControl w:val="0"/>
        <w:tabs>
          <w:tab w:val="left" w:pos="993"/>
          <w:tab w:val="left" w:pos="1389"/>
        </w:tabs>
        <w:spacing w:after="0" w:line="240" w:lineRule="auto"/>
        <w:ind w:right="123"/>
        <w:jc w:val="both"/>
        <w:rPr>
          <w:rFonts w:ascii="Arial" w:eastAsia="Arial" w:hAnsi="Arial" w:cs="Arial"/>
          <w:b/>
          <w:sz w:val="24"/>
          <w:szCs w:val="24"/>
          <w:u w:val="single"/>
        </w:rPr>
      </w:pPr>
      <w:r w:rsidRPr="008A1B83">
        <w:rPr>
          <w:rFonts w:ascii="Arial" w:hAnsi="Arial" w:cs="Arial"/>
          <w:b/>
          <w:sz w:val="24"/>
          <w:szCs w:val="24"/>
          <w:u w:val="single"/>
        </w:rPr>
        <w:t xml:space="preserve">Aims of Firms </w:t>
      </w:r>
    </w:p>
    <w:p w:rsidR="004F4887" w:rsidRDefault="004F4887" w:rsidP="004F4887">
      <w:pPr>
        <w:pStyle w:val="ListParagraph"/>
        <w:widowControl w:val="0"/>
        <w:numPr>
          <w:ilvl w:val="0"/>
          <w:numId w:val="53"/>
        </w:numPr>
        <w:tabs>
          <w:tab w:val="left" w:pos="993"/>
          <w:tab w:val="left" w:pos="1389"/>
        </w:tabs>
        <w:spacing w:after="0" w:line="240" w:lineRule="auto"/>
        <w:ind w:right="123"/>
        <w:jc w:val="both"/>
        <w:rPr>
          <w:rFonts w:ascii="Arial" w:eastAsia="Arial" w:hAnsi="Arial" w:cs="Arial"/>
          <w:sz w:val="24"/>
          <w:szCs w:val="24"/>
        </w:rPr>
      </w:pPr>
      <w:r w:rsidRPr="008A1B83">
        <w:rPr>
          <w:rFonts w:ascii="Arial" w:eastAsia="Arial" w:hAnsi="Arial" w:cs="Arial"/>
          <w:b/>
          <w:sz w:val="24"/>
          <w:szCs w:val="24"/>
        </w:rPr>
        <w:t>Sales volume maximisation</w:t>
      </w:r>
      <w:r>
        <w:rPr>
          <w:rFonts w:ascii="Arial" w:eastAsia="Arial" w:hAnsi="Arial" w:cs="Arial"/>
          <w:sz w:val="24"/>
          <w:szCs w:val="24"/>
        </w:rPr>
        <w:t xml:space="preserve"> – sell as many products as possible, without making a loss </w:t>
      </w:r>
    </w:p>
    <w:p w:rsidR="004F4887" w:rsidRDefault="004F4887" w:rsidP="004F4887">
      <w:pPr>
        <w:pStyle w:val="ListParagraph"/>
        <w:widowControl w:val="0"/>
        <w:numPr>
          <w:ilvl w:val="0"/>
          <w:numId w:val="53"/>
        </w:numPr>
        <w:tabs>
          <w:tab w:val="left" w:pos="993"/>
          <w:tab w:val="left" w:pos="1389"/>
        </w:tabs>
        <w:spacing w:after="0" w:line="240" w:lineRule="auto"/>
        <w:ind w:right="123"/>
        <w:jc w:val="both"/>
        <w:rPr>
          <w:rFonts w:ascii="Arial" w:eastAsia="Arial" w:hAnsi="Arial" w:cs="Arial"/>
          <w:sz w:val="24"/>
          <w:szCs w:val="24"/>
        </w:rPr>
      </w:pPr>
      <w:r w:rsidRPr="008A1B83">
        <w:rPr>
          <w:rFonts w:ascii="Arial" w:eastAsia="Arial" w:hAnsi="Arial" w:cs="Arial"/>
          <w:b/>
          <w:sz w:val="24"/>
          <w:szCs w:val="24"/>
        </w:rPr>
        <w:t>Sales revenue maximisation</w:t>
      </w:r>
      <w:r>
        <w:rPr>
          <w:rFonts w:ascii="Arial" w:eastAsia="Arial" w:hAnsi="Arial" w:cs="Arial"/>
          <w:sz w:val="24"/>
          <w:szCs w:val="24"/>
        </w:rPr>
        <w:t xml:space="preserve"> – gaining the maximum possible revenue from selling a product </w:t>
      </w:r>
    </w:p>
    <w:p w:rsidR="004F4887" w:rsidRDefault="004F4887" w:rsidP="004F4887">
      <w:pPr>
        <w:pStyle w:val="ListParagraph"/>
        <w:widowControl w:val="0"/>
        <w:numPr>
          <w:ilvl w:val="0"/>
          <w:numId w:val="53"/>
        </w:numPr>
        <w:tabs>
          <w:tab w:val="left" w:pos="993"/>
          <w:tab w:val="left" w:pos="1389"/>
        </w:tabs>
        <w:spacing w:after="0" w:line="240" w:lineRule="auto"/>
        <w:ind w:right="123"/>
        <w:jc w:val="both"/>
        <w:rPr>
          <w:rFonts w:ascii="Arial" w:eastAsia="Arial" w:hAnsi="Arial" w:cs="Arial"/>
          <w:sz w:val="24"/>
          <w:szCs w:val="24"/>
        </w:rPr>
      </w:pPr>
      <w:r w:rsidRPr="008A1B83">
        <w:rPr>
          <w:rFonts w:ascii="Arial" w:eastAsia="Arial" w:hAnsi="Arial" w:cs="Arial"/>
          <w:b/>
          <w:sz w:val="24"/>
          <w:szCs w:val="24"/>
        </w:rPr>
        <w:t>Increase market share</w:t>
      </w:r>
      <w:r>
        <w:rPr>
          <w:rFonts w:ascii="Arial" w:eastAsia="Arial" w:hAnsi="Arial" w:cs="Arial"/>
          <w:sz w:val="24"/>
          <w:szCs w:val="24"/>
        </w:rPr>
        <w:t xml:space="preserve"> – firms with larger market share can increase market power to influence market price </w:t>
      </w:r>
    </w:p>
    <w:p w:rsidR="004F4887" w:rsidRDefault="004F4887" w:rsidP="004F4887">
      <w:pPr>
        <w:pStyle w:val="ListParagraph"/>
        <w:widowControl w:val="0"/>
        <w:numPr>
          <w:ilvl w:val="0"/>
          <w:numId w:val="53"/>
        </w:numPr>
        <w:tabs>
          <w:tab w:val="left" w:pos="993"/>
          <w:tab w:val="left" w:pos="1389"/>
        </w:tabs>
        <w:spacing w:after="0" w:line="240" w:lineRule="auto"/>
        <w:ind w:right="123"/>
        <w:jc w:val="both"/>
        <w:rPr>
          <w:rFonts w:ascii="Arial" w:eastAsia="Arial" w:hAnsi="Arial" w:cs="Arial"/>
          <w:sz w:val="24"/>
          <w:szCs w:val="24"/>
        </w:rPr>
      </w:pPr>
      <w:r w:rsidRPr="008A1B83">
        <w:rPr>
          <w:rFonts w:ascii="Arial" w:eastAsia="Arial" w:hAnsi="Arial" w:cs="Arial"/>
          <w:b/>
          <w:sz w:val="24"/>
          <w:szCs w:val="24"/>
        </w:rPr>
        <w:t xml:space="preserve">Survival </w:t>
      </w:r>
      <w:r>
        <w:rPr>
          <w:rFonts w:ascii="Arial" w:eastAsia="Arial" w:hAnsi="Arial" w:cs="Arial"/>
          <w:sz w:val="24"/>
          <w:szCs w:val="24"/>
        </w:rPr>
        <w:t>– usually new firms and those in highly competitive markets will focus on survival, even if there is zero profit gained</w:t>
      </w:r>
    </w:p>
    <w:p w:rsidR="004F4887" w:rsidRDefault="004F4887" w:rsidP="004F4887">
      <w:pPr>
        <w:pStyle w:val="ListParagraph"/>
        <w:widowControl w:val="0"/>
        <w:numPr>
          <w:ilvl w:val="0"/>
          <w:numId w:val="53"/>
        </w:numPr>
        <w:tabs>
          <w:tab w:val="left" w:pos="993"/>
          <w:tab w:val="left" w:pos="1389"/>
        </w:tabs>
        <w:spacing w:after="0" w:line="240" w:lineRule="auto"/>
        <w:ind w:right="123"/>
        <w:jc w:val="both"/>
        <w:rPr>
          <w:rFonts w:ascii="Arial" w:eastAsia="Arial" w:hAnsi="Arial" w:cs="Arial"/>
          <w:sz w:val="24"/>
          <w:szCs w:val="24"/>
        </w:rPr>
      </w:pPr>
      <w:r w:rsidRPr="008A1B83">
        <w:rPr>
          <w:rFonts w:ascii="Arial" w:eastAsia="Arial" w:hAnsi="Arial" w:cs="Arial"/>
          <w:b/>
          <w:sz w:val="24"/>
          <w:szCs w:val="24"/>
        </w:rPr>
        <w:t>Increase shareholder value</w:t>
      </w:r>
      <w:r>
        <w:rPr>
          <w:rFonts w:ascii="Arial" w:eastAsia="Arial" w:hAnsi="Arial" w:cs="Arial"/>
          <w:sz w:val="24"/>
          <w:szCs w:val="24"/>
        </w:rPr>
        <w:t xml:space="preserve"> – increase the asset value of the business </w:t>
      </w:r>
    </w:p>
    <w:p w:rsidR="004F4887" w:rsidRDefault="004F4887" w:rsidP="004F4887">
      <w:pPr>
        <w:pStyle w:val="ListParagraph"/>
        <w:widowControl w:val="0"/>
        <w:numPr>
          <w:ilvl w:val="0"/>
          <w:numId w:val="53"/>
        </w:numPr>
        <w:tabs>
          <w:tab w:val="left" w:pos="993"/>
          <w:tab w:val="left" w:pos="1389"/>
        </w:tabs>
        <w:spacing w:after="0" w:line="240" w:lineRule="auto"/>
        <w:ind w:right="123"/>
        <w:jc w:val="both"/>
        <w:rPr>
          <w:rFonts w:ascii="Arial" w:eastAsia="Arial" w:hAnsi="Arial" w:cs="Arial"/>
          <w:sz w:val="24"/>
          <w:szCs w:val="24"/>
        </w:rPr>
      </w:pPr>
      <w:r w:rsidRPr="008A1B83">
        <w:rPr>
          <w:rFonts w:ascii="Arial" w:eastAsia="Arial" w:hAnsi="Arial" w:cs="Arial"/>
          <w:b/>
          <w:sz w:val="24"/>
          <w:szCs w:val="24"/>
        </w:rPr>
        <w:t>Ethical goals</w:t>
      </w:r>
      <w:r>
        <w:rPr>
          <w:rFonts w:ascii="Arial" w:eastAsia="Arial" w:hAnsi="Arial" w:cs="Arial"/>
          <w:sz w:val="24"/>
          <w:szCs w:val="24"/>
        </w:rPr>
        <w:t xml:space="preserve"> – firms may focus on environmental sustainability and fair trade</w:t>
      </w:r>
    </w:p>
    <w:p w:rsidR="004F4887" w:rsidRPr="008A1B83" w:rsidRDefault="004F4887" w:rsidP="004F4887">
      <w:pPr>
        <w:pStyle w:val="ListParagraph"/>
        <w:widowControl w:val="0"/>
        <w:numPr>
          <w:ilvl w:val="0"/>
          <w:numId w:val="53"/>
        </w:numPr>
        <w:tabs>
          <w:tab w:val="left" w:pos="993"/>
          <w:tab w:val="left" w:pos="1389"/>
        </w:tabs>
        <w:spacing w:after="0" w:line="240" w:lineRule="auto"/>
        <w:ind w:right="123"/>
        <w:jc w:val="both"/>
        <w:rPr>
          <w:rFonts w:ascii="Arial" w:eastAsia="Arial" w:hAnsi="Arial" w:cs="Arial"/>
          <w:sz w:val="24"/>
          <w:szCs w:val="24"/>
        </w:rPr>
      </w:pPr>
      <w:r w:rsidRPr="008A1B83">
        <w:rPr>
          <w:rFonts w:ascii="Arial" w:eastAsia="Arial" w:hAnsi="Arial" w:cs="Arial"/>
          <w:b/>
          <w:sz w:val="24"/>
          <w:szCs w:val="24"/>
        </w:rPr>
        <w:t>Satisficing</w:t>
      </w:r>
      <w:r>
        <w:rPr>
          <w:rFonts w:ascii="Arial" w:eastAsia="Arial" w:hAnsi="Arial" w:cs="Arial"/>
          <w:sz w:val="24"/>
          <w:szCs w:val="24"/>
        </w:rPr>
        <w:t xml:space="preserve"> – Refers to the attempt to take into account a number of different and competing objectives, without attempting to ‘maxmise’ any single goal. </w:t>
      </w:r>
    </w:p>
    <w:p w:rsidR="004F4887" w:rsidRPr="00A46998" w:rsidRDefault="004F4887" w:rsidP="008E7E90">
      <w:pPr>
        <w:pStyle w:val="Heading3bullet"/>
        <w:numPr>
          <w:ilvl w:val="0"/>
          <w:numId w:val="0"/>
        </w:numPr>
        <w:rPr>
          <w:sz w:val="24"/>
          <w:szCs w:val="24"/>
        </w:rPr>
      </w:pPr>
    </w:p>
    <w:sectPr w:rsidR="004F4887" w:rsidRPr="00A46998" w:rsidSect="00AF186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2D" w:rsidRDefault="004E042D" w:rsidP="0074031B">
      <w:pPr>
        <w:spacing w:after="0" w:line="240" w:lineRule="auto"/>
      </w:pPr>
      <w:r>
        <w:separator/>
      </w:r>
    </w:p>
  </w:endnote>
  <w:endnote w:type="continuationSeparator" w:id="0">
    <w:p w:rsidR="004E042D" w:rsidRDefault="004E042D"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5F60o00">
    <w:altName w:val="MS Mincho"/>
    <w:panose1 w:val="00000000000000000000"/>
    <w:charset w:val="80"/>
    <w:family w:val="auto"/>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2D" w:rsidRDefault="004E042D" w:rsidP="0074031B">
      <w:pPr>
        <w:spacing w:after="0" w:line="240" w:lineRule="auto"/>
      </w:pPr>
      <w:r>
        <w:separator/>
      </w:r>
    </w:p>
  </w:footnote>
  <w:footnote w:type="continuationSeparator" w:id="0">
    <w:p w:rsidR="004E042D" w:rsidRDefault="004E042D" w:rsidP="0074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7F7F7F" w:themeColor="background1" w:themeShade="7F"/>
        <w:spacing w:val="60"/>
        <w:sz w:val="16"/>
        <w:szCs w:val="16"/>
      </w:rPr>
      <w:id w:val="23823022"/>
      <w:docPartObj>
        <w:docPartGallery w:val="Page Numbers (Top of Page)"/>
        <w:docPartUnique/>
      </w:docPartObj>
    </w:sdtPr>
    <w:sdtEndPr>
      <w:rPr>
        <w:b w:val="0"/>
        <w:color w:val="auto"/>
        <w:spacing w:val="0"/>
        <w:sz w:val="22"/>
        <w:szCs w:val="22"/>
      </w:rPr>
    </w:sdtEndPr>
    <w:sdtContent>
      <w:p w:rsidR="009C2571" w:rsidRDefault="00856B5D" w:rsidP="009E5840">
        <w:pPr>
          <w:pStyle w:val="Header"/>
          <w:pBdr>
            <w:bottom w:val="single" w:sz="4" w:space="1" w:color="D9D9D9" w:themeColor="background1" w:themeShade="D9"/>
          </w:pBdr>
          <w:jc w:val="center"/>
          <w:rPr>
            <w:b/>
          </w:rPr>
        </w:pPr>
        <w:r>
          <w:rPr>
            <w:b/>
            <w:color w:val="7F7F7F" w:themeColor="background1" w:themeShade="7F"/>
            <w:spacing w:val="60"/>
            <w:sz w:val="16"/>
            <w:szCs w:val="16"/>
          </w:rPr>
          <w:t>Chapter 4</w:t>
        </w:r>
        <w:r w:rsidR="009C2571" w:rsidRPr="008E7E90">
          <w:rPr>
            <w:b/>
            <w:color w:val="7F7F7F" w:themeColor="background1" w:themeShade="7F"/>
            <w:spacing w:val="60"/>
            <w:sz w:val="16"/>
            <w:szCs w:val="16"/>
          </w:rPr>
          <w:t>: The private firm as producer and employer</w:t>
        </w:r>
        <w:r w:rsidR="009C2571">
          <w:rPr>
            <w:color w:val="7F7F7F" w:themeColor="background1" w:themeShade="7F"/>
            <w:spacing w:val="60"/>
            <w:sz w:val="16"/>
            <w:szCs w:val="16"/>
          </w:rPr>
          <w:tab/>
        </w:r>
        <w:r w:rsidR="009C2571">
          <w:rPr>
            <w:color w:val="7F7F7F" w:themeColor="background1" w:themeShade="7F"/>
            <w:spacing w:val="60"/>
          </w:rPr>
          <w:t>Page</w:t>
        </w:r>
        <w:r w:rsidR="009C2571">
          <w:t xml:space="preserve"> | </w:t>
        </w:r>
        <w:r w:rsidR="00EA27A6">
          <w:fldChar w:fldCharType="begin"/>
        </w:r>
        <w:r w:rsidR="009C2571">
          <w:instrText xml:space="preserve"> PAGE   \* MERGEFORMAT </w:instrText>
        </w:r>
        <w:r w:rsidR="00EA27A6">
          <w:fldChar w:fldCharType="separate"/>
        </w:r>
        <w:r w:rsidRPr="00856B5D">
          <w:rPr>
            <w:b/>
            <w:noProof/>
          </w:rPr>
          <w:t>1</w:t>
        </w:r>
        <w:r w:rsidR="00EA27A6">
          <w:rPr>
            <w:b/>
            <w:noProof/>
          </w:rPr>
          <w:fldChar w:fldCharType="end"/>
        </w:r>
      </w:p>
    </w:sdtContent>
  </w:sdt>
  <w:p w:rsidR="009C2571" w:rsidRDefault="009C2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B59"/>
    <w:multiLevelType w:val="hybridMultilevel"/>
    <w:tmpl w:val="20863716"/>
    <w:lvl w:ilvl="0" w:tplc="4809000B">
      <w:start w:val="1"/>
      <w:numFmt w:val="bullet"/>
      <w:lvlText w:val=""/>
      <w:lvlJc w:val="left"/>
      <w:pPr>
        <w:ind w:left="1800" w:hanging="360"/>
      </w:pPr>
      <w:rPr>
        <w:rFonts w:ascii="Wingdings" w:hAnsi="Wingdings"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1" w15:restartNumberingAfterBreak="0">
    <w:nsid w:val="01B356A8"/>
    <w:multiLevelType w:val="hybridMultilevel"/>
    <w:tmpl w:val="4664FCB4"/>
    <w:lvl w:ilvl="0" w:tplc="48090001">
      <w:start w:val="1"/>
      <w:numFmt w:val="bullet"/>
      <w:lvlText w:val=""/>
      <w:lvlJc w:val="left"/>
      <w:pPr>
        <w:ind w:left="2520" w:hanging="360"/>
      </w:pPr>
      <w:rPr>
        <w:rFonts w:ascii="Symbol" w:hAnsi="Symbol" w:hint="default"/>
      </w:rPr>
    </w:lvl>
    <w:lvl w:ilvl="1" w:tplc="48090003" w:tentative="1">
      <w:start w:val="1"/>
      <w:numFmt w:val="bullet"/>
      <w:lvlText w:val="o"/>
      <w:lvlJc w:val="left"/>
      <w:pPr>
        <w:ind w:left="3240" w:hanging="360"/>
      </w:pPr>
      <w:rPr>
        <w:rFonts w:ascii="Courier New" w:hAnsi="Courier New" w:cs="Courier New" w:hint="default"/>
      </w:rPr>
    </w:lvl>
    <w:lvl w:ilvl="2" w:tplc="48090005" w:tentative="1">
      <w:start w:val="1"/>
      <w:numFmt w:val="bullet"/>
      <w:lvlText w:val=""/>
      <w:lvlJc w:val="left"/>
      <w:pPr>
        <w:ind w:left="3960" w:hanging="360"/>
      </w:pPr>
      <w:rPr>
        <w:rFonts w:ascii="Wingdings" w:hAnsi="Wingdings" w:hint="default"/>
      </w:rPr>
    </w:lvl>
    <w:lvl w:ilvl="3" w:tplc="48090001" w:tentative="1">
      <w:start w:val="1"/>
      <w:numFmt w:val="bullet"/>
      <w:lvlText w:val=""/>
      <w:lvlJc w:val="left"/>
      <w:pPr>
        <w:ind w:left="4680" w:hanging="360"/>
      </w:pPr>
      <w:rPr>
        <w:rFonts w:ascii="Symbol" w:hAnsi="Symbol" w:hint="default"/>
      </w:rPr>
    </w:lvl>
    <w:lvl w:ilvl="4" w:tplc="48090003" w:tentative="1">
      <w:start w:val="1"/>
      <w:numFmt w:val="bullet"/>
      <w:lvlText w:val="o"/>
      <w:lvlJc w:val="left"/>
      <w:pPr>
        <w:ind w:left="5400" w:hanging="360"/>
      </w:pPr>
      <w:rPr>
        <w:rFonts w:ascii="Courier New" w:hAnsi="Courier New" w:cs="Courier New" w:hint="default"/>
      </w:rPr>
    </w:lvl>
    <w:lvl w:ilvl="5" w:tplc="48090005" w:tentative="1">
      <w:start w:val="1"/>
      <w:numFmt w:val="bullet"/>
      <w:lvlText w:val=""/>
      <w:lvlJc w:val="left"/>
      <w:pPr>
        <w:ind w:left="6120" w:hanging="360"/>
      </w:pPr>
      <w:rPr>
        <w:rFonts w:ascii="Wingdings" w:hAnsi="Wingdings" w:hint="default"/>
      </w:rPr>
    </w:lvl>
    <w:lvl w:ilvl="6" w:tplc="48090001" w:tentative="1">
      <w:start w:val="1"/>
      <w:numFmt w:val="bullet"/>
      <w:lvlText w:val=""/>
      <w:lvlJc w:val="left"/>
      <w:pPr>
        <w:ind w:left="6840" w:hanging="360"/>
      </w:pPr>
      <w:rPr>
        <w:rFonts w:ascii="Symbol" w:hAnsi="Symbol" w:hint="default"/>
      </w:rPr>
    </w:lvl>
    <w:lvl w:ilvl="7" w:tplc="48090003" w:tentative="1">
      <w:start w:val="1"/>
      <w:numFmt w:val="bullet"/>
      <w:lvlText w:val="o"/>
      <w:lvlJc w:val="left"/>
      <w:pPr>
        <w:ind w:left="7560" w:hanging="360"/>
      </w:pPr>
      <w:rPr>
        <w:rFonts w:ascii="Courier New" w:hAnsi="Courier New" w:cs="Courier New" w:hint="default"/>
      </w:rPr>
    </w:lvl>
    <w:lvl w:ilvl="8" w:tplc="48090005" w:tentative="1">
      <w:start w:val="1"/>
      <w:numFmt w:val="bullet"/>
      <w:lvlText w:val=""/>
      <w:lvlJc w:val="left"/>
      <w:pPr>
        <w:ind w:left="8280" w:hanging="360"/>
      </w:pPr>
      <w:rPr>
        <w:rFonts w:ascii="Wingdings" w:hAnsi="Wingdings" w:hint="default"/>
      </w:rPr>
    </w:lvl>
  </w:abstractNum>
  <w:abstractNum w:abstractNumId="2" w15:restartNumberingAfterBreak="0">
    <w:nsid w:val="01C33A63"/>
    <w:multiLevelType w:val="hybridMultilevel"/>
    <w:tmpl w:val="2FB0E4F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024C4753"/>
    <w:multiLevelType w:val="hybridMultilevel"/>
    <w:tmpl w:val="02361E72"/>
    <w:lvl w:ilvl="0" w:tplc="4809000B">
      <w:start w:val="1"/>
      <w:numFmt w:val="bullet"/>
      <w:lvlText w:val=""/>
      <w:lvlJc w:val="left"/>
      <w:pPr>
        <w:ind w:left="2927" w:hanging="360"/>
      </w:pPr>
      <w:rPr>
        <w:rFonts w:ascii="Wingdings" w:hAnsi="Wingdings" w:hint="default"/>
      </w:rPr>
    </w:lvl>
    <w:lvl w:ilvl="1" w:tplc="48090003" w:tentative="1">
      <w:start w:val="1"/>
      <w:numFmt w:val="bullet"/>
      <w:lvlText w:val="o"/>
      <w:lvlJc w:val="left"/>
      <w:pPr>
        <w:ind w:left="3647" w:hanging="360"/>
      </w:pPr>
      <w:rPr>
        <w:rFonts w:ascii="Courier New" w:hAnsi="Courier New" w:cs="Courier New" w:hint="default"/>
      </w:rPr>
    </w:lvl>
    <w:lvl w:ilvl="2" w:tplc="48090005" w:tentative="1">
      <w:start w:val="1"/>
      <w:numFmt w:val="bullet"/>
      <w:lvlText w:val=""/>
      <w:lvlJc w:val="left"/>
      <w:pPr>
        <w:ind w:left="4367" w:hanging="360"/>
      </w:pPr>
      <w:rPr>
        <w:rFonts w:ascii="Wingdings" w:hAnsi="Wingdings" w:hint="default"/>
      </w:rPr>
    </w:lvl>
    <w:lvl w:ilvl="3" w:tplc="48090001" w:tentative="1">
      <w:start w:val="1"/>
      <w:numFmt w:val="bullet"/>
      <w:lvlText w:val=""/>
      <w:lvlJc w:val="left"/>
      <w:pPr>
        <w:ind w:left="5087" w:hanging="360"/>
      </w:pPr>
      <w:rPr>
        <w:rFonts w:ascii="Symbol" w:hAnsi="Symbol" w:hint="default"/>
      </w:rPr>
    </w:lvl>
    <w:lvl w:ilvl="4" w:tplc="48090003" w:tentative="1">
      <w:start w:val="1"/>
      <w:numFmt w:val="bullet"/>
      <w:lvlText w:val="o"/>
      <w:lvlJc w:val="left"/>
      <w:pPr>
        <w:ind w:left="5807" w:hanging="360"/>
      </w:pPr>
      <w:rPr>
        <w:rFonts w:ascii="Courier New" w:hAnsi="Courier New" w:cs="Courier New" w:hint="default"/>
      </w:rPr>
    </w:lvl>
    <w:lvl w:ilvl="5" w:tplc="48090005" w:tentative="1">
      <w:start w:val="1"/>
      <w:numFmt w:val="bullet"/>
      <w:lvlText w:val=""/>
      <w:lvlJc w:val="left"/>
      <w:pPr>
        <w:ind w:left="6527" w:hanging="360"/>
      </w:pPr>
      <w:rPr>
        <w:rFonts w:ascii="Wingdings" w:hAnsi="Wingdings" w:hint="default"/>
      </w:rPr>
    </w:lvl>
    <w:lvl w:ilvl="6" w:tplc="48090001" w:tentative="1">
      <w:start w:val="1"/>
      <w:numFmt w:val="bullet"/>
      <w:lvlText w:val=""/>
      <w:lvlJc w:val="left"/>
      <w:pPr>
        <w:ind w:left="7247" w:hanging="360"/>
      </w:pPr>
      <w:rPr>
        <w:rFonts w:ascii="Symbol" w:hAnsi="Symbol" w:hint="default"/>
      </w:rPr>
    </w:lvl>
    <w:lvl w:ilvl="7" w:tplc="48090003" w:tentative="1">
      <w:start w:val="1"/>
      <w:numFmt w:val="bullet"/>
      <w:lvlText w:val="o"/>
      <w:lvlJc w:val="left"/>
      <w:pPr>
        <w:ind w:left="7967" w:hanging="360"/>
      </w:pPr>
      <w:rPr>
        <w:rFonts w:ascii="Courier New" w:hAnsi="Courier New" w:cs="Courier New" w:hint="default"/>
      </w:rPr>
    </w:lvl>
    <w:lvl w:ilvl="8" w:tplc="48090005" w:tentative="1">
      <w:start w:val="1"/>
      <w:numFmt w:val="bullet"/>
      <w:lvlText w:val=""/>
      <w:lvlJc w:val="left"/>
      <w:pPr>
        <w:ind w:left="8687" w:hanging="360"/>
      </w:pPr>
      <w:rPr>
        <w:rFonts w:ascii="Wingdings" w:hAnsi="Wingdings" w:hint="default"/>
      </w:rPr>
    </w:lvl>
  </w:abstractNum>
  <w:abstractNum w:abstractNumId="4" w15:restartNumberingAfterBreak="0">
    <w:nsid w:val="089A3DAE"/>
    <w:multiLevelType w:val="hybridMultilevel"/>
    <w:tmpl w:val="8826B6A0"/>
    <w:lvl w:ilvl="0" w:tplc="48090003">
      <w:start w:val="1"/>
      <w:numFmt w:val="bullet"/>
      <w:lvlText w:val="o"/>
      <w:lvlJc w:val="left"/>
      <w:pPr>
        <w:ind w:left="1429" w:hanging="360"/>
      </w:pPr>
      <w:rPr>
        <w:rFonts w:ascii="Courier New" w:hAnsi="Courier New" w:cs="Courier New"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5" w15:restartNumberingAfterBreak="0">
    <w:nsid w:val="0B172FFF"/>
    <w:multiLevelType w:val="hybridMultilevel"/>
    <w:tmpl w:val="9D565C94"/>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15:restartNumberingAfterBreak="0">
    <w:nsid w:val="0C392B95"/>
    <w:multiLevelType w:val="hybridMultilevel"/>
    <w:tmpl w:val="A474A87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F222B6B"/>
    <w:multiLevelType w:val="hybridMultilevel"/>
    <w:tmpl w:val="E47C0CEA"/>
    <w:lvl w:ilvl="0" w:tplc="48090005">
      <w:start w:val="1"/>
      <w:numFmt w:val="bullet"/>
      <w:lvlText w:val=""/>
      <w:lvlJc w:val="left"/>
      <w:pPr>
        <w:ind w:left="2207" w:hanging="360"/>
      </w:pPr>
      <w:rPr>
        <w:rFonts w:ascii="Wingdings" w:hAnsi="Wingdings" w:hint="default"/>
      </w:rPr>
    </w:lvl>
    <w:lvl w:ilvl="1" w:tplc="48090003" w:tentative="1">
      <w:start w:val="1"/>
      <w:numFmt w:val="bullet"/>
      <w:lvlText w:val="o"/>
      <w:lvlJc w:val="left"/>
      <w:pPr>
        <w:ind w:left="2927" w:hanging="360"/>
      </w:pPr>
      <w:rPr>
        <w:rFonts w:ascii="Courier New" w:hAnsi="Courier New" w:cs="Courier New" w:hint="default"/>
      </w:rPr>
    </w:lvl>
    <w:lvl w:ilvl="2" w:tplc="48090005" w:tentative="1">
      <w:start w:val="1"/>
      <w:numFmt w:val="bullet"/>
      <w:lvlText w:val=""/>
      <w:lvlJc w:val="left"/>
      <w:pPr>
        <w:ind w:left="3647" w:hanging="360"/>
      </w:pPr>
      <w:rPr>
        <w:rFonts w:ascii="Wingdings" w:hAnsi="Wingdings" w:hint="default"/>
      </w:rPr>
    </w:lvl>
    <w:lvl w:ilvl="3" w:tplc="48090001" w:tentative="1">
      <w:start w:val="1"/>
      <w:numFmt w:val="bullet"/>
      <w:lvlText w:val=""/>
      <w:lvlJc w:val="left"/>
      <w:pPr>
        <w:ind w:left="4367" w:hanging="360"/>
      </w:pPr>
      <w:rPr>
        <w:rFonts w:ascii="Symbol" w:hAnsi="Symbol" w:hint="default"/>
      </w:rPr>
    </w:lvl>
    <w:lvl w:ilvl="4" w:tplc="48090003" w:tentative="1">
      <w:start w:val="1"/>
      <w:numFmt w:val="bullet"/>
      <w:lvlText w:val="o"/>
      <w:lvlJc w:val="left"/>
      <w:pPr>
        <w:ind w:left="5087" w:hanging="360"/>
      </w:pPr>
      <w:rPr>
        <w:rFonts w:ascii="Courier New" w:hAnsi="Courier New" w:cs="Courier New" w:hint="default"/>
      </w:rPr>
    </w:lvl>
    <w:lvl w:ilvl="5" w:tplc="48090005" w:tentative="1">
      <w:start w:val="1"/>
      <w:numFmt w:val="bullet"/>
      <w:lvlText w:val=""/>
      <w:lvlJc w:val="left"/>
      <w:pPr>
        <w:ind w:left="5807" w:hanging="360"/>
      </w:pPr>
      <w:rPr>
        <w:rFonts w:ascii="Wingdings" w:hAnsi="Wingdings" w:hint="default"/>
      </w:rPr>
    </w:lvl>
    <w:lvl w:ilvl="6" w:tplc="48090001" w:tentative="1">
      <w:start w:val="1"/>
      <w:numFmt w:val="bullet"/>
      <w:lvlText w:val=""/>
      <w:lvlJc w:val="left"/>
      <w:pPr>
        <w:ind w:left="6527" w:hanging="360"/>
      </w:pPr>
      <w:rPr>
        <w:rFonts w:ascii="Symbol" w:hAnsi="Symbol" w:hint="default"/>
      </w:rPr>
    </w:lvl>
    <w:lvl w:ilvl="7" w:tplc="48090003" w:tentative="1">
      <w:start w:val="1"/>
      <w:numFmt w:val="bullet"/>
      <w:lvlText w:val="o"/>
      <w:lvlJc w:val="left"/>
      <w:pPr>
        <w:ind w:left="7247" w:hanging="360"/>
      </w:pPr>
      <w:rPr>
        <w:rFonts w:ascii="Courier New" w:hAnsi="Courier New" w:cs="Courier New" w:hint="default"/>
      </w:rPr>
    </w:lvl>
    <w:lvl w:ilvl="8" w:tplc="48090005" w:tentative="1">
      <w:start w:val="1"/>
      <w:numFmt w:val="bullet"/>
      <w:lvlText w:val=""/>
      <w:lvlJc w:val="left"/>
      <w:pPr>
        <w:ind w:left="7967" w:hanging="360"/>
      </w:pPr>
      <w:rPr>
        <w:rFonts w:ascii="Wingdings" w:hAnsi="Wingdings" w:hint="default"/>
      </w:rPr>
    </w:lvl>
  </w:abstractNum>
  <w:abstractNum w:abstractNumId="8" w15:restartNumberingAfterBreak="0">
    <w:nsid w:val="122369D3"/>
    <w:multiLevelType w:val="hybridMultilevel"/>
    <w:tmpl w:val="27C412E2"/>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15:restartNumberingAfterBreak="0">
    <w:nsid w:val="17B64FD8"/>
    <w:multiLevelType w:val="hybridMultilevel"/>
    <w:tmpl w:val="6324D0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7E71C8F"/>
    <w:multiLevelType w:val="hybridMultilevel"/>
    <w:tmpl w:val="69C2AFC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1" w15:restartNumberingAfterBreak="0">
    <w:nsid w:val="17FC5901"/>
    <w:multiLevelType w:val="hybridMultilevel"/>
    <w:tmpl w:val="554492B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1E2C4735"/>
    <w:multiLevelType w:val="hybridMultilevel"/>
    <w:tmpl w:val="DC7E732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453730"/>
    <w:multiLevelType w:val="hybridMultilevel"/>
    <w:tmpl w:val="ECB46F62"/>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15:restartNumberingAfterBreak="0">
    <w:nsid w:val="28365F28"/>
    <w:multiLevelType w:val="hybridMultilevel"/>
    <w:tmpl w:val="64B88094"/>
    <w:lvl w:ilvl="0" w:tplc="4809000B">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17" w15:restartNumberingAfterBreak="0">
    <w:nsid w:val="29BC3CBE"/>
    <w:multiLevelType w:val="hybridMultilevel"/>
    <w:tmpl w:val="2EB2EEF6"/>
    <w:lvl w:ilvl="0" w:tplc="48090003">
      <w:start w:val="1"/>
      <w:numFmt w:val="bullet"/>
      <w:lvlText w:val="o"/>
      <w:lvlJc w:val="left"/>
      <w:pPr>
        <w:ind w:left="1429" w:hanging="360"/>
      </w:pPr>
      <w:rPr>
        <w:rFonts w:ascii="Courier New" w:hAnsi="Courier New" w:cs="Courier New"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18" w15:restartNumberingAfterBreak="0">
    <w:nsid w:val="2E856251"/>
    <w:multiLevelType w:val="hybridMultilevel"/>
    <w:tmpl w:val="2A346212"/>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15:restartNumberingAfterBreak="0">
    <w:nsid w:val="32262533"/>
    <w:multiLevelType w:val="hybridMultilevel"/>
    <w:tmpl w:val="C058908E"/>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15:restartNumberingAfterBreak="0">
    <w:nsid w:val="329E222D"/>
    <w:multiLevelType w:val="hybridMultilevel"/>
    <w:tmpl w:val="71CE62B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4CC216B"/>
    <w:multiLevelType w:val="hybridMultilevel"/>
    <w:tmpl w:val="3F88BF3E"/>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2" w15:restartNumberingAfterBreak="0">
    <w:nsid w:val="37FA373B"/>
    <w:multiLevelType w:val="hybridMultilevel"/>
    <w:tmpl w:val="4418CA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8C77101"/>
    <w:multiLevelType w:val="hybridMultilevel"/>
    <w:tmpl w:val="02B405FE"/>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4" w15:restartNumberingAfterBreak="0">
    <w:nsid w:val="396356CB"/>
    <w:multiLevelType w:val="hybridMultilevel"/>
    <w:tmpl w:val="BBA8ABE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3A5647FA"/>
    <w:multiLevelType w:val="hybridMultilevel"/>
    <w:tmpl w:val="E5B281E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6"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D603D3A"/>
    <w:multiLevelType w:val="hybridMultilevel"/>
    <w:tmpl w:val="5AB064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3F8A6423"/>
    <w:multiLevelType w:val="hybridMultilevel"/>
    <w:tmpl w:val="CCC8907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9" w15:restartNumberingAfterBreak="0">
    <w:nsid w:val="41354E31"/>
    <w:multiLevelType w:val="hybridMultilevel"/>
    <w:tmpl w:val="3D00AEEC"/>
    <w:lvl w:ilvl="0" w:tplc="3CCAA27E">
      <w:start w:val="1"/>
      <w:numFmt w:val="bullet"/>
      <w:lvlText w:val=""/>
      <w:lvlJc w:val="left"/>
      <w:pPr>
        <w:ind w:left="1993" w:hanging="360"/>
      </w:pPr>
      <w:rPr>
        <w:rFonts w:ascii="Wingdings" w:hAnsi="Wingdings" w:hint="default"/>
      </w:rPr>
    </w:lvl>
    <w:lvl w:ilvl="1" w:tplc="48090003" w:tentative="1">
      <w:start w:val="1"/>
      <w:numFmt w:val="bullet"/>
      <w:lvlText w:val="o"/>
      <w:lvlJc w:val="left"/>
      <w:pPr>
        <w:ind w:left="2713" w:hanging="360"/>
      </w:pPr>
      <w:rPr>
        <w:rFonts w:ascii="Courier New" w:hAnsi="Courier New" w:cs="Courier New" w:hint="default"/>
      </w:rPr>
    </w:lvl>
    <w:lvl w:ilvl="2" w:tplc="48090005" w:tentative="1">
      <w:start w:val="1"/>
      <w:numFmt w:val="bullet"/>
      <w:lvlText w:val=""/>
      <w:lvlJc w:val="left"/>
      <w:pPr>
        <w:ind w:left="3433" w:hanging="360"/>
      </w:pPr>
      <w:rPr>
        <w:rFonts w:ascii="Wingdings" w:hAnsi="Wingdings" w:hint="default"/>
      </w:rPr>
    </w:lvl>
    <w:lvl w:ilvl="3" w:tplc="48090001" w:tentative="1">
      <w:start w:val="1"/>
      <w:numFmt w:val="bullet"/>
      <w:lvlText w:val=""/>
      <w:lvlJc w:val="left"/>
      <w:pPr>
        <w:ind w:left="4153" w:hanging="360"/>
      </w:pPr>
      <w:rPr>
        <w:rFonts w:ascii="Symbol" w:hAnsi="Symbol" w:hint="default"/>
      </w:rPr>
    </w:lvl>
    <w:lvl w:ilvl="4" w:tplc="48090003" w:tentative="1">
      <w:start w:val="1"/>
      <w:numFmt w:val="bullet"/>
      <w:lvlText w:val="o"/>
      <w:lvlJc w:val="left"/>
      <w:pPr>
        <w:ind w:left="4873" w:hanging="360"/>
      </w:pPr>
      <w:rPr>
        <w:rFonts w:ascii="Courier New" w:hAnsi="Courier New" w:cs="Courier New" w:hint="default"/>
      </w:rPr>
    </w:lvl>
    <w:lvl w:ilvl="5" w:tplc="48090005" w:tentative="1">
      <w:start w:val="1"/>
      <w:numFmt w:val="bullet"/>
      <w:lvlText w:val=""/>
      <w:lvlJc w:val="left"/>
      <w:pPr>
        <w:ind w:left="5593" w:hanging="360"/>
      </w:pPr>
      <w:rPr>
        <w:rFonts w:ascii="Wingdings" w:hAnsi="Wingdings" w:hint="default"/>
      </w:rPr>
    </w:lvl>
    <w:lvl w:ilvl="6" w:tplc="48090001" w:tentative="1">
      <w:start w:val="1"/>
      <w:numFmt w:val="bullet"/>
      <w:lvlText w:val=""/>
      <w:lvlJc w:val="left"/>
      <w:pPr>
        <w:ind w:left="6313" w:hanging="360"/>
      </w:pPr>
      <w:rPr>
        <w:rFonts w:ascii="Symbol" w:hAnsi="Symbol" w:hint="default"/>
      </w:rPr>
    </w:lvl>
    <w:lvl w:ilvl="7" w:tplc="48090003" w:tentative="1">
      <w:start w:val="1"/>
      <w:numFmt w:val="bullet"/>
      <w:lvlText w:val="o"/>
      <w:lvlJc w:val="left"/>
      <w:pPr>
        <w:ind w:left="7033" w:hanging="360"/>
      </w:pPr>
      <w:rPr>
        <w:rFonts w:ascii="Courier New" w:hAnsi="Courier New" w:cs="Courier New" w:hint="default"/>
      </w:rPr>
    </w:lvl>
    <w:lvl w:ilvl="8" w:tplc="48090005" w:tentative="1">
      <w:start w:val="1"/>
      <w:numFmt w:val="bullet"/>
      <w:lvlText w:val=""/>
      <w:lvlJc w:val="left"/>
      <w:pPr>
        <w:ind w:left="7753" w:hanging="360"/>
      </w:pPr>
      <w:rPr>
        <w:rFonts w:ascii="Wingdings" w:hAnsi="Wingdings" w:hint="default"/>
      </w:rPr>
    </w:lvl>
  </w:abstractNum>
  <w:abstractNum w:abstractNumId="30" w15:restartNumberingAfterBreak="0">
    <w:nsid w:val="41BB7132"/>
    <w:multiLevelType w:val="hybridMultilevel"/>
    <w:tmpl w:val="B1464AD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41CD1A87"/>
    <w:multiLevelType w:val="hybridMultilevel"/>
    <w:tmpl w:val="B370403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2" w15:restartNumberingAfterBreak="0">
    <w:nsid w:val="437E7208"/>
    <w:multiLevelType w:val="hybridMultilevel"/>
    <w:tmpl w:val="65B2EE3C"/>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3" w15:restartNumberingAfterBreak="0">
    <w:nsid w:val="46E8762E"/>
    <w:multiLevelType w:val="hybridMultilevel"/>
    <w:tmpl w:val="17E286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4930730C"/>
    <w:multiLevelType w:val="hybridMultilevel"/>
    <w:tmpl w:val="AD58975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5" w15:restartNumberingAfterBreak="0">
    <w:nsid w:val="49905B5A"/>
    <w:multiLevelType w:val="hybridMultilevel"/>
    <w:tmpl w:val="DF1A6C0A"/>
    <w:lvl w:ilvl="0" w:tplc="48090005">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36" w15:restartNumberingAfterBreak="0">
    <w:nsid w:val="4B6937D1"/>
    <w:multiLevelType w:val="hybridMultilevel"/>
    <w:tmpl w:val="0A98D154"/>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7" w15:restartNumberingAfterBreak="0">
    <w:nsid w:val="4DB72666"/>
    <w:multiLevelType w:val="hybridMultilevel"/>
    <w:tmpl w:val="B01254F2"/>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8"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ADF57B5"/>
    <w:multiLevelType w:val="hybridMultilevel"/>
    <w:tmpl w:val="0BBA1B74"/>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0" w15:restartNumberingAfterBreak="0">
    <w:nsid w:val="5B4A6710"/>
    <w:multiLevelType w:val="hybridMultilevel"/>
    <w:tmpl w:val="1E528924"/>
    <w:lvl w:ilvl="0" w:tplc="48090005">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41" w15:restartNumberingAfterBreak="0">
    <w:nsid w:val="5DA67A96"/>
    <w:multiLevelType w:val="hybridMultilevel"/>
    <w:tmpl w:val="52E8E368"/>
    <w:lvl w:ilvl="0" w:tplc="48090005">
      <w:start w:val="1"/>
      <w:numFmt w:val="bullet"/>
      <w:lvlText w:val=""/>
      <w:lvlJc w:val="left"/>
      <w:pPr>
        <w:ind w:left="2664" w:hanging="360"/>
      </w:pPr>
      <w:rPr>
        <w:rFonts w:ascii="Wingdings" w:hAnsi="Wingdings" w:hint="default"/>
      </w:rPr>
    </w:lvl>
    <w:lvl w:ilvl="1" w:tplc="48090003" w:tentative="1">
      <w:start w:val="1"/>
      <w:numFmt w:val="bullet"/>
      <w:lvlText w:val="o"/>
      <w:lvlJc w:val="left"/>
      <w:pPr>
        <w:ind w:left="3384" w:hanging="360"/>
      </w:pPr>
      <w:rPr>
        <w:rFonts w:ascii="Courier New" w:hAnsi="Courier New" w:cs="Courier New" w:hint="default"/>
      </w:rPr>
    </w:lvl>
    <w:lvl w:ilvl="2" w:tplc="48090005" w:tentative="1">
      <w:start w:val="1"/>
      <w:numFmt w:val="bullet"/>
      <w:lvlText w:val=""/>
      <w:lvlJc w:val="left"/>
      <w:pPr>
        <w:ind w:left="4104" w:hanging="360"/>
      </w:pPr>
      <w:rPr>
        <w:rFonts w:ascii="Wingdings" w:hAnsi="Wingdings" w:hint="default"/>
      </w:rPr>
    </w:lvl>
    <w:lvl w:ilvl="3" w:tplc="48090001" w:tentative="1">
      <w:start w:val="1"/>
      <w:numFmt w:val="bullet"/>
      <w:lvlText w:val=""/>
      <w:lvlJc w:val="left"/>
      <w:pPr>
        <w:ind w:left="4824" w:hanging="360"/>
      </w:pPr>
      <w:rPr>
        <w:rFonts w:ascii="Symbol" w:hAnsi="Symbol" w:hint="default"/>
      </w:rPr>
    </w:lvl>
    <w:lvl w:ilvl="4" w:tplc="48090003" w:tentative="1">
      <w:start w:val="1"/>
      <w:numFmt w:val="bullet"/>
      <w:lvlText w:val="o"/>
      <w:lvlJc w:val="left"/>
      <w:pPr>
        <w:ind w:left="5544" w:hanging="360"/>
      </w:pPr>
      <w:rPr>
        <w:rFonts w:ascii="Courier New" w:hAnsi="Courier New" w:cs="Courier New" w:hint="default"/>
      </w:rPr>
    </w:lvl>
    <w:lvl w:ilvl="5" w:tplc="48090005" w:tentative="1">
      <w:start w:val="1"/>
      <w:numFmt w:val="bullet"/>
      <w:lvlText w:val=""/>
      <w:lvlJc w:val="left"/>
      <w:pPr>
        <w:ind w:left="6264" w:hanging="360"/>
      </w:pPr>
      <w:rPr>
        <w:rFonts w:ascii="Wingdings" w:hAnsi="Wingdings" w:hint="default"/>
      </w:rPr>
    </w:lvl>
    <w:lvl w:ilvl="6" w:tplc="48090001" w:tentative="1">
      <w:start w:val="1"/>
      <w:numFmt w:val="bullet"/>
      <w:lvlText w:val=""/>
      <w:lvlJc w:val="left"/>
      <w:pPr>
        <w:ind w:left="6984" w:hanging="360"/>
      </w:pPr>
      <w:rPr>
        <w:rFonts w:ascii="Symbol" w:hAnsi="Symbol" w:hint="default"/>
      </w:rPr>
    </w:lvl>
    <w:lvl w:ilvl="7" w:tplc="48090003" w:tentative="1">
      <w:start w:val="1"/>
      <w:numFmt w:val="bullet"/>
      <w:lvlText w:val="o"/>
      <w:lvlJc w:val="left"/>
      <w:pPr>
        <w:ind w:left="7704" w:hanging="360"/>
      </w:pPr>
      <w:rPr>
        <w:rFonts w:ascii="Courier New" w:hAnsi="Courier New" w:cs="Courier New" w:hint="default"/>
      </w:rPr>
    </w:lvl>
    <w:lvl w:ilvl="8" w:tplc="48090005" w:tentative="1">
      <w:start w:val="1"/>
      <w:numFmt w:val="bullet"/>
      <w:lvlText w:val=""/>
      <w:lvlJc w:val="left"/>
      <w:pPr>
        <w:ind w:left="8424" w:hanging="360"/>
      </w:pPr>
      <w:rPr>
        <w:rFonts w:ascii="Wingdings" w:hAnsi="Wingdings" w:hint="default"/>
      </w:rPr>
    </w:lvl>
  </w:abstractNum>
  <w:abstractNum w:abstractNumId="42" w15:restartNumberingAfterBreak="0">
    <w:nsid w:val="5EEE2004"/>
    <w:multiLevelType w:val="hybridMultilevel"/>
    <w:tmpl w:val="E81E646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3" w15:restartNumberingAfterBreak="0">
    <w:nsid w:val="60C405F6"/>
    <w:multiLevelType w:val="hybridMultilevel"/>
    <w:tmpl w:val="0456D0C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636B3E06"/>
    <w:multiLevelType w:val="hybridMultilevel"/>
    <w:tmpl w:val="35DEE682"/>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5" w15:restartNumberingAfterBreak="0">
    <w:nsid w:val="64B24900"/>
    <w:multiLevelType w:val="hybridMultilevel"/>
    <w:tmpl w:val="912850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DE242E1"/>
    <w:multiLevelType w:val="hybridMultilevel"/>
    <w:tmpl w:val="1BBE91F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78871974"/>
    <w:multiLevelType w:val="hybridMultilevel"/>
    <w:tmpl w:val="7BA4AE6E"/>
    <w:lvl w:ilvl="0" w:tplc="4809001B">
      <w:start w:val="1"/>
      <w:numFmt w:val="low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9" w15:restartNumberingAfterBreak="0">
    <w:nsid w:val="7B74602D"/>
    <w:multiLevelType w:val="hybridMultilevel"/>
    <w:tmpl w:val="BC9C3B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0" w15:restartNumberingAfterBreak="0">
    <w:nsid w:val="7C9E7B1B"/>
    <w:multiLevelType w:val="hybridMultilevel"/>
    <w:tmpl w:val="C840D6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1" w15:restartNumberingAfterBreak="0">
    <w:nsid w:val="7D8B2384"/>
    <w:multiLevelType w:val="hybridMultilevel"/>
    <w:tmpl w:val="C9E853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2" w15:restartNumberingAfterBreak="0">
    <w:nsid w:val="7EAF4249"/>
    <w:multiLevelType w:val="hybridMultilevel"/>
    <w:tmpl w:val="D13A53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6"/>
  </w:num>
  <w:num w:numId="2">
    <w:abstractNumId w:val="46"/>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50"/>
  </w:num>
  <w:num w:numId="7">
    <w:abstractNumId w:val="23"/>
  </w:num>
  <w:num w:numId="8">
    <w:abstractNumId w:val="18"/>
  </w:num>
  <w:num w:numId="9">
    <w:abstractNumId w:val="40"/>
  </w:num>
  <w:num w:numId="10">
    <w:abstractNumId w:val="28"/>
  </w:num>
  <w:num w:numId="11">
    <w:abstractNumId w:val="34"/>
  </w:num>
  <w:num w:numId="12">
    <w:abstractNumId w:val="44"/>
  </w:num>
  <w:num w:numId="13">
    <w:abstractNumId w:val="15"/>
  </w:num>
  <w:num w:numId="14">
    <w:abstractNumId w:val="32"/>
  </w:num>
  <w:num w:numId="15">
    <w:abstractNumId w:val="2"/>
  </w:num>
  <w:num w:numId="16">
    <w:abstractNumId w:val="31"/>
  </w:num>
  <w:num w:numId="17">
    <w:abstractNumId w:val="13"/>
  </w:num>
  <w:num w:numId="18">
    <w:abstractNumId w:val="37"/>
  </w:num>
  <w:num w:numId="19">
    <w:abstractNumId w:val="39"/>
  </w:num>
  <w:num w:numId="20">
    <w:abstractNumId w:val="5"/>
  </w:num>
  <w:num w:numId="21">
    <w:abstractNumId w:val="36"/>
  </w:num>
  <w:num w:numId="22">
    <w:abstractNumId w:val="7"/>
  </w:num>
  <w:num w:numId="23">
    <w:abstractNumId w:val="10"/>
  </w:num>
  <w:num w:numId="24">
    <w:abstractNumId w:val="8"/>
  </w:num>
  <w:num w:numId="25">
    <w:abstractNumId w:val="16"/>
  </w:num>
  <w:num w:numId="26">
    <w:abstractNumId w:val="19"/>
  </w:num>
  <w:num w:numId="27">
    <w:abstractNumId w:val="25"/>
  </w:num>
  <w:num w:numId="28">
    <w:abstractNumId w:val="35"/>
  </w:num>
  <w:num w:numId="29">
    <w:abstractNumId w:val="21"/>
  </w:num>
  <w:num w:numId="30">
    <w:abstractNumId w:val="52"/>
  </w:num>
  <w:num w:numId="31">
    <w:abstractNumId w:val="33"/>
  </w:num>
  <w:num w:numId="32">
    <w:abstractNumId w:val="22"/>
  </w:num>
  <w:num w:numId="33">
    <w:abstractNumId w:val="3"/>
  </w:num>
  <w:num w:numId="34">
    <w:abstractNumId w:val="30"/>
  </w:num>
  <w:num w:numId="35">
    <w:abstractNumId w:val="47"/>
  </w:num>
  <w:num w:numId="36">
    <w:abstractNumId w:val="51"/>
  </w:num>
  <w:num w:numId="37">
    <w:abstractNumId w:val="6"/>
  </w:num>
  <w:num w:numId="38">
    <w:abstractNumId w:val="42"/>
  </w:num>
  <w:num w:numId="39">
    <w:abstractNumId w:val="43"/>
  </w:num>
  <w:num w:numId="40">
    <w:abstractNumId w:val="24"/>
  </w:num>
  <w:num w:numId="41">
    <w:abstractNumId w:val="20"/>
  </w:num>
  <w:num w:numId="42">
    <w:abstractNumId w:val="29"/>
  </w:num>
  <w:num w:numId="43">
    <w:abstractNumId w:val="9"/>
  </w:num>
  <w:num w:numId="44">
    <w:abstractNumId w:val="1"/>
  </w:num>
  <w:num w:numId="45">
    <w:abstractNumId w:val="41"/>
  </w:num>
  <w:num w:numId="46">
    <w:abstractNumId w:val="11"/>
  </w:num>
  <w:num w:numId="47">
    <w:abstractNumId w:val="0"/>
  </w:num>
  <w:num w:numId="48">
    <w:abstractNumId w:val="27"/>
  </w:num>
  <w:num w:numId="49">
    <w:abstractNumId w:val="49"/>
  </w:num>
  <w:num w:numId="50">
    <w:abstractNumId w:val="48"/>
  </w:num>
  <w:num w:numId="51">
    <w:abstractNumId w:val="4"/>
  </w:num>
  <w:num w:numId="52">
    <w:abstractNumId w:val="17"/>
  </w:num>
  <w:num w:numId="53">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031B"/>
    <w:rsid w:val="000013F5"/>
    <w:rsid w:val="00001861"/>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21CF"/>
    <w:rsid w:val="000128FF"/>
    <w:rsid w:val="00012AEE"/>
    <w:rsid w:val="00012DDC"/>
    <w:rsid w:val="00013768"/>
    <w:rsid w:val="00013C8C"/>
    <w:rsid w:val="00013DA2"/>
    <w:rsid w:val="00013E9B"/>
    <w:rsid w:val="000143A0"/>
    <w:rsid w:val="00014D9F"/>
    <w:rsid w:val="00014F41"/>
    <w:rsid w:val="000153D1"/>
    <w:rsid w:val="0001587D"/>
    <w:rsid w:val="00015ABB"/>
    <w:rsid w:val="00015B50"/>
    <w:rsid w:val="000162AA"/>
    <w:rsid w:val="00016B9F"/>
    <w:rsid w:val="00016F4A"/>
    <w:rsid w:val="000172C3"/>
    <w:rsid w:val="00017AD8"/>
    <w:rsid w:val="00020473"/>
    <w:rsid w:val="0002073E"/>
    <w:rsid w:val="00020ADB"/>
    <w:rsid w:val="00021842"/>
    <w:rsid w:val="000218DB"/>
    <w:rsid w:val="00021E18"/>
    <w:rsid w:val="00021EF1"/>
    <w:rsid w:val="00022146"/>
    <w:rsid w:val="00023185"/>
    <w:rsid w:val="000236D5"/>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7C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3E8C"/>
    <w:rsid w:val="00054AFD"/>
    <w:rsid w:val="000556FB"/>
    <w:rsid w:val="00055CCC"/>
    <w:rsid w:val="00055EAC"/>
    <w:rsid w:val="000567E4"/>
    <w:rsid w:val="000571D8"/>
    <w:rsid w:val="000573EC"/>
    <w:rsid w:val="000573FD"/>
    <w:rsid w:val="00057F93"/>
    <w:rsid w:val="00061263"/>
    <w:rsid w:val="00061381"/>
    <w:rsid w:val="0006141F"/>
    <w:rsid w:val="000615F0"/>
    <w:rsid w:val="00061A77"/>
    <w:rsid w:val="0006200F"/>
    <w:rsid w:val="00062061"/>
    <w:rsid w:val="00062368"/>
    <w:rsid w:val="000624B5"/>
    <w:rsid w:val="00062C8A"/>
    <w:rsid w:val="00063DF2"/>
    <w:rsid w:val="00063EC0"/>
    <w:rsid w:val="00063ED6"/>
    <w:rsid w:val="00064259"/>
    <w:rsid w:val="00064740"/>
    <w:rsid w:val="00064B52"/>
    <w:rsid w:val="00065B48"/>
    <w:rsid w:val="00066E06"/>
    <w:rsid w:val="00067107"/>
    <w:rsid w:val="00067548"/>
    <w:rsid w:val="000712B5"/>
    <w:rsid w:val="000716A9"/>
    <w:rsid w:val="00071A09"/>
    <w:rsid w:val="00072857"/>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61CA"/>
    <w:rsid w:val="00086A8C"/>
    <w:rsid w:val="00087023"/>
    <w:rsid w:val="0008711C"/>
    <w:rsid w:val="000873C1"/>
    <w:rsid w:val="0008783B"/>
    <w:rsid w:val="00091444"/>
    <w:rsid w:val="00092301"/>
    <w:rsid w:val="00092FDE"/>
    <w:rsid w:val="00093167"/>
    <w:rsid w:val="00094670"/>
    <w:rsid w:val="000948C3"/>
    <w:rsid w:val="00094B8F"/>
    <w:rsid w:val="00094C9A"/>
    <w:rsid w:val="00094F5F"/>
    <w:rsid w:val="00095957"/>
    <w:rsid w:val="000962A0"/>
    <w:rsid w:val="000964CE"/>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B8"/>
    <w:rsid w:val="000A478A"/>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BF4"/>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BC4"/>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1026A"/>
    <w:rsid w:val="00110388"/>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331"/>
    <w:rsid w:val="00121872"/>
    <w:rsid w:val="0012257B"/>
    <w:rsid w:val="001228EA"/>
    <w:rsid w:val="001229F2"/>
    <w:rsid w:val="00122B91"/>
    <w:rsid w:val="00123298"/>
    <w:rsid w:val="001237F8"/>
    <w:rsid w:val="0012500C"/>
    <w:rsid w:val="00125753"/>
    <w:rsid w:val="00125BC9"/>
    <w:rsid w:val="00125C14"/>
    <w:rsid w:val="0012698F"/>
    <w:rsid w:val="00127C02"/>
    <w:rsid w:val="00131292"/>
    <w:rsid w:val="00131722"/>
    <w:rsid w:val="0013194D"/>
    <w:rsid w:val="00132E41"/>
    <w:rsid w:val="001332FC"/>
    <w:rsid w:val="001334E9"/>
    <w:rsid w:val="00133D0A"/>
    <w:rsid w:val="0013508F"/>
    <w:rsid w:val="0013584F"/>
    <w:rsid w:val="00135941"/>
    <w:rsid w:val="00135D35"/>
    <w:rsid w:val="00135EBD"/>
    <w:rsid w:val="00136EAD"/>
    <w:rsid w:val="001373F7"/>
    <w:rsid w:val="00140796"/>
    <w:rsid w:val="00141166"/>
    <w:rsid w:val="00142023"/>
    <w:rsid w:val="00142772"/>
    <w:rsid w:val="00142A4D"/>
    <w:rsid w:val="00142B86"/>
    <w:rsid w:val="00143A30"/>
    <w:rsid w:val="00144777"/>
    <w:rsid w:val="00144849"/>
    <w:rsid w:val="00144993"/>
    <w:rsid w:val="00144C15"/>
    <w:rsid w:val="00145623"/>
    <w:rsid w:val="0014580B"/>
    <w:rsid w:val="00145893"/>
    <w:rsid w:val="00145B07"/>
    <w:rsid w:val="00145B0B"/>
    <w:rsid w:val="0014617E"/>
    <w:rsid w:val="0014668E"/>
    <w:rsid w:val="0014676B"/>
    <w:rsid w:val="001467C2"/>
    <w:rsid w:val="00147300"/>
    <w:rsid w:val="00147A95"/>
    <w:rsid w:val="00150498"/>
    <w:rsid w:val="0015053D"/>
    <w:rsid w:val="00150836"/>
    <w:rsid w:val="0015149A"/>
    <w:rsid w:val="001515A4"/>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3C8A"/>
    <w:rsid w:val="0016460F"/>
    <w:rsid w:val="001648AC"/>
    <w:rsid w:val="00164A21"/>
    <w:rsid w:val="00166778"/>
    <w:rsid w:val="00166884"/>
    <w:rsid w:val="00166CD4"/>
    <w:rsid w:val="00167051"/>
    <w:rsid w:val="001670AD"/>
    <w:rsid w:val="00170C08"/>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3752"/>
    <w:rsid w:val="0018444D"/>
    <w:rsid w:val="00184A4D"/>
    <w:rsid w:val="00184BE3"/>
    <w:rsid w:val="00184D71"/>
    <w:rsid w:val="00184F29"/>
    <w:rsid w:val="001850EC"/>
    <w:rsid w:val="00185AD5"/>
    <w:rsid w:val="00186C7E"/>
    <w:rsid w:val="0019039B"/>
    <w:rsid w:val="00190711"/>
    <w:rsid w:val="001922A2"/>
    <w:rsid w:val="001936BA"/>
    <w:rsid w:val="001938D3"/>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2E0D"/>
    <w:rsid w:val="001B3456"/>
    <w:rsid w:val="001B3ACB"/>
    <w:rsid w:val="001B3D43"/>
    <w:rsid w:val="001B48EE"/>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559"/>
    <w:rsid w:val="001D3D26"/>
    <w:rsid w:val="001D45EE"/>
    <w:rsid w:val="001D4AC9"/>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E7F69"/>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D4E"/>
    <w:rsid w:val="002006F9"/>
    <w:rsid w:val="00201623"/>
    <w:rsid w:val="00201A1B"/>
    <w:rsid w:val="002031A9"/>
    <w:rsid w:val="00203207"/>
    <w:rsid w:val="00203983"/>
    <w:rsid w:val="00204C45"/>
    <w:rsid w:val="00204E52"/>
    <w:rsid w:val="002057CD"/>
    <w:rsid w:val="002057F4"/>
    <w:rsid w:val="002058CB"/>
    <w:rsid w:val="0020632E"/>
    <w:rsid w:val="002067AF"/>
    <w:rsid w:val="00206EF9"/>
    <w:rsid w:val="002072CD"/>
    <w:rsid w:val="00207563"/>
    <w:rsid w:val="00207985"/>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FBE"/>
    <w:rsid w:val="00230A0E"/>
    <w:rsid w:val="00231233"/>
    <w:rsid w:val="002315DF"/>
    <w:rsid w:val="00231932"/>
    <w:rsid w:val="00232047"/>
    <w:rsid w:val="00232288"/>
    <w:rsid w:val="00233DE2"/>
    <w:rsid w:val="00234B5D"/>
    <w:rsid w:val="00235A9A"/>
    <w:rsid w:val="00235AFE"/>
    <w:rsid w:val="00235B48"/>
    <w:rsid w:val="002367FA"/>
    <w:rsid w:val="00236A1B"/>
    <w:rsid w:val="00236B8D"/>
    <w:rsid w:val="002372AE"/>
    <w:rsid w:val="002375EB"/>
    <w:rsid w:val="0024061A"/>
    <w:rsid w:val="00240710"/>
    <w:rsid w:val="00240AFE"/>
    <w:rsid w:val="00240F13"/>
    <w:rsid w:val="002411CD"/>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85B"/>
    <w:rsid w:val="00253ADD"/>
    <w:rsid w:val="00253C3E"/>
    <w:rsid w:val="00253E2F"/>
    <w:rsid w:val="00254FD2"/>
    <w:rsid w:val="0025525C"/>
    <w:rsid w:val="0025545E"/>
    <w:rsid w:val="00255557"/>
    <w:rsid w:val="00255D97"/>
    <w:rsid w:val="00255E79"/>
    <w:rsid w:val="0025634F"/>
    <w:rsid w:val="002567FE"/>
    <w:rsid w:val="00256B52"/>
    <w:rsid w:val="00256C49"/>
    <w:rsid w:val="002577CE"/>
    <w:rsid w:val="00257EC9"/>
    <w:rsid w:val="002602BF"/>
    <w:rsid w:val="00260664"/>
    <w:rsid w:val="002613B6"/>
    <w:rsid w:val="002616A6"/>
    <w:rsid w:val="0026174E"/>
    <w:rsid w:val="00261AC0"/>
    <w:rsid w:val="0026217E"/>
    <w:rsid w:val="00262800"/>
    <w:rsid w:val="00262A50"/>
    <w:rsid w:val="002631C0"/>
    <w:rsid w:val="002634E7"/>
    <w:rsid w:val="00263DF7"/>
    <w:rsid w:val="00264445"/>
    <w:rsid w:val="00264A1F"/>
    <w:rsid w:val="002651C2"/>
    <w:rsid w:val="002651F7"/>
    <w:rsid w:val="002657B1"/>
    <w:rsid w:val="00265A16"/>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A83"/>
    <w:rsid w:val="00280C93"/>
    <w:rsid w:val="00280CA0"/>
    <w:rsid w:val="00281144"/>
    <w:rsid w:val="00281423"/>
    <w:rsid w:val="002815B7"/>
    <w:rsid w:val="00282850"/>
    <w:rsid w:val="00282A04"/>
    <w:rsid w:val="00283337"/>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354"/>
    <w:rsid w:val="00295EF7"/>
    <w:rsid w:val="00296DC3"/>
    <w:rsid w:val="00296E9C"/>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873"/>
    <w:rsid w:val="002B4D0B"/>
    <w:rsid w:val="002B50FC"/>
    <w:rsid w:val="002B6427"/>
    <w:rsid w:val="002B684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775"/>
    <w:rsid w:val="002E28A7"/>
    <w:rsid w:val="002E4473"/>
    <w:rsid w:val="002E4846"/>
    <w:rsid w:val="002E58FF"/>
    <w:rsid w:val="002E5FF0"/>
    <w:rsid w:val="002E6F9E"/>
    <w:rsid w:val="002E7625"/>
    <w:rsid w:val="002E7733"/>
    <w:rsid w:val="002E7AEB"/>
    <w:rsid w:val="002F0D4D"/>
    <w:rsid w:val="002F1DB1"/>
    <w:rsid w:val="002F2B07"/>
    <w:rsid w:val="002F2DB7"/>
    <w:rsid w:val="002F3F3C"/>
    <w:rsid w:val="002F4096"/>
    <w:rsid w:val="002F448A"/>
    <w:rsid w:val="002F4A17"/>
    <w:rsid w:val="002F5015"/>
    <w:rsid w:val="002F5248"/>
    <w:rsid w:val="002F6605"/>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4669"/>
    <w:rsid w:val="003252FC"/>
    <w:rsid w:val="003257FE"/>
    <w:rsid w:val="0032624D"/>
    <w:rsid w:val="003265C7"/>
    <w:rsid w:val="003266FE"/>
    <w:rsid w:val="00326B85"/>
    <w:rsid w:val="00326DCF"/>
    <w:rsid w:val="0033026B"/>
    <w:rsid w:val="003308C4"/>
    <w:rsid w:val="003310E0"/>
    <w:rsid w:val="0033134A"/>
    <w:rsid w:val="003315AD"/>
    <w:rsid w:val="00331A68"/>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6E74"/>
    <w:rsid w:val="0034724C"/>
    <w:rsid w:val="003476B6"/>
    <w:rsid w:val="00347ACE"/>
    <w:rsid w:val="00347B5E"/>
    <w:rsid w:val="00347E76"/>
    <w:rsid w:val="00350835"/>
    <w:rsid w:val="00351AA6"/>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29F0"/>
    <w:rsid w:val="00363A7F"/>
    <w:rsid w:val="00363ECA"/>
    <w:rsid w:val="00364523"/>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D38"/>
    <w:rsid w:val="003A1557"/>
    <w:rsid w:val="003A15CF"/>
    <w:rsid w:val="003A166C"/>
    <w:rsid w:val="003A1D95"/>
    <w:rsid w:val="003A24FD"/>
    <w:rsid w:val="003A2B69"/>
    <w:rsid w:val="003A3848"/>
    <w:rsid w:val="003A3B6B"/>
    <w:rsid w:val="003A66BD"/>
    <w:rsid w:val="003A7708"/>
    <w:rsid w:val="003A7AEE"/>
    <w:rsid w:val="003A7B49"/>
    <w:rsid w:val="003A7EC3"/>
    <w:rsid w:val="003B029A"/>
    <w:rsid w:val="003B066E"/>
    <w:rsid w:val="003B07AB"/>
    <w:rsid w:val="003B093D"/>
    <w:rsid w:val="003B10E5"/>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087"/>
    <w:rsid w:val="003C687D"/>
    <w:rsid w:val="003C6CBB"/>
    <w:rsid w:val="003C6EB9"/>
    <w:rsid w:val="003C6EC3"/>
    <w:rsid w:val="003C6F00"/>
    <w:rsid w:val="003C74CB"/>
    <w:rsid w:val="003C77D9"/>
    <w:rsid w:val="003C787E"/>
    <w:rsid w:val="003C7A47"/>
    <w:rsid w:val="003C7ABE"/>
    <w:rsid w:val="003C7B44"/>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97E"/>
    <w:rsid w:val="003E2A36"/>
    <w:rsid w:val="003E3863"/>
    <w:rsid w:val="003E3F28"/>
    <w:rsid w:val="003E4BBB"/>
    <w:rsid w:val="003E4EBF"/>
    <w:rsid w:val="003E540A"/>
    <w:rsid w:val="003E5DE1"/>
    <w:rsid w:val="003E7797"/>
    <w:rsid w:val="003E7A1C"/>
    <w:rsid w:val="003F0B39"/>
    <w:rsid w:val="003F0F15"/>
    <w:rsid w:val="003F149F"/>
    <w:rsid w:val="003F2773"/>
    <w:rsid w:val="003F31D7"/>
    <w:rsid w:val="003F402B"/>
    <w:rsid w:val="003F4171"/>
    <w:rsid w:val="003F4880"/>
    <w:rsid w:val="003F4B72"/>
    <w:rsid w:val="003F51A3"/>
    <w:rsid w:val="003F7F5F"/>
    <w:rsid w:val="00400888"/>
    <w:rsid w:val="00401440"/>
    <w:rsid w:val="00401686"/>
    <w:rsid w:val="0040374E"/>
    <w:rsid w:val="00404981"/>
    <w:rsid w:val="00405B60"/>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621B"/>
    <w:rsid w:val="00416C93"/>
    <w:rsid w:val="00417560"/>
    <w:rsid w:val="00417585"/>
    <w:rsid w:val="0041799F"/>
    <w:rsid w:val="00417B0F"/>
    <w:rsid w:val="004201C0"/>
    <w:rsid w:val="00420358"/>
    <w:rsid w:val="0042195B"/>
    <w:rsid w:val="00421CBC"/>
    <w:rsid w:val="00421E54"/>
    <w:rsid w:val="00422413"/>
    <w:rsid w:val="0042274A"/>
    <w:rsid w:val="004229C7"/>
    <w:rsid w:val="00422D24"/>
    <w:rsid w:val="004232A2"/>
    <w:rsid w:val="00423A75"/>
    <w:rsid w:val="00423BFF"/>
    <w:rsid w:val="00423DBB"/>
    <w:rsid w:val="00423E3A"/>
    <w:rsid w:val="00423F87"/>
    <w:rsid w:val="004243FA"/>
    <w:rsid w:val="00424B7D"/>
    <w:rsid w:val="00424BB8"/>
    <w:rsid w:val="004251E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541"/>
    <w:rsid w:val="00436B9A"/>
    <w:rsid w:val="00436DDF"/>
    <w:rsid w:val="004375C8"/>
    <w:rsid w:val="004376F6"/>
    <w:rsid w:val="004378B6"/>
    <w:rsid w:val="00437F10"/>
    <w:rsid w:val="004401D0"/>
    <w:rsid w:val="00440D89"/>
    <w:rsid w:val="00441A6A"/>
    <w:rsid w:val="00441BC9"/>
    <w:rsid w:val="004422C7"/>
    <w:rsid w:val="00442902"/>
    <w:rsid w:val="00443F08"/>
    <w:rsid w:val="00443F6E"/>
    <w:rsid w:val="00444505"/>
    <w:rsid w:val="00444BF9"/>
    <w:rsid w:val="00444CE6"/>
    <w:rsid w:val="00444EC3"/>
    <w:rsid w:val="0044507E"/>
    <w:rsid w:val="004450B7"/>
    <w:rsid w:val="0044528D"/>
    <w:rsid w:val="004454D6"/>
    <w:rsid w:val="004455C7"/>
    <w:rsid w:val="004456B1"/>
    <w:rsid w:val="00446C49"/>
    <w:rsid w:val="00446E7C"/>
    <w:rsid w:val="004478BE"/>
    <w:rsid w:val="00447FEB"/>
    <w:rsid w:val="00450D1F"/>
    <w:rsid w:val="00450D24"/>
    <w:rsid w:val="004510F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0907"/>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F98"/>
    <w:rsid w:val="00481003"/>
    <w:rsid w:val="00482F19"/>
    <w:rsid w:val="0048316E"/>
    <w:rsid w:val="00483415"/>
    <w:rsid w:val="00483DD5"/>
    <w:rsid w:val="004842B4"/>
    <w:rsid w:val="004844BC"/>
    <w:rsid w:val="0048546F"/>
    <w:rsid w:val="004860A1"/>
    <w:rsid w:val="004866D1"/>
    <w:rsid w:val="004870EF"/>
    <w:rsid w:val="00487671"/>
    <w:rsid w:val="0049000E"/>
    <w:rsid w:val="0049002F"/>
    <w:rsid w:val="004900D3"/>
    <w:rsid w:val="00490B89"/>
    <w:rsid w:val="00490E94"/>
    <w:rsid w:val="004914EC"/>
    <w:rsid w:val="004915D3"/>
    <w:rsid w:val="0049171E"/>
    <w:rsid w:val="00491FD3"/>
    <w:rsid w:val="004923B9"/>
    <w:rsid w:val="0049260E"/>
    <w:rsid w:val="004928E7"/>
    <w:rsid w:val="00492E41"/>
    <w:rsid w:val="00493456"/>
    <w:rsid w:val="0049366B"/>
    <w:rsid w:val="00493AA2"/>
    <w:rsid w:val="00493B0D"/>
    <w:rsid w:val="00494446"/>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CEB"/>
    <w:rsid w:val="004B1E66"/>
    <w:rsid w:val="004B23D3"/>
    <w:rsid w:val="004B2E11"/>
    <w:rsid w:val="004B320D"/>
    <w:rsid w:val="004B3273"/>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4C13"/>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42D"/>
    <w:rsid w:val="004E0594"/>
    <w:rsid w:val="004E075B"/>
    <w:rsid w:val="004E0B40"/>
    <w:rsid w:val="004E0C6C"/>
    <w:rsid w:val="004E10FD"/>
    <w:rsid w:val="004E15B9"/>
    <w:rsid w:val="004E3441"/>
    <w:rsid w:val="004E3E08"/>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4887"/>
    <w:rsid w:val="004F508E"/>
    <w:rsid w:val="004F51CE"/>
    <w:rsid w:val="004F5AD5"/>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BF8"/>
    <w:rsid w:val="00542FD9"/>
    <w:rsid w:val="005431A8"/>
    <w:rsid w:val="00544638"/>
    <w:rsid w:val="00544660"/>
    <w:rsid w:val="00544CCC"/>
    <w:rsid w:val="00544F99"/>
    <w:rsid w:val="00546324"/>
    <w:rsid w:val="005474A7"/>
    <w:rsid w:val="00550360"/>
    <w:rsid w:val="00550485"/>
    <w:rsid w:val="005507A9"/>
    <w:rsid w:val="005507FD"/>
    <w:rsid w:val="005509EF"/>
    <w:rsid w:val="00551135"/>
    <w:rsid w:val="0055218F"/>
    <w:rsid w:val="005523D3"/>
    <w:rsid w:val="00552E50"/>
    <w:rsid w:val="005531BF"/>
    <w:rsid w:val="00553C5D"/>
    <w:rsid w:val="00553DA4"/>
    <w:rsid w:val="00554A6A"/>
    <w:rsid w:val="00555F9F"/>
    <w:rsid w:val="00557638"/>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AB5"/>
    <w:rsid w:val="00572F35"/>
    <w:rsid w:val="0057309F"/>
    <w:rsid w:val="005730CD"/>
    <w:rsid w:val="0057322E"/>
    <w:rsid w:val="0057333C"/>
    <w:rsid w:val="00573439"/>
    <w:rsid w:val="0057348E"/>
    <w:rsid w:val="00573773"/>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1494"/>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03B6"/>
    <w:rsid w:val="005A285C"/>
    <w:rsid w:val="005A3824"/>
    <w:rsid w:val="005A406E"/>
    <w:rsid w:val="005A4437"/>
    <w:rsid w:val="005A51DD"/>
    <w:rsid w:val="005A5274"/>
    <w:rsid w:val="005A5B08"/>
    <w:rsid w:val="005A688B"/>
    <w:rsid w:val="005A6A1A"/>
    <w:rsid w:val="005A6B06"/>
    <w:rsid w:val="005A6DEC"/>
    <w:rsid w:val="005A7110"/>
    <w:rsid w:val="005A727F"/>
    <w:rsid w:val="005A7467"/>
    <w:rsid w:val="005A750C"/>
    <w:rsid w:val="005A7E6E"/>
    <w:rsid w:val="005A7EE7"/>
    <w:rsid w:val="005B0785"/>
    <w:rsid w:val="005B0D6A"/>
    <w:rsid w:val="005B0DE1"/>
    <w:rsid w:val="005B0F48"/>
    <w:rsid w:val="005B1239"/>
    <w:rsid w:val="005B1CA0"/>
    <w:rsid w:val="005B22FB"/>
    <w:rsid w:val="005B25F0"/>
    <w:rsid w:val="005B2A5D"/>
    <w:rsid w:val="005B3546"/>
    <w:rsid w:val="005B385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506D"/>
    <w:rsid w:val="005E5486"/>
    <w:rsid w:val="005E5A79"/>
    <w:rsid w:val="005E679B"/>
    <w:rsid w:val="005E6922"/>
    <w:rsid w:val="005E6A5F"/>
    <w:rsid w:val="005E7493"/>
    <w:rsid w:val="005F064E"/>
    <w:rsid w:val="005F068A"/>
    <w:rsid w:val="005F085A"/>
    <w:rsid w:val="005F1C44"/>
    <w:rsid w:val="005F280F"/>
    <w:rsid w:val="005F3194"/>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0A1D"/>
    <w:rsid w:val="006212AD"/>
    <w:rsid w:val="006220AC"/>
    <w:rsid w:val="00622364"/>
    <w:rsid w:val="00622522"/>
    <w:rsid w:val="0062254C"/>
    <w:rsid w:val="0062346E"/>
    <w:rsid w:val="00623E2B"/>
    <w:rsid w:val="0062489F"/>
    <w:rsid w:val="00624A00"/>
    <w:rsid w:val="00624E4F"/>
    <w:rsid w:val="006256B4"/>
    <w:rsid w:val="006258B3"/>
    <w:rsid w:val="00625A0E"/>
    <w:rsid w:val="00626053"/>
    <w:rsid w:val="006261BC"/>
    <w:rsid w:val="00626418"/>
    <w:rsid w:val="00626706"/>
    <w:rsid w:val="0062734E"/>
    <w:rsid w:val="00627FE1"/>
    <w:rsid w:val="00631733"/>
    <w:rsid w:val="006318B4"/>
    <w:rsid w:val="00631EBD"/>
    <w:rsid w:val="00632131"/>
    <w:rsid w:val="00633485"/>
    <w:rsid w:val="006335F0"/>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E1A"/>
    <w:rsid w:val="006425F6"/>
    <w:rsid w:val="00642DD7"/>
    <w:rsid w:val="006434B2"/>
    <w:rsid w:val="00643AA5"/>
    <w:rsid w:val="006448A6"/>
    <w:rsid w:val="006448E1"/>
    <w:rsid w:val="00644DAB"/>
    <w:rsid w:val="00644F05"/>
    <w:rsid w:val="006458DB"/>
    <w:rsid w:val="00645AAE"/>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1062"/>
    <w:rsid w:val="00661B43"/>
    <w:rsid w:val="00661C21"/>
    <w:rsid w:val="00661ECB"/>
    <w:rsid w:val="006629DD"/>
    <w:rsid w:val="00662B31"/>
    <w:rsid w:val="006638F4"/>
    <w:rsid w:val="006638FD"/>
    <w:rsid w:val="00664199"/>
    <w:rsid w:val="00664A63"/>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77D"/>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AD1"/>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A00"/>
    <w:rsid w:val="006B10B8"/>
    <w:rsid w:val="006B162F"/>
    <w:rsid w:val="006B1899"/>
    <w:rsid w:val="006B1AE9"/>
    <w:rsid w:val="006B1ED9"/>
    <w:rsid w:val="006B2183"/>
    <w:rsid w:val="006B2871"/>
    <w:rsid w:val="006B3192"/>
    <w:rsid w:val="006B330E"/>
    <w:rsid w:val="006B349E"/>
    <w:rsid w:val="006B3E32"/>
    <w:rsid w:val="006B4912"/>
    <w:rsid w:val="006B4DA8"/>
    <w:rsid w:val="006B51EB"/>
    <w:rsid w:val="006B6184"/>
    <w:rsid w:val="006B64A9"/>
    <w:rsid w:val="006B6A4D"/>
    <w:rsid w:val="006B7E90"/>
    <w:rsid w:val="006C0171"/>
    <w:rsid w:val="006C17DC"/>
    <w:rsid w:val="006C185A"/>
    <w:rsid w:val="006C232C"/>
    <w:rsid w:val="006C242E"/>
    <w:rsid w:val="006C25C8"/>
    <w:rsid w:val="006C2627"/>
    <w:rsid w:val="006C28FE"/>
    <w:rsid w:val="006C2CB7"/>
    <w:rsid w:val="006C367F"/>
    <w:rsid w:val="006C37E6"/>
    <w:rsid w:val="006C4D9D"/>
    <w:rsid w:val="006C513F"/>
    <w:rsid w:val="006C55FD"/>
    <w:rsid w:val="006C5A19"/>
    <w:rsid w:val="006C5CCB"/>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DA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69CC"/>
    <w:rsid w:val="00706AFA"/>
    <w:rsid w:val="00707E6F"/>
    <w:rsid w:val="00710007"/>
    <w:rsid w:val="007103B4"/>
    <w:rsid w:val="00711180"/>
    <w:rsid w:val="00712991"/>
    <w:rsid w:val="00712A30"/>
    <w:rsid w:val="00712DF5"/>
    <w:rsid w:val="00713382"/>
    <w:rsid w:val="0071382B"/>
    <w:rsid w:val="00714031"/>
    <w:rsid w:val="00714AFE"/>
    <w:rsid w:val="00715415"/>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091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C69"/>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1B7"/>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548"/>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901"/>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3CC"/>
    <w:rsid w:val="007B670F"/>
    <w:rsid w:val="007B7390"/>
    <w:rsid w:val="007C03C5"/>
    <w:rsid w:val="007C0961"/>
    <w:rsid w:val="007C0B14"/>
    <w:rsid w:val="007C181F"/>
    <w:rsid w:val="007C1E09"/>
    <w:rsid w:val="007C284B"/>
    <w:rsid w:val="007C300F"/>
    <w:rsid w:val="007C36E3"/>
    <w:rsid w:val="007C3CE8"/>
    <w:rsid w:val="007C425B"/>
    <w:rsid w:val="007C43CF"/>
    <w:rsid w:val="007C43F2"/>
    <w:rsid w:val="007C4F60"/>
    <w:rsid w:val="007C5112"/>
    <w:rsid w:val="007C5ACE"/>
    <w:rsid w:val="007C6245"/>
    <w:rsid w:val="007C6DD7"/>
    <w:rsid w:val="007C72E0"/>
    <w:rsid w:val="007D0132"/>
    <w:rsid w:val="007D0253"/>
    <w:rsid w:val="007D02E8"/>
    <w:rsid w:val="007D0D61"/>
    <w:rsid w:val="007D0F72"/>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1FE5"/>
    <w:rsid w:val="007E3055"/>
    <w:rsid w:val="007E39FE"/>
    <w:rsid w:val="007E3C66"/>
    <w:rsid w:val="007E5160"/>
    <w:rsid w:val="007E5B2D"/>
    <w:rsid w:val="007E5FBE"/>
    <w:rsid w:val="007E6542"/>
    <w:rsid w:val="007E6C62"/>
    <w:rsid w:val="007F07E0"/>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0AAD"/>
    <w:rsid w:val="008016B7"/>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07C47"/>
    <w:rsid w:val="00810005"/>
    <w:rsid w:val="0081007B"/>
    <w:rsid w:val="00810318"/>
    <w:rsid w:val="00810630"/>
    <w:rsid w:val="008109D0"/>
    <w:rsid w:val="00810E1E"/>
    <w:rsid w:val="00811C13"/>
    <w:rsid w:val="00811D71"/>
    <w:rsid w:val="00811E99"/>
    <w:rsid w:val="0081203C"/>
    <w:rsid w:val="00812659"/>
    <w:rsid w:val="00812D44"/>
    <w:rsid w:val="00812D98"/>
    <w:rsid w:val="00813BB4"/>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309"/>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16B"/>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A1D"/>
    <w:rsid w:val="00852140"/>
    <w:rsid w:val="00852331"/>
    <w:rsid w:val="0085249B"/>
    <w:rsid w:val="0085295D"/>
    <w:rsid w:val="00852C88"/>
    <w:rsid w:val="00854CC6"/>
    <w:rsid w:val="0085510C"/>
    <w:rsid w:val="0085519B"/>
    <w:rsid w:val="00855302"/>
    <w:rsid w:val="00855349"/>
    <w:rsid w:val="0085549A"/>
    <w:rsid w:val="008568DF"/>
    <w:rsid w:val="00856B5D"/>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1EA8"/>
    <w:rsid w:val="008728C0"/>
    <w:rsid w:val="00872C22"/>
    <w:rsid w:val="00872C2C"/>
    <w:rsid w:val="008735DA"/>
    <w:rsid w:val="00874D29"/>
    <w:rsid w:val="00875445"/>
    <w:rsid w:val="008754BD"/>
    <w:rsid w:val="008757AF"/>
    <w:rsid w:val="008759A8"/>
    <w:rsid w:val="00875C42"/>
    <w:rsid w:val="0087658C"/>
    <w:rsid w:val="008768CD"/>
    <w:rsid w:val="00876E78"/>
    <w:rsid w:val="00877BA8"/>
    <w:rsid w:val="00877EE2"/>
    <w:rsid w:val="00877EEB"/>
    <w:rsid w:val="0088080E"/>
    <w:rsid w:val="008810F6"/>
    <w:rsid w:val="00882AA1"/>
    <w:rsid w:val="0088319F"/>
    <w:rsid w:val="008842DE"/>
    <w:rsid w:val="00884E36"/>
    <w:rsid w:val="0088505A"/>
    <w:rsid w:val="0088572C"/>
    <w:rsid w:val="008857AC"/>
    <w:rsid w:val="00886109"/>
    <w:rsid w:val="0088633E"/>
    <w:rsid w:val="00886754"/>
    <w:rsid w:val="00886869"/>
    <w:rsid w:val="00887309"/>
    <w:rsid w:val="00887902"/>
    <w:rsid w:val="00887F7F"/>
    <w:rsid w:val="00887FF5"/>
    <w:rsid w:val="008907A8"/>
    <w:rsid w:val="00890809"/>
    <w:rsid w:val="00890BDE"/>
    <w:rsid w:val="00891D18"/>
    <w:rsid w:val="00891D99"/>
    <w:rsid w:val="008925DC"/>
    <w:rsid w:val="008929E7"/>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AFF"/>
    <w:rsid w:val="008B2E61"/>
    <w:rsid w:val="008B2ECC"/>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1F29"/>
    <w:rsid w:val="008D218F"/>
    <w:rsid w:val="008D27CE"/>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3AE1"/>
    <w:rsid w:val="008E416C"/>
    <w:rsid w:val="008E5418"/>
    <w:rsid w:val="008E54A1"/>
    <w:rsid w:val="008E54F1"/>
    <w:rsid w:val="008E5A97"/>
    <w:rsid w:val="008E5AAF"/>
    <w:rsid w:val="008E5C2C"/>
    <w:rsid w:val="008E5EC8"/>
    <w:rsid w:val="008E68CF"/>
    <w:rsid w:val="008E717F"/>
    <w:rsid w:val="008E71B9"/>
    <w:rsid w:val="008E7A7D"/>
    <w:rsid w:val="008E7B99"/>
    <w:rsid w:val="008E7E90"/>
    <w:rsid w:val="008F01C0"/>
    <w:rsid w:val="008F09C9"/>
    <w:rsid w:val="008F0CEC"/>
    <w:rsid w:val="008F0D6E"/>
    <w:rsid w:val="008F0F90"/>
    <w:rsid w:val="008F11BA"/>
    <w:rsid w:val="008F142F"/>
    <w:rsid w:val="008F1497"/>
    <w:rsid w:val="008F1E11"/>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677F"/>
    <w:rsid w:val="00906B3A"/>
    <w:rsid w:val="00906C1B"/>
    <w:rsid w:val="00906C69"/>
    <w:rsid w:val="00906F50"/>
    <w:rsid w:val="00907500"/>
    <w:rsid w:val="0091001D"/>
    <w:rsid w:val="009102E1"/>
    <w:rsid w:val="00910ED4"/>
    <w:rsid w:val="0091116A"/>
    <w:rsid w:val="00911412"/>
    <w:rsid w:val="009127B7"/>
    <w:rsid w:val="00912E9C"/>
    <w:rsid w:val="00913459"/>
    <w:rsid w:val="0091367A"/>
    <w:rsid w:val="00913A06"/>
    <w:rsid w:val="00913D78"/>
    <w:rsid w:val="00914050"/>
    <w:rsid w:val="00914419"/>
    <w:rsid w:val="00914AD8"/>
    <w:rsid w:val="00914B28"/>
    <w:rsid w:val="00914F6C"/>
    <w:rsid w:val="0091537E"/>
    <w:rsid w:val="00916A3E"/>
    <w:rsid w:val="00916EE1"/>
    <w:rsid w:val="009173B0"/>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8B7"/>
    <w:rsid w:val="00924D97"/>
    <w:rsid w:val="0092562D"/>
    <w:rsid w:val="009257D4"/>
    <w:rsid w:val="00926904"/>
    <w:rsid w:val="009273CB"/>
    <w:rsid w:val="0093038F"/>
    <w:rsid w:val="009304A2"/>
    <w:rsid w:val="00930628"/>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00"/>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6C9"/>
    <w:rsid w:val="00937887"/>
    <w:rsid w:val="00937AD3"/>
    <w:rsid w:val="0094030E"/>
    <w:rsid w:val="009403CF"/>
    <w:rsid w:val="00940666"/>
    <w:rsid w:val="00940FFF"/>
    <w:rsid w:val="00941F34"/>
    <w:rsid w:val="009427A0"/>
    <w:rsid w:val="00942BF8"/>
    <w:rsid w:val="009439AB"/>
    <w:rsid w:val="00943DBE"/>
    <w:rsid w:val="0094412A"/>
    <w:rsid w:val="00944BF1"/>
    <w:rsid w:val="00945413"/>
    <w:rsid w:val="009457BF"/>
    <w:rsid w:val="009466B1"/>
    <w:rsid w:val="009466B5"/>
    <w:rsid w:val="009468A3"/>
    <w:rsid w:val="00947071"/>
    <w:rsid w:val="009470DC"/>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4EB"/>
    <w:rsid w:val="00955669"/>
    <w:rsid w:val="00955675"/>
    <w:rsid w:val="009559E1"/>
    <w:rsid w:val="00955CD5"/>
    <w:rsid w:val="00955F89"/>
    <w:rsid w:val="009561B9"/>
    <w:rsid w:val="00957A56"/>
    <w:rsid w:val="00957CED"/>
    <w:rsid w:val="00960907"/>
    <w:rsid w:val="009609C7"/>
    <w:rsid w:val="009616D5"/>
    <w:rsid w:val="009617A1"/>
    <w:rsid w:val="00961DCA"/>
    <w:rsid w:val="00961EBE"/>
    <w:rsid w:val="00961F37"/>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109D"/>
    <w:rsid w:val="009719A8"/>
    <w:rsid w:val="00972B68"/>
    <w:rsid w:val="00972DB1"/>
    <w:rsid w:val="009731F8"/>
    <w:rsid w:val="00973367"/>
    <w:rsid w:val="00973B95"/>
    <w:rsid w:val="009741C8"/>
    <w:rsid w:val="00974E7C"/>
    <w:rsid w:val="009758E9"/>
    <w:rsid w:val="00975A1D"/>
    <w:rsid w:val="00976057"/>
    <w:rsid w:val="00976E34"/>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6821"/>
    <w:rsid w:val="009972AC"/>
    <w:rsid w:val="00997FE8"/>
    <w:rsid w:val="009A07F0"/>
    <w:rsid w:val="009A095B"/>
    <w:rsid w:val="009A0A26"/>
    <w:rsid w:val="009A0D2E"/>
    <w:rsid w:val="009A127B"/>
    <w:rsid w:val="009A1851"/>
    <w:rsid w:val="009A1CCB"/>
    <w:rsid w:val="009A26AC"/>
    <w:rsid w:val="009A2AFD"/>
    <w:rsid w:val="009A2FD8"/>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571"/>
    <w:rsid w:val="009C2750"/>
    <w:rsid w:val="009C292A"/>
    <w:rsid w:val="009C293C"/>
    <w:rsid w:val="009C3360"/>
    <w:rsid w:val="009C37CF"/>
    <w:rsid w:val="009C3E5A"/>
    <w:rsid w:val="009C4A11"/>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1E"/>
    <w:rsid w:val="009D1D5E"/>
    <w:rsid w:val="009D22AC"/>
    <w:rsid w:val="009D22EE"/>
    <w:rsid w:val="009D2339"/>
    <w:rsid w:val="009D2422"/>
    <w:rsid w:val="009D2A5F"/>
    <w:rsid w:val="009D2D95"/>
    <w:rsid w:val="009D2DB6"/>
    <w:rsid w:val="009D2FAA"/>
    <w:rsid w:val="009D3593"/>
    <w:rsid w:val="009D3C7C"/>
    <w:rsid w:val="009D48FB"/>
    <w:rsid w:val="009D5100"/>
    <w:rsid w:val="009D54D8"/>
    <w:rsid w:val="009D5EAB"/>
    <w:rsid w:val="009D63D4"/>
    <w:rsid w:val="009D6D1C"/>
    <w:rsid w:val="009D757B"/>
    <w:rsid w:val="009D7BB0"/>
    <w:rsid w:val="009D7E76"/>
    <w:rsid w:val="009D7E9A"/>
    <w:rsid w:val="009E0347"/>
    <w:rsid w:val="009E0598"/>
    <w:rsid w:val="009E1E10"/>
    <w:rsid w:val="009E1E77"/>
    <w:rsid w:val="009E1EFF"/>
    <w:rsid w:val="009E2391"/>
    <w:rsid w:val="009E26E1"/>
    <w:rsid w:val="009E35D2"/>
    <w:rsid w:val="009E450F"/>
    <w:rsid w:val="009E48D9"/>
    <w:rsid w:val="009E5840"/>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75C"/>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6DC7"/>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49C"/>
    <w:rsid w:val="00A3472C"/>
    <w:rsid w:val="00A349DF"/>
    <w:rsid w:val="00A34B61"/>
    <w:rsid w:val="00A34EED"/>
    <w:rsid w:val="00A371E1"/>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37B5"/>
    <w:rsid w:val="00A443B7"/>
    <w:rsid w:val="00A44694"/>
    <w:rsid w:val="00A44C14"/>
    <w:rsid w:val="00A45565"/>
    <w:rsid w:val="00A45889"/>
    <w:rsid w:val="00A46998"/>
    <w:rsid w:val="00A4708A"/>
    <w:rsid w:val="00A4770B"/>
    <w:rsid w:val="00A47821"/>
    <w:rsid w:val="00A47E56"/>
    <w:rsid w:val="00A50553"/>
    <w:rsid w:val="00A508D2"/>
    <w:rsid w:val="00A5090D"/>
    <w:rsid w:val="00A519DF"/>
    <w:rsid w:val="00A52D8D"/>
    <w:rsid w:val="00A53031"/>
    <w:rsid w:val="00A5324D"/>
    <w:rsid w:val="00A537FE"/>
    <w:rsid w:val="00A53E3E"/>
    <w:rsid w:val="00A54911"/>
    <w:rsid w:val="00A55130"/>
    <w:rsid w:val="00A551CA"/>
    <w:rsid w:val="00A553C1"/>
    <w:rsid w:val="00A55F67"/>
    <w:rsid w:val="00A56B1A"/>
    <w:rsid w:val="00A60691"/>
    <w:rsid w:val="00A61074"/>
    <w:rsid w:val="00A614BA"/>
    <w:rsid w:val="00A61A96"/>
    <w:rsid w:val="00A61D5A"/>
    <w:rsid w:val="00A6269F"/>
    <w:rsid w:val="00A629CE"/>
    <w:rsid w:val="00A62CBD"/>
    <w:rsid w:val="00A63692"/>
    <w:rsid w:val="00A63B0A"/>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BC4"/>
    <w:rsid w:val="00A71C7C"/>
    <w:rsid w:val="00A71EBB"/>
    <w:rsid w:val="00A720BB"/>
    <w:rsid w:val="00A73241"/>
    <w:rsid w:val="00A73700"/>
    <w:rsid w:val="00A73889"/>
    <w:rsid w:val="00A738E0"/>
    <w:rsid w:val="00A73DDD"/>
    <w:rsid w:val="00A75387"/>
    <w:rsid w:val="00A75DFC"/>
    <w:rsid w:val="00A75E09"/>
    <w:rsid w:val="00A7696F"/>
    <w:rsid w:val="00A7715F"/>
    <w:rsid w:val="00A77462"/>
    <w:rsid w:val="00A774CF"/>
    <w:rsid w:val="00A77672"/>
    <w:rsid w:val="00A777F8"/>
    <w:rsid w:val="00A77B17"/>
    <w:rsid w:val="00A77DB9"/>
    <w:rsid w:val="00A77F83"/>
    <w:rsid w:val="00A803DA"/>
    <w:rsid w:val="00A8040A"/>
    <w:rsid w:val="00A8082F"/>
    <w:rsid w:val="00A80837"/>
    <w:rsid w:val="00A8122B"/>
    <w:rsid w:val="00A819E7"/>
    <w:rsid w:val="00A823B2"/>
    <w:rsid w:val="00A825E1"/>
    <w:rsid w:val="00A82742"/>
    <w:rsid w:val="00A827F5"/>
    <w:rsid w:val="00A83012"/>
    <w:rsid w:val="00A83250"/>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6293"/>
    <w:rsid w:val="00A96733"/>
    <w:rsid w:val="00A968BF"/>
    <w:rsid w:val="00A96950"/>
    <w:rsid w:val="00A96B50"/>
    <w:rsid w:val="00AA05E9"/>
    <w:rsid w:val="00AA090E"/>
    <w:rsid w:val="00AA0BD2"/>
    <w:rsid w:val="00AA0BEC"/>
    <w:rsid w:val="00AA1179"/>
    <w:rsid w:val="00AA1A03"/>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3CE9"/>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248D"/>
    <w:rsid w:val="00AC3181"/>
    <w:rsid w:val="00AC3A62"/>
    <w:rsid w:val="00AC439A"/>
    <w:rsid w:val="00AC471C"/>
    <w:rsid w:val="00AC4BD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B9"/>
    <w:rsid w:val="00AD6A26"/>
    <w:rsid w:val="00AD6C0A"/>
    <w:rsid w:val="00AD7B09"/>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D71"/>
    <w:rsid w:val="00AE3EFA"/>
    <w:rsid w:val="00AE518E"/>
    <w:rsid w:val="00AE539A"/>
    <w:rsid w:val="00AE633E"/>
    <w:rsid w:val="00AE7AF2"/>
    <w:rsid w:val="00AF0B4C"/>
    <w:rsid w:val="00AF11F6"/>
    <w:rsid w:val="00AF13BC"/>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CE5"/>
    <w:rsid w:val="00B02064"/>
    <w:rsid w:val="00B0277C"/>
    <w:rsid w:val="00B027E3"/>
    <w:rsid w:val="00B0287B"/>
    <w:rsid w:val="00B03006"/>
    <w:rsid w:val="00B0395C"/>
    <w:rsid w:val="00B044F4"/>
    <w:rsid w:val="00B04C59"/>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759B"/>
    <w:rsid w:val="00B17621"/>
    <w:rsid w:val="00B1780A"/>
    <w:rsid w:val="00B2043B"/>
    <w:rsid w:val="00B207A8"/>
    <w:rsid w:val="00B209EF"/>
    <w:rsid w:val="00B212EF"/>
    <w:rsid w:val="00B2154A"/>
    <w:rsid w:val="00B21D27"/>
    <w:rsid w:val="00B22495"/>
    <w:rsid w:val="00B22989"/>
    <w:rsid w:val="00B22C5F"/>
    <w:rsid w:val="00B22D61"/>
    <w:rsid w:val="00B2369A"/>
    <w:rsid w:val="00B2391A"/>
    <w:rsid w:val="00B23A1C"/>
    <w:rsid w:val="00B24067"/>
    <w:rsid w:val="00B246E3"/>
    <w:rsid w:val="00B248E5"/>
    <w:rsid w:val="00B2495B"/>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8AF"/>
    <w:rsid w:val="00B439E4"/>
    <w:rsid w:val="00B43E3D"/>
    <w:rsid w:val="00B44038"/>
    <w:rsid w:val="00B4431D"/>
    <w:rsid w:val="00B44359"/>
    <w:rsid w:val="00B4455D"/>
    <w:rsid w:val="00B4460D"/>
    <w:rsid w:val="00B4518F"/>
    <w:rsid w:val="00B46403"/>
    <w:rsid w:val="00B46B48"/>
    <w:rsid w:val="00B4702F"/>
    <w:rsid w:val="00B475AB"/>
    <w:rsid w:val="00B51385"/>
    <w:rsid w:val="00B52D08"/>
    <w:rsid w:val="00B5308B"/>
    <w:rsid w:val="00B539A0"/>
    <w:rsid w:val="00B54096"/>
    <w:rsid w:val="00B54789"/>
    <w:rsid w:val="00B54DE1"/>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F21"/>
    <w:rsid w:val="00B80746"/>
    <w:rsid w:val="00B80EF1"/>
    <w:rsid w:val="00B80F2E"/>
    <w:rsid w:val="00B819B7"/>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943"/>
    <w:rsid w:val="00BC0B7A"/>
    <w:rsid w:val="00BC0D40"/>
    <w:rsid w:val="00BC2819"/>
    <w:rsid w:val="00BC2A65"/>
    <w:rsid w:val="00BC2ACA"/>
    <w:rsid w:val="00BC3D32"/>
    <w:rsid w:val="00BC415C"/>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E53"/>
    <w:rsid w:val="00BD2F29"/>
    <w:rsid w:val="00BD3B24"/>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08B"/>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427"/>
    <w:rsid w:val="00C12790"/>
    <w:rsid w:val="00C1283F"/>
    <w:rsid w:val="00C133CF"/>
    <w:rsid w:val="00C136C9"/>
    <w:rsid w:val="00C14145"/>
    <w:rsid w:val="00C14C93"/>
    <w:rsid w:val="00C14E62"/>
    <w:rsid w:val="00C151F8"/>
    <w:rsid w:val="00C15E21"/>
    <w:rsid w:val="00C16220"/>
    <w:rsid w:val="00C17AA0"/>
    <w:rsid w:val="00C20C33"/>
    <w:rsid w:val="00C21CBE"/>
    <w:rsid w:val="00C21F96"/>
    <w:rsid w:val="00C22161"/>
    <w:rsid w:val="00C2338D"/>
    <w:rsid w:val="00C24111"/>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96D"/>
    <w:rsid w:val="00C50B05"/>
    <w:rsid w:val="00C50B71"/>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975"/>
    <w:rsid w:val="00C63E1F"/>
    <w:rsid w:val="00C64ABA"/>
    <w:rsid w:val="00C6524E"/>
    <w:rsid w:val="00C654D8"/>
    <w:rsid w:val="00C658E2"/>
    <w:rsid w:val="00C65A49"/>
    <w:rsid w:val="00C65DDB"/>
    <w:rsid w:val="00C65E86"/>
    <w:rsid w:val="00C66117"/>
    <w:rsid w:val="00C667EF"/>
    <w:rsid w:val="00C669C9"/>
    <w:rsid w:val="00C66FA9"/>
    <w:rsid w:val="00C67147"/>
    <w:rsid w:val="00C67273"/>
    <w:rsid w:val="00C67789"/>
    <w:rsid w:val="00C67C1F"/>
    <w:rsid w:val="00C71626"/>
    <w:rsid w:val="00C7173F"/>
    <w:rsid w:val="00C72003"/>
    <w:rsid w:val="00C7310A"/>
    <w:rsid w:val="00C734B1"/>
    <w:rsid w:val="00C736B3"/>
    <w:rsid w:val="00C73769"/>
    <w:rsid w:val="00C73AFB"/>
    <w:rsid w:val="00C742A9"/>
    <w:rsid w:val="00C748DB"/>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915"/>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2033"/>
    <w:rsid w:val="00CB312D"/>
    <w:rsid w:val="00CB31B2"/>
    <w:rsid w:val="00CB6DB5"/>
    <w:rsid w:val="00CB7111"/>
    <w:rsid w:val="00CB7939"/>
    <w:rsid w:val="00CB7D5B"/>
    <w:rsid w:val="00CB7E0F"/>
    <w:rsid w:val="00CC04B7"/>
    <w:rsid w:val="00CC0CFD"/>
    <w:rsid w:val="00CC15D6"/>
    <w:rsid w:val="00CC1C87"/>
    <w:rsid w:val="00CC2693"/>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DA2"/>
    <w:rsid w:val="00CC7FA7"/>
    <w:rsid w:val="00CD010F"/>
    <w:rsid w:val="00CD107A"/>
    <w:rsid w:val="00CD12C7"/>
    <w:rsid w:val="00CD1F96"/>
    <w:rsid w:val="00CD2137"/>
    <w:rsid w:val="00CD2517"/>
    <w:rsid w:val="00CD3824"/>
    <w:rsid w:val="00CD3986"/>
    <w:rsid w:val="00CD4165"/>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085"/>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536"/>
    <w:rsid w:val="00D06F67"/>
    <w:rsid w:val="00D07172"/>
    <w:rsid w:val="00D073DF"/>
    <w:rsid w:val="00D100B0"/>
    <w:rsid w:val="00D1014D"/>
    <w:rsid w:val="00D10885"/>
    <w:rsid w:val="00D1113A"/>
    <w:rsid w:val="00D11447"/>
    <w:rsid w:val="00D11612"/>
    <w:rsid w:val="00D11920"/>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4FDC"/>
    <w:rsid w:val="00D254BD"/>
    <w:rsid w:val="00D25A7F"/>
    <w:rsid w:val="00D25E39"/>
    <w:rsid w:val="00D26557"/>
    <w:rsid w:val="00D26755"/>
    <w:rsid w:val="00D26B60"/>
    <w:rsid w:val="00D3055A"/>
    <w:rsid w:val="00D30D2F"/>
    <w:rsid w:val="00D311B5"/>
    <w:rsid w:val="00D315DF"/>
    <w:rsid w:val="00D31EB5"/>
    <w:rsid w:val="00D31EF0"/>
    <w:rsid w:val="00D327A5"/>
    <w:rsid w:val="00D32B5E"/>
    <w:rsid w:val="00D3308D"/>
    <w:rsid w:val="00D331E6"/>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5DA"/>
    <w:rsid w:val="00D51A67"/>
    <w:rsid w:val="00D51EAE"/>
    <w:rsid w:val="00D52753"/>
    <w:rsid w:val="00D52CC6"/>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9BE"/>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0EB5"/>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1CF"/>
    <w:rsid w:val="00DA029B"/>
    <w:rsid w:val="00DA0AEB"/>
    <w:rsid w:val="00DA11EA"/>
    <w:rsid w:val="00DA172E"/>
    <w:rsid w:val="00DA1CBD"/>
    <w:rsid w:val="00DA1FD6"/>
    <w:rsid w:val="00DA21C4"/>
    <w:rsid w:val="00DA2517"/>
    <w:rsid w:val="00DA2D25"/>
    <w:rsid w:val="00DA2EE6"/>
    <w:rsid w:val="00DA3389"/>
    <w:rsid w:val="00DA371B"/>
    <w:rsid w:val="00DA39F2"/>
    <w:rsid w:val="00DA3E91"/>
    <w:rsid w:val="00DA3F93"/>
    <w:rsid w:val="00DA43E5"/>
    <w:rsid w:val="00DA4654"/>
    <w:rsid w:val="00DA4820"/>
    <w:rsid w:val="00DA5A2D"/>
    <w:rsid w:val="00DA612D"/>
    <w:rsid w:val="00DA6132"/>
    <w:rsid w:val="00DA6B32"/>
    <w:rsid w:val="00DB0198"/>
    <w:rsid w:val="00DB0B0D"/>
    <w:rsid w:val="00DB160C"/>
    <w:rsid w:val="00DB1A87"/>
    <w:rsid w:val="00DB228A"/>
    <w:rsid w:val="00DB22CA"/>
    <w:rsid w:val="00DB233C"/>
    <w:rsid w:val="00DB23B6"/>
    <w:rsid w:val="00DB27A1"/>
    <w:rsid w:val="00DB29A4"/>
    <w:rsid w:val="00DB2BE1"/>
    <w:rsid w:val="00DB2CB8"/>
    <w:rsid w:val="00DB3000"/>
    <w:rsid w:val="00DB3549"/>
    <w:rsid w:val="00DB425F"/>
    <w:rsid w:val="00DB429E"/>
    <w:rsid w:val="00DB4341"/>
    <w:rsid w:val="00DB4708"/>
    <w:rsid w:val="00DB68CC"/>
    <w:rsid w:val="00DB7329"/>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505"/>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28B"/>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A0A"/>
    <w:rsid w:val="00E23D41"/>
    <w:rsid w:val="00E24331"/>
    <w:rsid w:val="00E2441B"/>
    <w:rsid w:val="00E2455B"/>
    <w:rsid w:val="00E248E4"/>
    <w:rsid w:val="00E2499F"/>
    <w:rsid w:val="00E25268"/>
    <w:rsid w:val="00E25382"/>
    <w:rsid w:val="00E2539D"/>
    <w:rsid w:val="00E26973"/>
    <w:rsid w:val="00E269F5"/>
    <w:rsid w:val="00E27217"/>
    <w:rsid w:val="00E2764C"/>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0C4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161"/>
    <w:rsid w:val="00E869E3"/>
    <w:rsid w:val="00E8704A"/>
    <w:rsid w:val="00E878D1"/>
    <w:rsid w:val="00E90460"/>
    <w:rsid w:val="00E918F1"/>
    <w:rsid w:val="00E91CC3"/>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7A6"/>
    <w:rsid w:val="00EA2EB1"/>
    <w:rsid w:val="00EA2FC9"/>
    <w:rsid w:val="00EA2FF0"/>
    <w:rsid w:val="00EA3715"/>
    <w:rsid w:val="00EA3B0E"/>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AAA"/>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61A"/>
    <w:rsid w:val="00EC3921"/>
    <w:rsid w:val="00EC4B0A"/>
    <w:rsid w:val="00EC5268"/>
    <w:rsid w:val="00EC6624"/>
    <w:rsid w:val="00EC681A"/>
    <w:rsid w:val="00EC6AF7"/>
    <w:rsid w:val="00ED0A4F"/>
    <w:rsid w:val="00ED1A87"/>
    <w:rsid w:val="00ED1D14"/>
    <w:rsid w:val="00ED224E"/>
    <w:rsid w:val="00ED23A2"/>
    <w:rsid w:val="00ED2A6F"/>
    <w:rsid w:val="00ED2E0F"/>
    <w:rsid w:val="00ED30D5"/>
    <w:rsid w:val="00ED3D02"/>
    <w:rsid w:val="00ED441A"/>
    <w:rsid w:val="00ED4C0D"/>
    <w:rsid w:val="00ED4CA1"/>
    <w:rsid w:val="00ED4EF9"/>
    <w:rsid w:val="00ED4FF5"/>
    <w:rsid w:val="00ED5DB4"/>
    <w:rsid w:val="00ED6623"/>
    <w:rsid w:val="00ED6A88"/>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43A"/>
    <w:rsid w:val="00EE6673"/>
    <w:rsid w:val="00EE6DD6"/>
    <w:rsid w:val="00EE6E63"/>
    <w:rsid w:val="00EE783A"/>
    <w:rsid w:val="00EE7E99"/>
    <w:rsid w:val="00EF1087"/>
    <w:rsid w:val="00EF188A"/>
    <w:rsid w:val="00EF1B8A"/>
    <w:rsid w:val="00EF2A5E"/>
    <w:rsid w:val="00EF2D7B"/>
    <w:rsid w:val="00EF3943"/>
    <w:rsid w:val="00EF4B1F"/>
    <w:rsid w:val="00EF52D7"/>
    <w:rsid w:val="00EF58FE"/>
    <w:rsid w:val="00EF6438"/>
    <w:rsid w:val="00EF647A"/>
    <w:rsid w:val="00EF64AB"/>
    <w:rsid w:val="00EF6ED2"/>
    <w:rsid w:val="00EF7BA2"/>
    <w:rsid w:val="00EF7CCB"/>
    <w:rsid w:val="00EF7E6F"/>
    <w:rsid w:val="00F0041D"/>
    <w:rsid w:val="00F01015"/>
    <w:rsid w:val="00F014ED"/>
    <w:rsid w:val="00F0152D"/>
    <w:rsid w:val="00F01879"/>
    <w:rsid w:val="00F022A9"/>
    <w:rsid w:val="00F027F7"/>
    <w:rsid w:val="00F02A89"/>
    <w:rsid w:val="00F0333E"/>
    <w:rsid w:val="00F03368"/>
    <w:rsid w:val="00F037B5"/>
    <w:rsid w:val="00F03A43"/>
    <w:rsid w:val="00F04319"/>
    <w:rsid w:val="00F0438B"/>
    <w:rsid w:val="00F04A1C"/>
    <w:rsid w:val="00F04C66"/>
    <w:rsid w:val="00F04CFE"/>
    <w:rsid w:val="00F0536B"/>
    <w:rsid w:val="00F0567C"/>
    <w:rsid w:val="00F05E1E"/>
    <w:rsid w:val="00F060E3"/>
    <w:rsid w:val="00F064CD"/>
    <w:rsid w:val="00F06D11"/>
    <w:rsid w:val="00F073DB"/>
    <w:rsid w:val="00F076D6"/>
    <w:rsid w:val="00F07A2B"/>
    <w:rsid w:val="00F104B6"/>
    <w:rsid w:val="00F10668"/>
    <w:rsid w:val="00F10992"/>
    <w:rsid w:val="00F11119"/>
    <w:rsid w:val="00F114CC"/>
    <w:rsid w:val="00F116C4"/>
    <w:rsid w:val="00F11803"/>
    <w:rsid w:val="00F118F2"/>
    <w:rsid w:val="00F11E50"/>
    <w:rsid w:val="00F11F92"/>
    <w:rsid w:val="00F1273A"/>
    <w:rsid w:val="00F127CC"/>
    <w:rsid w:val="00F12866"/>
    <w:rsid w:val="00F12939"/>
    <w:rsid w:val="00F12A12"/>
    <w:rsid w:val="00F12E66"/>
    <w:rsid w:val="00F131EF"/>
    <w:rsid w:val="00F134DC"/>
    <w:rsid w:val="00F13A03"/>
    <w:rsid w:val="00F14097"/>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177"/>
    <w:rsid w:val="00F2520A"/>
    <w:rsid w:val="00F2529A"/>
    <w:rsid w:val="00F252F3"/>
    <w:rsid w:val="00F27ED2"/>
    <w:rsid w:val="00F302A8"/>
    <w:rsid w:val="00F31C1A"/>
    <w:rsid w:val="00F31C37"/>
    <w:rsid w:val="00F31E0D"/>
    <w:rsid w:val="00F330CA"/>
    <w:rsid w:val="00F33101"/>
    <w:rsid w:val="00F33418"/>
    <w:rsid w:val="00F33745"/>
    <w:rsid w:val="00F33ADD"/>
    <w:rsid w:val="00F33AF7"/>
    <w:rsid w:val="00F348CC"/>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CE5"/>
    <w:rsid w:val="00F62F99"/>
    <w:rsid w:val="00F62FE8"/>
    <w:rsid w:val="00F63326"/>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A1D"/>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34E1"/>
    <w:rsid w:val="00FA3EA5"/>
    <w:rsid w:val="00FA480A"/>
    <w:rsid w:val="00FA49A6"/>
    <w:rsid w:val="00FA4AA0"/>
    <w:rsid w:val="00FA5062"/>
    <w:rsid w:val="00FA572A"/>
    <w:rsid w:val="00FA5C5D"/>
    <w:rsid w:val="00FA5E5E"/>
    <w:rsid w:val="00FA6D75"/>
    <w:rsid w:val="00FA712A"/>
    <w:rsid w:val="00FA7355"/>
    <w:rsid w:val="00FA7CA2"/>
    <w:rsid w:val="00FA7FE9"/>
    <w:rsid w:val="00FB08E0"/>
    <w:rsid w:val="00FB08ED"/>
    <w:rsid w:val="00FB0A38"/>
    <w:rsid w:val="00FB12D6"/>
    <w:rsid w:val="00FB2698"/>
    <w:rsid w:val="00FB2AC1"/>
    <w:rsid w:val="00FB34CD"/>
    <w:rsid w:val="00FB3E96"/>
    <w:rsid w:val="00FB42E1"/>
    <w:rsid w:val="00FB4F81"/>
    <w:rsid w:val="00FB50DC"/>
    <w:rsid w:val="00FB5376"/>
    <w:rsid w:val="00FB66EC"/>
    <w:rsid w:val="00FB6C9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10"/>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26D5"/>
    <w:rsid w:val="00FF313F"/>
    <w:rsid w:val="00FF3C6F"/>
    <w:rsid w:val="00FF4B00"/>
    <w:rsid w:val="00FF55B9"/>
    <w:rsid w:val="00FF5A2E"/>
    <w:rsid w:val="00FF7046"/>
    <w:rsid w:val="00FF75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267"/>
    <o:shapelayout v:ext="edit">
      <o:idmap v:ext="edit" data="1"/>
      <o:rules v:ext="edit">
        <o:r id="V:Rule1" type="arc" idref="#_x0000_s1175"/>
        <o:r id="V:Rule2" type="arc" idref="#_x0000_s1172"/>
        <o:r id="V:Rule3" type="arc" idref="#_x0000_s1173"/>
        <o:r id="V:Rule4" type="arc" idref="#_x0000_s1174"/>
        <o:r id="V:Rule5" type="connector" idref="#_x0000_s1258"/>
        <o:r id="V:Rule6" type="connector" idref="#_x0000_s1237"/>
        <o:r id="V:Rule7" type="connector" idref="#_x0000_s1224"/>
        <o:r id="V:Rule8" type="connector" idref="#_x0000_s1252"/>
        <o:r id="V:Rule9" type="connector" idref="#_x0000_s1186"/>
        <o:r id="V:Rule10" type="connector" idref="#_x0000_s1250"/>
        <o:r id="V:Rule11" type="connector" idref="#_x0000_s1168"/>
        <o:r id="V:Rule12" type="connector" idref="#_x0000_s1223"/>
        <o:r id="V:Rule13" type="connector" idref="#_x0000_s1256"/>
        <o:r id="V:Rule14" type="connector" idref="#_x0000_s1184"/>
        <o:r id="V:Rule15" type="connector" idref="#_x0000_s1248"/>
        <o:r id="V:Rule16" type="connector" idref="#_x0000_s1263"/>
        <o:r id="V:Rule17" type="connector" idref="#_x0000_s1202"/>
        <o:r id="V:Rule18" type="connector" idref="#_x0000_s1171"/>
        <o:r id="V:Rule19" type="connector" idref="#_x0000_s1239"/>
        <o:r id="V:Rule20" type="connector" idref="#_x0000_s1264"/>
        <o:r id="V:Rule21" type="connector" idref="#_x0000_s1218"/>
        <o:r id="V:Rule22" type="connector" idref="#_x0000_s1196"/>
        <o:r id="V:Rule23" type="connector" idref="#_x0000_s1169"/>
        <o:r id="V:Rule24" type="connector" idref="#_x0000_s1195"/>
        <o:r id="V:Rule25" type="connector" idref="#_x0000_s1236"/>
        <o:r id="V:Rule26" type="connector" idref="#_x0000_s1220"/>
        <o:r id="V:Rule27" type="connector" idref="#_x0000_s1185"/>
        <o:r id="V:Rule28" type="connector" idref="#_x0000_s1058"/>
        <o:r id="V:Rule29" type="connector" idref="#_x0000_s1219"/>
        <o:r id="V:Rule30" type="connector" idref="#_x0000_s1197"/>
        <o:r id="V:Rule31" type="connector" idref="#_x0000_s1170"/>
        <o:r id="V:Rule32" type="connector" idref="#_x0000_s1240"/>
        <o:r id="V:Rule33" type="connector" idref="#_x0000_s1051"/>
      </o:rules>
    </o:shapelayout>
  </w:shapeDefaults>
  <w:decimalSymbol w:val="."/>
  <w:listSeparator w:val=";"/>
  <w14:docId w14:val="15DE055E"/>
  <w15:docId w15:val="{67B9209E-5D43-4A3D-BF34-D923E7F4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186A"/>
  </w:style>
  <w:style w:type="paragraph" w:styleId="Heading1">
    <w:name w:val="heading 1"/>
    <w:basedOn w:val="Normal"/>
    <w:next w:val="Normal"/>
    <w:link w:val="Heading1Char"/>
    <w:uiPriority w:val="9"/>
    <w:qFormat/>
    <w:rsid w:val="00240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33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unhideWhenUsed/>
    <w:qFormat/>
    <w:rsid w:val="00A437B5"/>
    <w:pPr>
      <w:numPr>
        <w:ilvl w:val="1"/>
        <w:numId w:val="1"/>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2538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link w:val="ListParagraphChar"/>
    <w:uiPriority w:val="1"/>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character" w:customStyle="1" w:styleId="apple-converted-space">
    <w:name w:val="apple-converted-space"/>
    <w:basedOn w:val="DefaultParagraphFont"/>
    <w:rsid w:val="00544638"/>
  </w:style>
  <w:style w:type="character" w:styleId="Strong">
    <w:name w:val="Strong"/>
    <w:basedOn w:val="DefaultParagraphFont"/>
    <w:uiPriority w:val="22"/>
    <w:qFormat/>
    <w:rsid w:val="00544638"/>
    <w:rPr>
      <w:b/>
      <w:bCs/>
    </w:rPr>
  </w:style>
  <w:style w:type="character" w:customStyle="1" w:styleId="Heading3Char">
    <w:name w:val="Heading 3 Char"/>
    <w:basedOn w:val="DefaultParagraphFont"/>
    <w:link w:val="Heading3"/>
    <w:uiPriority w:val="9"/>
    <w:rsid w:val="00A437B5"/>
    <w:rPr>
      <w:sz w:val="28"/>
      <w:szCs w:val="28"/>
      <w:u w:val="single"/>
      <w:lang w:eastAsia="en-US"/>
    </w:rPr>
  </w:style>
  <w:style w:type="paragraph" w:customStyle="1" w:styleId="Heading3bullet">
    <w:name w:val="Heading 3+ bullet"/>
    <w:basedOn w:val="Heading3"/>
    <w:link w:val="Heading3bulletChar"/>
    <w:qFormat/>
    <w:rsid w:val="00A437B5"/>
    <w:pPr>
      <w:numPr>
        <w:ilvl w:val="2"/>
        <w:numId w:val="2"/>
      </w:numPr>
      <w:jc w:val="both"/>
    </w:pPr>
    <w:rPr>
      <w:u w:val="none"/>
    </w:rPr>
  </w:style>
  <w:style w:type="character" w:customStyle="1" w:styleId="Heading3bulletChar">
    <w:name w:val="Heading 3+ bullet Char"/>
    <w:basedOn w:val="DefaultParagraphFont"/>
    <w:link w:val="Heading3bullet"/>
    <w:rsid w:val="00A437B5"/>
    <w:rPr>
      <w:sz w:val="28"/>
      <w:szCs w:val="28"/>
      <w:lang w:eastAsia="en-US"/>
    </w:rPr>
  </w:style>
  <w:style w:type="character" w:styleId="PlaceholderText">
    <w:name w:val="Placeholder Text"/>
    <w:basedOn w:val="DefaultParagraphFont"/>
    <w:uiPriority w:val="99"/>
    <w:semiHidden/>
    <w:rsid w:val="006D7DA1"/>
    <w:rPr>
      <w:color w:val="808080"/>
    </w:rPr>
  </w:style>
  <w:style w:type="character" w:customStyle="1" w:styleId="Heading2Char">
    <w:name w:val="Heading 2 Char"/>
    <w:basedOn w:val="DefaultParagraphFont"/>
    <w:link w:val="Heading2"/>
    <w:uiPriority w:val="9"/>
    <w:rsid w:val="00F6332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633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3326"/>
    <w:rPr>
      <w:i/>
      <w:iCs/>
    </w:rPr>
  </w:style>
  <w:style w:type="character" w:customStyle="1" w:styleId="ListParagraphChar">
    <w:name w:val="List Paragraph Char"/>
    <w:basedOn w:val="DefaultParagraphFont"/>
    <w:link w:val="ListParagraph"/>
    <w:uiPriority w:val="34"/>
    <w:rsid w:val="00940666"/>
  </w:style>
  <w:style w:type="paragraph" w:customStyle="1" w:styleId="heading4bullet0">
    <w:name w:val="heading4+bullet"/>
    <w:basedOn w:val="Heading4"/>
    <w:link w:val="heading4bulletChar"/>
    <w:rsid w:val="0025385B"/>
    <w:pPr>
      <w:spacing w:before="0"/>
      <w:ind w:left="2268" w:hanging="1134"/>
    </w:pPr>
    <w:rPr>
      <w:bCs/>
      <w:i w:val="0"/>
      <w:sz w:val="28"/>
      <w:szCs w:val="28"/>
      <w:lang w:eastAsia="en-US"/>
    </w:rPr>
  </w:style>
  <w:style w:type="character" w:customStyle="1" w:styleId="heading4bulletChar">
    <w:name w:val="heading4+bullet Char"/>
    <w:basedOn w:val="Heading4Char"/>
    <w:link w:val="heading4bullet0"/>
    <w:rsid w:val="0025385B"/>
    <w:rPr>
      <w:rFonts w:asciiTheme="majorHAnsi" w:eastAsiaTheme="majorEastAsia" w:hAnsiTheme="majorHAnsi" w:cstheme="majorBidi"/>
      <w:bCs/>
      <w:i w:val="0"/>
      <w:iCs/>
      <w:color w:val="365F91" w:themeColor="accent1" w:themeShade="BF"/>
      <w:sz w:val="28"/>
      <w:szCs w:val="28"/>
      <w:lang w:eastAsia="en-US"/>
    </w:rPr>
  </w:style>
  <w:style w:type="paragraph" w:customStyle="1" w:styleId="Heading4itallicnumbering">
    <w:name w:val="Heading 4+ itallic numbering"/>
    <w:basedOn w:val="Normal"/>
    <w:link w:val="Heading4itallicnumberingChar"/>
    <w:qFormat/>
    <w:rsid w:val="0025385B"/>
    <w:pPr>
      <w:keepNext/>
      <w:keepLines/>
      <w:numPr>
        <w:numId w:val="3"/>
      </w:numPr>
      <w:spacing w:after="0" w:line="240" w:lineRule="auto"/>
      <w:ind w:left="1985" w:hanging="425"/>
      <w:jc w:val="both"/>
      <w:outlineLvl w:val="3"/>
    </w:pPr>
    <w:rPr>
      <w:rFonts w:eastAsiaTheme="majorEastAsia" w:cstheme="majorBidi"/>
      <w:bCs/>
      <w:iCs/>
      <w:sz w:val="28"/>
      <w:szCs w:val="28"/>
    </w:rPr>
  </w:style>
  <w:style w:type="character" w:customStyle="1" w:styleId="Heading4itallicnumberingChar">
    <w:name w:val="Heading 4+ itallic numbering Char"/>
    <w:basedOn w:val="DefaultParagraphFont"/>
    <w:link w:val="Heading4itallicnumbering"/>
    <w:rsid w:val="0025385B"/>
    <w:rPr>
      <w:rFonts w:eastAsiaTheme="majorEastAsia" w:cstheme="majorBidi"/>
      <w:bCs/>
      <w:iCs/>
      <w:sz w:val="28"/>
      <w:szCs w:val="28"/>
    </w:rPr>
  </w:style>
  <w:style w:type="character" w:customStyle="1" w:styleId="Heading4Char">
    <w:name w:val="Heading 4 Char"/>
    <w:basedOn w:val="DefaultParagraphFont"/>
    <w:link w:val="Heading4"/>
    <w:uiPriority w:val="9"/>
    <w:semiHidden/>
    <w:rsid w:val="0025385B"/>
    <w:rPr>
      <w:rFonts w:asciiTheme="majorHAnsi" w:eastAsiaTheme="majorEastAsia" w:hAnsiTheme="majorHAnsi" w:cstheme="majorBidi"/>
      <w:i/>
      <w:iCs/>
      <w:color w:val="365F91" w:themeColor="accent1" w:themeShade="BF"/>
    </w:rPr>
  </w:style>
  <w:style w:type="paragraph" w:customStyle="1" w:styleId="normal14">
    <w:name w:val="normal 14"/>
    <w:basedOn w:val="Normal"/>
    <w:link w:val="normal14Char"/>
    <w:qFormat/>
    <w:rsid w:val="003F4171"/>
    <w:pPr>
      <w:keepNext/>
      <w:keepLines/>
      <w:spacing w:after="0" w:line="240" w:lineRule="auto"/>
      <w:ind w:left="720"/>
      <w:jc w:val="both"/>
      <w:outlineLvl w:val="3"/>
    </w:pPr>
    <w:rPr>
      <w:rFonts w:eastAsiaTheme="majorEastAsia" w:cstheme="majorBidi"/>
      <w:bCs/>
      <w:iCs/>
      <w:sz w:val="28"/>
      <w:szCs w:val="28"/>
      <w:lang w:eastAsia="en-US"/>
    </w:rPr>
  </w:style>
  <w:style w:type="character" w:customStyle="1" w:styleId="normal14Char">
    <w:name w:val="normal 14 Char"/>
    <w:basedOn w:val="DefaultParagraphFont"/>
    <w:link w:val="normal14"/>
    <w:rsid w:val="003F4171"/>
    <w:rPr>
      <w:rFonts w:eastAsiaTheme="majorEastAsia" w:cstheme="majorBidi"/>
      <w:bCs/>
      <w:iCs/>
      <w:sz w:val="28"/>
      <w:szCs w:val="28"/>
      <w:lang w:eastAsia="en-US"/>
    </w:rPr>
  </w:style>
  <w:style w:type="table" w:styleId="TableGrid">
    <w:name w:val="Table Grid"/>
    <w:basedOn w:val="TableNormal"/>
    <w:uiPriority w:val="59"/>
    <w:rsid w:val="003F417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bullet">
    <w:name w:val="Heading 4+bullet"/>
    <w:basedOn w:val="Heading4"/>
    <w:link w:val="Heading4bulletChar0"/>
    <w:qFormat/>
    <w:rsid w:val="003C7A47"/>
    <w:pPr>
      <w:numPr>
        <w:numId w:val="4"/>
      </w:numPr>
      <w:spacing w:before="0" w:line="240" w:lineRule="auto"/>
      <w:ind w:left="1701" w:hanging="425"/>
      <w:jc w:val="both"/>
    </w:pPr>
    <w:rPr>
      <w:bCs/>
      <w:i w:val="0"/>
      <w:sz w:val="28"/>
      <w:szCs w:val="28"/>
      <w:lang w:eastAsia="en-US"/>
    </w:rPr>
  </w:style>
  <w:style w:type="character" w:customStyle="1" w:styleId="Heading4bulletChar0">
    <w:name w:val="Heading 4+bullet Char"/>
    <w:basedOn w:val="Heading4Char"/>
    <w:link w:val="Heading4bullet"/>
    <w:rsid w:val="003C7A47"/>
    <w:rPr>
      <w:rFonts w:asciiTheme="majorHAnsi" w:eastAsiaTheme="majorEastAsia" w:hAnsiTheme="majorHAnsi" w:cstheme="majorBidi"/>
      <w:bCs/>
      <w:i/>
      <w:iCs/>
      <w:color w:val="365F91" w:themeColor="accent1" w:themeShade="BF"/>
      <w:sz w:val="28"/>
      <w:szCs w:val="28"/>
      <w:lang w:eastAsia="en-US"/>
    </w:rPr>
  </w:style>
  <w:style w:type="paragraph" w:customStyle="1" w:styleId="111">
    <w:name w:val="1.1.1"/>
    <w:basedOn w:val="Normal"/>
    <w:link w:val="111Char"/>
    <w:qFormat/>
    <w:rsid w:val="003C7A47"/>
    <w:pPr>
      <w:spacing w:after="0" w:line="240" w:lineRule="auto"/>
      <w:contextualSpacing/>
      <w:jc w:val="both"/>
    </w:pPr>
    <w:rPr>
      <w:rFonts w:eastAsiaTheme="minorHAnsi"/>
      <w:sz w:val="28"/>
      <w:szCs w:val="28"/>
      <w:lang w:eastAsia="en-US"/>
    </w:rPr>
  </w:style>
  <w:style w:type="character" w:customStyle="1" w:styleId="111Char">
    <w:name w:val="1.1.1 Char"/>
    <w:basedOn w:val="DefaultParagraphFont"/>
    <w:link w:val="111"/>
    <w:rsid w:val="003C7A47"/>
    <w:rPr>
      <w:rFonts w:eastAsiaTheme="minorHAnsi"/>
      <w:sz w:val="28"/>
      <w:szCs w:val="28"/>
      <w:lang w:eastAsia="en-US"/>
    </w:rPr>
  </w:style>
  <w:style w:type="paragraph" w:customStyle="1" w:styleId="heading">
    <w:name w:val="heading"/>
    <w:basedOn w:val="ListParagraph"/>
    <w:link w:val="headingChar"/>
    <w:qFormat/>
    <w:rsid w:val="00961F37"/>
    <w:pPr>
      <w:numPr>
        <w:numId w:val="5"/>
      </w:numPr>
      <w:spacing w:before="100" w:beforeAutospacing="1" w:after="100" w:afterAutospacing="1" w:line="240" w:lineRule="auto"/>
      <w:jc w:val="both"/>
    </w:pPr>
    <w:rPr>
      <w:rFonts w:eastAsiaTheme="minorHAnsi"/>
      <w:b/>
      <w:sz w:val="28"/>
      <w:szCs w:val="28"/>
      <w:lang w:eastAsia="en-US"/>
    </w:rPr>
  </w:style>
  <w:style w:type="paragraph" w:customStyle="1" w:styleId="subheading">
    <w:name w:val="sub heading"/>
    <w:basedOn w:val="ListParagraph"/>
    <w:qFormat/>
    <w:rsid w:val="00961F37"/>
    <w:pPr>
      <w:numPr>
        <w:ilvl w:val="1"/>
        <w:numId w:val="5"/>
      </w:numPr>
      <w:spacing w:after="0" w:line="240" w:lineRule="auto"/>
      <w:jc w:val="both"/>
    </w:pPr>
    <w:rPr>
      <w:rFonts w:eastAsiaTheme="minorHAnsi"/>
      <w:sz w:val="28"/>
      <w:szCs w:val="28"/>
      <w:u w:val="single"/>
      <w:lang w:eastAsia="en-US"/>
    </w:rPr>
  </w:style>
  <w:style w:type="character" w:customStyle="1" w:styleId="headingChar">
    <w:name w:val="heading Char"/>
    <w:basedOn w:val="ListParagraphChar"/>
    <w:link w:val="heading"/>
    <w:rsid w:val="00961F37"/>
    <w:rPr>
      <w:rFonts w:eastAsiaTheme="minorHAnsi"/>
      <w:b/>
      <w:sz w:val="28"/>
      <w:szCs w:val="28"/>
      <w:lang w:eastAsia="en-US"/>
    </w:rPr>
  </w:style>
  <w:style w:type="paragraph" w:customStyle="1" w:styleId="points">
    <w:name w:val="points"/>
    <w:basedOn w:val="ListParagraph"/>
    <w:qFormat/>
    <w:rsid w:val="00961F37"/>
    <w:pPr>
      <w:numPr>
        <w:ilvl w:val="2"/>
        <w:numId w:val="5"/>
      </w:numPr>
      <w:spacing w:after="0" w:line="240" w:lineRule="auto"/>
      <w:jc w:val="both"/>
    </w:pPr>
    <w:rPr>
      <w:rFonts w:eastAsiaTheme="minorHAnsi"/>
      <w:sz w:val="28"/>
      <w:szCs w:val="28"/>
      <w:lang w:eastAsia="en-US"/>
    </w:rPr>
  </w:style>
  <w:style w:type="character" w:styleId="Hyperlink">
    <w:name w:val="Hyperlink"/>
    <w:basedOn w:val="DefaultParagraphFont"/>
    <w:uiPriority w:val="99"/>
    <w:semiHidden/>
    <w:unhideWhenUsed/>
    <w:rsid w:val="00B819B7"/>
    <w:rPr>
      <w:color w:val="0000FF"/>
      <w:u w:val="single"/>
    </w:rPr>
  </w:style>
  <w:style w:type="character" w:customStyle="1" w:styleId="Heading1Char">
    <w:name w:val="Heading 1 Char"/>
    <w:basedOn w:val="DefaultParagraphFont"/>
    <w:link w:val="Heading1"/>
    <w:uiPriority w:val="9"/>
    <w:rsid w:val="0024061A"/>
    <w:rPr>
      <w:rFonts w:asciiTheme="majorHAnsi" w:eastAsiaTheme="majorEastAsia" w:hAnsiTheme="majorHAnsi" w:cstheme="majorBidi"/>
      <w:b/>
      <w:bCs/>
      <w:color w:val="365F91" w:themeColor="accent1" w:themeShade="BF"/>
      <w:sz w:val="28"/>
      <w:szCs w:val="28"/>
    </w:rPr>
  </w:style>
  <w:style w:type="character" w:customStyle="1" w:styleId="tgc">
    <w:name w:val="_tgc"/>
    <w:basedOn w:val="DefaultParagraphFont"/>
    <w:rsid w:val="000B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78430">
      <w:bodyDiv w:val="1"/>
      <w:marLeft w:val="0"/>
      <w:marRight w:val="0"/>
      <w:marTop w:val="0"/>
      <w:marBottom w:val="0"/>
      <w:divBdr>
        <w:top w:val="none" w:sz="0" w:space="0" w:color="auto"/>
        <w:left w:val="none" w:sz="0" w:space="0" w:color="auto"/>
        <w:bottom w:val="none" w:sz="0" w:space="0" w:color="auto"/>
        <w:right w:val="none" w:sz="0" w:space="0" w:color="auto"/>
      </w:divBdr>
    </w:div>
    <w:div w:id="901061870">
      <w:bodyDiv w:val="1"/>
      <w:marLeft w:val="0"/>
      <w:marRight w:val="0"/>
      <w:marTop w:val="0"/>
      <w:marBottom w:val="0"/>
      <w:divBdr>
        <w:top w:val="none" w:sz="0" w:space="0" w:color="auto"/>
        <w:left w:val="none" w:sz="0" w:space="0" w:color="auto"/>
        <w:bottom w:val="none" w:sz="0" w:space="0" w:color="auto"/>
        <w:right w:val="none" w:sz="0" w:space="0" w:color="auto"/>
      </w:divBdr>
    </w:div>
    <w:div w:id="1195463928">
      <w:bodyDiv w:val="1"/>
      <w:marLeft w:val="0"/>
      <w:marRight w:val="0"/>
      <w:marTop w:val="0"/>
      <w:marBottom w:val="0"/>
      <w:divBdr>
        <w:top w:val="none" w:sz="0" w:space="0" w:color="auto"/>
        <w:left w:val="none" w:sz="0" w:space="0" w:color="auto"/>
        <w:bottom w:val="none" w:sz="0" w:space="0" w:color="auto"/>
        <w:right w:val="none" w:sz="0" w:space="0" w:color="auto"/>
      </w:divBdr>
    </w:div>
    <w:div w:id="2074111273">
      <w:bodyDiv w:val="1"/>
      <w:marLeft w:val="0"/>
      <w:marRight w:val="0"/>
      <w:marTop w:val="0"/>
      <w:marBottom w:val="0"/>
      <w:divBdr>
        <w:top w:val="none" w:sz="0" w:space="0" w:color="auto"/>
        <w:left w:val="none" w:sz="0" w:space="0" w:color="auto"/>
        <w:bottom w:val="none" w:sz="0" w:space="0" w:color="auto"/>
        <w:right w:val="none" w:sz="0" w:space="0" w:color="auto"/>
      </w:divBdr>
      <w:divsChild>
        <w:div w:id="185881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C8E4F-AB23-4B27-879D-B9105C69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9</Pages>
  <Words>3786</Words>
  <Characters>21586</Characters>
  <Application>Microsoft Office Word</Application>
  <DocSecurity>0</DocSecurity>
  <Lines>179</Lines>
  <Paragraphs>50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Sources of Internal Economies of Scale </vt:lpstr>
      <vt:lpstr>        </vt:lpstr>
      <vt:lpstr>        Technical Economies of Scale</vt:lpstr>
      <vt:lpstr>        Can be attained as a result of technical improvement achieved in the production </vt:lpstr>
      <vt:lpstr>        Greater specialization of work to reap the advantage of division of labour, incr</vt:lpstr>
      <vt:lpstr>        Better process of production by linking processes so as to reduce wastage of goo</vt:lpstr>
      <vt:lpstr>        Enhance the capacity of machinery production to allow greater production</vt:lpstr>
      <vt:lpstr>        Allow the use of bigger machinery overcoming the problem of indivisibility of ma</vt:lpstr>
      <vt:lpstr>        Recycling of waste product to cut down cost</vt:lpstr>
      <vt:lpstr>        Managerial Economies of Scale</vt:lpstr>
      <vt:lpstr>        Attained by the employment of specialized workers to raise the efficiency of the</vt:lpstr>
      <vt:lpstr>        Commercial Economies of Scale </vt:lpstr>
      <vt:lpstr>        Attained when the firm manages to reduce the cost of inputs by buying in bulk at</vt:lpstr>
      <vt:lpstr>        Financial Economies of Scale </vt:lpstr>
      <vt:lpstr>        Attained when the firm is able to have cheaper source of fund to finance their b</vt:lpstr>
      <vt:lpstr>        Risk Bearing Economies of Scale</vt:lpstr>
      <vt:lpstr>        Attained when the large firm spread risks, eliminates them though diversificatio</vt:lpstr>
      <vt:lpstr>    </vt:lpstr>
      <vt:lpstr>    Sources of External Economies of Scale </vt:lpstr>
      <vt:lpstr>        Economies of Concentration (Network system – CTE,PIE)</vt:lpstr>
      <vt:lpstr>        When an industry is concentrated, firms benefit from the concentration resources</vt:lpstr>
      <vt:lpstr>        Economies of Information (R&amp;D)</vt:lpstr>
      <vt:lpstr>        Derived from the publication of trade and technical journals, central research i</vt:lpstr>
      <vt:lpstr>        Economies of Disintegration (Outsourcing - handphones)</vt:lpstr>
      <vt:lpstr>        Allows the firms to split certain parts of production and source for inputs, whi</vt:lpstr>
      <vt:lpstr>        Administrative Diseconomies of Scale </vt:lpstr>
      <vt:lpstr>        Occur due to weak coordination as there are too many departments in the firm. Th</vt:lpstr>
      <vt:lpstr>        Too many operational procedure – waste time and incur more manpower cost</vt:lpstr>
      <vt:lpstr>        Managerial Diseconomies of Scale </vt:lpstr>
      <vt:lpstr>        Conflicts due to different organization cultures</vt:lpstr>
      <vt:lpstr>        Occur due to the complexity of decision-making and frictions among the various d</vt:lpstr>
      <vt:lpstr>        Low labour morale</vt:lpstr>
      <vt:lpstr>        Excessive use of resources</vt:lpstr>
      <vt:lpstr>        Increasing demand for factors of production creates stress on the availability o</vt:lpstr>
      <vt:lpstr>        Rise of externalities</vt:lpstr>
      <vt:lpstr>        Third party effects</vt:lpstr>
      <vt:lpstr>        Stress on facilities will lead to the rise of externalities, raising the cost of</vt:lpstr>
      <vt:lpstr>        Excessive Competition</vt:lpstr>
      <vt:lpstr>        Increase wage cost of workers</vt:lpstr>
      <vt:lpstr>        Greater competition will mean the there will be greater wastage in the form of e</vt:lpstr>
      <vt:lpstr>        </vt:lpstr>
      <vt:lpstr>        8.1 Nature of Product (niche market)</vt:lpstr>
      <vt:lpstr>        Some services require personal attention, such as a haircut, tailoring, shops se</vt:lpstr>
      <vt:lpstr>        8.2 Skills of the Entrepreneur</vt:lpstr>
      <vt:lpstr>        If the entrepreneur is highly educated, knowledgeable and skilful, he would be a</vt:lpstr>
      <vt:lpstr>        8.3 Geographical Location</vt:lpstr>
      <vt:lpstr>        The small firm will be able to provide the consumer convenience as it will locat</vt:lpstr>
      <vt:lpstr>        8.4 Adaptability and Flexibility</vt:lpstr>
      <vt:lpstr>        The adaptability and flexibility of small firms make it attractive for small fir</vt:lpstr>
      <vt:lpstr>        </vt:lpstr>
      <vt:lpstr>        However, firms can still be big despite the need of personal services(can standa</vt:lpstr>
      <vt:lpstr>        </vt:lpstr>
      <vt:lpstr>        Development of a bureaucratic organization</vt:lpstr>
      <vt:lpstr>        Extensive division of labour (will lead to lower productivity)</vt:lpstr>
      <vt:lpstr>        High wages for professionals</vt:lpstr>
      <vt:lpstr>        Intense and hence expensive competition</vt:lpstr>
      <vt:lpstr>        increasing risks (unwillingness to undertake risks can also deter expansion)</vt:lpstr>
      <vt:lpstr>        Short run – The firm is constrained by a fixed maximum capacity, which means tha</vt:lpstr>
      <vt:lpstr>        Long run – All the factors of production used by the firms can be changed to inc</vt:lpstr>
      <vt:lpstr>        Fixed cost – Cost of production that is incurred due to the use of fixed factors</vt:lpstr>
      <vt:lpstr>        E.g. Salaries, interest payment on loans</vt:lpstr>
      <vt:lpstr>        Variable Cost – Cost that incurred due to the use of variable factors and the co</vt:lpstr>
      <vt:lpstr>        E.g. Wages</vt:lpstr>
      <vt:lpstr>        Total cost – The total cost of producing all output, calculated by the addition </vt:lpstr>
      <vt:lpstr>        TC = FC + VC</vt:lpstr>
      <vt:lpstr>        Average cost – Cost per unit of output. It is equal to total cost divided by out</vt:lpstr>
      <vt:lpstr>        AC= TC/Q</vt:lpstr>
      <vt:lpstr>        Marginal cost – Addition to total costs from the next unit of output</vt:lpstr>
      <vt:lpstr>        MC = (TC/(Q</vt:lpstr>
      <vt:lpstr>        Total Revenue – The total receipts of a firm from the sale of any given quantity</vt:lpstr>
      <vt:lpstr>        TR = P x Q</vt:lpstr>
      <vt:lpstr>        Average Revenue – The amount earned per unit sold, price per unit, P</vt:lpstr>
      <vt:lpstr>        AR = TR/Q</vt:lpstr>
      <vt:lpstr>        Marginal Revenue – Addition to total revenue from selling an extra unit of outpu</vt:lpstr>
      <vt:lpstr>        MR = (TR/(Q</vt:lpstr>
      <vt:lpstr>        </vt:lpstr>
      <vt:lpstr>        How the Two Types of Cost of Production will Vary on the Basis of Total Value</vt:lpstr>
      <vt:lpstr>        While The TFC does not vary with the output, the TVC varies with the output and </vt:lpstr>
      <vt:lpstr>        How the Two Types of Cost of Production will Vary on the Basis of Average Value</vt:lpstr>
      <vt:lpstr>        </vt:lpstr>
      <vt:lpstr>        </vt:lpstr>
      <vt:lpstr>        </vt:lpstr>
      <vt:lpstr>        </vt:lpstr>
      <vt:lpstr>        </vt:lpstr>
      <vt:lpstr>        </vt:lpstr>
      <vt:lpstr>        </vt:lpstr>
      <vt:lpstr>        </vt:lpstr>
      <vt:lpstr>        </vt:lpstr>
      <vt:lpstr>        </vt:lpstr>
      <vt:lpstr>        </vt:lpstr>
      <vt:lpstr>        </vt:lpstr>
      <vt:lpstr>        </vt:lpstr>
      <vt:lpstr>        Average fixed cost (AFC) will decrease as output increases but at a steeper leve</vt:lpstr>
      <vt:lpstr>        </vt:lpstr>
      <vt:lpstr>        As for the average variable cost (AVC), it will decrease at the initial stage be</vt:lpstr>
      <vt:lpstr>        </vt:lpstr>
      <vt:lpstr>        Profit Maximization – Firms seek to attain the highest net profit and produces a</vt:lpstr>
      <vt:lpstr>        Profit = Total Revenue – Total Costs </vt:lpstr>
      <vt:lpstr>        Types of profits</vt:lpstr>
      <vt:lpstr>        Supernormal profit</vt:lpstr>
    </vt:vector>
  </TitlesOfParts>
  <Company/>
  <LinksUpToDate>false</LinksUpToDate>
  <CharactersWithSpaces>25322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Ng</dc:creator>
  <cp:lastModifiedBy>Justin Ng</cp:lastModifiedBy>
  <cp:revision>106</cp:revision>
  <cp:lastPrinted>2015-01-10T09:40:00Z</cp:lastPrinted>
  <dcterms:created xsi:type="dcterms:W3CDTF">2015-01-10T03:13:00Z</dcterms:created>
  <dcterms:modified xsi:type="dcterms:W3CDTF">2016-08-06T04:08:00Z</dcterms:modified>
</cp:coreProperties>
</file>