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E17C4" w14:textId="77777777" w:rsidR="00C21D37" w:rsidRPr="00516A76" w:rsidRDefault="003F6E00" w:rsidP="001543CD">
      <w:pPr>
        <w:pStyle w:val="Heading1"/>
        <w:jc w:val="both"/>
      </w:pPr>
      <w:r>
        <w:t xml:space="preserve">Notes 2012 </w:t>
      </w:r>
      <w:r w:rsidR="00C21D37" w:rsidRPr="00516A76">
        <w:t xml:space="preserve">Topic </w:t>
      </w:r>
      <w:r w:rsidR="00530B79">
        <w:t>2C</w:t>
      </w:r>
      <w:r w:rsidR="00C21D37" w:rsidRPr="00516A76">
        <w:t>: Inflation</w:t>
      </w:r>
    </w:p>
    <w:p w14:paraId="6F42B35C" w14:textId="77777777" w:rsidR="00C21D37" w:rsidRPr="00516A76" w:rsidRDefault="00C21D37" w:rsidP="001543CD">
      <w:pPr>
        <w:pStyle w:val="Heading2"/>
        <w:jc w:val="both"/>
      </w:pPr>
      <w:r w:rsidRPr="00516A76">
        <w:t>List of Definitions</w:t>
      </w:r>
    </w:p>
    <w:p w14:paraId="6CE7C5AF" w14:textId="77777777" w:rsidR="00C21D37" w:rsidRPr="00516A76" w:rsidRDefault="00C21D37" w:rsidP="001543CD">
      <w:pPr>
        <w:pStyle w:val="Heading3"/>
        <w:jc w:val="both"/>
      </w:pPr>
      <w:r w:rsidRPr="00516A76">
        <w:t>Inflation</w:t>
      </w:r>
    </w:p>
    <w:p w14:paraId="1297AEC2" w14:textId="77777777" w:rsidR="00C21D37" w:rsidRPr="00142CF7" w:rsidRDefault="00C21D37" w:rsidP="001543CD">
      <w:pPr>
        <w:pStyle w:val="Heading3bullet"/>
        <w:rPr>
          <w:highlight w:val="yellow"/>
        </w:rPr>
      </w:pPr>
      <w:r w:rsidRPr="003D4BD3">
        <w:rPr>
          <w:highlight w:val="yellow"/>
        </w:rPr>
        <w:t xml:space="preserve">A sustained, inordinate and general increase in prices. When this occurs, it implies that the price level has increased over the previous year and this is measured by the </w:t>
      </w:r>
      <w:r w:rsidRPr="003D4BD3">
        <w:rPr>
          <w:b/>
          <w:highlight w:val="yellow"/>
        </w:rPr>
        <w:t>consumer price index.</w:t>
      </w:r>
    </w:p>
    <w:p w14:paraId="6017F668" w14:textId="77777777" w:rsidR="00142CF7" w:rsidRPr="003D4BD3" w:rsidRDefault="00142CF7" w:rsidP="001543CD">
      <w:pPr>
        <w:pStyle w:val="Heading3bullet"/>
        <w:rPr>
          <w:highlight w:val="yellow"/>
        </w:rPr>
      </w:pPr>
      <w:r>
        <w:rPr>
          <w:highlight w:val="yellow"/>
        </w:rPr>
        <w:t xml:space="preserve">2% - over the previous </w:t>
      </w:r>
      <w:proofErr w:type="spellStart"/>
      <w:r>
        <w:rPr>
          <w:highlight w:val="yellow"/>
        </w:rPr>
        <w:t>yr</w:t>
      </w:r>
      <w:proofErr w:type="spellEnd"/>
      <w:r>
        <w:rPr>
          <w:highlight w:val="yellow"/>
        </w:rPr>
        <w:t>, 102% - base year comparison (2009)</w:t>
      </w:r>
    </w:p>
    <w:p w14:paraId="1254DAE3" w14:textId="77777777" w:rsidR="00C21D37" w:rsidRPr="00516A76" w:rsidRDefault="00C21D37" w:rsidP="001543CD">
      <w:pPr>
        <w:pStyle w:val="Heading3"/>
        <w:jc w:val="both"/>
      </w:pPr>
      <w:r w:rsidRPr="00516A76">
        <w:t xml:space="preserve">Degree of </w:t>
      </w:r>
      <w:r>
        <w:t>I</w:t>
      </w:r>
      <w:r w:rsidRPr="00516A76">
        <w:t>nflation</w:t>
      </w:r>
    </w:p>
    <w:p w14:paraId="5C5DE78B" w14:textId="77777777" w:rsidR="00C21D37" w:rsidRPr="00516A76" w:rsidRDefault="00C21D37" w:rsidP="001543CD">
      <w:pPr>
        <w:pStyle w:val="Heading3bullet"/>
      </w:pPr>
      <w:r w:rsidRPr="00516A76">
        <w:t>Mild: Single digit and non-distortionary to relative price.</w:t>
      </w:r>
      <w:r w:rsidR="00257DA3">
        <w:t xml:space="preserve"> (below 2%)</w:t>
      </w:r>
    </w:p>
    <w:p w14:paraId="1988985D" w14:textId="77777777" w:rsidR="00C21D37" w:rsidRPr="00516A76" w:rsidRDefault="00C21D37" w:rsidP="001543CD">
      <w:pPr>
        <w:pStyle w:val="Heading3bullet"/>
      </w:pPr>
      <w:r w:rsidRPr="00516A76">
        <w:t>Galloping: Price increasing beyond 2 digit annually</w:t>
      </w:r>
    </w:p>
    <w:p w14:paraId="2849EB99" w14:textId="77777777" w:rsidR="00C21D37" w:rsidRPr="00516A76" w:rsidRDefault="00C21D37" w:rsidP="001543CD">
      <w:pPr>
        <w:pStyle w:val="Heading3bullet"/>
      </w:pPr>
      <w:r w:rsidRPr="00516A76">
        <w:t>Hyperinflation: Extremely high (more than 100%) inflation.</w:t>
      </w:r>
    </w:p>
    <w:p w14:paraId="3F60D659" w14:textId="77777777" w:rsidR="004A20EA" w:rsidRDefault="004A20EA" w:rsidP="001543CD">
      <w:pPr>
        <w:pStyle w:val="Heading3bullet"/>
        <w:numPr>
          <w:ilvl w:val="0"/>
          <w:numId w:val="0"/>
        </w:numPr>
        <w:ind w:left="1224" w:hanging="504"/>
      </w:pPr>
    </w:p>
    <w:p w14:paraId="010BF7D7" w14:textId="77777777" w:rsidR="00C21D37" w:rsidRPr="00516A76" w:rsidRDefault="00A1532F" w:rsidP="001543CD">
      <w:pPr>
        <w:pStyle w:val="Heading3"/>
        <w:jc w:val="both"/>
      </w:pPr>
      <w:r>
        <w:t>D</w:t>
      </w:r>
      <w:r w:rsidR="00C21D37" w:rsidRPr="00516A76">
        <w:t>eflation</w:t>
      </w:r>
    </w:p>
    <w:p w14:paraId="432FAEF9" w14:textId="77777777" w:rsidR="00C21D37" w:rsidRDefault="00C21D37" w:rsidP="001543CD">
      <w:pPr>
        <w:pStyle w:val="Heading3bullet"/>
      </w:pPr>
      <w:r w:rsidRPr="00516A76">
        <w:t>This occurs when in</w:t>
      </w:r>
      <w:r w:rsidR="00257DA3">
        <w:t xml:space="preserve"> re</w:t>
      </w:r>
      <w:r w:rsidR="000D1597">
        <w:t xml:space="preserve">al </w:t>
      </w:r>
      <w:r w:rsidR="00257DA3">
        <w:t>in</w:t>
      </w:r>
      <w:r w:rsidRPr="00516A76">
        <w:t>flation rate is negative, a period of falling price.</w:t>
      </w:r>
    </w:p>
    <w:p w14:paraId="17586552" w14:textId="77777777" w:rsidR="00F80C44" w:rsidRPr="00D33323" w:rsidRDefault="001E7E3F" w:rsidP="001E7E3F">
      <w:pPr>
        <w:pStyle w:val="Heading3bullet"/>
        <w:numPr>
          <w:ilvl w:val="0"/>
          <w:numId w:val="47"/>
        </w:numPr>
        <w:rPr>
          <w:highlight w:val="green"/>
        </w:rPr>
      </w:pPr>
      <w:r w:rsidRPr="00D33323">
        <w:rPr>
          <w:highlight w:val="green"/>
        </w:rPr>
        <w:t>Inflate the economy – raise the GPL by raising AD as deflation means real GDP has decreased</w:t>
      </w:r>
    </w:p>
    <w:p w14:paraId="3533B815" w14:textId="77777777" w:rsidR="00F80C44" w:rsidRDefault="00F80C44" w:rsidP="001543CD">
      <w:pPr>
        <w:pStyle w:val="Heading3bullet"/>
        <w:numPr>
          <w:ilvl w:val="0"/>
          <w:numId w:val="0"/>
        </w:numPr>
        <w:ind w:left="1224"/>
      </w:pPr>
    </w:p>
    <w:p w14:paraId="1C29C770" w14:textId="77777777" w:rsidR="00F80C44" w:rsidRPr="00516A76" w:rsidRDefault="00F80C44" w:rsidP="001543CD">
      <w:pPr>
        <w:pStyle w:val="Heading3bullet"/>
        <w:numPr>
          <w:ilvl w:val="0"/>
          <w:numId w:val="0"/>
        </w:numPr>
        <w:ind w:left="1224"/>
      </w:pPr>
    </w:p>
    <w:p w14:paraId="09D4C3F2" w14:textId="77777777" w:rsidR="00C21D37" w:rsidRPr="00516A76" w:rsidRDefault="00C21D37" w:rsidP="001543CD">
      <w:pPr>
        <w:pStyle w:val="Heading3"/>
        <w:jc w:val="both"/>
      </w:pPr>
      <w:r>
        <w:t>Consumer P</w:t>
      </w:r>
      <w:r w:rsidRPr="00516A76">
        <w:t>rice Index (CPI)</w:t>
      </w:r>
    </w:p>
    <w:p w14:paraId="426DCD7E" w14:textId="77777777" w:rsidR="00C21D37" w:rsidRPr="00516A76" w:rsidRDefault="00C21D37" w:rsidP="001543CD">
      <w:pPr>
        <w:pStyle w:val="Heading3bullet"/>
      </w:pPr>
      <w:r w:rsidRPr="00516A76">
        <w:t>CPI measures relative changes in value of money as a percentage variation in the general price level over a period of time. Price changes are expressed as an index number to show how it differs from a reference/base year.</w:t>
      </w:r>
    </w:p>
    <w:p w14:paraId="7A7622DC" w14:textId="77777777" w:rsidR="00C21D37" w:rsidRPr="00516A76" w:rsidRDefault="00C21D37" w:rsidP="001543CD">
      <w:pPr>
        <w:pStyle w:val="Heading3"/>
        <w:jc w:val="both"/>
      </w:pPr>
      <w:r>
        <w:t>Cost of Living I</w:t>
      </w:r>
      <w:r w:rsidRPr="00516A76">
        <w:t>ndex</w:t>
      </w:r>
      <w:r w:rsidR="00FE23FB">
        <w:t xml:space="preserve"> – </w:t>
      </w:r>
      <w:r w:rsidR="00FE23FB" w:rsidRPr="007F1C87">
        <w:rPr>
          <w:highlight w:val="yellow"/>
        </w:rPr>
        <w:t>determine minimum wage</w:t>
      </w:r>
      <w:r w:rsidR="00FE23FB">
        <w:t xml:space="preserve"> </w:t>
      </w:r>
    </w:p>
    <w:p w14:paraId="21245520" w14:textId="77777777" w:rsidR="00C21D37" w:rsidRDefault="00C21D37" w:rsidP="001543CD">
      <w:pPr>
        <w:pStyle w:val="Heading3bullet"/>
      </w:pPr>
      <w:r w:rsidRPr="00516A76">
        <w:t>A theoretical price index that measures the difference in the price level of the amount of good and service one needs to spend in order to maintain the livelihood in an economy.</w:t>
      </w:r>
    </w:p>
    <w:p w14:paraId="09E26234" w14:textId="77777777" w:rsidR="00C21D37" w:rsidRPr="00516A76" w:rsidRDefault="00C21D37" w:rsidP="001543CD">
      <w:pPr>
        <w:pStyle w:val="Heading3"/>
        <w:jc w:val="both"/>
      </w:pPr>
      <w:r w:rsidRPr="00516A76">
        <w:t xml:space="preserve">Cost of </w:t>
      </w:r>
      <w:r>
        <w:t>Production I</w:t>
      </w:r>
      <w:r w:rsidRPr="00516A76">
        <w:t>ndex</w:t>
      </w:r>
      <w:r w:rsidR="00B922D4">
        <w:t xml:space="preserve"> – cost-push inflation</w:t>
      </w:r>
    </w:p>
    <w:p w14:paraId="4CDE137F" w14:textId="77777777" w:rsidR="0048282A" w:rsidRDefault="00C21D37" w:rsidP="001543CD">
      <w:pPr>
        <w:pStyle w:val="Heading3bullet"/>
      </w:pPr>
      <w:r w:rsidRPr="00516A76">
        <w:t>It measures the percentage change in unit cost of production of any particular industry.</w:t>
      </w:r>
    </w:p>
    <w:p w14:paraId="7E9EC839" w14:textId="77777777" w:rsidR="00C21D37" w:rsidRPr="00516A76" w:rsidRDefault="00C21D37" w:rsidP="001543CD">
      <w:pPr>
        <w:pStyle w:val="Heading3"/>
        <w:jc w:val="both"/>
      </w:pPr>
      <w:r>
        <w:t>Internal Value of M</w:t>
      </w:r>
      <w:r w:rsidRPr="00516A76">
        <w:t>oney</w:t>
      </w:r>
      <w:r w:rsidR="0048282A">
        <w:t xml:space="preserve"> </w:t>
      </w:r>
      <w:r w:rsidR="0048282A">
        <w:rPr>
          <w:u w:val="none"/>
        </w:rPr>
        <w:t>–determined by the price level/inflation</w:t>
      </w:r>
    </w:p>
    <w:p w14:paraId="2C7431C9" w14:textId="77777777" w:rsidR="0048282A" w:rsidRDefault="00C21D37" w:rsidP="001543CD">
      <w:pPr>
        <w:pStyle w:val="Heading3bullet"/>
        <w:numPr>
          <w:ilvl w:val="0"/>
          <w:numId w:val="37"/>
        </w:numPr>
      </w:pPr>
      <w:r w:rsidRPr="00516A76">
        <w:t>The purchasing power of a unit of local currency on local goods and services which is inversely determined by the price level.</w:t>
      </w:r>
      <w:r w:rsidR="0048282A" w:rsidRPr="0048282A">
        <w:t xml:space="preserve"> </w:t>
      </w:r>
    </w:p>
    <w:p w14:paraId="00A6C843" w14:textId="77777777" w:rsidR="00257DA3" w:rsidRDefault="00257DA3" w:rsidP="001543CD">
      <w:pPr>
        <w:pStyle w:val="Heading3bullet"/>
        <w:numPr>
          <w:ilvl w:val="0"/>
          <w:numId w:val="37"/>
        </w:numPr>
      </w:pPr>
      <w:r>
        <w:lastRenderedPageBreak/>
        <w:t>Decrease in price level will raise the</w:t>
      </w:r>
      <w:r w:rsidR="00F52ECE">
        <w:t xml:space="preserve"> value of money which will raise</w:t>
      </w:r>
      <w:r>
        <w:t xml:space="preserve"> purchasing power</w:t>
      </w:r>
    </w:p>
    <w:p w14:paraId="195D5675" w14:textId="77777777" w:rsidR="00257DA3" w:rsidRDefault="00257DA3" w:rsidP="001543CD">
      <w:pPr>
        <w:pStyle w:val="Heading3bullet"/>
        <w:numPr>
          <w:ilvl w:val="0"/>
          <w:numId w:val="37"/>
        </w:numPr>
      </w:pPr>
      <w:r>
        <w:t xml:space="preserve">Increase in price level will lower the </w:t>
      </w:r>
      <w:r w:rsidR="00F52ECE">
        <w:t xml:space="preserve">value of money which will lower </w:t>
      </w:r>
      <w:r>
        <w:t>purchasing power</w:t>
      </w:r>
    </w:p>
    <w:p w14:paraId="76E91115" w14:textId="77777777" w:rsidR="00886759" w:rsidRDefault="00886759" w:rsidP="001543CD">
      <w:pPr>
        <w:pStyle w:val="Heading3bullet"/>
        <w:numPr>
          <w:ilvl w:val="0"/>
          <w:numId w:val="0"/>
        </w:numPr>
        <w:ind w:left="1134" w:hanging="850"/>
      </w:pPr>
    </w:p>
    <w:p w14:paraId="71E10AE2" w14:textId="77777777" w:rsidR="0048282A" w:rsidRPr="00845800" w:rsidRDefault="00257DA3" w:rsidP="001543CD">
      <w:pPr>
        <w:pStyle w:val="Heading3bullet"/>
        <w:numPr>
          <w:ilvl w:val="0"/>
          <w:numId w:val="0"/>
        </w:numPr>
        <w:ind w:left="993" w:hanging="709"/>
        <w:rPr>
          <w:b/>
        </w:rPr>
      </w:pPr>
      <w:r>
        <w:rPr>
          <w:b/>
        </w:rPr>
        <w:t>1.9</w:t>
      </w:r>
      <w:r w:rsidR="0048282A" w:rsidRPr="00845800">
        <w:rPr>
          <w:b/>
        </w:rPr>
        <w:t>A Explain the relationship between Internal and External value of Money</w:t>
      </w:r>
    </w:p>
    <w:p w14:paraId="616B8343" w14:textId="77777777" w:rsidR="00C21D37" w:rsidRDefault="00C21D37" w:rsidP="001543CD">
      <w:pPr>
        <w:pStyle w:val="Heading3bullet"/>
        <w:numPr>
          <w:ilvl w:val="0"/>
          <w:numId w:val="0"/>
        </w:numPr>
        <w:ind w:left="1225"/>
      </w:pPr>
    </w:p>
    <w:p w14:paraId="74978D02" w14:textId="77777777" w:rsidR="00FE23FB" w:rsidRDefault="00C155D6" w:rsidP="00C155D6">
      <w:pPr>
        <w:pStyle w:val="Heading3bullet"/>
        <w:numPr>
          <w:ilvl w:val="0"/>
          <w:numId w:val="0"/>
        </w:numPr>
        <w:ind w:left="1224" w:hanging="504"/>
      </w:pPr>
      <w:r w:rsidRPr="00FE23FB">
        <w:rPr>
          <w:highlight w:val="yellow"/>
        </w:rPr>
        <w:t>Inflation</w:t>
      </w:r>
      <w:r>
        <w:t xml:space="preserve"> – lower internal value of money –increase cost of production – increase price of export (decrease export demand) / decrease price of import (increase import demand) – decrease dd for Sing dollar, incr</w:t>
      </w:r>
      <w:r w:rsidR="00FE23FB">
        <w:t>ease SS of Sing dollar – depreciation – fall in external value of money (depreciation)</w:t>
      </w:r>
    </w:p>
    <w:p w14:paraId="7509869A" w14:textId="77777777" w:rsidR="00FE23FB" w:rsidRDefault="00FE23FB" w:rsidP="00C155D6">
      <w:pPr>
        <w:pStyle w:val="Heading3bullet"/>
        <w:numPr>
          <w:ilvl w:val="0"/>
          <w:numId w:val="0"/>
        </w:numPr>
        <w:ind w:left="1224" w:hanging="504"/>
      </w:pPr>
      <w:r w:rsidRPr="00AC0256">
        <w:rPr>
          <w:highlight w:val="yellow"/>
        </w:rPr>
        <w:t>Depreciation – lower external value of money</w:t>
      </w:r>
      <w:r>
        <w:t xml:space="preserve"> – increase price of import – increase cost of living and production – increase price – </w:t>
      </w:r>
      <w:r w:rsidRPr="00FE23FB">
        <w:rPr>
          <w:highlight w:val="yellow"/>
        </w:rPr>
        <w:t>inflation</w:t>
      </w:r>
      <w:r>
        <w:t xml:space="preserve"> – lower value of money</w:t>
      </w:r>
    </w:p>
    <w:p w14:paraId="097DABF9" w14:textId="77777777" w:rsidR="00845800" w:rsidRDefault="00845800" w:rsidP="001543CD">
      <w:pPr>
        <w:pStyle w:val="Heading3bullet"/>
        <w:numPr>
          <w:ilvl w:val="0"/>
          <w:numId w:val="0"/>
        </w:numPr>
        <w:ind w:left="1225"/>
      </w:pPr>
    </w:p>
    <w:p w14:paraId="353B23D5" w14:textId="77777777" w:rsidR="00C21D37" w:rsidRPr="00516A76" w:rsidRDefault="003F3A96" w:rsidP="001543CD">
      <w:pPr>
        <w:pStyle w:val="Heading3"/>
        <w:jc w:val="both"/>
      </w:pPr>
      <w:r>
        <w:t>E</w:t>
      </w:r>
      <w:r w:rsidR="00C21D37">
        <w:t>xternal Value of M</w:t>
      </w:r>
      <w:r w:rsidR="00C21D37" w:rsidRPr="00516A76">
        <w:t>oney</w:t>
      </w:r>
      <w:r w:rsidR="0048282A">
        <w:rPr>
          <w:u w:val="none"/>
        </w:rPr>
        <w:t xml:space="preserve"> – determined by the exchange rate</w:t>
      </w:r>
    </w:p>
    <w:p w14:paraId="38DA7AF2" w14:textId="77777777" w:rsidR="00C21D37" w:rsidRDefault="00C21D37" w:rsidP="001543CD">
      <w:pPr>
        <w:pStyle w:val="Heading3bullet"/>
      </w:pPr>
      <w:r w:rsidRPr="00516A76">
        <w:t>The purchasing power of local currency in foreign denomination on foreign goods and services</w:t>
      </w:r>
    </w:p>
    <w:p w14:paraId="30AB6437" w14:textId="77777777" w:rsidR="007374BC" w:rsidRDefault="007374BC" w:rsidP="007374BC">
      <w:pPr>
        <w:pStyle w:val="Heading3bullet"/>
        <w:numPr>
          <w:ilvl w:val="0"/>
          <w:numId w:val="0"/>
        </w:numPr>
        <w:ind w:left="1224" w:hanging="504"/>
      </w:pPr>
    </w:p>
    <w:p w14:paraId="3A3064B4" w14:textId="77777777" w:rsidR="00C21D37" w:rsidRPr="00516A76" w:rsidRDefault="00C21D37" w:rsidP="001543CD">
      <w:pPr>
        <w:pStyle w:val="Heading3"/>
        <w:jc w:val="both"/>
      </w:pPr>
      <w:r>
        <w:t>Demand-Pull I</w:t>
      </w:r>
      <w:r w:rsidRPr="00516A76">
        <w:t>nflation</w:t>
      </w:r>
      <w:r w:rsidR="0048282A">
        <w:rPr>
          <w:u w:val="none"/>
        </w:rPr>
        <w:t xml:space="preserve"> (Singapore </w:t>
      </w:r>
      <w:r w:rsidR="0048282A">
        <w:rPr>
          <w:u w:val="none"/>
        </w:rPr>
        <w:sym w:font="Wingdings" w:char="F0E0"/>
      </w:r>
      <w:r w:rsidR="0048282A">
        <w:rPr>
          <w:u w:val="none"/>
        </w:rPr>
        <w:t xml:space="preserve"> </w:t>
      </w:r>
      <w:r w:rsidR="0048282A">
        <w:rPr>
          <w:u w:val="none"/>
        </w:rPr>
        <w:sym w:font="Symbol" w:char="F0AD"/>
      </w:r>
      <w:r w:rsidR="0048282A">
        <w:rPr>
          <w:u w:val="none"/>
        </w:rPr>
        <w:t xml:space="preserve">AD is due to </w:t>
      </w:r>
      <w:r w:rsidR="0048282A">
        <w:rPr>
          <w:u w:val="none"/>
        </w:rPr>
        <w:sym w:font="Symbol" w:char="F0AD"/>
      </w:r>
      <w:proofErr w:type="spellStart"/>
      <w:r w:rsidR="0048282A">
        <w:rPr>
          <w:u w:val="none"/>
        </w:rPr>
        <w:t>Xd</w:t>
      </w:r>
      <w:proofErr w:type="spellEnd"/>
      <w:r w:rsidR="0048282A">
        <w:rPr>
          <w:u w:val="none"/>
        </w:rPr>
        <w:t>/</w:t>
      </w:r>
      <w:r w:rsidR="0048282A">
        <w:rPr>
          <w:u w:val="none"/>
        </w:rPr>
        <w:sym w:font="Symbol" w:char="F0AD"/>
      </w:r>
      <w:r w:rsidR="0048282A">
        <w:rPr>
          <w:u w:val="none"/>
        </w:rPr>
        <w:t>FDI)</w:t>
      </w:r>
    </w:p>
    <w:p w14:paraId="6D94153F" w14:textId="77777777" w:rsidR="00C21D37" w:rsidRPr="00D33323" w:rsidRDefault="00C21D37" w:rsidP="001543CD">
      <w:pPr>
        <w:pStyle w:val="Heading3bullet"/>
        <w:rPr>
          <w:highlight w:val="green"/>
        </w:rPr>
      </w:pPr>
      <w:r w:rsidRPr="00516A76">
        <w:t xml:space="preserve">It occurs when there is </w:t>
      </w:r>
      <w:r w:rsidRPr="007374BC">
        <w:rPr>
          <w:highlight w:val="yellow"/>
        </w:rPr>
        <w:t>an increase in the aggregate demand</w:t>
      </w:r>
      <w:r w:rsidRPr="00516A76">
        <w:t xml:space="preserve"> which will contribute</w:t>
      </w:r>
      <w:r w:rsidR="00B07914">
        <w:t xml:space="preserve"> to </w:t>
      </w:r>
      <w:r w:rsidR="00B07914" w:rsidRPr="007374BC">
        <w:rPr>
          <w:highlight w:val="yellow"/>
        </w:rPr>
        <w:t>excess demand condition</w:t>
      </w:r>
      <w:r w:rsidR="00B07914">
        <w:t xml:space="preserve"> which will lead</w:t>
      </w:r>
      <w:r w:rsidRPr="00516A76">
        <w:t xml:space="preserve"> to the rise in price </w:t>
      </w:r>
      <w:r w:rsidRPr="00D33323">
        <w:rPr>
          <w:highlight w:val="green"/>
        </w:rPr>
        <w:t xml:space="preserve">level under rising cost </w:t>
      </w:r>
      <w:r w:rsidR="00257DA3" w:rsidRPr="00D33323">
        <w:rPr>
          <w:highlight w:val="green"/>
        </w:rPr>
        <w:t>and full employment condition</w:t>
      </w:r>
    </w:p>
    <w:p w14:paraId="64FFF324" w14:textId="77777777" w:rsidR="00C21D37" w:rsidRPr="00516A76" w:rsidRDefault="00C21D37" w:rsidP="001543CD">
      <w:pPr>
        <w:pStyle w:val="Heading3"/>
        <w:jc w:val="both"/>
      </w:pPr>
      <w:r>
        <w:t>Cost-Push I</w:t>
      </w:r>
      <w:r w:rsidRPr="00516A76">
        <w:t>nflation</w:t>
      </w:r>
    </w:p>
    <w:p w14:paraId="4A1FA397" w14:textId="77777777" w:rsidR="00F80C44" w:rsidRDefault="00C21D37" w:rsidP="00B07914">
      <w:pPr>
        <w:pStyle w:val="Heading3bullet"/>
        <w:rPr>
          <w:highlight w:val="yellow"/>
        </w:rPr>
      </w:pPr>
      <w:r w:rsidRPr="00516A76">
        <w:t xml:space="preserve">It occurs when there is a rise in cost of production which will lead a </w:t>
      </w:r>
      <w:r w:rsidRPr="007374BC">
        <w:rPr>
          <w:highlight w:val="yellow"/>
        </w:rPr>
        <w:t>fall in the aggregate supply</w:t>
      </w:r>
      <w:r w:rsidRPr="00516A76">
        <w:t xml:space="preserve"> that will lead </w:t>
      </w:r>
      <w:r w:rsidRPr="007374BC">
        <w:rPr>
          <w:highlight w:val="yellow"/>
        </w:rPr>
        <w:t>to an excess demand</w:t>
      </w:r>
      <w:r w:rsidRPr="00516A76">
        <w:t xml:space="preserve"> condition, contributing to increase in price level. When the cycle becomes cyclical, it will develop as </w:t>
      </w:r>
      <w:r w:rsidRPr="007374BC">
        <w:rPr>
          <w:highlight w:val="yellow"/>
        </w:rPr>
        <w:t>wage-price spiral or price-wage spiral.</w:t>
      </w:r>
    </w:p>
    <w:p w14:paraId="3AD3A6D5" w14:textId="15B5F251" w:rsidR="0097337A" w:rsidRDefault="0097337A" w:rsidP="00EE0DC7">
      <w:pPr>
        <w:pStyle w:val="Heading3"/>
        <w:numPr>
          <w:ilvl w:val="0"/>
          <w:numId w:val="0"/>
        </w:numPr>
        <w:ind w:left="1134"/>
        <w:jc w:val="both"/>
      </w:pPr>
    </w:p>
    <w:p w14:paraId="001DC1CE" w14:textId="10A0AE0B" w:rsidR="008A000B" w:rsidRDefault="008A000B" w:rsidP="008A000B"/>
    <w:p w14:paraId="7F4183EE" w14:textId="77777777" w:rsidR="008A000B" w:rsidRPr="008A000B" w:rsidRDefault="008A000B" w:rsidP="008A000B"/>
    <w:p w14:paraId="64B3FE16" w14:textId="77777777" w:rsidR="00C21D37" w:rsidRPr="00516A76" w:rsidRDefault="00C21D37" w:rsidP="001543CD">
      <w:pPr>
        <w:pStyle w:val="Heading3"/>
        <w:jc w:val="both"/>
      </w:pPr>
      <w:r>
        <w:t>Structural R</w:t>
      </w:r>
      <w:r w:rsidRPr="00516A76">
        <w:t>igidities</w:t>
      </w:r>
    </w:p>
    <w:p w14:paraId="6827817C" w14:textId="66415C1F" w:rsidR="00C21D37" w:rsidRDefault="00C21D37" w:rsidP="001543CD">
      <w:pPr>
        <w:pStyle w:val="Heading3bullet"/>
      </w:pPr>
      <w:r w:rsidRPr="00516A76">
        <w:t xml:space="preserve">It refers to the condition of </w:t>
      </w:r>
      <w:r w:rsidRPr="007374BC">
        <w:rPr>
          <w:highlight w:val="yellow"/>
        </w:rPr>
        <w:t>immobility of economic resources</w:t>
      </w:r>
      <w:r w:rsidRPr="00516A76">
        <w:t xml:space="preserve"> due to the inflexibility structural establishments that wil</w:t>
      </w:r>
      <w:r w:rsidR="00B07914">
        <w:t>l lead to rising cost condition as here is a rise in unit cost of resources.</w:t>
      </w:r>
    </w:p>
    <w:p w14:paraId="74780E04" w14:textId="3CBE99DA" w:rsidR="00886759" w:rsidRDefault="00886759" w:rsidP="00886759">
      <w:pPr>
        <w:pStyle w:val="Heading3bullet"/>
        <w:numPr>
          <w:ilvl w:val="0"/>
          <w:numId w:val="0"/>
        </w:numPr>
        <w:ind w:left="1224" w:hanging="504"/>
      </w:pPr>
    </w:p>
    <w:p w14:paraId="4E9F56AD" w14:textId="77777777" w:rsidR="00C21D37" w:rsidRPr="007374BC" w:rsidRDefault="00C21D37" w:rsidP="001543CD">
      <w:pPr>
        <w:pStyle w:val="Heading3"/>
        <w:jc w:val="both"/>
        <w:rPr>
          <w:highlight w:val="yellow"/>
        </w:rPr>
      </w:pPr>
      <w:r w:rsidRPr="007374BC">
        <w:rPr>
          <w:highlight w:val="yellow"/>
        </w:rPr>
        <w:t>Asset-Based Inflation (Speculation and Profiteering)</w:t>
      </w:r>
    </w:p>
    <w:p w14:paraId="51CD0283" w14:textId="77777777" w:rsidR="00C21D37" w:rsidRDefault="00C21D37" w:rsidP="001543CD">
      <w:pPr>
        <w:pStyle w:val="Heading3bullet"/>
      </w:pPr>
      <w:r w:rsidRPr="00516A76">
        <w:t xml:space="preserve">It occurs when there is </w:t>
      </w:r>
      <w:r w:rsidRPr="007374BC">
        <w:rPr>
          <w:highlight w:val="yellow"/>
        </w:rPr>
        <w:t>rising prices of assets</w:t>
      </w:r>
      <w:r w:rsidRPr="00516A76">
        <w:t xml:space="preserve"> which will lead to rising cost of condition in term</w:t>
      </w:r>
      <w:r w:rsidR="007374BC">
        <w:t>s</w:t>
      </w:r>
      <w:r w:rsidRPr="00516A76">
        <w:t xml:space="preserve"> of mortgage loan that will </w:t>
      </w:r>
      <w:r w:rsidRPr="007374BC">
        <w:rPr>
          <w:highlight w:val="yellow"/>
        </w:rPr>
        <w:t>rise of the cost of rental a</w:t>
      </w:r>
      <w:r w:rsidRPr="00516A76">
        <w:t xml:space="preserve">nd thus, contributing </w:t>
      </w:r>
      <w:r w:rsidRPr="007374BC">
        <w:rPr>
          <w:highlight w:val="yellow"/>
        </w:rPr>
        <w:t>to cost push inflation</w:t>
      </w:r>
    </w:p>
    <w:p w14:paraId="40E6495C" w14:textId="77777777" w:rsidR="00257DA3" w:rsidRPr="003F3A96" w:rsidRDefault="00257DA3" w:rsidP="001543CD">
      <w:pPr>
        <w:pStyle w:val="Heading3bullet"/>
        <w:rPr>
          <w:highlight w:val="yellow"/>
        </w:rPr>
      </w:pPr>
      <w:r>
        <w:t>Inflow of hot money due to Quantitative Easing</w:t>
      </w:r>
      <w:r>
        <w:br/>
        <w:t xml:space="preserve"> by US government will induce </w:t>
      </w:r>
      <w:r w:rsidRPr="007374BC">
        <w:rPr>
          <w:highlight w:val="yellow"/>
        </w:rPr>
        <w:t>an inflow of hot money</w:t>
      </w:r>
      <w:r>
        <w:t xml:space="preserve"> that will </w:t>
      </w:r>
      <w:r w:rsidRPr="003F3A96">
        <w:rPr>
          <w:highlight w:val="yellow"/>
        </w:rPr>
        <w:t>raise the local money supply,</w:t>
      </w:r>
      <w:r>
        <w:t xml:space="preserve"> contributing to </w:t>
      </w:r>
      <w:r w:rsidRPr="003F3A96">
        <w:rPr>
          <w:highlight w:val="yellow"/>
        </w:rPr>
        <w:t>fall in interest rate.</w:t>
      </w:r>
      <w:r>
        <w:t xml:space="preserve"> This will lead to </w:t>
      </w:r>
      <w:r w:rsidRPr="003F3A96">
        <w:rPr>
          <w:highlight w:val="yellow"/>
        </w:rPr>
        <w:t>rise in demand for property</w:t>
      </w:r>
      <w:r>
        <w:t xml:space="preserve"> and </w:t>
      </w:r>
      <w:r w:rsidRPr="003F3A96">
        <w:rPr>
          <w:highlight w:val="yellow"/>
        </w:rPr>
        <w:t>asset-based inflation will occur.</w:t>
      </w:r>
    </w:p>
    <w:p w14:paraId="5D992C3B" w14:textId="77777777" w:rsidR="00C21D37" w:rsidRPr="007374BC" w:rsidRDefault="00C21D37" w:rsidP="001543CD">
      <w:pPr>
        <w:pStyle w:val="Heading3"/>
        <w:jc w:val="both"/>
        <w:rPr>
          <w:highlight w:val="yellow"/>
        </w:rPr>
      </w:pPr>
      <w:r w:rsidRPr="007374BC">
        <w:rPr>
          <w:highlight w:val="yellow"/>
        </w:rPr>
        <w:t>Imported Inflation</w:t>
      </w:r>
    </w:p>
    <w:p w14:paraId="5842BD28" w14:textId="77777777" w:rsidR="00C21D37" w:rsidRDefault="00C21D37" w:rsidP="001543CD">
      <w:pPr>
        <w:pStyle w:val="Heading3bullet"/>
      </w:pPr>
      <w:r w:rsidRPr="00516A76">
        <w:t xml:space="preserve">The </w:t>
      </w:r>
      <w:r w:rsidRPr="007374BC">
        <w:rPr>
          <w:highlight w:val="yellow"/>
        </w:rPr>
        <w:t>rise in global price of certain essential goods or global boom</w:t>
      </w:r>
      <w:r w:rsidRPr="00516A76">
        <w:t xml:space="preserve"> will cause the </w:t>
      </w:r>
      <w:r w:rsidRPr="007374BC">
        <w:rPr>
          <w:highlight w:val="yellow"/>
        </w:rPr>
        <w:t>price of imports to rise</w:t>
      </w:r>
      <w:r w:rsidRPr="00516A76">
        <w:t xml:space="preserve"> which will lead to a </w:t>
      </w:r>
      <w:r w:rsidRPr="007374BC">
        <w:rPr>
          <w:highlight w:val="yellow"/>
        </w:rPr>
        <w:t>rise in cost of living and cost of production,</w:t>
      </w:r>
      <w:r w:rsidRPr="00516A76">
        <w:t xml:space="preserve"> contributing to cost-push inflation. For example, </w:t>
      </w:r>
      <w:r w:rsidRPr="007374BC">
        <w:rPr>
          <w:highlight w:val="yellow"/>
        </w:rPr>
        <w:t>rise in the price of oil</w:t>
      </w:r>
      <w:r w:rsidRPr="00516A76">
        <w:t>.</w:t>
      </w:r>
    </w:p>
    <w:p w14:paraId="135F8CB0" w14:textId="77777777" w:rsidR="00FA6DD5" w:rsidRDefault="00FA6DD5" w:rsidP="001543CD">
      <w:pPr>
        <w:pStyle w:val="Heading3bullet"/>
      </w:pPr>
      <w:r>
        <w:t>MPM is the economic indicator to prove that SG is very subjected to imported inflation – high dependency for import – SG solution – exchange rate management policy</w:t>
      </w:r>
    </w:p>
    <w:p w14:paraId="53A4F7A8" w14:textId="77777777" w:rsidR="00C12613" w:rsidRDefault="00C12613" w:rsidP="001543CD">
      <w:pPr>
        <w:pStyle w:val="Heading3bullet"/>
        <w:numPr>
          <w:ilvl w:val="0"/>
          <w:numId w:val="0"/>
        </w:numPr>
        <w:ind w:left="1224"/>
      </w:pPr>
    </w:p>
    <w:p w14:paraId="7ABDB8F3" w14:textId="3C191D95" w:rsidR="00257DA3" w:rsidRDefault="00257DA3" w:rsidP="001543CD">
      <w:pPr>
        <w:pStyle w:val="Heading3bullet"/>
        <w:numPr>
          <w:ilvl w:val="0"/>
          <w:numId w:val="0"/>
        </w:numPr>
        <w:ind w:left="720" w:hanging="294"/>
        <w:rPr>
          <w:b/>
        </w:rPr>
      </w:pPr>
      <w:r>
        <w:sym w:font="Wingdings 2" w:char="F0DE"/>
      </w:r>
      <w:r w:rsidRPr="00B07914">
        <w:rPr>
          <w:b/>
        </w:rPr>
        <w:t>For the various types of inflation like imported inflation, structural rigidities, asset-based inflation, tax-based inflation, the diagram to be used is the same as cost-push inflation.</w:t>
      </w:r>
    </w:p>
    <w:p w14:paraId="2A90AEA7" w14:textId="0B890820" w:rsidR="00E03A2F" w:rsidRDefault="00E03A2F" w:rsidP="001543CD">
      <w:pPr>
        <w:pStyle w:val="Heading3bullet"/>
        <w:numPr>
          <w:ilvl w:val="0"/>
          <w:numId w:val="0"/>
        </w:numPr>
        <w:ind w:left="720" w:hanging="294"/>
        <w:rPr>
          <w:b/>
        </w:rPr>
      </w:pPr>
    </w:p>
    <w:p w14:paraId="39771552" w14:textId="77777777" w:rsidR="00E03A2F" w:rsidRPr="00516A76" w:rsidRDefault="00E03A2F" w:rsidP="00E03A2F">
      <w:pPr>
        <w:pStyle w:val="Heading3"/>
        <w:jc w:val="both"/>
      </w:pPr>
      <w:r w:rsidRPr="00516A76">
        <w:t>Stagflation</w:t>
      </w:r>
      <w:r>
        <w:t xml:space="preserve"> (Cost-Push Inflation)</w:t>
      </w:r>
    </w:p>
    <w:p w14:paraId="2879BD70" w14:textId="77777777" w:rsidR="00E03A2F" w:rsidRPr="00C155D6" w:rsidRDefault="00E03A2F" w:rsidP="00E03A2F">
      <w:pPr>
        <w:pStyle w:val="Heading3bullet"/>
        <w:rPr>
          <w:highlight w:val="yellow"/>
        </w:rPr>
      </w:pPr>
      <w:r w:rsidRPr="00516A76">
        <w:t xml:space="preserve">Stagflation is an economic situation in which inflation and economic stagnation occur simultaneously and is sustained over </w:t>
      </w:r>
      <w:proofErr w:type="gramStart"/>
      <w:r w:rsidRPr="00516A76">
        <w:t>a period of time</w:t>
      </w:r>
      <w:proofErr w:type="gramEnd"/>
      <w:r w:rsidRPr="00516A76">
        <w:t>.</w:t>
      </w:r>
      <w:r>
        <w:t xml:space="preserve"> (</w:t>
      </w:r>
      <w:r w:rsidRPr="00C155D6">
        <w:rPr>
          <w:highlight w:val="yellow"/>
        </w:rPr>
        <w:t xml:space="preserve">Loss of output </w:t>
      </w:r>
      <w:r w:rsidRPr="00C155D6">
        <w:rPr>
          <w:highlight w:val="yellow"/>
        </w:rPr>
        <w:sym w:font="Symbol" w:char="F0AD"/>
      </w:r>
      <w:r w:rsidRPr="00C155D6">
        <w:rPr>
          <w:highlight w:val="yellow"/>
        </w:rPr>
        <w:t xml:space="preserve"> and </w:t>
      </w:r>
      <w:r w:rsidRPr="00C155D6">
        <w:rPr>
          <w:highlight w:val="yellow"/>
        </w:rPr>
        <w:sym w:font="Symbol" w:char="F0AD"/>
      </w:r>
      <w:r w:rsidRPr="00C155D6">
        <w:rPr>
          <w:highlight w:val="yellow"/>
        </w:rPr>
        <w:t xml:space="preserve"> in unemployment/rise in price level)</w:t>
      </w:r>
    </w:p>
    <w:p w14:paraId="61653293" w14:textId="77777777" w:rsidR="00E03A2F" w:rsidRDefault="00E03A2F" w:rsidP="00E03A2F">
      <w:pPr>
        <w:pStyle w:val="Heading3bullet"/>
      </w:pPr>
      <w:r>
        <w:t>Inflationary condition occurs from sector to sector and it is the result of high wages as seen in Japan</w:t>
      </w:r>
    </w:p>
    <w:p w14:paraId="025216C9" w14:textId="77777777" w:rsidR="00E03A2F" w:rsidRDefault="00E03A2F" w:rsidP="00E03A2F">
      <w:pPr>
        <w:pStyle w:val="Heading3bullet"/>
        <w:numPr>
          <w:ilvl w:val="0"/>
          <w:numId w:val="0"/>
        </w:numPr>
        <w:ind w:left="1224" w:hanging="504"/>
      </w:pPr>
    </w:p>
    <w:p w14:paraId="2240C748" w14:textId="77777777" w:rsidR="00E03A2F" w:rsidRDefault="000955A5" w:rsidP="00E03A2F">
      <w:pPr>
        <w:pStyle w:val="Heading3bullet"/>
        <w:numPr>
          <w:ilvl w:val="0"/>
          <w:numId w:val="0"/>
        </w:numPr>
        <w:ind w:left="1224" w:hanging="504"/>
      </w:pPr>
      <w:r>
        <w:rPr>
          <w:noProof/>
          <w:lang w:val="en-US" w:eastAsia="zh-TW"/>
        </w:rPr>
        <w:pict w14:anchorId="3A43C7F0">
          <v:shapetype id="_x0000_t202" coordsize="21600,21600" o:spt="202" path="m,l,21600r21600,l21600,xe">
            <v:stroke joinstyle="miter"/>
            <v:path gradientshapeok="t" o:connecttype="rect"/>
          </v:shapetype>
          <v:shape id="_x0000_s1576" type="#_x0000_t202" style="position:absolute;left:0;text-align:left;margin-left:42.85pt;margin-top:0;width:38.6pt;height:20.75pt;z-index:251750400;mso-width-relative:margin;mso-height-relative:margin" stroked="f">
            <v:textbox>
              <w:txbxContent>
                <w:p w14:paraId="555A1535" w14:textId="77777777" w:rsidR="00E03A2F" w:rsidRDefault="00E03A2F" w:rsidP="00E03A2F"/>
              </w:txbxContent>
            </v:textbox>
          </v:shape>
        </w:pict>
      </w:r>
    </w:p>
    <w:p w14:paraId="2A29D9B8" w14:textId="77777777" w:rsidR="00E03A2F" w:rsidRDefault="00E03A2F" w:rsidP="00E03A2F">
      <w:pPr>
        <w:pStyle w:val="Heading3bullet"/>
        <w:numPr>
          <w:ilvl w:val="0"/>
          <w:numId w:val="0"/>
        </w:numPr>
        <w:ind w:left="1224" w:hanging="504"/>
      </w:pPr>
    </w:p>
    <w:p w14:paraId="22923A0B" w14:textId="77777777" w:rsidR="00E03A2F" w:rsidRDefault="00E03A2F" w:rsidP="00E03A2F">
      <w:pPr>
        <w:pStyle w:val="Heading3bullet"/>
        <w:numPr>
          <w:ilvl w:val="0"/>
          <w:numId w:val="0"/>
        </w:numPr>
        <w:ind w:left="1224" w:hanging="504"/>
      </w:pPr>
    </w:p>
    <w:p w14:paraId="5EC97570" w14:textId="77777777" w:rsidR="00E03A2F" w:rsidRDefault="00E03A2F" w:rsidP="00E03A2F">
      <w:pPr>
        <w:pStyle w:val="Heading3bullet"/>
        <w:numPr>
          <w:ilvl w:val="0"/>
          <w:numId w:val="0"/>
        </w:numPr>
        <w:ind w:left="1224" w:hanging="504"/>
      </w:pPr>
    </w:p>
    <w:p w14:paraId="71AB216D" w14:textId="77777777" w:rsidR="00E03A2F" w:rsidRDefault="00E03A2F" w:rsidP="00E03A2F">
      <w:pPr>
        <w:pStyle w:val="Heading3bullet"/>
        <w:numPr>
          <w:ilvl w:val="0"/>
          <w:numId w:val="0"/>
        </w:numPr>
        <w:ind w:left="1224" w:hanging="504"/>
      </w:pPr>
    </w:p>
    <w:p w14:paraId="4D2E4756" w14:textId="77777777" w:rsidR="00E03A2F" w:rsidRDefault="00E03A2F" w:rsidP="00E03A2F">
      <w:pPr>
        <w:pStyle w:val="Heading3bullet"/>
        <w:numPr>
          <w:ilvl w:val="0"/>
          <w:numId w:val="0"/>
        </w:numPr>
        <w:ind w:left="1224" w:hanging="504"/>
      </w:pPr>
    </w:p>
    <w:p w14:paraId="03738816" w14:textId="77777777" w:rsidR="00E03A2F" w:rsidRDefault="00E03A2F" w:rsidP="00E03A2F">
      <w:pPr>
        <w:pStyle w:val="Heading3bullet"/>
        <w:numPr>
          <w:ilvl w:val="0"/>
          <w:numId w:val="0"/>
        </w:numPr>
        <w:ind w:left="1224" w:hanging="504"/>
      </w:pPr>
    </w:p>
    <w:p w14:paraId="256FE040" w14:textId="77777777" w:rsidR="00E03A2F" w:rsidRDefault="00E03A2F" w:rsidP="00E03A2F">
      <w:pPr>
        <w:pStyle w:val="Heading3bullet"/>
        <w:numPr>
          <w:ilvl w:val="0"/>
          <w:numId w:val="0"/>
        </w:numPr>
        <w:ind w:left="720"/>
      </w:pPr>
    </w:p>
    <w:p w14:paraId="61E9CB68" w14:textId="77777777" w:rsidR="00E03A2F" w:rsidRDefault="00E03A2F" w:rsidP="00E03A2F">
      <w:pPr>
        <w:pStyle w:val="Heading3bullet"/>
        <w:numPr>
          <w:ilvl w:val="0"/>
          <w:numId w:val="0"/>
        </w:numPr>
        <w:ind w:left="720"/>
      </w:pPr>
    </w:p>
    <w:p w14:paraId="22925FB0" w14:textId="77777777" w:rsidR="00E03A2F" w:rsidRDefault="00E03A2F" w:rsidP="00E03A2F">
      <w:pPr>
        <w:pStyle w:val="Heading3bullet"/>
        <w:numPr>
          <w:ilvl w:val="0"/>
          <w:numId w:val="0"/>
        </w:numPr>
        <w:ind w:left="720"/>
      </w:pPr>
    </w:p>
    <w:p w14:paraId="5D411A62" w14:textId="77777777" w:rsidR="00E03A2F" w:rsidRDefault="00E03A2F" w:rsidP="00E03A2F">
      <w:pPr>
        <w:pStyle w:val="Heading3bullet"/>
        <w:numPr>
          <w:ilvl w:val="0"/>
          <w:numId w:val="0"/>
        </w:numPr>
        <w:ind w:left="720"/>
      </w:pPr>
    </w:p>
    <w:p w14:paraId="3A0BA0FB" w14:textId="77777777" w:rsidR="00E03A2F" w:rsidRDefault="00E03A2F" w:rsidP="00E03A2F">
      <w:pPr>
        <w:pStyle w:val="Heading3bullet"/>
        <w:numPr>
          <w:ilvl w:val="0"/>
          <w:numId w:val="0"/>
        </w:numPr>
        <w:ind w:left="720"/>
      </w:pPr>
    </w:p>
    <w:p w14:paraId="00D223ED" w14:textId="77777777" w:rsidR="00E03A2F" w:rsidRDefault="00E03A2F" w:rsidP="00E03A2F">
      <w:pPr>
        <w:pStyle w:val="Heading3bullet"/>
        <w:numPr>
          <w:ilvl w:val="0"/>
          <w:numId w:val="0"/>
        </w:numPr>
        <w:ind w:left="720"/>
      </w:pPr>
    </w:p>
    <w:p w14:paraId="0AA243B3" w14:textId="77777777" w:rsidR="00E03A2F" w:rsidRDefault="00E03A2F" w:rsidP="00E03A2F">
      <w:pPr>
        <w:pStyle w:val="Heading3bullet"/>
        <w:numPr>
          <w:ilvl w:val="0"/>
          <w:numId w:val="0"/>
        </w:numPr>
        <w:ind w:left="720"/>
      </w:pPr>
    </w:p>
    <w:p w14:paraId="02385F4E" w14:textId="18B8F52B" w:rsidR="00E03A2F" w:rsidRDefault="00E03A2F" w:rsidP="00E03A2F">
      <w:pPr>
        <w:pStyle w:val="Heading3bullet"/>
        <w:numPr>
          <w:ilvl w:val="0"/>
          <w:numId w:val="0"/>
        </w:numPr>
        <w:ind w:left="720"/>
      </w:pPr>
      <w:r>
        <w:t xml:space="preserve">As seen from the diagram, the fall in aggregate supply from </w:t>
      </w:r>
      <w:proofErr w:type="spellStart"/>
      <w:r>
        <w:t>ASo</w:t>
      </w:r>
      <w:proofErr w:type="spellEnd"/>
      <w:r>
        <w:t xml:space="preserve"> to AS1 is greater than the fall in aggregate demand from </w:t>
      </w:r>
      <w:proofErr w:type="spellStart"/>
      <w:r>
        <w:t>ADo</w:t>
      </w:r>
      <w:proofErr w:type="spellEnd"/>
      <w:r>
        <w:t xml:space="preserve"> to AD1, which contributes to the rise in price from Po to P1 and a fall in real GDP from </w:t>
      </w:r>
      <w:proofErr w:type="spellStart"/>
      <w:r>
        <w:t>Yo</w:t>
      </w:r>
      <w:proofErr w:type="spellEnd"/>
      <w:r>
        <w:t xml:space="preserve"> to Y1. </w:t>
      </w:r>
      <w:r w:rsidRPr="00A6057D">
        <w:rPr>
          <w:highlight w:val="yellow"/>
        </w:rPr>
        <w:t>This implies that the economy experiences stagflation.</w:t>
      </w:r>
    </w:p>
    <w:p w14:paraId="47ACE65D" w14:textId="77777777" w:rsidR="00E03A2F" w:rsidRDefault="00E03A2F" w:rsidP="00E03A2F">
      <w:pPr>
        <w:pStyle w:val="Heading3bullet"/>
        <w:numPr>
          <w:ilvl w:val="0"/>
          <w:numId w:val="0"/>
        </w:numPr>
        <w:ind w:left="1224" w:hanging="504"/>
      </w:pPr>
    </w:p>
    <w:p w14:paraId="4F0E4C03" w14:textId="6D043A80" w:rsidR="00E03A2F" w:rsidRDefault="00E03A2F" w:rsidP="00E03A2F">
      <w:pPr>
        <w:pStyle w:val="Heading3bullet"/>
        <w:numPr>
          <w:ilvl w:val="0"/>
          <w:numId w:val="0"/>
        </w:numPr>
        <w:ind w:left="1224" w:hanging="504"/>
      </w:pPr>
      <w:r>
        <w:t>the causes of stagflation – market pessimism – contribute to lower export demand and FDI – decrease in AD and together with the rise in price of oil which will lead to cost-push inflation</w:t>
      </w:r>
    </w:p>
    <w:p w14:paraId="564529A0" w14:textId="365AB2F8" w:rsidR="008A000B" w:rsidRDefault="008A000B" w:rsidP="00E03A2F">
      <w:pPr>
        <w:pStyle w:val="Heading3bullet"/>
        <w:numPr>
          <w:ilvl w:val="0"/>
          <w:numId w:val="0"/>
        </w:numPr>
        <w:ind w:left="1224" w:hanging="504"/>
      </w:pPr>
    </w:p>
    <w:p w14:paraId="5090B7BF" w14:textId="5AE60A8E" w:rsidR="008A000B" w:rsidRDefault="008A000B" w:rsidP="00E03A2F">
      <w:pPr>
        <w:pStyle w:val="Heading3bullet"/>
        <w:numPr>
          <w:ilvl w:val="0"/>
          <w:numId w:val="0"/>
        </w:numPr>
        <w:ind w:left="1224" w:hanging="504"/>
      </w:pPr>
    </w:p>
    <w:p w14:paraId="462FC034" w14:textId="30ED63D5" w:rsidR="008A000B" w:rsidRDefault="008A000B" w:rsidP="00E03A2F">
      <w:pPr>
        <w:pStyle w:val="Heading3bullet"/>
        <w:numPr>
          <w:ilvl w:val="0"/>
          <w:numId w:val="0"/>
        </w:numPr>
        <w:ind w:left="1224" w:hanging="504"/>
      </w:pPr>
    </w:p>
    <w:p w14:paraId="1E1BAD29" w14:textId="26CEBC03" w:rsidR="008A000B" w:rsidRDefault="008A000B" w:rsidP="00E03A2F">
      <w:pPr>
        <w:pStyle w:val="Heading3bullet"/>
        <w:numPr>
          <w:ilvl w:val="0"/>
          <w:numId w:val="0"/>
        </w:numPr>
        <w:ind w:left="1224" w:hanging="504"/>
      </w:pPr>
    </w:p>
    <w:p w14:paraId="640F88D1" w14:textId="4300AFF0" w:rsidR="008A000B" w:rsidRDefault="008A000B" w:rsidP="00E03A2F">
      <w:pPr>
        <w:pStyle w:val="Heading3bullet"/>
        <w:numPr>
          <w:ilvl w:val="0"/>
          <w:numId w:val="0"/>
        </w:numPr>
        <w:ind w:left="1224" w:hanging="504"/>
      </w:pPr>
    </w:p>
    <w:p w14:paraId="0C6A6740" w14:textId="6907CCA7" w:rsidR="008A000B" w:rsidRDefault="008A000B" w:rsidP="00E03A2F">
      <w:pPr>
        <w:pStyle w:val="Heading3bullet"/>
        <w:numPr>
          <w:ilvl w:val="0"/>
          <w:numId w:val="0"/>
        </w:numPr>
        <w:ind w:left="1224" w:hanging="504"/>
      </w:pPr>
    </w:p>
    <w:p w14:paraId="6B430AAB" w14:textId="05FD2076" w:rsidR="008A000B" w:rsidRDefault="008A000B" w:rsidP="00E03A2F">
      <w:pPr>
        <w:pStyle w:val="Heading3bullet"/>
        <w:numPr>
          <w:ilvl w:val="0"/>
          <w:numId w:val="0"/>
        </w:numPr>
        <w:ind w:left="1224" w:hanging="504"/>
      </w:pPr>
    </w:p>
    <w:p w14:paraId="5AD2F65A" w14:textId="6A41D055" w:rsidR="008A000B" w:rsidRDefault="008A000B" w:rsidP="00E03A2F">
      <w:pPr>
        <w:pStyle w:val="Heading3bullet"/>
        <w:numPr>
          <w:ilvl w:val="0"/>
          <w:numId w:val="0"/>
        </w:numPr>
        <w:ind w:left="1224" w:hanging="504"/>
      </w:pPr>
    </w:p>
    <w:p w14:paraId="79E22D75" w14:textId="74F6E6E0" w:rsidR="008A000B" w:rsidRDefault="008A000B" w:rsidP="00E03A2F">
      <w:pPr>
        <w:pStyle w:val="Heading3bullet"/>
        <w:numPr>
          <w:ilvl w:val="0"/>
          <w:numId w:val="0"/>
        </w:numPr>
        <w:ind w:left="1224" w:hanging="504"/>
      </w:pPr>
    </w:p>
    <w:p w14:paraId="3F040581" w14:textId="1853EF85" w:rsidR="008A000B" w:rsidRDefault="008A000B" w:rsidP="00E03A2F">
      <w:pPr>
        <w:pStyle w:val="Heading3bullet"/>
        <w:numPr>
          <w:ilvl w:val="0"/>
          <w:numId w:val="0"/>
        </w:numPr>
        <w:ind w:left="1224" w:hanging="504"/>
      </w:pPr>
    </w:p>
    <w:p w14:paraId="671889FF" w14:textId="3372DCD2" w:rsidR="008A000B" w:rsidRDefault="008A000B" w:rsidP="00E03A2F">
      <w:pPr>
        <w:pStyle w:val="Heading3bullet"/>
        <w:numPr>
          <w:ilvl w:val="0"/>
          <w:numId w:val="0"/>
        </w:numPr>
        <w:ind w:left="1224" w:hanging="504"/>
      </w:pPr>
    </w:p>
    <w:p w14:paraId="588E2E51" w14:textId="6193C4F2" w:rsidR="008A000B" w:rsidRDefault="008A000B" w:rsidP="00E03A2F">
      <w:pPr>
        <w:pStyle w:val="Heading3bullet"/>
        <w:numPr>
          <w:ilvl w:val="0"/>
          <w:numId w:val="0"/>
        </w:numPr>
        <w:ind w:left="1224" w:hanging="504"/>
      </w:pPr>
    </w:p>
    <w:p w14:paraId="7CF76ADA" w14:textId="3ACB1F76" w:rsidR="008A000B" w:rsidRDefault="008A000B" w:rsidP="00E03A2F">
      <w:pPr>
        <w:pStyle w:val="Heading3bullet"/>
        <w:numPr>
          <w:ilvl w:val="0"/>
          <w:numId w:val="0"/>
        </w:numPr>
        <w:ind w:left="1224" w:hanging="504"/>
      </w:pPr>
    </w:p>
    <w:p w14:paraId="1D82CBDC" w14:textId="77777777" w:rsidR="008A000B" w:rsidRDefault="008A000B" w:rsidP="00E03A2F">
      <w:pPr>
        <w:pStyle w:val="Heading3bullet"/>
        <w:numPr>
          <w:ilvl w:val="0"/>
          <w:numId w:val="0"/>
        </w:numPr>
        <w:ind w:left="1224" w:hanging="504"/>
      </w:pPr>
    </w:p>
    <w:p w14:paraId="1B229BBD" w14:textId="77777777" w:rsidR="00C21D37" w:rsidRPr="00516A76" w:rsidRDefault="00C21D37" w:rsidP="001543CD">
      <w:pPr>
        <w:pStyle w:val="Heading3"/>
        <w:jc w:val="both"/>
      </w:pPr>
      <w:r>
        <w:t>Function of M</w:t>
      </w:r>
      <w:r w:rsidRPr="00516A76">
        <w:t>oney</w:t>
      </w:r>
    </w:p>
    <w:p w14:paraId="19BD6ACB" w14:textId="77777777" w:rsidR="00C21D37" w:rsidRPr="00516A76" w:rsidRDefault="00C21D37" w:rsidP="001543CD">
      <w:pPr>
        <w:pStyle w:val="Heading3bullet"/>
      </w:pPr>
      <w:r w:rsidRPr="00516A76">
        <w:t xml:space="preserve">Money functions as: </w:t>
      </w:r>
    </w:p>
    <w:p w14:paraId="12B6AC04" w14:textId="77777777" w:rsidR="00C21D37" w:rsidRPr="00516A76" w:rsidRDefault="00C21D37" w:rsidP="001543CD">
      <w:pPr>
        <w:pStyle w:val="Heading4bullet"/>
      </w:pPr>
      <w:r w:rsidRPr="00516A76">
        <w:t>A medium of exchange to facilitate trading of goods and services</w:t>
      </w:r>
    </w:p>
    <w:p w14:paraId="04F1C6C3" w14:textId="77777777" w:rsidR="00C21D37" w:rsidRPr="00516A76" w:rsidRDefault="00C21D37" w:rsidP="001543CD">
      <w:pPr>
        <w:pStyle w:val="Heading4bullet"/>
      </w:pPr>
      <w:r w:rsidRPr="00516A76">
        <w:t>Unit of account</w:t>
      </w:r>
    </w:p>
    <w:p w14:paraId="4A62C7E2" w14:textId="77777777" w:rsidR="00C21D37" w:rsidRPr="00516A76" w:rsidRDefault="00C21D37" w:rsidP="001543CD">
      <w:pPr>
        <w:pStyle w:val="Heading4bullet"/>
      </w:pPr>
      <w:r w:rsidRPr="00516A76">
        <w:t>Store of value</w:t>
      </w:r>
    </w:p>
    <w:p w14:paraId="4A9B06E9" w14:textId="0E0BD72D" w:rsidR="00C21D37" w:rsidRDefault="00C21D37" w:rsidP="001543CD">
      <w:pPr>
        <w:pStyle w:val="Heading4bullet"/>
      </w:pPr>
      <w:r w:rsidRPr="00516A76">
        <w:t>Standard of deferred payment</w:t>
      </w:r>
    </w:p>
    <w:p w14:paraId="774A8A76" w14:textId="0F6F48EA" w:rsidR="00E03A2F" w:rsidRDefault="00E03A2F" w:rsidP="008A000B">
      <w:pPr>
        <w:pStyle w:val="Heading4bullet"/>
        <w:numPr>
          <w:ilvl w:val="0"/>
          <w:numId w:val="0"/>
        </w:numPr>
        <w:ind w:left="1701"/>
      </w:pPr>
    </w:p>
    <w:p w14:paraId="1618B54E" w14:textId="77777777" w:rsidR="00427AED" w:rsidRPr="00516A76" w:rsidRDefault="00427AED" w:rsidP="001543CD">
      <w:pPr>
        <w:pStyle w:val="Heading2"/>
        <w:numPr>
          <w:ilvl w:val="0"/>
          <w:numId w:val="38"/>
        </w:numPr>
        <w:jc w:val="both"/>
      </w:pPr>
      <w:r>
        <w:t>Causes of I</w:t>
      </w:r>
      <w:r w:rsidRPr="00516A76">
        <w:t>nflation</w:t>
      </w:r>
    </w:p>
    <w:p w14:paraId="4CF02D0E" w14:textId="77777777" w:rsidR="00427AED" w:rsidRPr="009C1B83" w:rsidRDefault="00427AED" w:rsidP="001543CD">
      <w:pPr>
        <w:pStyle w:val="ListParagraph"/>
        <w:numPr>
          <w:ilvl w:val="0"/>
          <w:numId w:val="3"/>
        </w:numPr>
        <w:spacing w:after="0" w:line="240" w:lineRule="auto"/>
        <w:contextualSpacing w:val="0"/>
        <w:jc w:val="both"/>
        <w:outlineLvl w:val="2"/>
        <w:rPr>
          <w:vanish/>
          <w:sz w:val="28"/>
          <w:szCs w:val="28"/>
          <w:u w:val="single"/>
        </w:rPr>
      </w:pPr>
    </w:p>
    <w:p w14:paraId="34FD4302" w14:textId="77777777" w:rsidR="00427AED" w:rsidRPr="00373B37" w:rsidRDefault="00427AED" w:rsidP="001543CD">
      <w:pPr>
        <w:pStyle w:val="Heading3"/>
        <w:jc w:val="both"/>
      </w:pPr>
      <w:r w:rsidRPr="00373B37">
        <w:t>Demand-Pull Inflation</w:t>
      </w:r>
    </w:p>
    <w:p w14:paraId="73008428" w14:textId="77777777" w:rsidR="00427AED" w:rsidRPr="007374BC" w:rsidRDefault="00427AED" w:rsidP="001543CD">
      <w:pPr>
        <w:pStyle w:val="Heading3bullet"/>
        <w:rPr>
          <w:b/>
          <w:highlight w:val="yellow"/>
        </w:rPr>
      </w:pPr>
      <w:r w:rsidRPr="00516A76">
        <w:t xml:space="preserve">This occurred as a result of </w:t>
      </w:r>
      <w:r w:rsidRPr="007374BC">
        <w:rPr>
          <w:highlight w:val="yellow"/>
        </w:rPr>
        <w:t>the rise in aggregate demand</w:t>
      </w:r>
      <w:r w:rsidRPr="00516A76">
        <w:t xml:space="preserve">, leading to </w:t>
      </w:r>
      <w:r w:rsidRPr="007374BC">
        <w:rPr>
          <w:b/>
          <w:highlight w:val="yellow"/>
        </w:rPr>
        <w:t>an excess demand condition</w:t>
      </w:r>
      <w:r w:rsidRPr="00516A76">
        <w:t xml:space="preserve"> and a rise in price level, only when the economy is </w:t>
      </w:r>
      <w:r w:rsidRPr="007374BC">
        <w:rPr>
          <w:b/>
          <w:highlight w:val="yellow"/>
        </w:rPr>
        <w:t xml:space="preserve">experiencing rising cost condition or full employment condition. </w:t>
      </w:r>
    </w:p>
    <w:p w14:paraId="75DAE9F7" w14:textId="12398857" w:rsidR="00427AED" w:rsidRPr="00F536CD" w:rsidRDefault="000955A5" w:rsidP="001543CD">
      <w:pPr>
        <w:pStyle w:val="ListParagraph"/>
        <w:spacing w:after="0" w:line="240" w:lineRule="auto"/>
        <w:ind w:left="709"/>
        <w:jc w:val="both"/>
        <w:rPr>
          <w:sz w:val="28"/>
          <w:szCs w:val="28"/>
        </w:rPr>
      </w:pPr>
      <w:r>
        <w:rPr>
          <w:sz w:val="28"/>
          <w:szCs w:val="28"/>
        </w:rPr>
      </w:r>
      <w:r>
        <w:rPr>
          <w:sz w:val="28"/>
          <w:szCs w:val="28"/>
        </w:rPr>
        <w:pict w14:anchorId="30432360">
          <v:group id="_x0000_s1446" editas="canvas" style="width:406.3pt;height:227.35pt;mso-position-horizontal-relative:char;mso-position-vertical-relative:line" coordorigin="2625,6917" coordsize="6482,36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7" type="#_x0000_t75" style="position:absolute;left:2625;top:6917;width:6482;height:3627"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448" type="#_x0000_t32" style="position:absolute;left:3416;top:7179;width:1;height:2836;flip:y" o:connectortype="straight">
              <v:stroke endarrow="block"/>
            </v:shape>
            <v:shape id="_x0000_s1449" type="#_x0000_t32" style="position:absolute;left:3416;top:10015;width:4196;height:2"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51" type="#_x0000_t19" style="position:absolute;left:4946;top:8734;width:1149;height:550;flip:y"/>
            <v:shape id="_x0000_s1452" type="#_x0000_t32" style="position:absolute;left:3416;top:9284;width:1530;height:4;flip:x" o:connectortype="straight"/>
            <v:shape id="_x0000_s1453" type="#_x0000_t32" style="position:absolute;left:6095;top:7455;width:1;height:1280;flip:y" o:connectortype="straight"/>
            <v:shape id="_x0000_s1454" type="#_x0000_t32" style="position:absolute;left:4370;top:7561;width:2969;height:2108" o:connectortype="straight"/>
            <v:shape id="_x0000_s1455" type="#_x0000_t32" style="position:absolute;left:4946;top:7344;width:3181;height:2283" o:connectortype="straight"/>
            <v:shape id="_x0000_s1456" type="#_x0000_t32" style="position:absolute;left:3566;top:8192;width:2131;height:1512" o:connectortype="straight"/>
            <v:shape id="_x0000_s1457" type="#_x0000_t32" style="position:absolute;left:3714;top:8686;width:1457;height:1018" o:connectortype="straight"/>
            <v:shape id="_x0000_s1458" type="#_x0000_t32" style="position:absolute;left:6095;top:8735;width:1;height:1280" o:connectortype="straight">
              <v:stroke dashstyle="dash"/>
            </v:shape>
            <v:shape id="_x0000_s1460" type="#_x0000_t32" style="position:absolute;left:5090;top:9272;width:1;height:743" o:connectortype="straight">
              <v:stroke dashstyle="dash"/>
            </v:shape>
            <v:shape id="_x0000_s1461" type="#_x0000_t32" style="position:absolute;left:4552;top:9272;width:1;height:743" o:connectortype="straight">
              <v:stroke dashstyle="dash"/>
            </v:shape>
            <v:shape id="_x0000_s1147" type="#_x0000_t202" style="position:absolute;left:5593;top:10097;width:885;height:327;mso-width-relative:margin;mso-height-relative:margin" stroked="f">
              <v:textbox>
                <w:txbxContent>
                  <w:p w14:paraId="5386A4BF" w14:textId="77777777" w:rsidR="00DB434C" w:rsidRPr="00845800" w:rsidRDefault="00DB434C">
                    <w:pPr>
                      <w:rPr>
                        <w:vertAlign w:val="subscript"/>
                      </w:rPr>
                    </w:pPr>
                    <w:r>
                      <w:t>Y</w:t>
                    </w:r>
                    <w:r>
                      <w:rPr>
                        <w:vertAlign w:val="subscript"/>
                      </w:rPr>
                      <w:t>2</w:t>
                    </w:r>
                    <w:r>
                      <w:t>=Y</w:t>
                    </w:r>
                    <w:r>
                      <w:rPr>
                        <w:vertAlign w:val="subscript"/>
                      </w:rPr>
                      <w:t>3</w:t>
                    </w:r>
                    <w:r>
                      <w:t>=Y</w:t>
                    </w:r>
                    <w:r>
                      <w:rPr>
                        <w:vertAlign w:val="subscript"/>
                      </w:rPr>
                      <w:t>F</w:t>
                    </w:r>
                  </w:p>
                </w:txbxContent>
              </v:textbox>
            </v:shape>
            <v:shape id="_x0000_s1462" type="#_x0000_t202" style="position:absolute;left:7956;top:9918;width:981;height:327;mso-width-relative:margin;mso-height-relative:margin" stroked="f">
              <v:textbox>
                <w:txbxContent>
                  <w:p w14:paraId="78858023" w14:textId="77777777" w:rsidR="00DB434C" w:rsidRPr="00845800" w:rsidRDefault="00DB434C" w:rsidP="00845800">
                    <w:pPr>
                      <w:rPr>
                        <w:vertAlign w:val="subscript"/>
                        <w:lang w:val="en-US"/>
                      </w:rPr>
                    </w:pPr>
                    <w:r>
                      <w:rPr>
                        <w:lang w:val="en-US"/>
                      </w:rPr>
                      <w:t>Real GDP</w:t>
                    </w:r>
                  </w:p>
                </w:txbxContent>
              </v:textbox>
            </v:shape>
            <v:shape id="_x0000_s1463" type="#_x0000_t202" style="position:absolute;left:2625;top:7017;width:622;height:327;mso-width-relative:margin;mso-height-relative:margin" stroked="f">
              <v:textbox>
                <w:txbxContent>
                  <w:p w14:paraId="544526EA" w14:textId="77777777" w:rsidR="00DB434C" w:rsidRPr="00845800" w:rsidRDefault="00DB434C" w:rsidP="00845800">
                    <w:pPr>
                      <w:rPr>
                        <w:vertAlign w:val="subscript"/>
                        <w:lang w:val="en-US"/>
                      </w:rPr>
                    </w:pPr>
                    <w:r>
                      <w:rPr>
                        <w:lang w:val="en-US"/>
                      </w:rPr>
                      <w:t>GPL</w:t>
                    </w:r>
                  </w:p>
                </w:txbxContent>
              </v:textbox>
            </v:shape>
            <v:shape id="_x0000_s1464" type="#_x0000_t202" style="position:absolute;left:5844;top:7179;width:502;height:327;mso-width-relative:margin;mso-height-relative:margin" stroked="f">
              <v:textbox>
                <w:txbxContent>
                  <w:p w14:paraId="294B52C6" w14:textId="77777777" w:rsidR="00DB434C" w:rsidRPr="00845800" w:rsidRDefault="00DB434C" w:rsidP="00845800">
                    <w:pPr>
                      <w:rPr>
                        <w:vertAlign w:val="subscript"/>
                        <w:lang w:val="en-US"/>
                      </w:rPr>
                    </w:pPr>
                    <w:r>
                      <w:rPr>
                        <w:lang w:val="en-US"/>
                      </w:rPr>
                      <w:t>AS</w:t>
                    </w:r>
                    <w:r>
                      <w:rPr>
                        <w:vertAlign w:val="subscript"/>
                        <w:lang w:val="en-US"/>
                      </w:rPr>
                      <w:t>0</w:t>
                    </w:r>
                  </w:p>
                </w:txbxContent>
              </v:textbox>
            </v:shape>
            <v:shape id="_x0000_s1465" type="#_x0000_t202" style="position:absolute;left:7205;top:9142;width:501;height:327;mso-width-relative:margin;mso-height-relative:margin" stroked="f">
              <v:textbox>
                <w:txbxContent>
                  <w:p w14:paraId="7C5BE904" w14:textId="77777777" w:rsidR="00DB434C" w:rsidRPr="00845800" w:rsidRDefault="00DB434C" w:rsidP="00845800">
                    <w:pPr>
                      <w:rPr>
                        <w:vertAlign w:val="subscript"/>
                        <w:lang w:val="en-US"/>
                      </w:rPr>
                    </w:pPr>
                    <w:r>
                      <w:rPr>
                        <w:lang w:val="en-US"/>
                      </w:rPr>
                      <w:t>AD</w:t>
                    </w:r>
                    <w:r>
                      <w:rPr>
                        <w:vertAlign w:val="subscript"/>
                        <w:lang w:val="en-US"/>
                      </w:rPr>
                      <w:t>3</w:t>
                    </w:r>
                  </w:p>
                </w:txbxContent>
              </v:textbox>
            </v:shape>
            <v:shape id="_x0000_s1466" type="#_x0000_t202" style="position:absolute;left:6416;top:9142;width:501;height:327;mso-width-relative:margin;mso-height-relative:margin" stroked="f">
              <v:textbox>
                <w:txbxContent>
                  <w:p w14:paraId="476C2244" w14:textId="77777777" w:rsidR="00DB434C" w:rsidRPr="00845800" w:rsidRDefault="00DB434C" w:rsidP="00845800">
                    <w:pPr>
                      <w:rPr>
                        <w:vertAlign w:val="subscript"/>
                        <w:lang w:val="en-US"/>
                      </w:rPr>
                    </w:pPr>
                    <w:r>
                      <w:rPr>
                        <w:lang w:val="en-US"/>
                      </w:rPr>
                      <w:t>AD</w:t>
                    </w:r>
                    <w:r>
                      <w:rPr>
                        <w:vertAlign w:val="subscript"/>
                        <w:lang w:val="en-US"/>
                      </w:rPr>
                      <w:t>2</w:t>
                    </w:r>
                  </w:p>
                </w:txbxContent>
              </v:textbox>
            </v:shape>
            <v:shape id="_x0000_s1467" type="#_x0000_t202" style="position:absolute;left:5530;top:9285;width:502;height:327;mso-width-relative:margin;mso-height-relative:margin" stroked="f">
              <v:textbox>
                <w:txbxContent>
                  <w:p w14:paraId="230E906A" w14:textId="77777777" w:rsidR="00DB434C" w:rsidRPr="00845800" w:rsidRDefault="00DB434C" w:rsidP="00845800">
                    <w:pPr>
                      <w:rPr>
                        <w:vertAlign w:val="subscript"/>
                        <w:lang w:val="en-US"/>
                      </w:rPr>
                    </w:pPr>
                    <w:r>
                      <w:rPr>
                        <w:lang w:val="en-US"/>
                      </w:rPr>
                      <w:t>AD</w:t>
                    </w:r>
                    <w:r>
                      <w:rPr>
                        <w:vertAlign w:val="subscript"/>
                        <w:lang w:val="en-US"/>
                      </w:rPr>
                      <w:t>1</w:t>
                    </w:r>
                  </w:p>
                </w:txbxContent>
              </v:textbox>
            </v:shape>
            <v:shape id="_x0000_s1468" type="#_x0000_t202" style="position:absolute;left:5177;top:9591;width:520;height:327;mso-width-relative:margin;mso-height-relative:margin" stroked="f">
              <v:textbox>
                <w:txbxContent>
                  <w:p w14:paraId="6C1DE770" w14:textId="77777777" w:rsidR="00DB434C" w:rsidRPr="00AB7CAD" w:rsidRDefault="00DB434C" w:rsidP="00845800">
                    <w:pPr>
                      <w:rPr>
                        <w:sz w:val="18"/>
                        <w:szCs w:val="18"/>
                        <w:vertAlign w:val="subscript"/>
                        <w:lang w:val="en-US"/>
                      </w:rPr>
                    </w:pPr>
                    <w:r w:rsidRPr="00AB7CAD">
                      <w:rPr>
                        <w:sz w:val="18"/>
                        <w:szCs w:val="18"/>
                        <w:lang w:val="en-US"/>
                      </w:rPr>
                      <w:t>AD</w:t>
                    </w:r>
                    <w:r w:rsidRPr="00AB7CAD">
                      <w:rPr>
                        <w:sz w:val="18"/>
                        <w:szCs w:val="18"/>
                        <w:vertAlign w:val="subscript"/>
                        <w:lang w:val="en-US"/>
                      </w:rPr>
                      <w:t>0</w:t>
                    </w:r>
                  </w:p>
                </w:txbxContent>
              </v:textbox>
            </v:shape>
            <v:shape id="_x0000_s1469" type="#_x0000_t202" style="position:absolute;left:4946;top:10097;width:502;height:327;mso-width-relative:margin;mso-height-relative:margin" stroked="f">
              <v:textbox>
                <w:txbxContent>
                  <w:p w14:paraId="2D633565" w14:textId="77777777" w:rsidR="00DB434C" w:rsidRPr="00845800" w:rsidRDefault="00DB434C" w:rsidP="00845800">
                    <w:pPr>
                      <w:rPr>
                        <w:vertAlign w:val="subscript"/>
                        <w:lang w:val="en-US"/>
                      </w:rPr>
                    </w:pPr>
                    <w:r>
                      <w:rPr>
                        <w:lang w:val="en-US"/>
                      </w:rPr>
                      <w:t>Y</w:t>
                    </w:r>
                    <w:r>
                      <w:rPr>
                        <w:vertAlign w:val="subscript"/>
                        <w:lang w:val="en-US"/>
                      </w:rPr>
                      <w:t>1</w:t>
                    </w:r>
                  </w:p>
                </w:txbxContent>
              </v:textbox>
            </v:shape>
            <v:shape id="_x0000_s1470" type="#_x0000_t202" style="position:absolute;left:4252;top:10097;width:502;height:327;mso-width-relative:margin;mso-height-relative:margin" stroked="f">
              <v:textbox>
                <w:txbxContent>
                  <w:p w14:paraId="07604017" w14:textId="77777777" w:rsidR="00DB434C" w:rsidRPr="00845800" w:rsidRDefault="00DB434C" w:rsidP="00845800">
                    <w:pPr>
                      <w:rPr>
                        <w:vertAlign w:val="subscript"/>
                        <w:lang w:val="en-US"/>
                      </w:rPr>
                    </w:pPr>
                    <w:r>
                      <w:rPr>
                        <w:lang w:val="en-US"/>
                      </w:rPr>
                      <w:t>Y</w:t>
                    </w:r>
                    <w:r>
                      <w:rPr>
                        <w:vertAlign w:val="subscript"/>
                        <w:lang w:val="en-US"/>
                      </w:rPr>
                      <w:t>0</w:t>
                    </w:r>
                  </w:p>
                </w:txbxContent>
              </v:textbox>
            </v:shape>
            <v:shape id="_x0000_s1554" type="#_x0000_t32" style="position:absolute;left:3416;top:8149;width:2714;height:14" o:connectortype="straight">
              <v:stroke dashstyle="dash"/>
            </v:shape>
            <v:shape id="_x0000_s1555" type="#_x0000_t32" style="position:absolute;left:3416;top:8734;width:2679;height:13" o:connectortype="straight">
              <v:stroke dashstyle="dash"/>
            </v:shape>
            <v:shape id="_x0000_s1557" type="#_x0000_t202" style="position:absolute;left:2893;top:8541;width:462;height:408;mso-width-relative:margin;mso-height-relative:margin" stroked="f">
              <v:textbox style="mso-next-textbox:#_x0000_s1557">
                <w:txbxContent>
                  <w:p w14:paraId="712EF8F8" w14:textId="77777777" w:rsidR="00DB434C" w:rsidRPr="002A726A" w:rsidRDefault="00DB434C" w:rsidP="00F451CA">
                    <w:pPr>
                      <w:rPr>
                        <w:vertAlign w:val="subscript"/>
                      </w:rPr>
                    </w:pPr>
                    <w:r>
                      <w:t>P</w:t>
                    </w:r>
                    <w:r>
                      <w:rPr>
                        <w:vertAlign w:val="subscript"/>
                      </w:rPr>
                      <w:t>2</w:t>
                    </w:r>
                  </w:p>
                </w:txbxContent>
              </v:textbox>
            </v:shape>
            <v:shape id="_x0000_s1558" type="#_x0000_t202" style="position:absolute;left:2893;top:7983;width:462;height:409;mso-width-relative:margin;mso-height-relative:margin" stroked="f">
              <v:textbox style="mso-next-textbox:#_x0000_s1558">
                <w:txbxContent>
                  <w:p w14:paraId="7E86B1CF" w14:textId="77777777" w:rsidR="00DB434C" w:rsidRPr="002A726A" w:rsidRDefault="00DB434C" w:rsidP="00F451CA">
                    <w:pPr>
                      <w:rPr>
                        <w:vertAlign w:val="subscript"/>
                      </w:rPr>
                    </w:pPr>
                    <w:r>
                      <w:t>P</w:t>
                    </w:r>
                    <w:r>
                      <w:rPr>
                        <w:vertAlign w:val="subscript"/>
                      </w:rPr>
                      <w:t>3</w:t>
                    </w:r>
                  </w:p>
                </w:txbxContent>
              </v:textbox>
            </v:shape>
            <v:shape id="_x0000_s1559" type="#_x0000_t202" style="position:absolute;left:2625;top:9061;width:730;height:408;mso-width-relative:margin;mso-height-relative:margin" stroked="f">
              <v:textbox style="mso-next-textbox:#_x0000_s1559">
                <w:txbxContent>
                  <w:p w14:paraId="58604118" w14:textId="77777777" w:rsidR="00DB434C" w:rsidRPr="00F451CA" w:rsidRDefault="00DB434C" w:rsidP="00F451CA">
                    <w:pPr>
                      <w:rPr>
                        <w:vertAlign w:val="subscript"/>
                      </w:rPr>
                    </w:pPr>
                    <w:r>
                      <w:t>P</w:t>
                    </w:r>
                    <w:r>
                      <w:rPr>
                        <w:vertAlign w:val="subscript"/>
                      </w:rPr>
                      <w:t>1</w:t>
                    </w:r>
                    <w:r>
                      <w:t>=P</w:t>
                    </w:r>
                    <w:r>
                      <w:rPr>
                        <w:vertAlign w:val="subscript"/>
                      </w:rPr>
                      <w:t>0</w:t>
                    </w:r>
                  </w:p>
                </w:txbxContent>
              </v:textbox>
            </v:shape>
            <w10:anchorlock/>
          </v:group>
        </w:pict>
      </w:r>
    </w:p>
    <w:p w14:paraId="640D4917" w14:textId="77777777" w:rsidR="00427AED" w:rsidRPr="007374BC" w:rsidRDefault="00427AED" w:rsidP="001543CD">
      <w:pPr>
        <w:pStyle w:val="Heading3bullet"/>
        <w:rPr>
          <w:highlight w:val="yellow"/>
        </w:rPr>
      </w:pPr>
      <w:r>
        <w:t xml:space="preserve">As seen from the diagram, the </w:t>
      </w:r>
      <w:r w:rsidRPr="007374BC">
        <w:rPr>
          <w:highlight w:val="yellow"/>
        </w:rPr>
        <w:t>rise in AD from AD₀ to AD₃</w:t>
      </w:r>
      <w:r>
        <w:t xml:space="preserve"> will lead to inflation (rise in price level)</w:t>
      </w:r>
      <w:r w:rsidR="007374BC">
        <w:t xml:space="preserve"> as </w:t>
      </w:r>
      <w:r w:rsidR="007374BC" w:rsidRPr="007374BC">
        <w:rPr>
          <w:highlight w:val="green"/>
        </w:rPr>
        <w:t xml:space="preserve">the GPL has risen from Po to P2 </w:t>
      </w:r>
      <w:proofErr w:type="spellStart"/>
      <w:r w:rsidR="007374BC" w:rsidRPr="007374BC">
        <w:rPr>
          <w:highlight w:val="green"/>
        </w:rPr>
        <w:t>ot</w:t>
      </w:r>
      <w:proofErr w:type="spellEnd"/>
      <w:r w:rsidR="007374BC" w:rsidRPr="007374BC">
        <w:rPr>
          <w:highlight w:val="green"/>
        </w:rPr>
        <w:t xml:space="preserve"> P3</w:t>
      </w:r>
      <w:r>
        <w:t xml:space="preserve"> when the economy is experiencing </w:t>
      </w:r>
      <w:r w:rsidRPr="007374BC">
        <w:rPr>
          <w:highlight w:val="yellow"/>
        </w:rPr>
        <w:t>rising cost condition from Y₁ to Y₂ or it is at full employment at Y</w:t>
      </w:r>
      <w:r w:rsidR="0023269C">
        <w:rPr>
          <w:highlight w:val="yellow"/>
        </w:rPr>
        <w:t>3</w:t>
      </w:r>
      <w:r w:rsidRPr="007374BC">
        <w:rPr>
          <w:highlight w:val="yellow"/>
        </w:rPr>
        <w:t>=</w:t>
      </w:r>
      <w:proofErr w:type="spellStart"/>
      <w:r w:rsidRPr="007374BC">
        <w:rPr>
          <w:highlight w:val="yellow"/>
        </w:rPr>
        <w:t>Y</w:t>
      </w:r>
      <w:r w:rsidRPr="007374BC">
        <w:rPr>
          <w:sz w:val="22"/>
          <w:highlight w:val="yellow"/>
        </w:rPr>
        <w:t>f</w:t>
      </w:r>
      <w:proofErr w:type="spellEnd"/>
    </w:p>
    <w:p w14:paraId="6CB9E533" w14:textId="77777777" w:rsidR="00F536CD" w:rsidRPr="00FA6DD5" w:rsidRDefault="00427AED" w:rsidP="001543CD">
      <w:pPr>
        <w:pStyle w:val="Heading3bullet"/>
        <w:rPr>
          <w:highlight w:val="cyan"/>
        </w:rPr>
      </w:pPr>
      <w:r w:rsidRPr="00FA6DD5">
        <w:rPr>
          <w:highlight w:val="cyan"/>
        </w:rPr>
        <w:t xml:space="preserve">Rise in AD is mainly contributed by excessive </w:t>
      </w:r>
      <w:r w:rsidRPr="00FA6DD5">
        <w:rPr>
          <w:highlight w:val="cyan"/>
        </w:rPr>
        <w:sym w:font="Symbol" w:char="F0AD"/>
      </w:r>
      <w:r w:rsidRPr="00FA6DD5">
        <w:rPr>
          <w:highlight w:val="cyan"/>
        </w:rPr>
        <w:t xml:space="preserve"> in </w:t>
      </w:r>
      <w:proofErr w:type="spellStart"/>
      <w:r w:rsidRPr="00FA6DD5">
        <w:rPr>
          <w:highlight w:val="cyan"/>
        </w:rPr>
        <w:t>Xd</w:t>
      </w:r>
      <w:proofErr w:type="spellEnd"/>
      <w:r w:rsidRPr="00FA6DD5">
        <w:rPr>
          <w:highlight w:val="cyan"/>
        </w:rPr>
        <w:t>/</w:t>
      </w:r>
      <w:r w:rsidR="00F84D7B" w:rsidRPr="00FA6DD5">
        <w:rPr>
          <w:highlight w:val="cyan"/>
        </w:rPr>
        <w:t>FDI or rise in local consumption and government expenditure</w:t>
      </w:r>
    </w:p>
    <w:p w14:paraId="329ABA4F" w14:textId="78CD9CF3" w:rsidR="00F536CD" w:rsidRDefault="00B922D4" w:rsidP="00DB434C">
      <w:pPr>
        <w:pStyle w:val="Heading3bullet"/>
        <w:numPr>
          <w:ilvl w:val="0"/>
          <w:numId w:val="0"/>
        </w:numPr>
        <w:ind w:left="709"/>
      </w:pPr>
      <w:r>
        <w:t>lower interest rate – lower cost of borrowing – induce consumption – increase in AD – excess demand condition – increase in price</w:t>
      </w:r>
      <w:r w:rsidR="00EE0DC7">
        <w:t xml:space="preserve"> (GPL)</w:t>
      </w:r>
    </w:p>
    <w:p w14:paraId="030B039A" w14:textId="77777777" w:rsidR="00886759" w:rsidRPr="00B922D4" w:rsidRDefault="00886759" w:rsidP="00DB434C">
      <w:pPr>
        <w:pStyle w:val="Heading3bullet"/>
        <w:numPr>
          <w:ilvl w:val="0"/>
          <w:numId w:val="0"/>
        </w:numPr>
        <w:ind w:left="709"/>
        <w:rPr>
          <w:u w:val="single"/>
        </w:rPr>
      </w:pPr>
    </w:p>
    <w:p w14:paraId="74EA2803" w14:textId="77777777" w:rsidR="00427AED" w:rsidRPr="00516A76" w:rsidRDefault="00427AED" w:rsidP="001543CD">
      <w:pPr>
        <w:pStyle w:val="Heading3"/>
        <w:jc w:val="both"/>
      </w:pPr>
      <w:r>
        <w:t>Cost-Push I</w:t>
      </w:r>
      <w:r w:rsidRPr="00516A76">
        <w:t>nflation</w:t>
      </w:r>
    </w:p>
    <w:p w14:paraId="560DE796" w14:textId="77777777" w:rsidR="00427AED" w:rsidRPr="00516A76" w:rsidRDefault="00427AED" w:rsidP="001543CD">
      <w:pPr>
        <w:pStyle w:val="Heading3bullet"/>
      </w:pPr>
      <w:r w:rsidRPr="00516A76">
        <w:t xml:space="preserve">Caused by a rise in cost of production, which can be due to </w:t>
      </w:r>
      <w:r w:rsidRPr="007374BC">
        <w:rPr>
          <w:highlight w:val="yellow"/>
        </w:rPr>
        <w:t>an increase in unit labour cost or an increase in cost of raw materials.</w:t>
      </w:r>
      <w:r w:rsidRPr="00516A76">
        <w:t xml:space="preserve"> The increase in cost of production will lead to a </w:t>
      </w:r>
      <w:r w:rsidRPr="007374BC">
        <w:rPr>
          <w:highlight w:val="yellow"/>
        </w:rPr>
        <w:t>reduction</w:t>
      </w:r>
      <w:r w:rsidR="007374BC" w:rsidRPr="007374BC">
        <w:rPr>
          <w:highlight w:val="yellow"/>
        </w:rPr>
        <w:t xml:space="preserve"> in</w:t>
      </w:r>
      <w:r w:rsidRPr="007374BC">
        <w:rPr>
          <w:highlight w:val="yellow"/>
        </w:rPr>
        <w:t xml:space="preserve"> aggregate supply</w:t>
      </w:r>
      <w:r w:rsidRPr="00516A76">
        <w:t xml:space="preserve">, contributing to </w:t>
      </w:r>
      <w:r w:rsidRPr="007374BC">
        <w:rPr>
          <w:highlight w:val="yellow"/>
        </w:rPr>
        <w:t>a shortage</w:t>
      </w:r>
      <w:r w:rsidR="00F84D7B" w:rsidRPr="007374BC">
        <w:rPr>
          <w:highlight w:val="yellow"/>
        </w:rPr>
        <w:t xml:space="preserve"> or excess demand</w:t>
      </w:r>
      <w:r w:rsidR="00F84D7B">
        <w:t xml:space="preserve"> condition</w:t>
      </w:r>
      <w:r w:rsidRPr="00516A76">
        <w:t xml:space="preserve"> leading to </w:t>
      </w:r>
      <w:r w:rsidRPr="007374BC">
        <w:rPr>
          <w:highlight w:val="yellow"/>
        </w:rPr>
        <w:t>increase in price level</w:t>
      </w:r>
      <w:r w:rsidRPr="00516A76">
        <w:t>.</w:t>
      </w:r>
    </w:p>
    <w:p w14:paraId="6E7A3FEE" w14:textId="77777777" w:rsidR="00427AED" w:rsidRPr="00491200" w:rsidRDefault="00427AED" w:rsidP="001543CD">
      <w:pPr>
        <w:pStyle w:val="Heading3bullet"/>
        <w:rPr>
          <w:highlight w:val="yellow"/>
        </w:rPr>
      </w:pPr>
      <w:r w:rsidRPr="00516A76">
        <w:t xml:space="preserve">There are two ways which cost-push inflation can develop, namely the </w:t>
      </w:r>
      <w:r w:rsidRPr="00491200">
        <w:rPr>
          <w:highlight w:val="yellow"/>
        </w:rPr>
        <w:t>wage-pri</w:t>
      </w:r>
      <w:r w:rsidR="00DE0A6F" w:rsidRPr="00491200">
        <w:rPr>
          <w:highlight w:val="yellow"/>
        </w:rPr>
        <w:t>ce spiral and price-wage spiral</w:t>
      </w:r>
    </w:p>
    <w:p w14:paraId="092D7D02" w14:textId="77777777" w:rsidR="00E03A2F" w:rsidRPr="00516A76" w:rsidRDefault="00E03A2F" w:rsidP="001543CD">
      <w:pPr>
        <w:pStyle w:val="Heading3bullet"/>
        <w:numPr>
          <w:ilvl w:val="0"/>
          <w:numId w:val="0"/>
        </w:numPr>
        <w:ind w:left="1224"/>
      </w:pPr>
    </w:p>
    <w:p w14:paraId="303056E3" w14:textId="77777777" w:rsidR="00427AED" w:rsidRPr="00516A76" w:rsidRDefault="00427AED" w:rsidP="001543CD">
      <w:pPr>
        <w:pStyle w:val="Heading3bullet"/>
      </w:pPr>
      <w:r w:rsidRPr="00516A76">
        <w:rPr>
          <w:b/>
        </w:rPr>
        <w:t>Wage-price spiral</w:t>
      </w:r>
      <w:r w:rsidRPr="00516A76">
        <w:t xml:space="preserve"> happens when powerful union demands for higher wages but is not matched by a corresponding higher increase in productivity. It leads to higher prices and inflationary pressures. Higher prices then lead the unions to again demand higher wages, and the spiral continues.</w:t>
      </w:r>
    </w:p>
    <w:p w14:paraId="498221A0" w14:textId="77777777" w:rsidR="00DE0A6F" w:rsidRDefault="00427AED" w:rsidP="001543CD">
      <w:pPr>
        <w:pStyle w:val="Heading3bullet"/>
      </w:pPr>
      <w:r w:rsidRPr="00516A76">
        <w:rPr>
          <w:b/>
        </w:rPr>
        <w:t>Price-wage spiral</w:t>
      </w:r>
      <w:r w:rsidRPr="00516A76">
        <w:t xml:space="preserve"> happens when big business corporations increase price to increase their profit margin. Cost of living rises and unions may ask for higher wages to make up for loss of living standards. Cost of production and prices</w:t>
      </w:r>
      <w:r w:rsidR="000D386C" w:rsidRPr="00516A76">
        <w:t xml:space="preserve"> eventually</w:t>
      </w:r>
      <w:r w:rsidRPr="00516A76">
        <w:t xml:space="preserve"> will rise.</w:t>
      </w:r>
    </w:p>
    <w:p w14:paraId="2050C4D4" w14:textId="77777777" w:rsidR="00181088" w:rsidRPr="008F76E4" w:rsidRDefault="00181088" w:rsidP="001543CD">
      <w:pPr>
        <w:pStyle w:val="Heading3bullet"/>
      </w:pPr>
      <w:r>
        <w:rPr>
          <w:b/>
        </w:rPr>
        <w:t xml:space="preserve">solution </w:t>
      </w:r>
      <w:r w:rsidR="008F76E4">
        <w:rPr>
          <w:b/>
        </w:rPr>
        <w:t>–</w:t>
      </w:r>
      <w:r>
        <w:rPr>
          <w:b/>
        </w:rPr>
        <w:t xml:space="preserve"> </w:t>
      </w:r>
      <w:r w:rsidR="008F76E4">
        <w:rPr>
          <w:b/>
        </w:rPr>
        <w:t>control wage increment through national wage council</w:t>
      </w:r>
    </w:p>
    <w:p w14:paraId="559BBA5A" w14:textId="77777777" w:rsidR="008F76E4" w:rsidRDefault="008F76E4" w:rsidP="001543CD">
      <w:pPr>
        <w:pStyle w:val="Heading3bullet"/>
      </w:pPr>
      <w:r>
        <w:rPr>
          <w:b/>
        </w:rPr>
        <w:t>set price control – control the appreciation – to curb imported inflation</w:t>
      </w:r>
    </w:p>
    <w:p w14:paraId="0513C293" w14:textId="3DD3702B" w:rsidR="00BC3CD7" w:rsidRDefault="00BC3CD7" w:rsidP="001543CD">
      <w:pPr>
        <w:pStyle w:val="Heading3bullet"/>
        <w:numPr>
          <w:ilvl w:val="0"/>
          <w:numId w:val="0"/>
        </w:numPr>
        <w:ind w:left="1224"/>
      </w:pPr>
    </w:p>
    <w:p w14:paraId="7382F2C4" w14:textId="01A83E8C" w:rsidR="008A000B" w:rsidRDefault="008A000B" w:rsidP="001543CD">
      <w:pPr>
        <w:pStyle w:val="Heading3bullet"/>
        <w:numPr>
          <w:ilvl w:val="0"/>
          <w:numId w:val="0"/>
        </w:numPr>
        <w:ind w:left="1224"/>
      </w:pPr>
    </w:p>
    <w:p w14:paraId="2E741F5B" w14:textId="37E3BD21" w:rsidR="008A000B" w:rsidRDefault="008A000B" w:rsidP="001543CD">
      <w:pPr>
        <w:pStyle w:val="Heading3bullet"/>
        <w:numPr>
          <w:ilvl w:val="0"/>
          <w:numId w:val="0"/>
        </w:numPr>
        <w:ind w:left="1224"/>
      </w:pPr>
    </w:p>
    <w:p w14:paraId="36DB5C84" w14:textId="1878F4B2" w:rsidR="008A000B" w:rsidRDefault="008A000B" w:rsidP="001543CD">
      <w:pPr>
        <w:pStyle w:val="Heading3bullet"/>
        <w:numPr>
          <w:ilvl w:val="0"/>
          <w:numId w:val="0"/>
        </w:numPr>
        <w:ind w:left="1224"/>
      </w:pPr>
    </w:p>
    <w:p w14:paraId="735001BD" w14:textId="5F5FAEE3" w:rsidR="008A000B" w:rsidRDefault="008A000B" w:rsidP="001543CD">
      <w:pPr>
        <w:pStyle w:val="Heading3bullet"/>
        <w:numPr>
          <w:ilvl w:val="0"/>
          <w:numId w:val="0"/>
        </w:numPr>
        <w:ind w:left="1224"/>
      </w:pPr>
    </w:p>
    <w:p w14:paraId="74C524C9" w14:textId="4A21298E" w:rsidR="008A000B" w:rsidRDefault="008A000B" w:rsidP="001543CD">
      <w:pPr>
        <w:pStyle w:val="Heading3bullet"/>
        <w:numPr>
          <w:ilvl w:val="0"/>
          <w:numId w:val="0"/>
        </w:numPr>
        <w:ind w:left="1224"/>
      </w:pPr>
    </w:p>
    <w:p w14:paraId="75441435" w14:textId="4FC83D79" w:rsidR="008A000B" w:rsidRDefault="008A000B" w:rsidP="001543CD">
      <w:pPr>
        <w:pStyle w:val="Heading3bullet"/>
        <w:numPr>
          <w:ilvl w:val="0"/>
          <w:numId w:val="0"/>
        </w:numPr>
        <w:ind w:left="1224"/>
      </w:pPr>
    </w:p>
    <w:p w14:paraId="4FEB2D7D" w14:textId="0C3CE8C8" w:rsidR="008A000B" w:rsidRDefault="008A000B" w:rsidP="001543CD">
      <w:pPr>
        <w:pStyle w:val="Heading3bullet"/>
        <w:numPr>
          <w:ilvl w:val="0"/>
          <w:numId w:val="0"/>
        </w:numPr>
        <w:ind w:left="1224"/>
      </w:pPr>
    </w:p>
    <w:p w14:paraId="17BB085E" w14:textId="7D3CAB1A" w:rsidR="008A000B" w:rsidRDefault="008A000B" w:rsidP="001543CD">
      <w:pPr>
        <w:pStyle w:val="Heading3bullet"/>
        <w:numPr>
          <w:ilvl w:val="0"/>
          <w:numId w:val="0"/>
        </w:numPr>
        <w:ind w:left="1224"/>
      </w:pPr>
    </w:p>
    <w:p w14:paraId="1B7D040D" w14:textId="26112717" w:rsidR="008A000B" w:rsidRDefault="008A000B" w:rsidP="001543CD">
      <w:pPr>
        <w:pStyle w:val="Heading3bullet"/>
        <w:numPr>
          <w:ilvl w:val="0"/>
          <w:numId w:val="0"/>
        </w:numPr>
        <w:ind w:left="1224"/>
      </w:pPr>
    </w:p>
    <w:p w14:paraId="7B1551F4" w14:textId="7BF5EB1C" w:rsidR="008A000B" w:rsidRDefault="008A000B" w:rsidP="001543CD">
      <w:pPr>
        <w:pStyle w:val="Heading3bullet"/>
        <w:numPr>
          <w:ilvl w:val="0"/>
          <w:numId w:val="0"/>
        </w:numPr>
        <w:ind w:left="1224"/>
      </w:pPr>
    </w:p>
    <w:p w14:paraId="2449798D" w14:textId="31C8CAC0" w:rsidR="008A000B" w:rsidRDefault="008A000B" w:rsidP="001543CD">
      <w:pPr>
        <w:pStyle w:val="Heading3bullet"/>
        <w:numPr>
          <w:ilvl w:val="0"/>
          <w:numId w:val="0"/>
        </w:numPr>
        <w:ind w:left="1224"/>
      </w:pPr>
    </w:p>
    <w:p w14:paraId="7F16E7E3" w14:textId="2CCADBE3" w:rsidR="008A000B" w:rsidRDefault="008A000B" w:rsidP="001543CD">
      <w:pPr>
        <w:pStyle w:val="Heading3bullet"/>
        <w:numPr>
          <w:ilvl w:val="0"/>
          <w:numId w:val="0"/>
        </w:numPr>
        <w:ind w:left="1224"/>
      </w:pPr>
    </w:p>
    <w:p w14:paraId="7D626702" w14:textId="77777777" w:rsidR="008A000B" w:rsidRDefault="008A000B" w:rsidP="001543CD">
      <w:pPr>
        <w:pStyle w:val="Heading3bullet"/>
        <w:numPr>
          <w:ilvl w:val="0"/>
          <w:numId w:val="0"/>
        </w:numPr>
        <w:ind w:left="1224"/>
      </w:pPr>
    </w:p>
    <w:p w14:paraId="621C2179" w14:textId="77777777" w:rsidR="00DE0A6F" w:rsidRDefault="00DE0A6F" w:rsidP="001543CD">
      <w:pPr>
        <w:pStyle w:val="Heading3bullet"/>
        <w:numPr>
          <w:ilvl w:val="1"/>
          <w:numId w:val="10"/>
        </w:numPr>
        <w:tabs>
          <w:tab w:val="left" w:pos="1134"/>
        </w:tabs>
        <w:rPr>
          <w:b/>
        </w:rPr>
      </w:pPr>
      <w:r>
        <w:t xml:space="preserve"> </w:t>
      </w:r>
      <w:r w:rsidRPr="00DE0A6F">
        <w:rPr>
          <w:b/>
        </w:rPr>
        <w:t>Diagram to describe cost-push inflation</w:t>
      </w:r>
    </w:p>
    <w:p w14:paraId="6C3D05E6" w14:textId="071C7C05" w:rsidR="00102354" w:rsidRDefault="000955A5" w:rsidP="001543CD">
      <w:pPr>
        <w:pStyle w:val="Heading3bullet"/>
        <w:numPr>
          <w:ilvl w:val="0"/>
          <w:numId w:val="0"/>
        </w:numPr>
        <w:tabs>
          <w:tab w:val="left" w:pos="1134"/>
        </w:tabs>
        <w:ind w:left="1224" w:hanging="504"/>
        <w:rPr>
          <w:b/>
        </w:rPr>
      </w:pPr>
      <w:r>
        <w:rPr>
          <w:b/>
        </w:rPr>
      </w:r>
      <w:r>
        <w:rPr>
          <w:b/>
        </w:rPr>
        <w:pict w14:anchorId="1051D2DD">
          <v:group id="_x0000_s1400" editas="canvas" style="width:384.25pt;height:258.85pt;mso-position-horizontal-relative:char;mso-position-vertical-relative:line" coordorigin="3231,10260" coordsize="6130,4130">
            <o:lock v:ext="edit" aspectratio="t"/>
            <v:shape id="_x0000_s1401" type="#_x0000_t75" style="position:absolute;left:3231;top:10260;width:6130;height:4130" o:preferrelative="f">
              <v:fill o:detectmouseclick="t"/>
              <v:path o:extrusionok="t" o:connecttype="none"/>
              <o:lock v:ext="edit" text="t"/>
            </v:shape>
            <v:shape id="_x0000_s1402" type="#_x0000_t32" style="position:absolute;left:4097;top:10469;width:12;height:3374;flip:x y" o:connectortype="straight">
              <v:stroke endarrow="block"/>
            </v:shape>
            <v:shape id="_x0000_s1403" type="#_x0000_t32" style="position:absolute;left:4109;top:13843;width:3794;height:1" o:connectortype="straight">
              <v:stroke endarrow="block"/>
            </v:shape>
            <v:shape id="_x0000_s1404" type="#_x0000_t32" style="position:absolute;left:4097;top:11880;width:1716;height:1" o:connectortype="straight">
              <v:stroke dashstyle="dash"/>
            </v:shape>
            <v:shape id="_x0000_s1405" type="#_x0000_t32" style="position:absolute;left:4097;top:12167;width:1867;height:1" o:connectortype="straight">
              <v:stroke dashstyle="dash"/>
            </v:shape>
            <v:shape id="_x0000_s1406" type="#_x0000_t32" style="position:absolute;left:5964;top:11773;width:0;height:2070" o:connectortype="straight">
              <v:stroke dashstyle="dash"/>
            </v:shape>
            <v:shape id="_x0000_s1407" type="#_x0000_t32" style="position:absolute;left:5709;top:11881;width:1;height:1963" o:connectortype="straight">
              <v:stroke dashstyle="dash"/>
            </v:shape>
            <v:shape id="_x0000_s1408" type="#_x0000_t32" style="position:absolute;left:4845;top:10696;width:2315;height:3002" o:connectortype="straight"/>
            <v:shape id="_x0000_s1409" type="#_x0000_t32" style="position:absolute;left:5962;top:10745;width:2;height:1424" o:connectortype="straight"/>
            <v:shape id="_x0000_s1413" type="#_x0000_t19" style="position:absolute;left:4622;top:11413;width:1340;height:946;flip:y"/>
            <v:shape id="_x0000_s1416" type="#_x0000_t202" style="position:absolute;left:5813;top:10582;width:561;height:354;mso-width-relative:margin;mso-height-relative:margin" stroked="f">
              <v:textbox>
                <w:txbxContent>
                  <w:p w14:paraId="56803120" w14:textId="77777777" w:rsidR="00DB434C" w:rsidRDefault="00DB434C" w:rsidP="00530B79">
                    <w:r>
                      <w:t>ASF</w:t>
                    </w:r>
                  </w:p>
                  <w:p w14:paraId="0EE978E9" w14:textId="77777777" w:rsidR="00DB434C" w:rsidRDefault="00DB434C" w:rsidP="00530B79"/>
                </w:txbxContent>
              </v:textbox>
            </v:shape>
            <v:shape id="_x0000_s1417" type="#_x0000_t202" style="position:absolute;left:3231;top:10361;width:748;height:368;mso-width-relative:margin;mso-height-relative:margin" stroked="f">
              <v:textbox>
                <w:txbxContent>
                  <w:p w14:paraId="2A11D9E8" w14:textId="77777777" w:rsidR="00DB434C" w:rsidRDefault="00DB434C" w:rsidP="00530B79">
                    <w:r>
                      <w:t>GPL</w:t>
                    </w:r>
                  </w:p>
                </w:txbxContent>
              </v:textbox>
            </v:shape>
            <v:shape id="_x0000_s1418" type="#_x0000_t202" style="position:absolute;left:7903;top:13951;width:912;height:368;mso-width-relative:margin;mso-height-relative:margin" stroked="f">
              <v:textbox>
                <w:txbxContent>
                  <w:p w14:paraId="2660FC96" w14:textId="77777777" w:rsidR="00DB434C" w:rsidRDefault="00DB434C" w:rsidP="00530B79">
                    <w:r>
                      <w:t>Real GDP</w:t>
                    </w:r>
                  </w:p>
                </w:txbxContent>
              </v:textbox>
            </v:shape>
            <v:shape id="_x0000_s1419" type="#_x0000_t202" style="position:absolute;left:3601;top:11558;width:378;height:322;mso-width-percent:400;mso-height-percent:200;mso-width-percent:400;mso-height-percent:200;mso-width-relative:margin;mso-height-relative:margin" stroked="f">
              <v:textbox>
                <w:txbxContent>
                  <w:p w14:paraId="726B7326" w14:textId="77777777" w:rsidR="00DB434C" w:rsidRDefault="00DB434C" w:rsidP="00530B79">
                    <w:r>
                      <w:t>P₁</w:t>
                    </w:r>
                  </w:p>
                </w:txbxContent>
              </v:textbox>
            </v:shape>
            <v:shape id="_x0000_s1420" type="#_x0000_t202" style="position:absolute;left:3517;top:11952;width:462;height:318;mso-width-relative:margin;mso-height-relative:margin" stroked="f">
              <v:textbox>
                <w:txbxContent>
                  <w:p w14:paraId="2B073BD3" w14:textId="77777777" w:rsidR="00DB434C" w:rsidRDefault="00DB434C" w:rsidP="00530B79">
                    <w:r>
                      <w:t>P₀</w:t>
                    </w:r>
                  </w:p>
                </w:txbxContent>
              </v:textbox>
            </v:shape>
            <v:shape id="_x0000_s1421" type="#_x0000_t202" style="position:absolute;left:5328;top:13906;width:485;height:367;mso-width-relative:margin;mso-height-relative:margin" stroked="f">
              <v:textbox>
                <w:txbxContent>
                  <w:p w14:paraId="3684D345" w14:textId="77777777" w:rsidR="00DB434C" w:rsidRDefault="00DB434C" w:rsidP="00530B79">
                    <w:r>
                      <w:t>Y₁</w:t>
                    </w:r>
                  </w:p>
                </w:txbxContent>
              </v:textbox>
            </v:shape>
            <v:shape id="_x0000_s1422" type="#_x0000_t202" style="position:absolute;left:5813;top:13906;width:765;height:321;mso-width-percent:400;mso-height-percent:200;mso-width-percent:400;mso-height-percent:200;mso-width-relative:margin;mso-height-relative:margin" stroked="f">
              <v:textbox>
                <w:txbxContent>
                  <w:p w14:paraId="2AADC06B" w14:textId="77777777" w:rsidR="00DB434C" w:rsidRPr="00530B79" w:rsidRDefault="00DB434C" w:rsidP="00530B79">
                    <w:pPr>
                      <w:rPr>
                        <w:vertAlign w:val="subscript"/>
                      </w:rPr>
                    </w:pPr>
                    <w:r>
                      <w:t>Y</w:t>
                    </w:r>
                    <w:r>
                      <w:rPr>
                        <w:vertAlign w:val="subscript"/>
                      </w:rPr>
                      <w:t>0</w:t>
                    </w:r>
                    <w:r>
                      <w:t>=Y</w:t>
                    </w:r>
                    <w:r>
                      <w:rPr>
                        <w:vertAlign w:val="subscript"/>
                      </w:rPr>
                      <w:t>F</w:t>
                    </w:r>
                  </w:p>
                </w:txbxContent>
              </v:textbox>
            </v:shape>
            <v:shape id="_x0000_s1423" type="#_x0000_t202" style="position:absolute;left:7321;top:13305;width:582;height:393;mso-width-relative:margin;mso-height-relative:margin" stroked="f">
              <v:textbox>
                <w:txbxContent>
                  <w:p w14:paraId="43FCB8B7" w14:textId="77777777" w:rsidR="00DB434C" w:rsidRDefault="00DB434C" w:rsidP="00530B79">
                    <w:r>
                      <w:t>AD₀</w:t>
                    </w:r>
                  </w:p>
                </w:txbxContent>
              </v:textbox>
            </v:shape>
            <v:shape id="_x0000_s1426" type="#_x0000_t19" style="position:absolute;left:5054;top:12168;width:910;height:504;flip:y"/>
            <v:shape id="_x0000_s1431" type="#_x0000_t32" style="position:absolute;left:8205;top:10260;width:0;height:0" o:connectortype="straight"/>
            <v:shape id="_x0000_s1436" type="#_x0000_t202" style="position:absolute;left:4265;top:12462;width:580;height:317;mso-width-relative:margin;mso-height-relative:margin" stroked="f">
              <v:textbox>
                <w:txbxContent>
                  <w:p w14:paraId="323D4C20" w14:textId="77777777" w:rsidR="00DB434C" w:rsidRDefault="00DB434C" w:rsidP="00530B79">
                    <w:r>
                      <w:t>AS1</w:t>
                    </w:r>
                  </w:p>
                </w:txbxContent>
              </v:textbox>
            </v:shape>
            <v:shape id="_x0000_s1437" type="#_x0000_t202" style="position:absolute;left:4622;top:12779;width:619;height:318;mso-width-relative:margin;mso-height-relative:margin" stroked="f">
              <v:textbox>
                <w:txbxContent>
                  <w:p w14:paraId="720694A8" w14:textId="77777777" w:rsidR="00DB434C" w:rsidRPr="00530B79" w:rsidRDefault="00DB434C" w:rsidP="00530B79">
                    <w:pPr>
                      <w:rPr>
                        <w:vertAlign w:val="subscript"/>
                      </w:rPr>
                    </w:pPr>
                    <w:r>
                      <w:t>AS</w:t>
                    </w:r>
                    <w:r>
                      <w:rPr>
                        <w:vertAlign w:val="subscript"/>
                      </w:rPr>
                      <w:t>0</w:t>
                    </w:r>
                  </w:p>
                </w:txbxContent>
              </v:textbox>
            </v:shape>
            <w10:anchorlock/>
          </v:group>
        </w:pict>
      </w:r>
    </w:p>
    <w:p w14:paraId="45EF02CC" w14:textId="6C2A0D73" w:rsidR="00491200" w:rsidRDefault="00F80C44" w:rsidP="001543CD">
      <w:pPr>
        <w:pStyle w:val="Heading3bullet"/>
        <w:numPr>
          <w:ilvl w:val="0"/>
          <w:numId w:val="0"/>
        </w:numPr>
        <w:tabs>
          <w:tab w:val="left" w:pos="1134"/>
        </w:tabs>
        <w:ind w:left="1134" w:hanging="283"/>
        <w:rPr>
          <w:sz w:val="36"/>
          <w:vertAlign w:val="subscript"/>
        </w:rPr>
      </w:pPr>
      <w:r>
        <w:sym w:font="Wingdings 2" w:char="F0DE"/>
      </w:r>
      <w:r>
        <w:t xml:space="preserve"> As seen from the diagram, the </w:t>
      </w:r>
      <w:r w:rsidRPr="00491200">
        <w:rPr>
          <w:highlight w:val="yellow"/>
        </w:rPr>
        <w:t>rise in cost of production</w:t>
      </w:r>
      <w:r>
        <w:t xml:space="preserve"> will lead to a </w:t>
      </w:r>
      <w:r w:rsidRPr="00491200">
        <w:rPr>
          <w:highlight w:val="yellow"/>
        </w:rPr>
        <w:t>fall in aggregate supply from AS</w:t>
      </w:r>
      <w:r w:rsidRPr="00491200">
        <w:rPr>
          <w:highlight w:val="yellow"/>
          <w:vertAlign w:val="subscript"/>
        </w:rPr>
        <w:t>0</w:t>
      </w:r>
      <w:r w:rsidRPr="00491200">
        <w:rPr>
          <w:highlight w:val="yellow"/>
        </w:rPr>
        <w:t xml:space="preserve"> to AS</w:t>
      </w:r>
      <w:r w:rsidRPr="00491200">
        <w:rPr>
          <w:highlight w:val="yellow"/>
          <w:vertAlign w:val="subscript"/>
        </w:rPr>
        <w:t>1</w:t>
      </w:r>
      <w:r>
        <w:t xml:space="preserve"> which will </w:t>
      </w:r>
      <w:r w:rsidRPr="00491200">
        <w:rPr>
          <w:highlight w:val="yellow"/>
        </w:rPr>
        <w:t>create an excess demand condition at P</w:t>
      </w:r>
      <w:r w:rsidRPr="00491200">
        <w:rPr>
          <w:highlight w:val="yellow"/>
          <w:vertAlign w:val="subscript"/>
        </w:rPr>
        <w:t>0</w:t>
      </w:r>
      <w:r>
        <w:t xml:space="preserve"> which will prompt the </w:t>
      </w:r>
      <w:r w:rsidRPr="00491200">
        <w:rPr>
          <w:highlight w:val="yellow"/>
        </w:rPr>
        <w:t>rise in price from P</w:t>
      </w:r>
      <w:r w:rsidRPr="00491200">
        <w:rPr>
          <w:highlight w:val="yellow"/>
          <w:vertAlign w:val="subscript"/>
        </w:rPr>
        <w:t>0</w:t>
      </w:r>
      <w:r w:rsidRPr="00491200">
        <w:rPr>
          <w:highlight w:val="yellow"/>
        </w:rPr>
        <w:t xml:space="preserve"> to P</w:t>
      </w:r>
      <w:r w:rsidRPr="00491200">
        <w:rPr>
          <w:highlight w:val="yellow"/>
          <w:vertAlign w:val="subscript"/>
        </w:rPr>
        <w:t>1</w:t>
      </w:r>
      <w:r w:rsidR="00491200">
        <w:rPr>
          <w:vertAlign w:val="subscript"/>
        </w:rPr>
        <w:t xml:space="preserve">  </w:t>
      </w:r>
      <w:r w:rsidR="00491200">
        <w:rPr>
          <w:sz w:val="36"/>
          <w:vertAlign w:val="subscript"/>
        </w:rPr>
        <w:t xml:space="preserve"> (higher cost of production – reduction in AS in terms of the qty supplied)</w:t>
      </w:r>
      <w:r w:rsidR="00804A5B">
        <w:rPr>
          <w:sz w:val="36"/>
          <w:vertAlign w:val="subscript"/>
        </w:rPr>
        <w:t xml:space="preserve"> / decrease in AS means a decrease in real G</w:t>
      </w:r>
      <w:r w:rsidR="00D2362A">
        <w:rPr>
          <w:sz w:val="36"/>
          <w:vertAlign w:val="subscript"/>
        </w:rPr>
        <w:t>D</w:t>
      </w:r>
      <w:r w:rsidR="00804A5B">
        <w:rPr>
          <w:sz w:val="36"/>
          <w:vertAlign w:val="subscript"/>
        </w:rPr>
        <w:t xml:space="preserve">P or real </w:t>
      </w:r>
      <w:r w:rsidR="00AF36EB">
        <w:rPr>
          <w:sz w:val="36"/>
          <w:vertAlign w:val="subscript"/>
        </w:rPr>
        <w:t>output – excess demand condition – price will increase</w:t>
      </w:r>
    </w:p>
    <w:p w14:paraId="7D4B3947" w14:textId="4C665160" w:rsidR="003F4817" w:rsidRDefault="00736FBD" w:rsidP="001543CD">
      <w:pPr>
        <w:pStyle w:val="Heading3bullet"/>
        <w:numPr>
          <w:ilvl w:val="0"/>
          <w:numId w:val="0"/>
        </w:numPr>
        <w:tabs>
          <w:tab w:val="left" w:pos="1134"/>
        </w:tabs>
        <w:ind w:left="1134"/>
      </w:pPr>
      <w:r w:rsidRPr="00736FBD">
        <w:t>This diagram is used to explain how cost-push inflation can be affected by structural rigidities, asset-based inflation, imported inflation and tax-based inflation</w:t>
      </w:r>
      <w:r w:rsidR="00E03A2F">
        <w:t>.</w:t>
      </w:r>
    </w:p>
    <w:p w14:paraId="0C4CA047" w14:textId="77777777" w:rsidR="00E03A2F" w:rsidRPr="00736FBD" w:rsidRDefault="00E03A2F" w:rsidP="001543CD">
      <w:pPr>
        <w:pStyle w:val="Heading3bullet"/>
        <w:numPr>
          <w:ilvl w:val="0"/>
          <w:numId w:val="0"/>
        </w:numPr>
        <w:tabs>
          <w:tab w:val="left" w:pos="1134"/>
        </w:tabs>
        <w:ind w:left="1134"/>
      </w:pPr>
    </w:p>
    <w:p w14:paraId="49E14B95" w14:textId="77777777" w:rsidR="00DE0A6F" w:rsidRDefault="00102354" w:rsidP="001543CD">
      <w:pPr>
        <w:pStyle w:val="Heading3bullet"/>
      </w:pPr>
      <w:r>
        <w:t xml:space="preserve">The </w:t>
      </w:r>
      <w:r w:rsidRPr="00C10BEF">
        <w:rPr>
          <w:highlight w:val="yellow"/>
        </w:rPr>
        <w:t>rise in cost of production</w:t>
      </w:r>
      <w:r>
        <w:t xml:space="preserve"> due to </w:t>
      </w:r>
      <w:r w:rsidRPr="00C10BEF">
        <w:rPr>
          <w:highlight w:val="yellow"/>
        </w:rPr>
        <w:t>rise in wages or cost of</w:t>
      </w:r>
      <w:r>
        <w:t xml:space="preserve"> resources (all other reasons that affect COP will lead to rise in COP like imported inflation) will cause a </w:t>
      </w:r>
      <w:r w:rsidRPr="00A17786">
        <w:rPr>
          <w:highlight w:val="yellow"/>
        </w:rPr>
        <w:t>leftward shift of the AS from AS₀ to AS₁</w:t>
      </w:r>
      <w:r>
        <w:t xml:space="preserve">, which means that there is </w:t>
      </w:r>
      <w:r w:rsidRPr="00A17786">
        <w:rPr>
          <w:highlight w:val="yellow"/>
        </w:rPr>
        <w:t>an excess demand condition at P₀</w:t>
      </w:r>
      <w:r>
        <w:t xml:space="preserve"> and thus </w:t>
      </w:r>
      <w:r w:rsidRPr="00A17786">
        <w:rPr>
          <w:highlight w:val="yellow"/>
        </w:rPr>
        <w:t>inducing rise in price level from P₀ to P₁.</w:t>
      </w:r>
      <w:r>
        <w:t xml:space="preserve"> While the real GDP falls from Y₀ to Y₁ (no change in potential capacity – Y</w:t>
      </w:r>
      <w:r w:rsidRPr="00102354">
        <w:rPr>
          <w:sz w:val="22"/>
        </w:rPr>
        <w:t>F</w:t>
      </w:r>
      <w:r>
        <w:t xml:space="preserve"> remains the same)</w:t>
      </w:r>
    </w:p>
    <w:p w14:paraId="7C7CA5A8" w14:textId="77777777" w:rsidR="005F4BCC" w:rsidRDefault="005F4BCC" w:rsidP="005F4BCC">
      <w:pPr>
        <w:pStyle w:val="Heading3bullet"/>
        <w:numPr>
          <w:ilvl w:val="0"/>
          <w:numId w:val="0"/>
        </w:numPr>
        <w:ind w:left="1224" w:hanging="504"/>
      </w:pPr>
    </w:p>
    <w:p w14:paraId="54EC1C49" w14:textId="77777777" w:rsidR="00427AED" w:rsidRPr="00516A76" w:rsidRDefault="008F76E4" w:rsidP="001543CD">
      <w:pPr>
        <w:pStyle w:val="Heading3"/>
        <w:jc w:val="both"/>
      </w:pPr>
      <w:r>
        <w:t>S</w:t>
      </w:r>
      <w:r w:rsidR="00427AED" w:rsidRPr="00516A76">
        <w:t>tructural Rigidities</w:t>
      </w:r>
    </w:p>
    <w:p w14:paraId="0105F8E9" w14:textId="77777777" w:rsidR="00427AED" w:rsidRPr="003A7D52" w:rsidRDefault="00427AED" w:rsidP="001543CD">
      <w:pPr>
        <w:pStyle w:val="Heading3bullet"/>
        <w:rPr>
          <w:highlight w:val="yellow"/>
          <w:u w:val="single"/>
        </w:rPr>
      </w:pPr>
      <w:r w:rsidRPr="00516A76">
        <w:t xml:space="preserve">Rigid structures restrain the mobility of resources causing shortage and rising cost condition. </w:t>
      </w:r>
      <w:r w:rsidR="00491200">
        <w:t>(</w:t>
      </w:r>
      <w:r w:rsidR="00491200" w:rsidRPr="003A7D52">
        <w:rPr>
          <w:highlight w:val="yellow"/>
        </w:rPr>
        <w:t>occupational and geographical immobility of resources)</w:t>
      </w:r>
    </w:p>
    <w:p w14:paraId="5D2AB4B2" w14:textId="77777777" w:rsidR="00427AED" w:rsidRPr="00516A76" w:rsidRDefault="00427AED" w:rsidP="001543CD">
      <w:pPr>
        <w:pStyle w:val="Heading3bullet"/>
        <w:rPr>
          <w:u w:val="single"/>
        </w:rPr>
      </w:pPr>
      <w:r w:rsidRPr="00516A76">
        <w:t>The increase in cost may be passed onto the consumers as increase in price level.</w:t>
      </w:r>
    </w:p>
    <w:p w14:paraId="4A62F764" w14:textId="72AD7372" w:rsidR="00427AED" w:rsidRPr="00E03A2F" w:rsidRDefault="00427AED" w:rsidP="001543CD">
      <w:pPr>
        <w:pStyle w:val="Heading3bullet"/>
        <w:rPr>
          <w:highlight w:val="yellow"/>
          <w:u w:val="single"/>
        </w:rPr>
      </w:pPr>
      <w:r w:rsidRPr="00516A76">
        <w:t xml:space="preserve">Structural rigidities </w:t>
      </w:r>
      <w:proofErr w:type="gramStart"/>
      <w:r w:rsidRPr="00516A76">
        <w:t>is</w:t>
      </w:r>
      <w:proofErr w:type="gramEnd"/>
      <w:r w:rsidRPr="00516A76">
        <w:t xml:space="preserve"> the result of the change in the nature of the economy when its experiences a </w:t>
      </w:r>
      <w:r w:rsidRPr="006526CC">
        <w:rPr>
          <w:highlight w:val="yellow"/>
        </w:rPr>
        <w:t>change in the production method or focus of the industries.</w:t>
      </w:r>
    </w:p>
    <w:p w14:paraId="0332CA57" w14:textId="4E890AB3" w:rsidR="00E03A2F" w:rsidRDefault="00E03A2F" w:rsidP="00E03A2F">
      <w:pPr>
        <w:pStyle w:val="Heading3bullet"/>
        <w:numPr>
          <w:ilvl w:val="0"/>
          <w:numId w:val="0"/>
        </w:numPr>
        <w:ind w:left="1224"/>
        <w:rPr>
          <w:highlight w:val="yellow"/>
        </w:rPr>
      </w:pPr>
    </w:p>
    <w:p w14:paraId="51B99DC1" w14:textId="77777777" w:rsidR="00427AED" w:rsidRPr="00D2362A" w:rsidRDefault="00D2362A" w:rsidP="001543CD">
      <w:pPr>
        <w:pStyle w:val="Heading3"/>
        <w:jc w:val="both"/>
        <w:rPr>
          <w:highlight w:val="green"/>
        </w:rPr>
      </w:pPr>
      <w:r w:rsidRPr="00D2362A">
        <w:rPr>
          <w:highlight w:val="green"/>
        </w:rPr>
        <w:t>Asset-</w:t>
      </w:r>
      <w:r w:rsidR="00427AED" w:rsidRPr="00D2362A">
        <w:rPr>
          <w:highlight w:val="green"/>
        </w:rPr>
        <w:t>Based Inflation</w:t>
      </w:r>
    </w:p>
    <w:p w14:paraId="58E5DA91" w14:textId="77777777" w:rsidR="00427AED" w:rsidRDefault="00427AED" w:rsidP="001543CD">
      <w:pPr>
        <w:pStyle w:val="Heading3bullet"/>
      </w:pPr>
      <w:r w:rsidRPr="00516A76">
        <w:t xml:space="preserve">The </w:t>
      </w:r>
      <w:r w:rsidRPr="00456F71">
        <w:rPr>
          <w:highlight w:val="green"/>
        </w:rPr>
        <w:t>rise in the price of assets and luxury goods</w:t>
      </w:r>
      <w:r w:rsidRPr="00516A76">
        <w:t xml:space="preserve"> will cause the individuals </w:t>
      </w:r>
      <w:r w:rsidRPr="00456F71">
        <w:rPr>
          <w:highlight w:val="green"/>
        </w:rPr>
        <w:t>to raise the price of their factor services</w:t>
      </w:r>
      <w:r w:rsidRPr="00516A76">
        <w:t xml:space="preserve"> as they peg their factor cost to the price of the luxury goods. Therefore, the rise in the price of assets will raise </w:t>
      </w:r>
      <w:r w:rsidRPr="00456F71">
        <w:rPr>
          <w:highlight w:val="green"/>
        </w:rPr>
        <w:t>the value of mortgage and cost of payment, inducing a rise in rental cost</w:t>
      </w:r>
      <w:r w:rsidRPr="00516A76">
        <w:t>. Consequently, there will be a round of rise in prices.</w:t>
      </w:r>
    </w:p>
    <w:p w14:paraId="04FEC445" w14:textId="77777777" w:rsidR="00F80C44" w:rsidRPr="00A17786" w:rsidRDefault="00F80C44" w:rsidP="001543CD">
      <w:pPr>
        <w:pStyle w:val="Heading3bullet"/>
        <w:rPr>
          <w:b/>
        </w:rPr>
      </w:pPr>
      <w:r w:rsidRPr="00A17786">
        <w:rPr>
          <w:b/>
        </w:rPr>
        <w:t>Why price of assets will rise?</w:t>
      </w:r>
    </w:p>
    <w:p w14:paraId="3CBC4B81" w14:textId="77777777" w:rsidR="005C3622" w:rsidRDefault="005C3622" w:rsidP="005C3622">
      <w:pPr>
        <w:pStyle w:val="Heading3bullet"/>
        <w:numPr>
          <w:ilvl w:val="0"/>
          <w:numId w:val="0"/>
        </w:numPr>
        <w:ind w:left="1224"/>
      </w:pPr>
      <w:r>
        <w:sym w:font="Wingdings" w:char="F0E0"/>
      </w:r>
      <w:r>
        <w:t>inflow of hot money</w:t>
      </w:r>
      <w:r w:rsidR="00AF36EB">
        <w:t xml:space="preserve"> – increase the dd for local currency – save more in the bank and this will increase the money supply – lower the interest rate – lower cost of borrowing – increase in demand for loan – increase in demand for property – increase in the price of property</w:t>
      </w:r>
    </w:p>
    <w:p w14:paraId="1EA975CC" w14:textId="77777777" w:rsidR="00F80C44" w:rsidRPr="00516A76" w:rsidRDefault="00F80C44" w:rsidP="001543CD">
      <w:pPr>
        <w:pStyle w:val="Heading3bullet"/>
        <w:numPr>
          <w:ilvl w:val="0"/>
          <w:numId w:val="0"/>
        </w:numPr>
        <w:ind w:left="1224"/>
      </w:pPr>
    </w:p>
    <w:p w14:paraId="6618D618" w14:textId="77777777" w:rsidR="00427AED" w:rsidRPr="00516A76" w:rsidRDefault="00427AED" w:rsidP="001543CD">
      <w:pPr>
        <w:pStyle w:val="Heading3"/>
        <w:jc w:val="both"/>
      </w:pPr>
      <w:r w:rsidRPr="00516A76">
        <w:t>Imported inflation</w:t>
      </w:r>
    </w:p>
    <w:p w14:paraId="61DA3F64" w14:textId="77777777" w:rsidR="0012274F" w:rsidRPr="00BA1D88" w:rsidRDefault="00427AED" w:rsidP="001543CD">
      <w:pPr>
        <w:pStyle w:val="Heading3bullet"/>
        <w:rPr>
          <w:highlight w:val="yellow"/>
        </w:rPr>
      </w:pPr>
      <w:r w:rsidRPr="00516A76">
        <w:t>The rise in global price of foreign goods</w:t>
      </w:r>
      <w:r w:rsidR="000D386C">
        <w:t xml:space="preserve"> (Global market demand/supply – </w:t>
      </w:r>
      <w:r w:rsidR="000D386C" w:rsidRPr="00BA1D88">
        <w:rPr>
          <w:highlight w:val="yellow"/>
        </w:rPr>
        <w:t>difficult to regulate as Singapore is a price-taker)</w:t>
      </w:r>
      <w:r w:rsidRPr="00516A76">
        <w:t xml:space="preserve"> and resources will raise the cost of imports and lead to a higher level of cost of production which will induce a cost-push inflationary condition.</w:t>
      </w:r>
      <w:r w:rsidR="00BA1D88">
        <w:t xml:space="preserve"> </w:t>
      </w:r>
      <w:r w:rsidR="00BA1D88" w:rsidRPr="00BA1D88">
        <w:rPr>
          <w:highlight w:val="yellow"/>
        </w:rPr>
        <w:t>(how SG solve impor</w:t>
      </w:r>
      <w:r w:rsidR="00AF36EB">
        <w:rPr>
          <w:highlight w:val="yellow"/>
        </w:rPr>
        <w:t xml:space="preserve">ted inflation – Appreciate SG $ - lower the price of imported </w:t>
      </w:r>
      <w:proofErr w:type="spellStart"/>
      <w:r w:rsidR="00AF36EB">
        <w:rPr>
          <w:highlight w:val="yellow"/>
        </w:rPr>
        <w:t>gd</w:t>
      </w:r>
      <w:proofErr w:type="spellEnd"/>
      <w:r w:rsidR="00AF36EB">
        <w:rPr>
          <w:highlight w:val="yellow"/>
        </w:rPr>
        <w:t xml:space="preserve"> in local dollar)</w:t>
      </w:r>
    </w:p>
    <w:p w14:paraId="0CBED605" w14:textId="77777777" w:rsidR="00BA1D88" w:rsidRDefault="006526CC" w:rsidP="001543CD">
      <w:pPr>
        <w:pStyle w:val="Heading3bullet"/>
        <w:rPr>
          <w:highlight w:val="yellow"/>
        </w:rPr>
      </w:pPr>
      <w:r>
        <w:rPr>
          <w:highlight w:val="yellow"/>
        </w:rPr>
        <w:t>(seek for alternative resources, stock-piling)</w:t>
      </w:r>
    </w:p>
    <w:p w14:paraId="10252681" w14:textId="77777777" w:rsidR="00C021EA" w:rsidRDefault="00C021EA" w:rsidP="00C021EA">
      <w:pPr>
        <w:pStyle w:val="Heading3bullet"/>
        <w:numPr>
          <w:ilvl w:val="0"/>
          <w:numId w:val="0"/>
        </w:numPr>
        <w:ind w:left="1224" w:hanging="504"/>
        <w:rPr>
          <w:highlight w:val="yellow"/>
        </w:rPr>
      </w:pPr>
    </w:p>
    <w:p w14:paraId="61F074A9" w14:textId="77777777" w:rsidR="0012274F" w:rsidRDefault="0012274F" w:rsidP="001543CD">
      <w:pPr>
        <w:pStyle w:val="Heading3bullet"/>
        <w:numPr>
          <w:ilvl w:val="0"/>
          <w:numId w:val="0"/>
        </w:numPr>
        <w:ind w:left="851" w:hanging="425"/>
      </w:pPr>
      <w:r>
        <w:t xml:space="preserve">2.6 </w:t>
      </w:r>
      <w:r w:rsidR="008F76E4">
        <w:t xml:space="preserve">     </w:t>
      </w:r>
      <w:r w:rsidRPr="0012274F">
        <w:rPr>
          <w:u w:val="single"/>
        </w:rPr>
        <w:t>Tax-based inflation</w:t>
      </w:r>
    </w:p>
    <w:p w14:paraId="60B872CD" w14:textId="77777777" w:rsidR="0012274F" w:rsidRDefault="0012274F" w:rsidP="001543CD">
      <w:pPr>
        <w:pStyle w:val="Heading3bullet"/>
        <w:numPr>
          <w:ilvl w:val="0"/>
          <w:numId w:val="43"/>
        </w:numPr>
        <w:ind w:left="1276"/>
      </w:pPr>
      <w:r>
        <w:t>Increase in indirect tax like GST will encourage producers to raise their price of goods and services. This will trigger the cost of production at respective production and distribution especially in industries where value of tax is not separated from the price of goods (Listed price: $2.00, GST: $0.14)</w:t>
      </w:r>
    </w:p>
    <w:p w14:paraId="5C39CB4A" w14:textId="3038C860" w:rsidR="00E03A2F" w:rsidRDefault="00E03A2F" w:rsidP="001543CD">
      <w:pPr>
        <w:pStyle w:val="Heading3bullet"/>
        <w:numPr>
          <w:ilvl w:val="0"/>
          <w:numId w:val="0"/>
        </w:numPr>
        <w:ind w:left="851" w:hanging="425"/>
      </w:pPr>
    </w:p>
    <w:p w14:paraId="0D6BD356" w14:textId="77777777" w:rsidR="00E03A2F" w:rsidRDefault="00E03A2F" w:rsidP="001543CD">
      <w:pPr>
        <w:pStyle w:val="Heading3bullet"/>
        <w:numPr>
          <w:ilvl w:val="0"/>
          <w:numId w:val="0"/>
        </w:numPr>
        <w:ind w:left="851" w:hanging="425"/>
      </w:pPr>
    </w:p>
    <w:p w14:paraId="1D82F001" w14:textId="77777777" w:rsidR="002B53CF" w:rsidRDefault="002B53CF" w:rsidP="001543CD">
      <w:pPr>
        <w:pStyle w:val="Heading3bullet"/>
        <w:numPr>
          <w:ilvl w:val="0"/>
          <w:numId w:val="0"/>
        </w:numPr>
        <w:ind w:left="851" w:hanging="425"/>
        <w:rPr>
          <w:b/>
        </w:rPr>
      </w:pPr>
      <w:proofErr w:type="spellStart"/>
      <w:r w:rsidRPr="008F76E4">
        <w:rPr>
          <w:b/>
          <w:highlight w:val="green"/>
        </w:rPr>
        <w:t>Qn</w:t>
      </w:r>
      <w:proofErr w:type="spellEnd"/>
      <w:r w:rsidRPr="008F76E4">
        <w:rPr>
          <w:b/>
          <w:highlight w:val="green"/>
        </w:rPr>
        <w:t>: What are the internal and external factors of inflation?</w:t>
      </w:r>
    </w:p>
    <w:p w14:paraId="433E0C9D" w14:textId="77777777" w:rsidR="002B53CF" w:rsidRDefault="00BA1D88" w:rsidP="001543CD">
      <w:pPr>
        <w:pStyle w:val="Heading3bullet"/>
        <w:numPr>
          <w:ilvl w:val="0"/>
          <w:numId w:val="0"/>
        </w:numPr>
        <w:ind w:left="851" w:hanging="425"/>
        <w:rPr>
          <w:b/>
        </w:rPr>
      </w:pPr>
      <w:r>
        <w:rPr>
          <w:b/>
        </w:rPr>
        <w:t xml:space="preserve">Introduction </w:t>
      </w:r>
    </w:p>
    <w:p w14:paraId="3E76A9FE" w14:textId="77777777" w:rsidR="00BA1D88" w:rsidRDefault="00BA1D88" w:rsidP="001543CD">
      <w:pPr>
        <w:pStyle w:val="Heading3bullet"/>
        <w:numPr>
          <w:ilvl w:val="0"/>
          <w:numId w:val="0"/>
        </w:numPr>
        <w:ind w:left="851" w:hanging="425"/>
        <w:rPr>
          <w:b/>
        </w:rPr>
      </w:pPr>
      <w:r>
        <w:rPr>
          <w:b/>
        </w:rPr>
        <w:t>-definition of inflation</w:t>
      </w:r>
    </w:p>
    <w:p w14:paraId="69644FA2" w14:textId="77777777" w:rsidR="00BA1D88" w:rsidRDefault="00BA1D88" w:rsidP="001543CD">
      <w:pPr>
        <w:pStyle w:val="Heading3bullet"/>
        <w:numPr>
          <w:ilvl w:val="0"/>
          <w:numId w:val="0"/>
        </w:numPr>
        <w:ind w:left="851" w:hanging="425"/>
        <w:rPr>
          <w:b/>
        </w:rPr>
      </w:pPr>
      <w:r>
        <w:rPr>
          <w:b/>
        </w:rPr>
        <w:t>- to identify the internal and external factors of inflation – need to understand the demand and cost-push inflation</w:t>
      </w:r>
    </w:p>
    <w:p w14:paraId="484FFC4D" w14:textId="77777777" w:rsidR="00BA1D88" w:rsidRDefault="00BA1D88" w:rsidP="00BA1D88">
      <w:pPr>
        <w:pStyle w:val="Heading3bullet"/>
        <w:numPr>
          <w:ilvl w:val="0"/>
          <w:numId w:val="0"/>
        </w:numPr>
        <w:ind w:left="851" w:hanging="425"/>
        <w:rPr>
          <w:b/>
        </w:rPr>
      </w:pPr>
      <w:r>
        <w:rPr>
          <w:b/>
        </w:rPr>
        <w:t>Main body</w:t>
      </w:r>
    </w:p>
    <w:p w14:paraId="3F8EF8E1" w14:textId="77777777" w:rsidR="00BA1D88" w:rsidRPr="002338E7" w:rsidRDefault="00720FF7" w:rsidP="00BA1D88">
      <w:pPr>
        <w:pStyle w:val="Heading3bullet"/>
        <w:numPr>
          <w:ilvl w:val="0"/>
          <w:numId w:val="45"/>
        </w:numPr>
        <w:rPr>
          <w:b/>
          <w:highlight w:val="yellow"/>
        </w:rPr>
      </w:pPr>
      <w:r w:rsidRPr="002338E7">
        <w:rPr>
          <w:b/>
          <w:highlight w:val="yellow"/>
        </w:rPr>
        <w:t>explain demand-pull inflation / cost push inflation</w:t>
      </w:r>
      <w:r w:rsidR="00AA39ED">
        <w:rPr>
          <w:b/>
          <w:highlight w:val="yellow"/>
        </w:rPr>
        <w:t xml:space="preserve"> (briefly)</w:t>
      </w:r>
    </w:p>
    <w:p w14:paraId="6AEEA095" w14:textId="77777777" w:rsidR="00720FF7" w:rsidRPr="0025016D" w:rsidRDefault="00720FF7" w:rsidP="00BA1D88">
      <w:pPr>
        <w:pStyle w:val="Heading3bullet"/>
        <w:numPr>
          <w:ilvl w:val="0"/>
          <w:numId w:val="45"/>
        </w:numPr>
        <w:rPr>
          <w:b/>
          <w:highlight w:val="green"/>
        </w:rPr>
      </w:pPr>
      <w:r w:rsidRPr="0025016D">
        <w:rPr>
          <w:b/>
          <w:highlight w:val="green"/>
        </w:rPr>
        <w:t>identify the internal factors that affect demand pull inflation</w:t>
      </w:r>
    </w:p>
    <w:p w14:paraId="5F9373F4" w14:textId="77777777" w:rsidR="00720FF7" w:rsidRPr="0025016D" w:rsidRDefault="00720FF7" w:rsidP="00720FF7">
      <w:pPr>
        <w:pStyle w:val="Heading3bullet"/>
        <w:numPr>
          <w:ilvl w:val="0"/>
          <w:numId w:val="0"/>
        </w:numPr>
        <w:ind w:left="786"/>
        <w:rPr>
          <w:b/>
          <w:highlight w:val="green"/>
        </w:rPr>
      </w:pPr>
      <w:r w:rsidRPr="0025016D">
        <w:rPr>
          <w:b/>
          <w:highlight w:val="green"/>
        </w:rPr>
        <w:t>(consumption, government expenditure, local investment)</w:t>
      </w:r>
    </w:p>
    <w:p w14:paraId="36D45359" w14:textId="77777777" w:rsidR="00720FF7" w:rsidRPr="0025016D" w:rsidRDefault="00720FF7" w:rsidP="00720FF7">
      <w:pPr>
        <w:pStyle w:val="Heading3bullet"/>
        <w:numPr>
          <w:ilvl w:val="0"/>
          <w:numId w:val="0"/>
        </w:numPr>
        <w:rPr>
          <w:b/>
          <w:highlight w:val="green"/>
        </w:rPr>
      </w:pPr>
      <w:r w:rsidRPr="0025016D">
        <w:rPr>
          <w:b/>
          <w:highlight w:val="green"/>
        </w:rPr>
        <w:tab/>
        <w:t>Identify the external factors contribute to demand-pull inflation</w:t>
      </w:r>
    </w:p>
    <w:p w14:paraId="0A8E52E7" w14:textId="77777777" w:rsidR="00720FF7" w:rsidRPr="0025016D" w:rsidRDefault="00720FF7" w:rsidP="00720FF7">
      <w:pPr>
        <w:pStyle w:val="Heading3bullet"/>
        <w:numPr>
          <w:ilvl w:val="0"/>
          <w:numId w:val="0"/>
        </w:numPr>
        <w:rPr>
          <w:b/>
          <w:highlight w:val="green"/>
        </w:rPr>
      </w:pPr>
      <w:r w:rsidRPr="0025016D">
        <w:rPr>
          <w:b/>
          <w:highlight w:val="green"/>
        </w:rPr>
        <w:tab/>
        <w:t>(export d</w:t>
      </w:r>
      <w:r w:rsidR="00FA6DD5">
        <w:rPr>
          <w:b/>
          <w:highlight w:val="green"/>
        </w:rPr>
        <w:t>eman</w:t>
      </w:r>
      <w:r w:rsidRPr="0025016D">
        <w:rPr>
          <w:b/>
          <w:highlight w:val="green"/>
        </w:rPr>
        <w:t xml:space="preserve">d, foreign direct investment) </w:t>
      </w:r>
    </w:p>
    <w:p w14:paraId="110F2C08" w14:textId="77777777" w:rsidR="00720FF7" w:rsidRPr="0025016D" w:rsidRDefault="00720FF7" w:rsidP="00720FF7">
      <w:pPr>
        <w:pStyle w:val="Heading3bullet"/>
        <w:numPr>
          <w:ilvl w:val="0"/>
          <w:numId w:val="45"/>
        </w:numPr>
        <w:rPr>
          <w:b/>
          <w:highlight w:val="green"/>
        </w:rPr>
      </w:pPr>
      <w:r w:rsidRPr="0025016D">
        <w:rPr>
          <w:b/>
          <w:highlight w:val="green"/>
        </w:rPr>
        <w:t>identify the internal factors of inflation form cost push inflation</w:t>
      </w:r>
    </w:p>
    <w:p w14:paraId="0E18E6A8" w14:textId="77777777" w:rsidR="00720FF7" w:rsidRPr="0025016D" w:rsidRDefault="00720FF7" w:rsidP="00720FF7">
      <w:pPr>
        <w:pStyle w:val="Heading3bullet"/>
        <w:numPr>
          <w:ilvl w:val="0"/>
          <w:numId w:val="45"/>
        </w:numPr>
        <w:rPr>
          <w:b/>
          <w:highlight w:val="green"/>
        </w:rPr>
      </w:pPr>
      <w:r w:rsidRPr="0025016D">
        <w:rPr>
          <w:b/>
          <w:highlight w:val="green"/>
        </w:rPr>
        <w:t>(structural rigidities, wage rate, cost of rental)</w:t>
      </w:r>
    </w:p>
    <w:p w14:paraId="6C5573E6" w14:textId="77777777" w:rsidR="00720FF7" w:rsidRPr="0025016D" w:rsidRDefault="00720FF7" w:rsidP="00720FF7">
      <w:pPr>
        <w:pStyle w:val="Heading3bullet"/>
        <w:numPr>
          <w:ilvl w:val="0"/>
          <w:numId w:val="45"/>
        </w:numPr>
        <w:rPr>
          <w:b/>
          <w:highlight w:val="green"/>
        </w:rPr>
      </w:pPr>
      <w:r w:rsidRPr="0025016D">
        <w:rPr>
          <w:b/>
          <w:highlight w:val="green"/>
        </w:rPr>
        <w:t>identify the external factors of inflation that cause cost-push inflation</w:t>
      </w:r>
    </w:p>
    <w:p w14:paraId="254C3997" w14:textId="77777777" w:rsidR="00720FF7" w:rsidRDefault="00720FF7" w:rsidP="00720FF7">
      <w:pPr>
        <w:pStyle w:val="Heading3bullet"/>
        <w:numPr>
          <w:ilvl w:val="0"/>
          <w:numId w:val="0"/>
        </w:numPr>
        <w:ind w:left="786"/>
        <w:rPr>
          <w:b/>
        </w:rPr>
      </w:pPr>
      <w:r w:rsidRPr="0025016D">
        <w:rPr>
          <w:b/>
          <w:highlight w:val="green"/>
        </w:rPr>
        <w:t>(Imported inflation, systemic factors)</w:t>
      </w:r>
    </w:p>
    <w:p w14:paraId="784A1338" w14:textId="77777777" w:rsidR="00720FF7" w:rsidRDefault="00720FF7" w:rsidP="00720FF7">
      <w:pPr>
        <w:pStyle w:val="Heading3bullet"/>
        <w:numPr>
          <w:ilvl w:val="0"/>
          <w:numId w:val="0"/>
        </w:numPr>
        <w:rPr>
          <w:b/>
        </w:rPr>
      </w:pPr>
      <w:r>
        <w:rPr>
          <w:b/>
        </w:rPr>
        <w:t xml:space="preserve">Conclusion – a retrospective summary – which factor will be </w:t>
      </w:r>
      <w:r w:rsidR="008D271E">
        <w:rPr>
          <w:b/>
        </w:rPr>
        <w:t xml:space="preserve">the </w:t>
      </w:r>
      <w:r>
        <w:rPr>
          <w:b/>
        </w:rPr>
        <w:t>most important?</w:t>
      </w:r>
      <w:r w:rsidR="008D271E">
        <w:rPr>
          <w:b/>
        </w:rPr>
        <w:t xml:space="preserve"> </w:t>
      </w:r>
      <w:r>
        <w:rPr>
          <w:b/>
        </w:rPr>
        <w:t>(nature of the economy)</w:t>
      </w:r>
    </w:p>
    <w:p w14:paraId="4CD0427B" w14:textId="77777777" w:rsidR="002B53CF" w:rsidRDefault="002338E7" w:rsidP="001543CD">
      <w:pPr>
        <w:pStyle w:val="Heading3bullet"/>
        <w:numPr>
          <w:ilvl w:val="0"/>
          <w:numId w:val="0"/>
        </w:numPr>
        <w:ind w:left="851" w:hanging="425"/>
        <w:rPr>
          <w:b/>
        </w:rPr>
      </w:pPr>
      <w:proofErr w:type="spellStart"/>
      <w:r w:rsidRPr="008F76E4">
        <w:rPr>
          <w:b/>
          <w:highlight w:val="green"/>
        </w:rPr>
        <w:t>Q</w:t>
      </w:r>
      <w:r w:rsidR="002B53CF" w:rsidRPr="008F76E4">
        <w:rPr>
          <w:b/>
          <w:highlight w:val="green"/>
        </w:rPr>
        <w:t>n</w:t>
      </w:r>
      <w:proofErr w:type="spellEnd"/>
      <w:r w:rsidR="002B53CF" w:rsidRPr="008F76E4">
        <w:rPr>
          <w:b/>
          <w:highlight w:val="green"/>
        </w:rPr>
        <w:t>: Distinguish between cost-push inflation and demand-pull inflation</w:t>
      </w:r>
    </w:p>
    <w:p w14:paraId="6C933B54" w14:textId="77777777" w:rsidR="004918FD" w:rsidRDefault="002C4017" w:rsidP="001543CD">
      <w:pPr>
        <w:pStyle w:val="Heading3bullet"/>
        <w:numPr>
          <w:ilvl w:val="0"/>
          <w:numId w:val="0"/>
        </w:numPr>
        <w:ind w:left="851" w:hanging="425"/>
        <w:rPr>
          <w:b/>
        </w:rPr>
      </w:pPr>
      <w:r>
        <w:rPr>
          <w:b/>
        </w:rPr>
        <w:t xml:space="preserve">Introduction </w:t>
      </w:r>
      <w:r w:rsidR="005C0AED">
        <w:rPr>
          <w:b/>
        </w:rPr>
        <w:t>–</w:t>
      </w:r>
      <w:r>
        <w:rPr>
          <w:b/>
        </w:rPr>
        <w:t xml:space="preserve"> </w:t>
      </w:r>
      <w:r w:rsidR="005C0AED">
        <w:rPr>
          <w:b/>
        </w:rPr>
        <w:t xml:space="preserve">definition of inflation – classified as cost and demand-pull inflation </w:t>
      </w:r>
    </w:p>
    <w:p w14:paraId="6757ECC4" w14:textId="77777777" w:rsidR="005C0AED" w:rsidRDefault="005C0AED" w:rsidP="005C0AED">
      <w:pPr>
        <w:pStyle w:val="Heading3bullet"/>
        <w:numPr>
          <w:ilvl w:val="0"/>
          <w:numId w:val="45"/>
        </w:numPr>
        <w:rPr>
          <w:b/>
        </w:rPr>
      </w:pPr>
      <w:r>
        <w:rPr>
          <w:b/>
        </w:rPr>
        <w:t>how they will be distinguished</w:t>
      </w:r>
    </w:p>
    <w:p w14:paraId="332300BB" w14:textId="77777777" w:rsidR="005C0AED" w:rsidRDefault="005C0AED" w:rsidP="005C0AED">
      <w:pPr>
        <w:pStyle w:val="Heading3bullet"/>
        <w:numPr>
          <w:ilvl w:val="0"/>
          <w:numId w:val="0"/>
        </w:numPr>
        <w:ind w:left="426"/>
        <w:rPr>
          <w:b/>
        </w:rPr>
      </w:pPr>
      <w:r>
        <w:rPr>
          <w:b/>
        </w:rPr>
        <w:t xml:space="preserve">Main body -  </w:t>
      </w:r>
      <w:r w:rsidRPr="00FA6DD5">
        <w:rPr>
          <w:b/>
          <w:highlight w:val="cyan"/>
        </w:rPr>
        <w:t>briefly explain cost and demand-pull inflation on how it works</w:t>
      </w:r>
    </w:p>
    <w:p w14:paraId="60DFE47E" w14:textId="77777777" w:rsidR="005C0AED" w:rsidRDefault="005C0AED" w:rsidP="005C0AED">
      <w:pPr>
        <w:pStyle w:val="Heading3bullet"/>
        <w:numPr>
          <w:ilvl w:val="0"/>
          <w:numId w:val="45"/>
        </w:numPr>
        <w:rPr>
          <w:b/>
        </w:rPr>
      </w:pPr>
      <w:r>
        <w:rPr>
          <w:b/>
        </w:rPr>
        <w:t xml:space="preserve">distinguish – the causes, </w:t>
      </w:r>
    </w:p>
    <w:p w14:paraId="084D9875" w14:textId="77777777" w:rsidR="005C0AED" w:rsidRDefault="005C0AED" w:rsidP="005C0AED">
      <w:pPr>
        <w:pStyle w:val="Heading3bullet"/>
        <w:numPr>
          <w:ilvl w:val="0"/>
          <w:numId w:val="45"/>
        </w:numPr>
        <w:rPr>
          <w:b/>
        </w:rPr>
      </w:pPr>
      <w:r>
        <w:rPr>
          <w:b/>
        </w:rPr>
        <w:t>based on effects</w:t>
      </w:r>
    </w:p>
    <w:p w14:paraId="23DE7C73" w14:textId="1C8321E1" w:rsidR="005C0AED" w:rsidRDefault="001B42D0" w:rsidP="005C0AED">
      <w:pPr>
        <w:pStyle w:val="Heading3bullet"/>
        <w:numPr>
          <w:ilvl w:val="0"/>
          <w:numId w:val="45"/>
        </w:numPr>
        <w:rPr>
          <w:b/>
        </w:rPr>
      </w:pPr>
      <w:r>
        <w:rPr>
          <w:b/>
        </w:rPr>
        <w:t xml:space="preserve">similar as the </w:t>
      </w:r>
      <w:r w:rsidR="005C0AED">
        <w:rPr>
          <w:b/>
        </w:rPr>
        <w:t>increase in price is the result of excess demand condition</w:t>
      </w:r>
    </w:p>
    <w:p w14:paraId="2959073E" w14:textId="77777777" w:rsidR="005C0AED" w:rsidRDefault="005C0AED" w:rsidP="00260F33">
      <w:pPr>
        <w:pStyle w:val="Heading3bullet"/>
        <w:numPr>
          <w:ilvl w:val="0"/>
          <w:numId w:val="0"/>
        </w:numPr>
        <w:ind w:left="426"/>
        <w:rPr>
          <w:b/>
        </w:rPr>
      </w:pPr>
      <w:r>
        <w:rPr>
          <w:b/>
        </w:rPr>
        <w:t>Conclusion</w:t>
      </w:r>
    </w:p>
    <w:p w14:paraId="4F1F44EC" w14:textId="77777777" w:rsidR="00E03A2F" w:rsidRDefault="00E03A2F" w:rsidP="001543CD">
      <w:pPr>
        <w:pStyle w:val="Heading3bullet"/>
        <w:numPr>
          <w:ilvl w:val="0"/>
          <w:numId w:val="0"/>
        </w:numPr>
        <w:ind w:left="851" w:hanging="425"/>
        <w:rPr>
          <w:b/>
        </w:rPr>
      </w:pPr>
    </w:p>
    <w:p w14:paraId="5777A998" w14:textId="4EBFECD9" w:rsidR="000D386C" w:rsidRPr="00F536CD" w:rsidRDefault="0012274F" w:rsidP="001543CD">
      <w:pPr>
        <w:pStyle w:val="Heading3bullet"/>
        <w:numPr>
          <w:ilvl w:val="0"/>
          <w:numId w:val="0"/>
        </w:numPr>
        <w:ind w:left="851" w:hanging="425"/>
        <w:rPr>
          <w:b/>
          <w:u w:val="single"/>
        </w:rPr>
      </w:pPr>
      <w:r w:rsidRPr="00F536CD">
        <w:rPr>
          <w:b/>
        </w:rPr>
        <w:t>2.7</w:t>
      </w:r>
      <w:r w:rsidR="000D386C" w:rsidRPr="00F536CD">
        <w:rPr>
          <w:b/>
        </w:rPr>
        <w:t xml:space="preserve"> </w:t>
      </w:r>
      <w:r w:rsidR="000D386C" w:rsidRPr="00F536CD">
        <w:rPr>
          <w:b/>
          <w:u w:val="single"/>
        </w:rPr>
        <w:t>Is inflation in Singapore contributed by external factors rather than internal factors?</w:t>
      </w:r>
    </w:p>
    <w:p w14:paraId="24B1FE6B" w14:textId="77777777" w:rsidR="000D386C" w:rsidRDefault="000D386C" w:rsidP="001543CD">
      <w:pPr>
        <w:pStyle w:val="Heading3bullet"/>
        <w:numPr>
          <w:ilvl w:val="0"/>
          <w:numId w:val="0"/>
        </w:numPr>
        <w:ind w:left="360"/>
      </w:pPr>
      <w:r>
        <w:t>a) Why external factors are more influential?</w:t>
      </w:r>
    </w:p>
    <w:p w14:paraId="5B7A0C50" w14:textId="77777777" w:rsidR="00FE3DB1" w:rsidRDefault="002338E7" w:rsidP="002338E7">
      <w:pPr>
        <w:pStyle w:val="Heading3bullet"/>
        <w:numPr>
          <w:ilvl w:val="0"/>
          <w:numId w:val="45"/>
        </w:numPr>
      </w:pPr>
      <w:r>
        <w:t xml:space="preserve">land space is limited </w:t>
      </w:r>
    </w:p>
    <w:p w14:paraId="743730CD" w14:textId="77777777" w:rsidR="002338E7" w:rsidRDefault="002338E7" w:rsidP="002338E7">
      <w:pPr>
        <w:pStyle w:val="Heading3bullet"/>
        <w:numPr>
          <w:ilvl w:val="0"/>
          <w:numId w:val="45"/>
        </w:numPr>
      </w:pPr>
      <w:r>
        <w:t>lack of natural resources</w:t>
      </w:r>
    </w:p>
    <w:p w14:paraId="04581D37" w14:textId="77777777" w:rsidR="002338E7" w:rsidRDefault="002338E7" w:rsidP="00DB434C">
      <w:pPr>
        <w:pStyle w:val="Heading3bullet"/>
        <w:numPr>
          <w:ilvl w:val="0"/>
          <w:numId w:val="0"/>
        </w:numPr>
        <w:ind w:left="1224" w:hanging="504"/>
      </w:pPr>
      <w:r>
        <w:t>high reliance on import dd – price taker in the international MARKET</w:t>
      </w:r>
      <w:r w:rsidR="006D0CF9">
        <w:t xml:space="preserve"> </w:t>
      </w:r>
      <w:r>
        <w:t>SOLUTIONs-</w:t>
      </w:r>
      <w:r w:rsidR="006D0CF9">
        <w:t xml:space="preserve"> subjected by the price set by the seller</w:t>
      </w:r>
    </w:p>
    <w:p w14:paraId="43657A75" w14:textId="77777777" w:rsidR="002338E7" w:rsidRDefault="002338E7" w:rsidP="002338E7">
      <w:pPr>
        <w:pStyle w:val="Heading3bullet"/>
        <w:numPr>
          <w:ilvl w:val="0"/>
          <w:numId w:val="46"/>
        </w:numPr>
      </w:pPr>
      <w:r>
        <w:t>diverse source of supply</w:t>
      </w:r>
    </w:p>
    <w:p w14:paraId="2717AC2D" w14:textId="77777777" w:rsidR="002338E7" w:rsidRDefault="002338E7" w:rsidP="002338E7">
      <w:pPr>
        <w:pStyle w:val="Heading3bullet"/>
        <w:numPr>
          <w:ilvl w:val="0"/>
          <w:numId w:val="46"/>
        </w:numPr>
      </w:pPr>
      <w:r>
        <w:t>diverse form of substitution for energy usage</w:t>
      </w:r>
    </w:p>
    <w:p w14:paraId="523513BC" w14:textId="77777777" w:rsidR="002338E7" w:rsidRDefault="002338E7" w:rsidP="002338E7">
      <w:pPr>
        <w:pStyle w:val="Heading3bullet"/>
        <w:numPr>
          <w:ilvl w:val="0"/>
          <w:numId w:val="46"/>
        </w:numPr>
      </w:pPr>
      <w:r>
        <w:t>appreciation of S$</w:t>
      </w:r>
    </w:p>
    <w:p w14:paraId="7B925B37" w14:textId="77777777" w:rsidR="00110621" w:rsidRDefault="000D386C" w:rsidP="001543CD">
      <w:pPr>
        <w:pStyle w:val="Heading3bullet"/>
        <w:numPr>
          <w:ilvl w:val="0"/>
          <w:numId w:val="0"/>
        </w:numPr>
        <w:ind w:left="360"/>
      </w:pPr>
      <w:r>
        <w:t xml:space="preserve">b) Why internal factors are </w:t>
      </w:r>
      <w:r w:rsidR="005C3622">
        <w:t>less</w:t>
      </w:r>
      <w:r>
        <w:t xml:space="preserve"> influential?</w:t>
      </w:r>
    </w:p>
    <w:p w14:paraId="0F040DD3" w14:textId="77777777" w:rsidR="008D271E" w:rsidRDefault="008D271E" w:rsidP="001543CD">
      <w:pPr>
        <w:pStyle w:val="Heading3bullet"/>
        <w:numPr>
          <w:ilvl w:val="0"/>
          <w:numId w:val="0"/>
        </w:numPr>
        <w:ind w:left="360"/>
      </w:pPr>
      <w:r>
        <w:t>size and value of component is small as the economy is small</w:t>
      </w:r>
    </w:p>
    <w:p w14:paraId="299313BF" w14:textId="77777777" w:rsidR="008322F3" w:rsidRDefault="008322F3" w:rsidP="001543CD">
      <w:pPr>
        <w:pStyle w:val="Heading3bullet"/>
        <w:numPr>
          <w:ilvl w:val="0"/>
          <w:numId w:val="0"/>
        </w:numPr>
        <w:ind w:left="360"/>
      </w:pPr>
      <w:r>
        <w:t>it is easy for the government to manage the internal factors</w:t>
      </w:r>
    </w:p>
    <w:p w14:paraId="0A6953CB" w14:textId="77777777" w:rsidR="005B3A5A" w:rsidRPr="00427AED" w:rsidRDefault="005B3A5A" w:rsidP="001543CD">
      <w:pPr>
        <w:pStyle w:val="Heading3bullet"/>
        <w:numPr>
          <w:ilvl w:val="0"/>
          <w:numId w:val="0"/>
        </w:numPr>
        <w:ind w:left="360"/>
      </w:pPr>
      <w:r>
        <w:br w:type="page"/>
      </w:r>
    </w:p>
    <w:p w14:paraId="05C03837" w14:textId="77777777" w:rsidR="00C21D37" w:rsidRPr="00516A76" w:rsidRDefault="00C21D37" w:rsidP="001543CD">
      <w:pPr>
        <w:pStyle w:val="Heading2"/>
        <w:numPr>
          <w:ilvl w:val="0"/>
          <w:numId w:val="39"/>
        </w:numPr>
        <w:jc w:val="both"/>
      </w:pPr>
      <w:r>
        <w:t>Internal Effects of I</w:t>
      </w:r>
      <w:r w:rsidRPr="00516A76">
        <w:t>nflation</w:t>
      </w:r>
    </w:p>
    <w:p w14:paraId="3A394290" w14:textId="77777777" w:rsidR="00102354" w:rsidRPr="00102354" w:rsidRDefault="00102354" w:rsidP="001543CD">
      <w:pPr>
        <w:pStyle w:val="ListParagraph"/>
        <w:numPr>
          <w:ilvl w:val="0"/>
          <w:numId w:val="3"/>
        </w:numPr>
        <w:spacing w:after="0" w:line="240" w:lineRule="auto"/>
        <w:contextualSpacing w:val="0"/>
        <w:jc w:val="both"/>
        <w:outlineLvl w:val="2"/>
        <w:rPr>
          <w:vanish/>
          <w:sz w:val="28"/>
          <w:szCs w:val="28"/>
          <w:u w:val="single"/>
        </w:rPr>
      </w:pPr>
    </w:p>
    <w:p w14:paraId="41BB6B13" w14:textId="77777777" w:rsidR="00C21D37" w:rsidRPr="001F1193" w:rsidRDefault="00C21D37" w:rsidP="001543CD">
      <w:pPr>
        <w:pStyle w:val="Heading3"/>
        <w:jc w:val="both"/>
        <w:rPr>
          <w:sz w:val="26"/>
          <w:szCs w:val="26"/>
        </w:rPr>
      </w:pPr>
      <w:r w:rsidRPr="001F1193">
        <w:rPr>
          <w:sz w:val="26"/>
          <w:szCs w:val="26"/>
        </w:rPr>
        <w:t>Impact on Investment, Production and Employment</w:t>
      </w:r>
      <w:r w:rsidR="003D5E46" w:rsidRPr="001F1193">
        <w:rPr>
          <w:sz w:val="26"/>
          <w:szCs w:val="26"/>
          <w:u w:val="none"/>
        </w:rPr>
        <w:t xml:space="preserve"> (Beneficial effects of mild inflation)</w:t>
      </w:r>
    </w:p>
    <w:p w14:paraId="4E078CCC" w14:textId="77777777" w:rsidR="00102354" w:rsidRPr="001F1193" w:rsidRDefault="00C21D37" w:rsidP="001543CD">
      <w:pPr>
        <w:pStyle w:val="Heading3bullet"/>
        <w:rPr>
          <w:sz w:val="26"/>
          <w:szCs w:val="26"/>
        </w:rPr>
      </w:pPr>
      <w:r w:rsidRPr="001F1193">
        <w:rPr>
          <w:sz w:val="26"/>
          <w:szCs w:val="26"/>
        </w:rPr>
        <w:t>Inflation stimulates investment, raising production and national inc</w:t>
      </w:r>
      <w:r w:rsidR="0012274F" w:rsidRPr="001F1193">
        <w:rPr>
          <w:sz w:val="26"/>
          <w:szCs w:val="26"/>
        </w:rPr>
        <w:t>ome when inflation rate is low as it induces growth of profitability</w:t>
      </w:r>
    </w:p>
    <w:p w14:paraId="12B1403C" w14:textId="77777777" w:rsidR="00C21D37" w:rsidRPr="001F1193" w:rsidRDefault="00C21D37" w:rsidP="001543CD">
      <w:pPr>
        <w:pStyle w:val="Heading3bullet"/>
        <w:rPr>
          <w:sz w:val="26"/>
          <w:szCs w:val="26"/>
        </w:rPr>
      </w:pPr>
      <w:r w:rsidRPr="001F1193">
        <w:rPr>
          <w:sz w:val="26"/>
          <w:szCs w:val="26"/>
        </w:rPr>
        <w:t xml:space="preserve">As production cost lags behind product prices,  producers can pass on the rising cost condition to the consumers, enabling to gain greater revenue and profitability </w:t>
      </w:r>
    </w:p>
    <w:p w14:paraId="34F9F445" w14:textId="77777777" w:rsidR="00C21D37" w:rsidRPr="001F1193" w:rsidRDefault="00C21D37" w:rsidP="001543CD">
      <w:pPr>
        <w:pStyle w:val="Heading3bullet"/>
        <w:rPr>
          <w:sz w:val="26"/>
          <w:szCs w:val="26"/>
        </w:rPr>
      </w:pPr>
      <w:r w:rsidRPr="001F1193">
        <w:rPr>
          <w:sz w:val="26"/>
          <w:szCs w:val="26"/>
        </w:rPr>
        <w:t>Higher price</w:t>
      </w:r>
      <w:r w:rsidR="008322F3">
        <w:rPr>
          <w:sz w:val="26"/>
          <w:szCs w:val="26"/>
        </w:rPr>
        <w:t xml:space="preserve"> level will raise revenue if there is </w:t>
      </w:r>
      <w:r w:rsidRPr="001F1193">
        <w:rPr>
          <w:sz w:val="26"/>
          <w:szCs w:val="26"/>
        </w:rPr>
        <w:t>pr</w:t>
      </w:r>
      <w:r w:rsidR="003D5E46" w:rsidRPr="001F1193">
        <w:rPr>
          <w:sz w:val="26"/>
          <w:szCs w:val="26"/>
        </w:rPr>
        <w:t>ice-inelastic demand condition and when increase in total revenue is higher than the increase in cost of production, profitability will rise and e</w:t>
      </w:r>
      <w:r w:rsidRPr="001F1193">
        <w:rPr>
          <w:sz w:val="26"/>
          <w:szCs w:val="26"/>
        </w:rPr>
        <w:t xml:space="preserve">ntrepreneurs are more willing to invest because of their expectations of higher profit margins. </w:t>
      </w:r>
    </w:p>
    <w:p w14:paraId="741CD6ED" w14:textId="77777777" w:rsidR="00C21D37" w:rsidRPr="001F1193" w:rsidRDefault="00C21D37" w:rsidP="001543CD">
      <w:pPr>
        <w:pStyle w:val="Heading3bullet"/>
        <w:rPr>
          <w:sz w:val="26"/>
          <w:szCs w:val="26"/>
        </w:rPr>
      </w:pPr>
      <w:r w:rsidRPr="001F1193">
        <w:rPr>
          <w:sz w:val="26"/>
          <w:szCs w:val="26"/>
        </w:rPr>
        <w:t>However, uncertainty may lead to a fall in investment a</w:t>
      </w:r>
      <w:r w:rsidR="00102354" w:rsidRPr="001F1193">
        <w:rPr>
          <w:sz w:val="26"/>
          <w:szCs w:val="26"/>
        </w:rPr>
        <w:t>s hyperinflation will disrupt</w:t>
      </w:r>
      <w:r w:rsidRPr="001F1193">
        <w:rPr>
          <w:sz w:val="26"/>
          <w:szCs w:val="26"/>
        </w:rPr>
        <w:t xml:space="preserve"> the derivation of cost of production, making it difficult to set price which discourage trading activities and determine cost of investment which undermines investment.</w:t>
      </w:r>
      <w:r w:rsidR="00102354" w:rsidRPr="001F1193">
        <w:rPr>
          <w:sz w:val="26"/>
          <w:szCs w:val="26"/>
        </w:rPr>
        <w:t xml:space="preserve"> (hyper-inflation sets in)</w:t>
      </w:r>
    </w:p>
    <w:p w14:paraId="116E3677" w14:textId="77777777" w:rsidR="00C21D37" w:rsidRPr="001F1193" w:rsidRDefault="00C21D37" w:rsidP="001543CD">
      <w:pPr>
        <w:pStyle w:val="Heading3"/>
        <w:jc w:val="both"/>
        <w:rPr>
          <w:sz w:val="26"/>
          <w:szCs w:val="26"/>
        </w:rPr>
      </w:pPr>
      <w:r w:rsidRPr="001F1193">
        <w:rPr>
          <w:sz w:val="26"/>
          <w:szCs w:val="26"/>
        </w:rPr>
        <w:t>Unequal Re-distribution of Income</w:t>
      </w:r>
    </w:p>
    <w:p w14:paraId="4C2C2A27" w14:textId="77777777" w:rsidR="0012274F" w:rsidRPr="001F1193" w:rsidRDefault="0012274F" w:rsidP="001543CD">
      <w:pPr>
        <w:pStyle w:val="Heading3bullet"/>
        <w:rPr>
          <w:sz w:val="26"/>
          <w:szCs w:val="26"/>
        </w:rPr>
      </w:pPr>
      <w:r w:rsidRPr="001F1193">
        <w:rPr>
          <w:sz w:val="26"/>
          <w:szCs w:val="26"/>
        </w:rPr>
        <w:t>With inflation, the real value of wealth and purchasing power will be distorted, creating unequal distribution of income  and wealth</w:t>
      </w:r>
    </w:p>
    <w:p w14:paraId="5559F97A" w14:textId="77777777" w:rsidR="00C21D37" w:rsidRPr="001F1193" w:rsidRDefault="00C21D37" w:rsidP="001543CD">
      <w:pPr>
        <w:pStyle w:val="Heading3bullet"/>
        <w:rPr>
          <w:sz w:val="26"/>
          <w:szCs w:val="26"/>
        </w:rPr>
      </w:pPr>
      <w:r w:rsidRPr="001F1193">
        <w:rPr>
          <w:sz w:val="26"/>
          <w:szCs w:val="26"/>
        </w:rPr>
        <w:t>When there is inflation, fixed income earners can only purchase fewer goods and services than before, real income falls.</w:t>
      </w:r>
    </w:p>
    <w:p w14:paraId="77C498F4" w14:textId="77777777" w:rsidR="00C21D37" w:rsidRPr="001F1193" w:rsidRDefault="00C21D37" w:rsidP="001543CD">
      <w:pPr>
        <w:pStyle w:val="Heading3bullet"/>
        <w:rPr>
          <w:sz w:val="26"/>
          <w:szCs w:val="26"/>
        </w:rPr>
      </w:pPr>
      <w:r w:rsidRPr="001F1193">
        <w:rPr>
          <w:sz w:val="26"/>
          <w:szCs w:val="26"/>
        </w:rPr>
        <w:t>Businessmen or entrepreneurs stands to gain from inflation because production costs usually lag behind product prices; reason being that wage and raw materials are usually fixed by agreement which take time to revise.</w:t>
      </w:r>
    </w:p>
    <w:p w14:paraId="4C2CCE76" w14:textId="77777777" w:rsidR="003D5E46" w:rsidRPr="002218DD" w:rsidRDefault="00C21D37" w:rsidP="002218DD">
      <w:pPr>
        <w:pStyle w:val="Heading3bullet"/>
        <w:rPr>
          <w:sz w:val="26"/>
          <w:szCs w:val="26"/>
        </w:rPr>
      </w:pPr>
      <w:r w:rsidRPr="001F1193">
        <w:rPr>
          <w:sz w:val="26"/>
          <w:szCs w:val="26"/>
        </w:rPr>
        <w:t>Debtors gain as inflation leads to a fall in the value of money, and therefore the real value of their debts fall. Creditors receive less in real terms of what they would otherwise receive the settlement of the debt if there is no inflation.</w:t>
      </w:r>
    </w:p>
    <w:p w14:paraId="6DF96E97" w14:textId="77777777" w:rsidR="00102354" w:rsidRPr="001F1193" w:rsidRDefault="00102354" w:rsidP="001543CD">
      <w:pPr>
        <w:pStyle w:val="Heading3bullet"/>
        <w:rPr>
          <w:sz w:val="26"/>
          <w:szCs w:val="26"/>
        </w:rPr>
      </w:pPr>
      <w:r w:rsidRPr="001F1193">
        <w:rPr>
          <w:sz w:val="26"/>
          <w:szCs w:val="26"/>
        </w:rPr>
        <w:t>Appreciation of assets will raise the wealth of higher Y group while the rise in price of resources will lower the real income of the poor</w:t>
      </w:r>
    </w:p>
    <w:p w14:paraId="15147C03" w14:textId="77777777" w:rsidR="00C21D37" w:rsidRDefault="0012274F" w:rsidP="001543CD">
      <w:pPr>
        <w:pStyle w:val="Heading3bullet"/>
        <w:rPr>
          <w:sz w:val="26"/>
          <w:szCs w:val="26"/>
        </w:rPr>
      </w:pPr>
      <w:r w:rsidRPr="001F1193">
        <w:rPr>
          <w:sz w:val="26"/>
          <w:szCs w:val="26"/>
        </w:rPr>
        <w:t>Inflation will also discourage willingness to s</w:t>
      </w:r>
      <w:r w:rsidR="003D5E46" w:rsidRPr="001F1193">
        <w:rPr>
          <w:sz w:val="26"/>
          <w:szCs w:val="26"/>
        </w:rPr>
        <w:t>ave as future value o</w:t>
      </w:r>
      <w:r w:rsidRPr="001F1193">
        <w:rPr>
          <w:sz w:val="26"/>
          <w:szCs w:val="26"/>
        </w:rPr>
        <w:t>f money is lower and undermine the ability to save as purchasing power has decreased</w:t>
      </w:r>
    </w:p>
    <w:p w14:paraId="4DE63AF5" w14:textId="77777777" w:rsidR="001F1193" w:rsidRDefault="001F1193" w:rsidP="001F1193">
      <w:pPr>
        <w:pStyle w:val="Heading3bullet"/>
        <w:numPr>
          <w:ilvl w:val="0"/>
          <w:numId w:val="0"/>
        </w:numPr>
        <w:ind w:left="1224"/>
        <w:rPr>
          <w:sz w:val="26"/>
          <w:szCs w:val="26"/>
        </w:rPr>
      </w:pPr>
    </w:p>
    <w:p w14:paraId="1470A7DE" w14:textId="77777777" w:rsidR="002218DD" w:rsidRDefault="002218DD" w:rsidP="001F1193">
      <w:pPr>
        <w:pStyle w:val="Heading3bullet"/>
        <w:numPr>
          <w:ilvl w:val="0"/>
          <w:numId w:val="0"/>
        </w:numPr>
        <w:ind w:left="1224"/>
        <w:rPr>
          <w:sz w:val="26"/>
          <w:szCs w:val="26"/>
        </w:rPr>
      </w:pPr>
    </w:p>
    <w:p w14:paraId="40E4A17A" w14:textId="77777777" w:rsidR="00F125F0" w:rsidRDefault="00F125F0" w:rsidP="001F1193">
      <w:pPr>
        <w:pStyle w:val="Heading3bullet"/>
        <w:numPr>
          <w:ilvl w:val="0"/>
          <w:numId w:val="0"/>
        </w:numPr>
        <w:ind w:left="1224"/>
        <w:rPr>
          <w:sz w:val="26"/>
          <w:szCs w:val="26"/>
        </w:rPr>
      </w:pPr>
    </w:p>
    <w:p w14:paraId="1E139725" w14:textId="77777777" w:rsidR="002218DD" w:rsidRPr="001F1193" w:rsidRDefault="002218DD" w:rsidP="001F1193">
      <w:pPr>
        <w:pStyle w:val="Heading3bullet"/>
        <w:numPr>
          <w:ilvl w:val="0"/>
          <w:numId w:val="0"/>
        </w:numPr>
        <w:ind w:left="1224"/>
        <w:rPr>
          <w:sz w:val="26"/>
          <w:szCs w:val="26"/>
        </w:rPr>
      </w:pPr>
    </w:p>
    <w:p w14:paraId="709A2767" w14:textId="77777777" w:rsidR="00C21D37" w:rsidRPr="009A1986" w:rsidRDefault="00C21D37" w:rsidP="001543CD">
      <w:pPr>
        <w:pStyle w:val="Heading3"/>
        <w:jc w:val="both"/>
        <w:rPr>
          <w:sz w:val="26"/>
          <w:szCs w:val="26"/>
        </w:rPr>
      </w:pPr>
      <w:r w:rsidRPr="009A1986">
        <w:rPr>
          <w:sz w:val="26"/>
          <w:szCs w:val="26"/>
        </w:rPr>
        <w:t>Reduction in Level of Saving</w:t>
      </w:r>
      <w:r w:rsidR="00102354" w:rsidRPr="009A1986">
        <w:rPr>
          <w:sz w:val="26"/>
          <w:szCs w:val="26"/>
          <w:u w:val="none"/>
        </w:rPr>
        <w:t xml:space="preserve"> (ability and willingness to save)</w:t>
      </w:r>
    </w:p>
    <w:p w14:paraId="64E686C3" w14:textId="77777777" w:rsidR="00C21D37" w:rsidRPr="009A1986" w:rsidRDefault="00C21D37" w:rsidP="001543CD">
      <w:pPr>
        <w:pStyle w:val="Heading3bullet"/>
        <w:rPr>
          <w:sz w:val="26"/>
          <w:szCs w:val="26"/>
        </w:rPr>
      </w:pPr>
      <w:r w:rsidRPr="009A1986">
        <w:rPr>
          <w:sz w:val="26"/>
          <w:szCs w:val="26"/>
        </w:rPr>
        <w:t xml:space="preserve">People will be discouraged from saving, as wealth in other less liquid forms (e.g. real asset, stocks) would be preferred. </w:t>
      </w:r>
    </w:p>
    <w:p w14:paraId="7ACCD9DA" w14:textId="77777777" w:rsidR="00C21D37" w:rsidRPr="009A1986" w:rsidRDefault="00C21D37" w:rsidP="001543CD">
      <w:pPr>
        <w:pStyle w:val="Heading3bullet"/>
        <w:rPr>
          <w:sz w:val="26"/>
          <w:szCs w:val="26"/>
        </w:rPr>
      </w:pPr>
      <w:r w:rsidRPr="009A1986">
        <w:rPr>
          <w:sz w:val="26"/>
          <w:szCs w:val="26"/>
        </w:rPr>
        <w:t>Individuals are unwilling to save as the future value of money is lower and therefore they rather increase the consumption now and save less. Their ability to save will be compromised too when inflation occurs since their purchasing power is lowered and to maintain the current level of standard of living, individuals will increase their expenditure on consumption and save less. The reduction in saving will lead to the reduction in the source of fund for investment.</w:t>
      </w:r>
    </w:p>
    <w:p w14:paraId="1FCE796E" w14:textId="77777777" w:rsidR="00C21D37" w:rsidRPr="009A1986" w:rsidRDefault="00C21D37" w:rsidP="001543CD">
      <w:pPr>
        <w:pStyle w:val="Heading3"/>
        <w:jc w:val="both"/>
        <w:rPr>
          <w:sz w:val="26"/>
          <w:szCs w:val="26"/>
        </w:rPr>
      </w:pPr>
      <w:r w:rsidRPr="009A1986">
        <w:rPr>
          <w:sz w:val="26"/>
          <w:szCs w:val="26"/>
        </w:rPr>
        <w:t>Increase Cost of Living and Lower Standard of Living</w:t>
      </w:r>
    </w:p>
    <w:p w14:paraId="4F1546E7" w14:textId="77777777" w:rsidR="00C21D37" w:rsidRPr="009A1986" w:rsidRDefault="00C21D37" w:rsidP="001543CD">
      <w:pPr>
        <w:pStyle w:val="Heading3bullet"/>
        <w:rPr>
          <w:sz w:val="26"/>
          <w:szCs w:val="26"/>
        </w:rPr>
      </w:pPr>
      <w:r w:rsidRPr="009A1986">
        <w:rPr>
          <w:sz w:val="26"/>
          <w:szCs w:val="26"/>
        </w:rPr>
        <w:t xml:space="preserve">Persistent increase in prices will lead to </w:t>
      </w:r>
      <w:r w:rsidRPr="009A1986">
        <w:rPr>
          <w:b/>
          <w:bCs/>
          <w:sz w:val="26"/>
          <w:szCs w:val="26"/>
        </w:rPr>
        <w:t>an increase in the cost of living</w:t>
      </w:r>
      <w:r w:rsidRPr="009A1986">
        <w:rPr>
          <w:sz w:val="26"/>
          <w:szCs w:val="26"/>
        </w:rPr>
        <w:t>. If the income of a family is unchanged, then its living standard will be lowered.</w:t>
      </w:r>
      <w:r w:rsidR="00102354" w:rsidRPr="009A1986">
        <w:rPr>
          <w:sz w:val="26"/>
          <w:szCs w:val="26"/>
        </w:rPr>
        <w:t xml:space="preserve"> (real per capita income decreases)</w:t>
      </w:r>
    </w:p>
    <w:p w14:paraId="7E4DF2DE" w14:textId="77777777" w:rsidR="00C21D37" w:rsidRPr="009A1986" w:rsidRDefault="00C21D37" w:rsidP="001543CD">
      <w:pPr>
        <w:pStyle w:val="Heading3"/>
        <w:jc w:val="both"/>
        <w:rPr>
          <w:sz w:val="26"/>
          <w:szCs w:val="26"/>
        </w:rPr>
      </w:pPr>
      <w:r w:rsidRPr="009A1986">
        <w:rPr>
          <w:sz w:val="26"/>
          <w:szCs w:val="26"/>
        </w:rPr>
        <w:t>Undermine the Main Function of Money</w:t>
      </w:r>
    </w:p>
    <w:p w14:paraId="0F6B1E85" w14:textId="77777777" w:rsidR="007A5476" w:rsidRPr="009A1986" w:rsidRDefault="00C21D37" w:rsidP="001543CD">
      <w:pPr>
        <w:pStyle w:val="Heading3bullet"/>
        <w:rPr>
          <w:sz w:val="26"/>
          <w:szCs w:val="26"/>
        </w:rPr>
      </w:pPr>
      <w:r w:rsidRPr="009A1986">
        <w:rPr>
          <w:b/>
          <w:bCs/>
          <w:sz w:val="26"/>
          <w:szCs w:val="26"/>
        </w:rPr>
        <w:t>Erode the main functions of money</w:t>
      </w:r>
      <w:r w:rsidRPr="009A1986">
        <w:rPr>
          <w:sz w:val="26"/>
          <w:szCs w:val="26"/>
        </w:rPr>
        <w:t xml:space="preserve"> due to inflation as their confidence in the currency is eroded. Money cannot serve as a medium of exchange, an unit of account, standard of deferred payment as people feel the value of money cannot be sustained, undermining the purchasing of the consumer</w:t>
      </w:r>
    </w:p>
    <w:p w14:paraId="1B7E8F23" w14:textId="77777777" w:rsidR="00C21D37" w:rsidRPr="009A1986" w:rsidRDefault="00C21D37" w:rsidP="001543CD">
      <w:pPr>
        <w:pStyle w:val="Heading3"/>
        <w:jc w:val="both"/>
        <w:rPr>
          <w:sz w:val="26"/>
          <w:szCs w:val="26"/>
        </w:rPr>
      </w:pPr>
      <w:r w:rsidRPr="009A1986">
        <w:rPr>
          <w:sz w:val="26"/>
          <w:szCs w:val="26"/>
        </w:rPr>
        <w:t xml:space="preserve">Misallocation of Resources </w:t>
      </w:r>
    </w:p>
    <w:p w14:paraId="6145FBBE" w14:textId="77777777" w:rsidR="0012274F" w:rsidRPr="009A1986" w:rsidRDefault="0012274F" w:rsidP="001543CD">
      <w:pPr>
        <w:pStyle w:val="Heading3bullet"/>
        <w:rPr>
          <w:sz w:val="26"/>
          <w:szCs w:val="26"/>
        </w:rPr>
      </w:pPr>
      <w:r w:rsidRPr="009A1986">
        <w:rPr>
          <w:sz w:val="26"/>
          <w:szCs w:val="26"/>
        </w:rPr>
        <w:t>Inflation distort the production and corruption activities leading to inefficient allocation of resources due to speculative activities</w:t>
      </w:r>
    </w:p>
    <w:p w14:paraId="54D7938B" w14:textId="77777777" w:rsidR="00C21D37" w:rsidRPr="009A1986" w:rsidRDefault="00C21D37" w:rsidP="001543CD">
      <w:pPr>
        <w:pStyle w:val="Heading3bullet"/>
        <w:rPr>
          <w:sz w:val="26"/>
          <w:szCs w:val="26"/>
        </w:rPr>
      </w:pPr>
      <w:r w:rsidRPr="009A1986">
        <w:rPr>
          <w:sz w:val="26"/>
          <w:szCs w:val="26"/>
        </w:rPr>
        <w:t>As the industries will plough in areas of production which experiences inflation, allowing the firms to reap higher revenue. Consequently, there will be excess increases in production in these industries.</w:t>
      </w:r>
    </w:p>
    <w:p w14:paraId="6D442E6F" w14:textId="77777777" w:rsidR="00F536CD" w:rsidRPr="009A1986" w:rsidRDefault="00C21D37" w:rsidP="001543CD">
      <w:pPr>
        <w:pStyle w:val="Heading3bullet"/>
        <w:rPr>
          <w:sz w:val="26"/>
          <w:szCs w:val="26"/>
        </w:rPr>
      </w:pPr>
      <w:r w:rsidRPr="009A1986">
        <w:rPr>
          <w:sz w:val="26"/>
          <w:szCs w:val="26"/>
        </w:rPr>
        <w:t>This will lead to excess supply production condition, the occurrence of misallocation of resources when the demand falls.</w:t>
      </w:r>
    </w:p>
    <w:p w14:paraId="6BB64A96" w14:textId="77777777" w:rsidR="00C21D37" w:rsidRPr="009A1986" w:rsidRDefault="00C21D37" w:rsidP="001543CD">
      <w:pPr>
        <w:pStyle w:val="Heading3"/>
        <w:jc w:val="both"/>
        <w:rPr>
          <w:sz w:val="24"/>
          <w:szCs w:val="24"/>
        </w:rPr>
      </w:pPr>
      <w:r w:rsidRPr="009A1986">
        <w:rPr>
          <w:sz w:val="24"/>
          <w:szCs w:val="24"/>
        </w:rPr>
        <w:t>Increase in Cost of Adjustment to Adapt to Inflation</w:t>
      </w:r>
    </w:p>
    <w:p w14:paraId="4B585CD8" w14:textId="77777777" w:rsidR="00102354" w:rsidRPr="009A1986" w:rsidRDefault="00C21D37" w:rsidP="001543CD">
      <w:pPr>
        <w:pStyle w:val="Heading3bullet"/>
        <w:rPr>
          <w:sz w:val="24"/>
          <w:szCs w:val="24"/>
        </w:rPr>
      </w:pPr>
      <w:r w:rsidRPr="009A1986">
        <w:rPr>
          <w:sz w:val="24"/>
          <w:szCs w:val="24"/>
        </w:rPr>
        <w:t>Increase in the cost of resource allocation as cost of a</w:t>
      </w:r>
      <w:r w:rsidR="00102354" w:rsidRPr="009A1986">
        <w:rPr>
          <w:sz w:val="24"/>
          <w:szCs w:val="24"/>
        </w:rPr>
        <w:t>djustment to inflation</w:t>
      </w:r>
      <w:r w:rsidR="0012274F" w:rsidRPr="009A1986">
        <w:rPr>
          <w:sz w:val="24"/>
          <w:szCs w:val="24"/>
        </w:rPr>
        <w:t xml:space="preserve">, as there is a need to adjust production and competitive activities. </w:t>
      </w:r>
      <w:r w:rsidRPr="009A1986">
        <w:rPr>
          <w:sz w:val="24"/>
          <w:szCs w:val="24"/>
        </w:rPr>
        <w:t>In a period of inflation where prices are continually rising, sellers of goods and services have to constantly review, change and update price catalogues.</w:t>
      </w:r>
    </w:p>
    <w:p w14:paraId="17EEAA28" w14:textId="77777777" w:rsidR="002E0294" w:rsidRPr="009A1986" w:rsidRDefault="00C21D37" w:rsidP="001543CD">
      <w:pPr>
        <w:pStyle w:val="Heading3bullet"/>
        <w:rPr>
          <w:sz w:val="24"/>
          <w:szCs w:val="24"/>
        </w:rPr>
      </w:pPr>
      <w:r w:rsidRPr="009A1986">
        <w:rPr>
          <w:sz w:val="24"/>
          <w:szCs w:val="24"/>
        </w:rPr>
        <w:t>The opportunity cost of resources used to protect against inflation and the distortions will rise as firms attempt to plan for the long run. Misallocation of resources will occur as speculative activities discourage investors to plough investment in non-production based industries.</w:t>
      </w:r>
    </w:p>
    <w:p w14:paraId="3A027249" w14:textId="77777777" w:rsidR="005B3A5A" w:rsidRDefault="005B3A5A" w:rsidP="001543CD">
      <w:pPr>
        <w:spacing w:after="0" w:line="240" w:lineRule="auto"/>
        <w:jc w:val="both"/>
        <w:rPr>
          <w:rFonts w:asciiTheme="majorHAnsi" w:eastAsiaTheme="majorEastAsia" w:hAnsiTheme="majorHAnsi" w:cstheme="majorBidi"/>
          <w:b/>
          <w:bCs/>
          <w:sz w:val="28"/>
          <w:szCs w:val="28"/>
        </w:rPr>
      </w:pPr>
    </w:p>
    <w:p w14:paraId="0AE72560" w14:textId="77777777" w:rsidR="00C21D37" w:rsidRPr="00516A76" w:rsidRDefault="00C21D37" w:rsidP="001543CD">
      <w:pPr>
        <w:pStyle w:val="Heading2"/>
        <w:jc w:val="both"/>
      </w:pPr>
      <w:r>
        <w:t>External Effects of I</w:t>
      </w:r>
      <w:r w:rsidRPr="00516A76">
        <w:t>nflation</w:t>
      </w:r>
    </w:p>
    <w:p w14:paraId="609198F5" w14:textId="77777777" w:rsidR="009C1B83" w:rsidRPr="009C1B83" w:rsidRDefault="009C1B83" w:rsidP="001543CD">
      <w:pPr>
        <w:pStyle w:val="ListParagraph"/>
        <w:numPr>
          <w:ilvl w:val="0"/>
          <w:numId w:val="3"/>
        </w:numPr>
        <w:spacing w:after="0" w:line="240" w:lineRule="auto"/>
        <w:contextualSpacing w:val="0"/>
        <w:jc w:val="both"/>
        <w:outlineLvl w:val="2"/>
        <w:rPr>
          <w:vanish/>
          <w:sz w:val="28"/>
          <w:szCs w:val="28"/>
          <w:u w:val="single"/>
        </w:rPr>
      </w:pPr>
    </w:p>
    <w:p w14:paraId="4CA5DAFA" w14:textId="77777777" w:rsidR="00C21D37" w:rsidRPr="00516A76" w:rsidRDefault="00C21D37" w:rsidP="001543CD">
      <w:pPr>
        <w:pStyle w:val="Heading3"/>
        <w:jc w:val="both"/>
      </w:pPr>
      <w:r w:rsidRPr="00516A76">
        <w:t xml:space="preserve">Loss of </w:t>
      </w:r>
      <w:r>
        <w:t>International C</w:t>
      </w:r>
      <w:r w:rsidRPr="00516A76">
        <w:t>ompetitiveness</w:t>
      </w:r>
    </w:p>
    <w:p w14:paraId="11CE78D9" w14:textId="77777777" w:rsidR="00C21D37" w:rsidRDefault="00C21D37" w:rsidP="001543CD">
      <w:pPr>
        <w:pStyle w:val="Heading3bullet"/>
      </w:pPr>
      <w:r w:rsidRPr="00516A76">
        <w:t xml:space="preserve">Loss in the </w:t>
      </w:r>
      <w:r w:rsidRPr="00516A76">
        <w:rPr>
          <w:b/>
          <w:bCs/>
        </w:rPr>
        <w:t>international competitive edge</w:t>
      </w:r>
      <w:r w:rsidRPr="00516A76">
        <w:t xml:space="preserve"> as inflation will raise the cost of production and an increase in the price of the goods. This will cause an increase in the price of exports and a relative fall in the price imports. The rising export price will decrease demand for exports, undermining the country’s competitive edge.</w:t>
      </w:r>
    </w:p>
    <w:p w14:paraId="38FED002" w14:textId="77777777" w:rsidR="00102354" w:rsidRDefault="00102354" w:rsidP="001543CD">
      <w:pPr>
        <w:pStyle w:val="Heading3bullet"/>
        <w:numPr>
          <w:ilvl w:val="0"/>
          <w:numId w:val="0"/>
        </w:numPr>
        <w:ind w:left="1701"/>
      </w:pPr>
      <w:r>
        <w:sym w:font="Wingdings" w:char="F0E0"/>
      </w:r>
      <w:r>
        <w:t>inflation</w:t>
      </w:r>
      <w:r>
        <w:sym w:font="Wingdings" w:char="F0E0"/>
      </w:r>
      <w:r>
        <w:sym w:font="Symbol" w:char="F0AF"/>
      </w:r>
      <w:proofErr w:type="spellStart"/>
      <w:r>
        <w:t>Xd</w:t>
      </w:r>
      <w:proofErr w:type="spellEnd"/>
      <w:r>
        <w:t>/</w:t>
      </w:r>
      <w:r>
        <w:sym w:font="Symbol" w:char="F0AF"/>
      </w:r>
      <w:r>
        <w:t>FDI (</w:t>
      </w:r>
      <w:r>
        <w:sym w:font="Symbol" w:char="F0AD"/>
      </w:r>
      <w:r>
        <w:t>P</w:t>
      </w:r>
      <w:r w:rsidRPr="00123CB7">
        <w:rPr>
          <w:sz w:val="24"/>
        </w:rPr>
        <w:t>x</w:t>
      </w:r>
      <w:r>
        <w:t xml:space="preserve"> and cost of FDI</w:t>
      </w:r>
      <w:r>
        <w:sym w:font="Symbol" w:char="F0AD"/>
      </w:r>
      <w:r>
        <w:t xml:space="preserve">) </w:t>
      </w:r>
    </w:p>
    <w:p w14:paraId="227EB8E4" w14:textId="77777777" w:rsidR="002E0294" w:rsidRPr="00516A76" w:rsidRDefault="002E0294" w:rsidP="001543CD">
      <w:pPr>
        <w:pStyle w:val="Heading3bullet"/>
        <w:numPr>
          <w:ilvl w:val="0"/>
          <w:numId w:val="43"/>
        </w:numPr>
        <w:tabs>
          <w:tab w:val="left" w:pos="1276"/>
        </w:tabs>
        <w:ind w:hanging="862"/>
      </w:pPr>
      <w:r>
        <w:t>This will affect Singapore extensively as Singapore relies extensively on external demand for growth of the economy</w:t>
      </w:r>
    </w:p>
    <w:p w14:paraId="7287C656" w14:textId="77777777" w:rsidR="00C21D37" w:rsidRPr="00516A76" w:rsidRDefault="00C21D37" w:rsidP="001543CD">
      <w:pPr>
        <w:pStyle w:val="Heading3"/>
        <w:jc w:val="both"/>
      </w:pPr>
      <w:r>
        <w:t>Balance of Trade and Payment of D</w:t>
      </w:r>
      <w:r w:rsidRPr="00516A76">
        <w:t>eficit</w:t>
      </w:r>
    </w:p>
    <w:p w14:paraId="5DD0C455" w14:textId="77777777" w:rsidR="00123CB7" w:rsidRDefault="00C21D37" w:rsidP="001543CD">
      <w:pPr>
        <w:pStyle w:val="Heading3bullet"/>
        <w:rPr>
          <w:b/>
          <w:bCs/>
        </w:rPr>
      </w:pPr>
      <w:r w:rsidRPr="00516A76">
        <w:t xml:space="preserve">Exports demand decreases and import demand increases due to more expensive domestic substitutes, may </w:t>
      </w:r>
      <w:r w:rsidRPr="00516A76">
        <w:rPr>
          <w:b/>
          <w:bCs/>
        </w:rPr>
        <w:t xml:space="preserve">lead to a BOT deficit, </w:t>
      </w:r>
      <w:r w:rsidRPr="00516A76">
        <w:t xml:space="preserve">without government intervention, will </w:t>
      </w:r>
      <w:r w:rsidRPr="00516A76">
        <w:rPr>
          <w:b/>
          <w:bCs/>
        </w:rPr>
        <w:t>lead to fall in foreign exchange rate, or the external value of money.</w:t>
      </w:r>
    </w:p>
    <w:p w14:paraId="2D08CAB8" w14:textId="77777777" w:rsidR="00123CB7" w:rsidRDefault="00123CB7" w:rsidP="001543CD">
      <w:pPr>
        <w:pStyle w:val="Heading3bullet"/>
        <w:numPr>
          <w:ilvl w:val="0"/>
          <w:numId w:val="0"/>
        </w:numPr>
        <w:ind w:left="1701"/>
        <w:rPr>
          <w:bCs/>
        </w:rPr>
      </w:pPr>
      <w:r>
        <w:rPr>
          <w:bCs/>
        </w:rPr>
        <w:t>P</w:t>
      </w:r>
      <w:r w:rsidRPr="00123CB7">
        <w:rPr>
          <w:bCs/>
          <w:sz w:val="24"/>
        </w:rPr>
        <w:t>x</w:t>
      </w:r>
      <w:r>
        <w:rPr>
          <w:bCs/>
        </w:rPr>
        <w:sym w:font="Symbol" w:char="F0AD"/>
      </w:r>
      <w:r>
        <w:rPr>
          <w:bCs/>
        </w:rPr>
        <w:t>,P</w:t>
      </w:r>
      <w:r w:rsidRPr="00123CB7">
        <w:rPr>
          <w:bCs/>
          <w:sz w:val="24"/>
        </w:rPr>
        <w:t>m</w:t>
      </w:r>
      <w:r>
        <w:rPr>
          <w:bCs/>
        </w:rPr>
        <w:sym w:font="Symbol" w:char="F0AF"/>
      </w:r>
      <w:r>
        <w:rPr>
          <w:bCs/>
        </w:rPr>
        <w:t xml:space="preserve"> relatively</w:t>
      </w:r>
    </w:p>
    <w:p w14:paraId="4555C684" w14:textId="77777777" w:rsidR="00123CB7" w:rsidRDefault="00123CB7" w:rsidP="001543CD">
      <w:pPr>
        <w:pStyle w:val="Heading3bullet"/>
        <w:numPr>
          <w:ilvl w:val="0"/>
          <w:numId w:val="0"/>
        </w:numPr>
        <w:ind w:left="1701"/>
        <w:rPr>
          <w:bCs/>
        </w:rPr>
      </w:pPr>
      <w:r>
        <w:rPr>
          <w:bCs/>
        </w:rPr>
        <w:sym w:font="Wingdings" w:char="F0E0"/>
      </w:r>
      <w:r>
        <w:rPr>
          <w:bCs/>
        </w:rPr>
        <w:sym w:font="Symbol" w:char="F0AF"/>
      </w:r>
      <w:proofErr w:type="spellStart"/>
      <w:r>
        <w:rPr>
          <w:bCs/>
        </w:rPr>
        <w:t>X</w:t>
      </w:r>
      <w:r w:rsidRPr="00123CB7">
        <w:rPr>
          <w:bCs/>
          <w:sz w:val="24"/>
        </w:rPr>
        <w:t>d</w:t>
      </w:r>
      <w:proofErr w:type="spellEnd"/>
    </w:p>
    <w:p w14:paraId="06AD8F59" w14:textId="77777777" w:rsidR="002E0294" w:rsidRPr="00123CB7" w:rsidRDefault="00123CB7" w:rsidP="001543CD">
      <w:pPr>
        <w:pStyle w:val="Heading3bullet"/>
        <w:numPr>
          <w:ilvl w:val="0"/>
          <w:numId w:val="0"/>
        </w:numPr>
        <w:ind w:left="1701"/>
        <w:rPr>
          <w:bCs/>
        </w:rPr>
      </w:pPr>
      <w:r>
        <w:rPr>
          <w:bCs/>
        </w:rPr>
        <w:sym w:font="Wingdings" w:char="F0E0"/>
      </w:r>
      <w:r>
        <w:rPr>
          <w:bCs/>
        </w:rPr>
        <w:t>BOT deficit</w:t>
      </w:r>
      <w:r w:rsidR="002E0294">
        <w:rPr>
          <w:bCs/>
        </w:rPr>
        <w:t xml:space="preserve"> (since inflow &lt; outflow) </w:t>
      </w:r>
      <w:r w:rsidR="002E0294">
        <w:rPr>
          <w:bCs/>
        </w:rPr>
        <w:sym w:font="Wingdings" w:char="F0E0"/>
      </w:r>
      <w:r w:rsidR="002E0294">
        <w:rPr>
          <w:bCs/>
        </w:rPr>
        <w:t xml:space="preserve"> exchange rate depreciation - affects investors’ confidence in saving and investing in Singapore</w:t>
      </w:r>
    </w:p>
    <w:p w14:paraId="4B60F132" w14:textId="77777777" w:rsidR="00C21D37" w:rsidRPr="00516A76" w:rsidRDefault="00C21D37" w:rsidP="001543CD">
      <w:pPr>
        <w:pStyle w:val="Heading3"/>
        <w:jc w:val="both"/>
      </w:pPr>
      <w:r>
        <w:t>Depreciation of E</w:t>
      </w:r>
      <w:r w:rsidRPr="00516A76">
        <w:t>xchange</w:t>
      </w:r>
      <w:r>
        <w:t xml:space="preserve"> R</w:t>
      </w:r>
      <w:r w:rsidRPr="000A0E25">
        <w:t>ate</w:t>
      </w:r>
    </w:p>
    <w:p w14:paraId="6111D6EA" w14:textId="77777777" w:rsidR="0012274F" w:rsidRDefault="00C21D37" w:rsidP="001543CD">
      <w:pPr>
        <w:pStyle w:val="Heading3bullet"/>
      </w:pPr>
      <w:r w:rsidRPr="00516A76">
        <w:t>Decrease in demand for currency due to lower export demand and increase in supply of local currency due to greater import demand will contribute to a fall in the exchange rate. Falling exchange rate will cause capital outflow undermining the financial stability of the economy.</w:t>
      </w:r>
    </w:p>
    <w:p w14:paraId="046EC15A" w14:textId="77777777" w:rsidR="004919A5" w:rsidRDefault="004919A5" w:rsidP="001543CD">
      <w:pPr>
        <w:pStyle w:val="Heading3bullet"/>
        <w:numPr>
          <w:ilvl w:val="0"/>
          <w:numId w:val="0"/>
        </w:numPr>
        <w:ind w:left="1224"/>
      </w:pPr>
    </w:p>
    <w:p w14:paraId="27FC5437" w14:textId="77777777" w:rsidR="00B216F2" w:rsidRDefault="00B216F2" w:rsidP="001543CD">
      <w:pPr>
        <w:pStyle w:val="Heading3bullet"/>
        <w:numPr>
          <w:ilvl w:val="0"/>
          <w:numId w:val="0"/>
        </w:numPr>
        <w:ind w:left="1224"/>
      </w:pPr>
    </w:p>
    <w:p w14:paraId="16379681" w14:textId="77777777" w:rsidR="00B216F2" w:rsidRDefault="00B216F2" w:rsidP="001543CD">
      <w:pPr>
        <w:pStyle w:val="Heading3bullet"/>
        <w:numPr>
          <w:ilvl w:val="0"/>
          <w:numId w:val="0"/>
        </w:numPr>
        <w:ind w:left="1224"/>
      </w:pPr>
    </w:p>
    <w:p w14:paraId="6D958224" w14:textId="77777777" w:rsidR="00B216F2" w:rsidRDefault="00B216F2" w:rsidP="001543CD">
      <w:pPr>
        <w:pStyle w:val="Heading3bullet"/>
        <w:numPr>
          <w:ilvl w:val="0"/>
          <w:numId w:val="0"/>
        </w:numPr>
        <w:ind w:left="1224"/>
      </w:pPr>
    </w:p>
    <w:p w14:paraId="1BAE9086" w14:textId="77777777" w:rsidR="00B216F2" w:rsidRDefault="00B216F2" w:rsidP="001543CD">
      <w:pPr>
        <w:pStyle w:val="Heading3bullet"/>
        <w:numPr>
          <w:ilvl w:val="0"/>
          <w:numId w:val="0"/>
        </w:numPr>
        <w:ind w:left="1224"/>
      </w:pPr>
    </w:p>
    <w:p w14:paraId="12EB1875" w14:textId="77777777" w:rsidR="00B216F2" w:rsidRDefault="00B216F2" w:rsidP="001543CD">
      <w:pPr>
        <w:pStyle w:val="Heading3bullet"/>
        <w:numPr>
          <w:ilvl w:val="0"/>
          <w:numId w:val="0"/>
        </w:numPr>
        <w:ind w:left="1224"/>
      </w:pPr>
    </w:p>
    <w:p w14:paraId="601607AF" w14:textId="77777777" w:rsidR="00B216F2" w:rsidRDefault="00B216F2" w:rsidP="001543CD">
      <w:pPr>
        <w:pStyle w:val="Heading3bullet"/>
        <w:numPr>
          <w:ilvl w:val="0"/>
          <w:numId w:val="0"/>
        </w:numPr>
        <w:ind w:left="1224"/>
      </w:pPr>
    </w:p>
    <w:p w14:paraId="4831B3D8" w14:textId="77777777" w:rsidR="00B216F2" w:rsidRDefault="00B216F2" w:rsidP="001543CD">
      <w:pPr>
        <w:pStyle w:val="Heading3bullet"/>
        <w:numPr>
          <w:ilvl w:val="0"/>
          <w:numId w:val="0"/>
        </w:numPr>
        <w:ind w:left="1224"/>
      </w:pPr>
    </w:p>
    <w:p w14:paraId="35CD3532" w14:textId="77777777" w:rsidR="00B216F2" w:rsidRDefault="00B216F2" w:rsidP="001543CD">
      <w:pPr>
        <w:pStyle w:val="Heading3bullet"/>
        <w:numPr>
          <w:ilvl w:val="0"/>
          <w:numId w:val="0"/>
        </w:numPr>
        <w:ind w:left="1224"/>
      </w:pPr>
    </w:p>
    <w:p w14:paraId="1C7E7CD5" w14:textId="77777777" w:rsidR="00F5681D" w:rsidRPr="00F5681D" w:rsidRDefault="007B040D" w:rsidP="001543CD">
      <w:pPr>
        <w:pStyle w:val="Heading3bullet"/>
        <w:numPr>
          <w:ilvl w:val="0"/>
          <w:numId w:val="0"/>
        </w:numPr>
        <w:ind w:left="360"/>
        <w:rPr>
          <w:u w:val="single"/>
        </w:rPr>
      </w:pPr>
      <w:r>
        <w:rPr>
          <w:u w:val="single"/>
        </w:rPr>
        <w:t>Is the external effect of inflation a more serious concern than the internal effect of inflation</w:t>
      </w:r>
      <w:r w:rsidRPr="00762A4C">
        <w:rPr>
          <w:u w:val="single"/>
        </w:rPr>
        <w:t>? (aims of government/concern of government)</w:t>
      </w:r>
    </w:p>
    <w:p w14:paraId="3B87BDAA" w14:textId="77777777" w:rsidR="007B040D" w:rsidRDefault="007B040D" w:rsidP="001543CD">
      <w:pPr>
        <w:pStyle w:val="Heading3bullet"/>
        <w:numPr>
          <w:ilvl w:val="3"/>
          <w:numId w:val="10"/>
        </w:numPr>
        <w:tabs>
          <w:tab w:val="left" w:pos="993"/>
        </w:tabs>
        <w:ind w:left="709" w:firstLine="0"/>
      </w:pPr>
      <w:r>
        <w:t>Basis of evaluation</w:t>
      </w:r>
    </w:p>
    <w:p w14:paraId="6183E4C5" w14:textId="77777777" w:rsidR="007B040D" w:rsidRDefault="007B040D" w:rsidP="001543CD">
      <w:pPr>
        <w:pStyle w:val="Heading3bullet"/>
        <w:numPr>
          <w:ilvl w:val="0"/>
          <w:numId w:val="0"/>
        </w:numPr>
        <w:tabs>
          <w:tab w:val="left" w:pos="993"/>
        </w:tabs>
        <w:ind w:left="709" w:firstLine="240"/>
      </w:pPr>
      <w:r>
        <w:t>-Can policy dampen effect?</w:t>
      </w:r>
    </w:p>
    <w:p w14:paraId="1BEC3462" w14:textId="77777777" w:rsidR="007B040D" w:rsidRDefault="007B040D" w:rsidP="001543CD">
      <w:pPr>
        <w:pStyle w:val="Heading3bullet"/>
        <w:numPr>
          <w:ilvl w:val="0"/>
          <w:numId w:val="0"/>
        </w:numPr>
        <w:tabs>
          <w:tab w:val="left" w:pos="993"/>
        </w:tabs>
        <w:ind w:left="709" w:firstLine="240"/>
      </w:pPr>
      <w:r>
        <w:t>-Severity of the effects</w:t>
      </w:r>
    </w:p>
    <w:p w14:paraId="4FA24CC5" w14:textId="77777777" w:rsidR="007B040D" w:rsidRDefault="007B040D" w:rsidP="001543CD">
      <w:pPr>
        <w:pStyle w:val="Heading3bullet"/>
        <w:numPr>
          <w:ilvl w:val="0"/>
          <w:numId w:val="0"/>
        </w:numPr>
        <w:tabs>
          <w:tab w:val="left" w:pos="993"/>
        </w:tabs>
        <w:ind w:left="709" w:firstLine="240"/>
      </w:pPr>
    </w:p>
    <w:p w14:paraId="2068121C" w14:textId="77777777" w:rsidR="007B040D" w:rsidRDefault="007B040D" w:rsidP="001543CD">
      <w:pPr>
        <w:pStyle w:val="Heading3bullet"/>
        <w:numPr>
          <w:ilvl w:val="3"/>
          <w:numId w:val="40"/>
        </w:numPr>
        <w:tabs>
          <w:tab w:val="left" w:pos="993"/>
        </w:tabs>
        <w:ind w:left="709" w:firstLine="0"/>
      </w:pPr>
      <w:r>
        <w:t>Why internal effect is not that serious?</w:t>
      </w:r>
    </w:p>
    <w:p w14:paraId="538B8F44" w14:textId="77777777" w:rsidR="007B040D" w:rsidRDefault="007B040D" w:rsidP="001543CD">
      <w:pPr>
        <w:pStyle w:val="Heading3bullet"/>
        <w:numPr>
          <w:ilvl w:val="0"/>
          <w:numId w:val="0"/>
        </w:numPr>
        <w:tabs>
          <w:tab w:val="left" w:pos="993"/>
        </w:tabs>
        <w:ind w:left="709"/>
      </w:pPr>
      <w:r>
        <w:t>-Lower level of saving for Singapore is not a serious concern</w:t>
      </w:r>
    </w:p>
    <w:p w14:paraId="2C040E67" w14:textId="77777777" w:rsidR="007B040D" w:rsidRDefault="007B040D" w:rsidP="001543CD">
      <w:pPr>
        <w:pStyle w:val="Heading3bullet"/>
        <w:numPr>
          <w:ilvl w:val="0"/>
          <w:numId w:val="0"/>
        </w:numPr>
        <w:tabs>
          <w:tab w:val="left" w:pos="993"/>
        </w:tabs>
        <w:ind w:left="709"/>
      </w:pPr>
      <w:r>
        <w:sym w:font="Wingdings" w:char="F0E0"/>
      </w:r>
      <w:r>
        <w:t>CPF compulsory saving</w:t>
      </w:r>
    </w:p>
    <w:p w14:paraId="32A95212" w14:textId="77777777" w:rsidR="007B040D" w:rsidRDefault="007B040D" w:rsidP="001543CD">
      <w:pPr>
        <w:pStyle w:val="Heading3bullet"/>
        <w:numPr>
          <w:ilvl w:val="0"/>
          <w:numId w:val="41"/>
        </w:numPr>
        <w:tabs>
          <w:tab w:val="left" w:pos="993"/>
        </w:tabs>
        <w:ind w:left="709" w:firstLine="0"/>
      </w:pPr>
      <w:r>
        <w:t>Why external effect is more serious?</w:t>
      </w:r>
    </w:p>
    <w:p w14:paraId="24BE4F69" w14:textId="77777777" w:rsidR="007B040D" w:rsidRDefault="007B040D" w:rsidP="001543CD">
      <w:pPr>
        <w:pStyle w:val="Heading3bullet"/>
        <w:numPr>
          <w:ilvl w:val="0"/>
          <w:numId w:val="0"/>
        </w:numPr>
        <w:tabs>
          <w:tab w:val="left" w:pos="993"/>
        </w:tabs>
        <w:ind w:left="709"/>
      </w:pPr>
      <w:r>
        <w:t>-Competitiveness is a main concern</w:t>
      </w:r>
      <w:r w:rsidR="0093106E">
        <w:t xml:space="preserve"> – high inflation lowers export competitiveness</w:t>
      </w:r>
      <w:r w:rsidR="002F455E">
        <w:t xml:space="preserve"> – </w:t>
      </w:r>
      <w:r w:rsidR="002F455E" w:rsidRPr="002F455E">
        <w:rPr>
          <w:highlight w:val="green"/>
        </w:rPr>
        <w:t>inflation – increase in cost of production – raise price of export – decrease in export demand</w:t>
      </w:r>
    </w:p>
    <w:p w14:paraId="33F944F0" w14:textId="77777777" w:rsidR="007B040D" w:rsidRDefault="007B040D" w:rsidP="001543CD">
      <w:pPr>
        <w:pStyle w:val="Heading3bullet"/>
        <w:numPr>
          <w:ilvl w:val="0"/>
          <w:numId w:val="0"/>
        </w:numPr>
        <w:tabs>
          <w:tab w:val="left" w:pos="993"/>
        </w:tabs>
        <w:ind w:left="709"/>
      </w:pPr>
      <w:r>
        <w:t>-high dependency on export demand/ FDI for production and employment</w:t>
      </w:r>
    </w:p>
    <w:p w14:paraId="7CD68433" w14:textId="77777777" w:rsidR="00BC5DBD" w:rsidRDefault="00BC5DBD" w:rsidP="001543CD">
      <w:pPr>
        <w:pStyle w:val="Heading3bullet"/>
        <w:numPr>
          <w:ilvl w:val="0"/>
          <w:numId w:val="0"/>
        </w:numPr>
        <w:tabs>
          <w:tab w:val="left" w:pos="993"/>
        </w:tabs>
        <w:ind w:left="709"/>
      </w:pPr>
    </w:p>
    <w:p w14:paraId="4C9A90A3" w14:textId="77777777" w:rsidR="00BC5DBD" w:rsidRPr="00BC5DBD" w:rsidRDefault="00BC5DBD" w:rsidP="001543CD">
      <w:pPr>
        <w:pStyle w:val="Heading3bullet"/>
        <w:numPr>
          <w:ilvl w:val="0"/>
          <w:numId w:val="0"/>
        </w:numPr>
        <w:tabs>
          <w:tab w:val="left" w:pos="993"/>
        </w:tabs>
        <w:ind w:left="709"/>
        <w:rPr>
          <w:b/>
        </w:rPr>
      </w:pPr>
      <w:r w:rsidRPr="00BC5DBD">
        <w:rPr>
          <w:b/>
        </w:rPr>
        <w:t>Why do the government aim to keep inflation rate?</w:t>
      </w:r>
    </w:p>
    <w:p w14:paraId="60AB9DA5" w14:textId="77777777" w:rsidR="00BC5DBD" w:rsidRDefault="00BC5DBD" w:rsidP="001543CD">
      <w:pPr>
        <w:pStyle w:val="Heading3bullet"/>
        <w:numPr>
          <w:ilvl w:val="0"/>
          <w:numId w:val="0"/>
        </w:numPr>
        <w:tabs>
          <w:tab w:val="left" w:pos="993"/>
        </w:tabs>
        <w:ind w:left="709"/>
      </w:pPr>
    </w:p>
    <w:p w14:paraId="32CBBA61" w14:textId="77777777" w:rsidR="00BC5DBD" w:rsidRPr="007B040D" w:rsidRDefault="00BC5DBD" w:rsidP="001543CD">
      <w:pPr>
        <w:pStyle w:val="Heading3bullet"/>
        <w:numPr>
          <w:ilvl w:val="0"/>
          <w:numId w:val="0"/>
        </w:numPr>
        <w:tabs>
          <w:tab w:val="left" w:pos="993"/>
        </w:tabs>
        <w:ind w:left="709"/>
      </w:pPr>
    </w:p>
    <w:p w14:paraId="4CB9E33E" w14:textId="77777777" w:rsidR="007B040D" w:rsidRPr="00442933" w:rsidRDefault="00442933" w:rsidP="001543CD">
      <w:pPr>
        <w:spacing w:after="0" w:line="240" w:lineRule="auto"/>
        <w:jc w:val="both"/>
        <w:rPr>
          <w:sz w:val="28"/>
          <w:szCs w:val="28"/>
        </w:rPr>
      </w:pPr>
      <w:r>
        <w:br w:type="page"/>
      </w:r>
    </w:p>
    <w:p w14:paraId="124FB0B8" w14:textId="77777777" w:rsidR="00C21D37" w:rsidRPr="00516A76" w:rsidRDefault="00C21D37" w:rsidP="001543CD">
      <w:pPr>
        <w:pStyle w:val="Heading2"/>
        <w:jc w:val="both"/>
      </w:pPr>
      <w:r w:rsidRPr="00516A76">
        <w:t xml:space="preserve">Solutions </w:t>
      </w:r>
      <w:r>
        <w:t>to I</w:t>
      </w:r>
      <w:r w:rsidRPr="00516A76">
        <w:t>nflation</w:t>
      </w:r>
    </w:p>
    <w:p w14:paraId="163B4B9A" w14:textId="77777777" w:rsidR="00762A4C" w:rsidRDefault="00C21D37" w:rsidP="001543CD">
      <w:pPr>
        <w:pStyle w:val="normal14"/>
      </w:pPr>
      <w:r w:rsidRPr="00516A76">
        <w:t xml:space="preserve">In the process to solve inflation, it is imperative for the government to understand the nature of economy and the causes of the inflation so as to curb inflationary condition effectively. </w:t>
      </w:r>
    </w:p>
    <w:p w14:paraId="7BD014BB" w14:textId="77777777" w:rsidR="00442933" w:rsidRPr="00516A76" w:rsidRDefault="00442933" w:rsidP="001543CD">
      <w:pPr>
        <w:pStyle w:val="normal14"/>
      </w:pPr>
    </w:p>
    <w:p w14:paraId="78B83634" w14:textId="77777777" w:rsidR="009C1B83" w:rsidRPr="009C1B83" w:rsidRDefault="009C1B83" w:rsidP="001543CD">
      <w:pPr>
        <w:pStyle w:val="ListParagraph"/>
        <w:numPr>
          <w:ilvl w:val="0"/>
          <w:numId w:val="3"/>
        </w:numPr>
        <w:spacing w:after="0" w:line="240" w:lineRule="auto"/>
        <w:contextualSpacing w:val="0"/>
        <w:jc w:val="both"/>
        <w:outlineLvl w:val="2"/>
        <w:rPr>
          <w:vanish/>
          <w:sz w:val="28"/>
          <w:szCs w:val="28"/>
          <w:u w:val="single"/>
        </w:rPr>
      </w:pPr>
    </w:p>
    <w:p w14:paraId="4E0454DD" w14:textId="77777777" w:rsidR="00C21D37" w:rsidRPr="007857A3" w:rsidRDefault="00C21D37" w:rsidP="001543CD">
      <w:pPr>
        <w:pStyle w:val="Heading3"/>
        <w:tabs>
          <w:tab w:val="left" w:pos="567"/>
          <w:tab w:val="left" w:pos="851"/>
          <w:tab w:val="left" w:pos="1134"/>
        </w:tabs>
        <w:ind w:left="567" w:hanging="283"/>
        <w:jc w:val="both"/>
        <w:rPr>
          <w:b/>
        </w:rPr>
      </w:pPr>
      <w:r w:rsidRPr="007857A3">
        <w:rPr>
          <w:b/>
        </w:rPr>
        <w:t>Contractionary Monetary and Fiscal Policy</w:t>
      </w:r>
    </w:p>
    <w:p w14:paraId="17387263" w14:textId="77777777" w:rsidR="00C21D37" w:rsidRDefault="005B3A5A" w:rsidP="001543CD">
      <w:pPr>
        <w:pStyle w:val="normal14"/>
      </w:pPr>
      <w:r>
        <w:t>With c</w:t>
      </w:r>
      <w:r w:rsidR="00C21D37" w:rsidRPr="00516A76">
        <w:t xml:space="preserve">ontractionary MP, central bank of the country will </w:t>
      </w:r>
      <w:r w:rsidR="00C21D37" w:rsidRPr="00F62990">
        <w:rPr>
          <w:highlight w:val="yellow"/>
        </w:rPr>
        <w:t>reduce money supply</w:t>
      </w:r>
      <w:r w:rsidR="00C21D37" w:rsidRPr="00516A76">
        <w:t xml:space="preserve"> by </w:t>
      </w:r>
      <w:r w:rsidR="00C21D37" w:rsidRPr="00F62990">
        <w:rPr>
          <w:highlight w:val="yellow"/>
        </w:rPr>
        <w:t>selling treasury bonds and r</w:t>
      </w:r>
      <w:r w:rsidR="007B040D" w:rsidRPr="00F62990">
        <w:rPr>
          <w:highlight w:val="yellow"/>
        </w:rPr>
        <w:t>a</w:t>
      </w:r>
      <w:r w:rsidR="00C21D37" w:rsidRPr="00F62990">
        <w:rPr>
          <w:highlight w:val="yellow"/>
        </w:rPr>
        <w:t>ising interest rates of borrowing</w:t>
      </w:r>
      <w:r w:rsidR="00C21D37" w:rsidRPr="00516A76">
        <w:t>. Higher interest r</w:t>
      </w:r>
      <w:r w:rsidR="0012274F">
        <w:t xml:space="preserve">ates will </w:t>
      </w:r>
      <w:r w:rsidR="0012274F" w:rsidRPr="00F62990">
        <w:rPr>
          <w:highlight w:val="yellow"/>
        </w:rPr>
        <w:t>push consumers to save</w:t>
      </w:r>
      <w:r w:rsidR="00C21D37" w:rsidRPr="00F62990">
        <w:rPr>
          <w:highlight w:val="yellow"/>
        </w:rPr>
        <w:t xml:space="preserve"> and consume less</w:t>
      </w:r>
      <w:r w:rsidR="00C21D37" w:rsidRPr="00516A76">
        <w:t xml:space="preserve"> since the op</w:t>
      </w:r>
      <w:r w:rsidR="00A83197">
        <w:t>portunity cost of consumption ha</w:t>
      </w:r>
      <w:r w:rsidR="00C21D37" w:rsidRPr="00516A76">
        <w:t>s increased</w:t>
      </w:r>
      <w:r w:rsidR="00A83197">
        <w:t xml:space="preserve"> and the cost of credit consumption is higher.</w:t>
      </w:r>
      <w:r w:rsidR="0012274F">
        <w:t xml:space="preserve"> As for</w:t>
      </w:r>
      <w:r w:rsidR="00C21D37" w:rsidRPr="00516A76">
        <w:t xml:space="preserve"> </w:t>
      </w:r>
      <w:r w:rsidR="0012274F">
        <w:t xml:space="preserve">investment, it will fall as there is </w:t>
      </w:r>
      <w:r w:rsidR="0012274F" w:rsidRPr="00F62990">
        <w:rPr>
          <w:highlight w:val="yellow"/>
        </w:rPr>
        <w:t>increase in cost of borrowing, leading to reduction in profitability.</w:t>
      </w:r>
      <w:r w:rsidR="00A83197">
        <w:t xml:space="preserve"> Consequently,</w:t>
      </w:r>
      <w:r w:rsidR="0012274F">
        <w:t xml:space="preserve"> </w:t>
      </w:r>
      <w:r w:rsidR="0012274F" w:rsidRPr="00F62990">
        <w:rPr>
          <w:highlight w:val="yellow"/>
        </w:rPr>
        <w:t>AD will decrease and through reverse multiplying process</w:t>
      </w:r>
      <w:r w:rsidR="0012274F">
        <w:t>, price will d</w:t>
      </w:r>
      <w:r w:rsidR="00A83197">
        <w:t xml:space="preserve">ecrease and </w:t>
      </w:r>
      <w:r w:rsidR="00A83197" w:rsidRPr="00E23453">
        <w:rPr>
          <w:highlight w:val="yellow"/>
        </w:rPr>
        <w:t>inflation is curbed, since the excess demand condition is eradicated.</w:t>
      </w:r>
    </w:p>
    <w:p w14:paraId="6B88FA1B" w14:textId="77777777" w:rsidR="005B3A5A" w:rsidRDefault="005B3A5A" w:rsidP="001543CD">
      <w:pPr>
        <w:spacing w:after="0" w:line="240" w:lineRule="auto"/>
        <w:ind w:left="720"/>
        <w:contextualSpacing/>
        <w:jc w:val="both"/>
        <w:rPr>
          <w:sz w:val="28"/>
          <w:szCs w:val="28"/>
        </w:rPr>
      </w:pPr>
    </w:p>
    <w:p w14:paraId="00EFDC38" w14:textId="77777777" w:rsidR="00D24D1C" w:rsidRDefault="00C21D37" w:rsidP="001543CD">
      <w:pPr>
        <w:spacing w:after="0" w:line="240" w:lineRule="auto"/>
        <w:ind w:left="720"/>
        <w:contextualSpacing/>
        <w:jc w:val="both"/>
        <w:rPr>
          <w:sz w:val="28"/>
          <w:szCs w:val="28"/>
        </w:rPr>
      </w:pPr>
      <w:r w:rsidRPr="00516A76">
        <w:rPr>
          <w:sz w:val="28"/>
          <w:szCs w:val="28"/>
        </w:rPr>
        <w:t xml:space="preserve">Fiscal policy in the contractionary mode decreases government expenditure (G) and raises tax to curb inflation. </w:t>
      </w:r>
      <w:r w:rsidRPr="00E23453">
        <w:rPr>
          <w:sz w:val="28"/>
          <w:szCs w:val="28"/>
          <w:highlight w:val="yellow"/>
        </w:rPr>
        <w:t>Reducing G</w:t>
      </w:r>
      <w:r w:rsidRPr="00516A76">
        <w:rPr>
          <w:sz w:val="28"/>
          <w:szCs w:val="28"/>
        </w:rPr>
        <w:t xml:space="preserve"> would mean that the government stops spending on public facilities and welfare so that total money supply in the economy is reduced. </w:t>
      </w:r>
      <w:r w:rsidRPr="00E23453">
        <w:rPr>
          <w:sz w:val="28"/>
          <w:szCs w:val="28"/>
          <w:highlight w:val="yellow"/>
        </w:rPr>
        <w:t>Increase in taxes will lower the disposable income of the consumers</w:t>
      </w:r>
      <w:r w:rsidRPr="00516A76">
        <w:rPr>
          <w:sz w:val="28"/>
          <w:szCs w:val="28"/>
        </w:rPr>
        <w:t xml:space="preserve">, </w:t>
      </w:r>
      <w:r w:rsidR="0012274F">
        <w:rPr>
          <w:sz w:val="28"/>
          <w:szCs w:val="28"/>
        </w:rPr>
        <w:t>and reduce profitability after tax and thus decreases government expenditure, consumption and investment</w:t>
      </w:r>
      <w:r w:rsidRPr="00516A76">
        <w:rPr>
          <w:sz w:val="28"/>
          <w:szCs w:val="28"/>
        </w:rPr>
        <w:t xml:space="preserve"> </w:t>
      </w:r>
    </w:p>
    <w:p w14:paraId="0CDFEDF2" w14:textId="77777777" w:rsidR="00F5681D" w:rsidRDefault="00F5681D" w:rsidP="001543CD">
      <w:pPr>
        <w:spacing w:after="0" w:line="240" w:lineRule="auto"/>
        <w:ind w:left="720"/>
        <w:contextualSpacing/>
        <w:jc w:val="both"/>
        <w:rPr>
          <w:sz w:val="28"/>
          <w:szCs w:val="28"/>
        </w:rPr>
      </w:pPr>
    </w:p>
    <w:p w14:paraId="05B806BB" w14:textId="77777777" w:rsidR="00CE13BE" w:rsidRDefault="00CE13BE">
      <w:pPr>
        <w:rPr>
          <w:sz w:val="28"/>
          <w:szCs w:val="28"/>
        </w:rPr>
      </w:pPr>
      <w:r>
        <w:rPr>
          <w:sz w:val="28"/>
          <w:szCs w:val="28"/>
        </w:rPr>
        <w:br w:type="page"/>
      </w:r>
    </w:p>
    <w:p w14:paraId="7FE6DA2E" w14:textId="77777777" w:rsidR="004E1370" w:rsidRDefault="00F5681D" w:rsidP="001543CD">
      <w:pPr>
        <w:spacing w:after="0" w:line="240" w:lineRule="auto"/>
        <w:ind w:left="720"/>
        <w:contextualSpacing/>
        <w:jc w:val="both"/>
        <w:rPr>
          <w:sz w:val="28"/>
          <w:szCs w:val="28"/>
        </w:rPr>
      </w:pPr>
      <w:r>
        <w:rPr>
          <w:sz w:val="28"/>
          <w:szCs w:val="28"/>
        </w:rPr>
        <w:t>Draw AS-A</w:t>
      </w:r>
      <w:r w:rsidR="004E1370">
        <w:rPr>
          <w:sz w:val="28"/>
          <w:szCs w:val="28"/>
        </w:rPr>
        <w:t>D</w:t>
      </w:r>
      <w:r w:rsidR="00C16EB2">
        <w:rPr>
          <w:sz w:val="28"/>
          <w:szCs w:val="28"/>
        </w:rPr>
        <w:t xml:space="preserve"> diagram to show how c</w:t>
      </w:r>
      <w:r>
        <w:rPr>
          <w:sz w:val="28"/>
          <w:szCs w:val="28"/>
        </w:rPr>
        <w:t>ontractionary demand management policy can be used to curb demand-pull inflation</w:t>
      </w:r>
    </w:p>
    <w:p w14:paraId="564D1FA4" w14:textId="77777777" w:rsidR="004E1370" w:rsidRDefault="000955A5" w:rsidP="001543CD">
      <w:pPr>
        <w:spacing w:after="0" w:line="240" w:lineRule="auto"/>
        <w:ind w:left="720"/>
        <w:contextualSpacing/>
        <w:jc w:val="both"/>
        <w:rPr>
          <w:sz w:val="28"/>
          <w:szCs w:val="28"/>
        </w:rPr>
      </w:pPr>
      <w:r>
        <w:rPr>
          <w:noProof/>
          <w:sz w:val="28"/>
          <w:szCs w:val="28"/>
          <w:lang w:eastAsia="zh-CN"/>
        </w:rPr>
        <w:pict w14:anchorId="2E132A26">
          <v:shape id="_x0000_s1496" type="#_x0000_t202" style="position:absolute;left:0;text-align:left;margin-left:68.3pt;margin-top:5.75pt;width:38.2pt;height:24.4pt;z-index:251693056;mso-width-relative:margin;mso-height-relative:margin" stroked="f">
            <v:textbox style="mso-next-textbox:#_x0000_s1496">
              <w:txbxContent>
                <w:p w14:paraId="6E1F3E6D" w14:textId="77777777" w:rsidR="00DB434C" w:rsidRPr="00196309" w:rsidRDefault="00DB434C" w:rsidP="009975F9">
                  <w:pPr>
                    <w:spacing w:after="0" w:line="240" w:lineRule="auto"/>
                    <w:rPr>
                      <w:lang w:val="en-US"/>
                    </w:rPr>
                  </w:pPr>
                  <w:r>
                    <w:rPr>
                      <w:lang w:val="en-US"/>
                    </w:rPr>
                    <w:t>GPL</w:t>
                  </w:r>
                </w:p>
              </w:txbxContent>
            </v:textbox>
          </v:shape>
        </w:pict>
      </w:r>
      <w:r>
        <w:rPr>
          <w:noProof/>
          <w:sz w:val="28"/>
          <w:szCs w:val="28"/>
          <w:lang w:eastAsia="zh-CN"/>
        </w:rPr>
        <w:pict w14:anchorId="3044C0AF">
          <v:shape id="_x0000_s1495" type="#_x0000_t202" style="position:absolute;left:0;text-align:left;margin-left:204.05pt;margin-top:7.65pt;width:28.45pt;height:24.4pt;z-index:251692032;mso-width-relative:margin;mso-height-relative:margin" stroked="f">
            <v:textbox style="mso-next-textbox:#_x0000_s1495">
              <w:txbxContent>
                <w:p w14:paraId="14CE3214" w14:textId="77777777" w:rsidR="00DB434C" w:rsidRPr="00196309" w:rsidRDefault="00DB434C" w:rsidP="009975F9">
                  <w:pPr>
                    <w:spacing w:after="0" w:line="240" w:lineRule="auto"/>
                    <w:rPr>
                      <w:lang w:val="en-US"/>
                    </w:rPr>
                  </w:pPr>
                  <w:r>
                    <w:rPr>
                      <w:lang w:val="en-US"/>
                    </w:rPr>
                    <w:t>AS</w:t>
                  </w:r>
                </w:p>
              </w:txbxContent>
            </v:textbox>
          </v:shape>
        </w:pict>
      </w:r>
      <w:r>
        <w:rPr>
          <w:noProof/>
          <w:sz w:val="28"/>
          <w:szCs w:val="28"/>
          <w:lang w:eastAsia="zh-CN"/>
        </w:rPr>
        <w:pict w14:anchorId="58A0BAFC">
          <v:shape id="_x0000_s1493" type="#_x0000_t32" style="position:absolute;left:0;text-align:left;margin-left:112.5pt;margin-top:7.65pt;width:0;height:135pt;flip:y;z-index:251689984" o:connectortype="straight">
            <v:stroke endarrow="block"/>
          </v:shape>
        </w:pict>
      </w:r>
      <w:r>
        <w:rPr>
          <w:noProof/>
          <w:sz w:val="28"/>
          <w:szCs w:val="28"/>
          <w:lang w:eastAsia="zh-CN"/>
        </w:rPr>
        <w:pict w14:anchorId="29324557">
          <v:shape id="_x0000_s1477" type="#_x0000_t32" style="position:absolute;left:0;text-align:left;margin-left:213pt;margin-top:16.65pt;width:0;height:57pt;flip:y;z-index:251672576" o:connectortype="straight"/>
        </w:pict>
      </w:r>
    </w:p>
    <w:p w14:paraId="67C3C1A6" w14:textId="77777777" w:rsidR="004E1370" w:rsidRDefault="000955A5" w:rsidP="001543CD">
      <w:pPr>
        <w:spacing w:after="0" w:line="240" w:lineRule="auto"/>
        <w:ind w:left="720"/>
        <w:contextualSpacing/>
        <w:jc w:val="both"/>
        <w:rPr>
          <w:sz w:val="28"/>
          <w:szCs w:val="28"/>
        </w:rPr>
      </w:pPr>
      <w:r>
        <w:rPr>
          <w:noProof/>
          <w:sz w:val="28"/>
          <w:szCs w:val="28"/>
          <w:lang w:eastAsia="zh-CN"/>
        </w:rPr>
        <w:pict w14:anchorId="089AF4BF">
          <v:shape id="_x0000_s1494" type="#_x0000_t32" style="position:absolute;left:0;text-align:left;margin-left:177.75pt;margin-top:13.05pt;width:81pt;height:54pt;z-index:251691008" o:connectortype="straight"/>
        </w:pict>
      </w:r>
    </w:p>
    <w:p w14:paraId="5BE8ECCC" w14:textId="77777777" w:rsidR="004E1370" w:rsidRDefault="000955A5" w:rsidP="001543CD">
      <w:pPr>
        <w:spacing w:after="0" w:line="240" w:lineRule="auto"/>
        <w:ind w:left="720"/>
        <w:contextualSpacing/>
        <w:jc w:val="both"/>
        <w:rPr>
          <w:sz w:val="28"/>
          <w:szCs w:val="28"/>
        </w:rPr>
      </w:pPr>
      <w:r>
        <w:rPr>
          <w:noProof/>
          <w:sz w:val="28"/>
          <w:szCs w:val="28"/>
          <w:lang w:eastAsia="zh-CN"/>
        </w:rPr>
        <w:pict w14:anchorId="3BAC0A92">
          <v:shape id="_x0000_s1503" type="#_x0000_t202" style="position:absolute;left:0;text-align:left;margin-left:68.3pt;margin-top:25.55pt;width:28.45pt;height:24.4pt;z-index:-251649024;mso-width-relative:margin;mso-height-relative:margin" stroked="f">
            <v:textbox style="mso-next-textbox:#_x0000_s1503">
              <w:txbxContent>
                <w:p w14:paraId="26EC6A99" w14:textId="77777777" w:rsidR="00DB434C" w:rsidRPr="00196309" w:rsidRDefault="00DB434C" w:rsidP="009975F9">
                  <w:pPr>
                    <w:spacing w:after="0" w:line="240" w:lineRule="auto"/>
                    <w:rPr>
                      <w:vertAlign w:val="subscript"/>
                      <w:lang w:val="en-US"/>
                    </w:rPr>
                  </w:pPr>
                  <w:r>
                    <w:rPr>
                      <w:lang w:val="en-US"/>
                    </w:rPr>
                    <w:t>P</w:t>
                  </w:r>
                  <w:r>
                    <w:rPr>
                      <w:vertAlign w:val="subscript"/>
                      <w:lang w:val="en-US"/>
                    </w:rPr>
                    <w:t>1</w:t>
                  </w:r>
                </w:p>
              </w:txbxContent>
            </v:textbox>
          </v:shape>
        </w:pict>
      </w:r>
      <w:r>
        <w:rPr>
          <w:noProof/>
          <w:sz w:val="28"/>
          <w:szCs w:val="28"/>
          <w:lang w:eastAsia="zh-CN"/>
        </w:rPr>
        <w:pict w14:anchorId="521E4BF2">
          <v:shape id="_x0000_s1502" type="#_x0000_t202" style="position:absolute;left:0;text-align:left;margin-left:68.3pt;margin-top:5.6pt;width:28.45pt;height:24.4pt;z-index:-251650048;mso-width-relative:margin;mso-height-relative:margin" stroked="f">
            <v:textbox style="mso-next-textbox:#_x0000_s1502">
              <w:txbxContent>
                <w:p w14:paraId="72D5D074" w14:textId="77777777" w:rsidR="00DB434C" w:rsidRPr="00196309" w:rsidRDefault="00DB434C" w:rsidP="009975F9">
                  <w:pPr>
                    <w:spacing w:after="0" w:line="240" w:lineRule="auto"/>
                    <w:rPr>
                      <w:vertAlign w:val="subscript"/>
                      <w:lang w:val="en-US"/>
                    </w:rPr>
                  </w:pPr>
                  <w:r>
                    <w:rPr>
                      <w:lang w:val="en-US"/>
                    </w:rPr>
                    <w:t>P</w:t>
                  </w:r>
                  <w:r>
                    <w:rPr>
                      <w:vertAlign w:val="subscript"/>
                      <w:lang w:val="en-US"/>
                    </w:rPr>
                    <w:t>0</w:t>
                  </w:r>
                </w:p>
              </w:txbxContent>
            </v:textbox>
          </v:shape>
        </w:pict>
      </w:r>
      <w:r>
        <w:rPr>
          <w:noProof/>
          <w:sz w:val="28"/>
          <w:szCs w:val="28"/>
          <w:lang w:eastAsia="zh-CN"/>
        </w:rPr>
        <w:pict w14:anchorId="6F5452A3">
          <v:shape id="_x0000_s1501" type="#_x0000_t202" style="position:absolute;left:0;text-align:left;margin-left:68.3pt;margin-top:54.35pt;width:28.45pt;height:24.4pt;z-index:-251651072;mso-width-relative:margin;mso-height-relative:margin" stroked="f">
            <v:textbox style="mso-next-textbox:#_x0000_s1501">
              <w:txbxContent>
                <w:p w14:paraId="2845F800" w14:textId="77777777" w:rsidR="00DB434C" w:rsidRPr="00196309" w:rsidRDefault="00DB434C" w:rsidP="009975F9">
                  <w:pPr>
                    <w:spacing w:after="0" w:line="240" w:lineRule="auto"/>
                    <w:rPr>
                      <w:vertAlign w:val="subscript"/>
                      <w:lang w:val="en-US"/>
                    </w:rPr>
                  </w:pPr>
                  <w:r>
                    <w:rPr>
                      <w:lang w:val="en-US"/>
                    </w:rPr>
                    <w:t>P</w:t>
                  </w:r>
                  <w:r>
                    <w:rPr>
                      <w:vertAlign w:val="subscript"/>
                      <w:lang w:val="en-US"/>
                    </w:rPr>
                    <w:t>2</w:t>
                  </w:r>
                </w:p>
              </w:txbxContent>
            </v:textbox>
          </v:shape>
        </w:pict>
      </w:r>
    </w:p>
    <w:p w14:paraId="11D132BE" w14:textId="77777777" w:rsidR="004E1370" w:rsidRDefault="000955A5" w:rsidP="001543CD">
      <w:pPr>
        <w:spacing w:after="0" w:line="240" w:lineRule="auto"/>
        <w:ind w:left="720"/>
        <w:contextualSpacing/>
        <w:jc w:val="both"/>
        <w:rPr>
          <w:sz w:val="28"/>
          <w:szCs w:val="28"/>
        </w:rPr>
      </w:pPr>
      <w:r>
        <w:rPr>
          <w:noProof/>
          <w:sz w:val="28"/>
          <w:szCs w:val="28"/>
          <w:lang w:eastAsia="zh-CN"/>
        </w:rPr>
        <w:pict w14:anchorId="10F31B3F">
          <v:shape id="_x0000_s1497" type="#_x0000_t32" style="position:absolute;left:0;text-align:left;margin-left:112.5pt;margin-top:1.3pt;width:100.5pt;height:0;flip:x;z-index:251694080" o:connectortype="straight">
            <v:stroke dashstyle="dash"/>
          </v:shape>
        </w:pict>
      </w:r>
      <w:r>
        <w:rPr>
          <w:noProof/>
          <w:sz w:val="28"/>
          <w:szCs w:val="28"/>
          <w:lang w:eastAsia="zh-CN"/>
        </w:rPr>
        <w:pict w14:anchorId="5969063E">
          <v:shape id="_x0000_s1486" type="#_x0000_t32" style="position:absolute;left:0;text-align:left;margin-left:170.25pt;margin-top:1.45pt;width:81pt;height:54pt;z-index:251682816" o:connectortype="straight"/>
        </w:pict>
      </w:r>
    </w:p>
    <w:p w14:paraId="21945454" w14:textId="77777777" w:rsidR="004E1370" w:rsidRDefault="000955A5" w:rsidP="001543CD">
      <w:pPr>
        <w:spacing w:after="0" w:line="240" w:lineRule="auto"/>
        <w:ind w:left="720"/>
        <w:contextualSpacing/>
        <w:jc w:val="both"/>
        <w:rPr>
          <w:sz w:val="28"/>
          <w:szCs w:val="28"/>
        </w:rPr>
      </w:pPr>
      <w:r>
        <w:rPr>
          <w:noProof/>
          <w:sz w:val="28"/>
          <w:szCs w:val="28"/>
          <w:lang w:eastAsia="zh-CN"/>
        </w:rPr>
        <w:pict w14:anchorId="2D2167DE">
          <v:shape id="_x0000_s1483" type="#_x0000_t202" style="position:absolute;left:0;text-align:left;margin-left:251.25pt;margin-top:10.15pt;width:36.75pt;height:24.4pt;z-index:251678720;mso-width-relative:margin;mso-height-relative:margin" stroked="f">
            <v:textbox style="mso-next-textbox:#_x0000_s1483">
              <w:txbxContent>
                <w:p w14:paraId="252141C6" w14:textId="77777777" w:rsidR="00DB434C" w:rsidRPr="009B2DF7" w:rsidRDefault="00DB434C" w:rsidP="009975F9">
                  <w:pPr>
                    <w:spacing w:after="0" w:line="240" w:lineRule="auto"/>
                    <w:rPr>
                      <w:vertAlign w:val="subscript"/>
                      <w:lang w:val="en-US"/>
                    </w:rPr>
                  </w:pPr>
                  <w:r>
                    <w:rPr>
                      <w:lang w:val="en-US"/>
                    </w:rPr>
                    <w:t>AD</w:t>
                  </w:r>
                  <w:r>
                    <w:rPr>
                      <w:lang w:val="en-US"/>
                    </w:rPr>
                    <w:softHyphen/>
                  </w:r>
                  <w:r>
                    <w:rPr>
                      <w:vertAlign w:val="subscript"/>
                      <w:lang w:val="en-US"/>
                    </w:rPr>
                    <w:t>0</w:t>
                  </w:r>
                </w:p>
              </w:txbxContent>
            </v:textbox>
          </v:shape>
        </w:pict>
      </w:r>
      <w:r>
        <w:rPr>
          <w:noProof/>
          <w:sz w:val="28"/>
          <w:szCs w:val="28"/>
          <w:lang w:eastAsia="zh-CN"/>
        </w:rPr>
        <w:pict w14:anchorId="759A8656">
          <v:shape id="_x0000_s1487" type="#_x0000_t32" style="position:absolute;left:0;text-align:left;margin-left:213pt;margin-top:11.35pt;width:0;height:63pt;z-index:251683840" o:connectortype="straight">
            <v:stroke dashstyle="dash"/>
          </v:shape>
        </w:pict>
      </w:r>
      <w:r>
        <w:rPr>
          <w:noProof/>
          <w:sz w:val="28"/>
          <w:szCs w:val="28"/>
          <w:lang w:eastAsia="zh-CN"/>
        </w:rPr>
        <w:pict w14:anchorId="44209784">
          <v:group id="_x0000_s1498" style="position:absolute;left:0;text-align:left;margin-left:112.5pt;margin-top:11.35pt;width:94.5pt;height:23.2pt;z-index:251681792" coordorigin="6615,9805" coordsize="1890,464">
            <v:shape id="_x0000_s1499" type="#_x0000_t32" style="position:absolute;left:6615;top:10269;width:1305;height:0" o:connectortype="straight"/>
            <v:shape id="_x0000_s1500" type="#_x0000_t32" style="position:absolute;left:6615;top:9805;width:1890;height:0;flip:x" o:connectortype="straight">
              <v:stroke dashstyle="dash"/>
            </v:shape>
          </v:group>
        </w:pict>
      </w:r>
      <w:r>
        <w:rPr>
          <w:noProof/>
          <w:sz w:val="28"/>
          <w:szCs w:val="28"/>
          <w:lang w:eastAsia="zh-CN"/>
        </w:rPr>
        <w:pict w14:anchorId="3161699D">
          <v:shape id="_x0000_s1480" type="#_x0000_t32" style="position:absolute;left:0;text-align:left;margin-left:137.25pt;margin-top:5.35pt;width:81pt;height:54pt;z-index:251675648" o:connectortype="straight"/>
        </w:pict>
      </w:r>
      <w:r>
        <w:rPr>
          <w:noProof/>
          <w:sz w:val="28"/>
          <w:szCs w:val="28"/>
          <w:lang w:eastAsia="zh-CN"/>
        </w:rPr>
        <w:pict w14:anchorId="011D6A88">
          <v:shape id="_x0000_s1475" type="#_x0000_t19" style="position:absolute;left:0;text-align:left;margin-left:177.75pt;margin-top:5.35pt;width:35.25pt;height:29.25pt;flip:y;z-index:251670528"/>
        </w:pict>
      </w:r>
    </w:p>
    <w:p w14:paraId="5273E1EC" w14:textId="77777777" w:rsidR="004E1370" w:rsidRDefault="004E1370" w:rsidP="001543CD">
      <w:pPr>
        <w:spacing w:after="0" w:line="240" w:lineRule="auto"/>
        <w:ind w:left="720"/>
        <w:contextualSpacing/>
        <w:jc w:val="both"/>
        <w:rPr>
          <w:sz w:val="28"/>
          <w:szCs w:val="28"/>
        </w:rPr>
      </w:pPr>
    </w:p>
    <w:p w14:paraId="42AEF88B" w14:textId="77777777" w:rsidR="004E1370" w:rsidRDefault="000955A5" w:rsidP="001543CD">
      <w:pPr>
        <w:spacing w:after="0" w:line="240" w:lineRule="auto"/>
        <w:ind w:left="720"/>
        <w:contextualSpacing/>
        <w:jc w:val="both"/>
        <w:rPr>
          <w:sz w:val="28"/>
          <w:szCs w:val="28"/>
        </w:rPr>
      </w:pPr>
      <w:r>
        <w:rPr>
          <w:noProof/>
          <w:sz w:val="28"/>
          <w:szCs w:val="28"/>
          <w:lang w:eastAsia="zh-CN"/>
        </w:rPr>
        <w:pict w14:anchorId="608C8340">
          <v:shape id="_x0000_s1481" type="#_x0000_t202" style="position:absolute;left:0;text-align:left;margin-left:251.25pt;margin-top:.35pt;width:36.75pt;height:24.4pt;z-index:251676672;mso-width-relative:margin;mso-height-relative:margin" stroked="f">
            <v:textbox style="mso-next-textbox:#_x0000_s1481">
              <w:txbxContent>
                <w:p w14:paraId="77634B90" w14:textId="77777777" w:rsidR="00DB434C" w:rsidRPr="009B2DF7" w:rsidRDefault="00DB434C" w:rsidP="009975F9">
                  <w:pPr>
                    <w:spacing w:after="0" w:line="240" w:lineRule="auto"/>
                    <w:rPr>
                      <w:vertAlign w:val="subscript"/>
                      <w:lang w:val="en-US"/>
                    </w:rPr>
                  </w:pPr>
                  <w:r>
                    <w:rPr>
                      <w:lang w:val="en-US"/>
                    </w:rPr>
                    <w:t>AD</w:t>
                  </w:r>
                  <w:r>
                    <w:rPr>
                      <w:lang w:val="en-US"/>
                    </w:rPr>
                    <w:softHyphen/>
                  </w:r>
                  <w:r>
                    <w:rPr>
                      <w:vertAlign w:val="subscript"/>
                      <w:lang w:val="en-US"/>
                    </w:rPr>
                    <w:t>1</w:t>
                  </w:r>
                </w:p>
              </w:txbxContent>
            </v:textbox>
          </v:shape>
        </w:pict>
      </w:r>
      <w:r>
        <w:rPr>
          <w:noProof/>
          <w:sz w:val="28"/>
          <w:szCs w:val="28"/>
          <w:lang w:eastAsia="zh-CN"/>
        </w:rPr>
        <w:pict w14:anchorId="09940FA9">
          <v:shape id="_x0000_s1482" type="#_x0000_t202" style="position:absolute;left:0;text-align:left;margin-left:218.25pt;margin-top:7.5pt;width:36.75pt;height:24.4pt;z-index:251677696;mso-width-relative:margin;mso-height-relative:margin" stroked="f">
            <v:textbox style="mso-next-textbox:#_x0000_s1482">
              <w:txbxContent>
                <w:p w14:paraId="15BE8627" w14:textId="77777777" w:rsidR="00DB434C" w:rsidRPr="009B2DF7" w:rsidRDefault="00DB434C" w:rsidP="009975F9">
                  <w:pPr>
                    <w:spacing w:after="0" w:line="240" w:lineRule="auto"/>
                    <w:rPr>
                      <w:vertAlign w:val="subscript"/>
                      <w:lang w:val="en-US"/>
                    </w:rPr>
                  </w:pPr>
                  <w:r>
                    <w:rPr>
                      <w:lang w:val="en-US"/>
                    </w:rPr>
                    <w:t>AD</w:t>
                  </w:r>
                  <w:r>
                    <w:rPr>
                      <w:vertAlign w:val="subscript"/>
                      <w:lang w:val="en-US"/>
                    </w:rPr>
                    <w:t>2</w:t>
                  </w:r>
                </w:p>
              </w:txbxContent>
            </v:textbox>
          </v:shape>
        </w:pict>
      </w:r>
      <w:r>
        <w:rPr>
          <w:noProof/>
          <w:sz w:val="28"/>
          <w:szCs w:val="28"/>
          <w:lang w:eastAsia="zh-CN"/>
        </w:rPr>
        <w:pict w14:anchorId="10298A6F">
          <v:shape id="_x0000_s1478" type="#_x0000_t32" style="position:absolute;left:0;text-align:left;margin-left:177.75pt;margin-top:.35pt;width:0;height:39.75pt;z-index:251673600" o:connectortype="straight">
            <v:stroke dashstyle="dash"/>
          </v:shape>
        </w:pict>
      </w:r>
    </w:p>
    <w:p w14:paraId="4D81D638" w14:textId="77777777" w:rsidR="004E1370" w:rsidRDefault="004E1370" w:rsidP="001543CD">
      <w:pPr>
        <w:spacing w:after="0" w:line="240" w:lineRule="auto"/>
        <w:ind w:left="720"/>
        <w:contextualSpacing/>
        <w:jc w:val="both"/>
        <w:rPr>
          <w:sz w:val="28"/>
          <w:szCs w:val="28"/>
        </w:rPr>
      </w:pPr>
    </w:p>
    <w:p w14:paraId="09040780" w14:textId="77777777" w:rsidR="004E1370" w:rsidRDefault="000955A5" w:rsidP="001543CD">
      <w:pPr>
        <w:spacing w:after="0" w:line="240" w:lineRule="auto"/>
        <w:ind w:left="720"/>
        <w:contextualSpacing/>
        <w:jc w:val="both"/>
        <w:rPr>
          <w:sz w:val="28"/>
          <w:szCs w:val="28"/>
        </w:rPr>
      </w:pPr>
      <w:r>
        <w:rPr>
          <w:noProof/>
          <w:sz w:val="28"/>
          <w:szCs w:val="28"/>
          <w:lang w:eastAsia="zh-CN"/>
        </w:rPr>
        <w:pict w14:anchorId="24B0751B">
          <v:shape id="_x0000_s1490" type="#_x0000_t202" style="position:absolute;left:0;text-align:left;margin-left:199.5pt;margin-top:6.15pt;width:51.75pt;height:40.15pt;z-index:-251627520;mso-width-relative:margin;mso-height-relative:margin" stroked="f">
            <v:textbox style="mso-next-textbox:#_x0000_s1490">
              <w:txbxContent>
                <w:p w14:paraId="6950C65C" w14:textId="77777777" w:rsidR="00DB434C" w:rsidRDefault="00DB434C" w:rsidP="009975F9">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5AD6983A" w14:textId="77777777" w:rsidR="00DB434C" w:rsidRPr="009B2DF7" w:rsidRDefault="00DB434C" w:rsidP="009975F9">
                  <w:pPr>
                    <w:spacing w:after="0" w:line="240" w:lineRule="auto"/>
                    <w:rPr>
                      <w:vertAlign w:val="subscript"/>
                      <w:lang w:val="en-US"/>
                    </w:rPr>
                  </w:pPr>
                  <w:r>
                    <w:rPr>
                      <w:lang w:val="en-US"/>
                    </w:rPr>
                    <w:t>= Y</w:t>
                  </w:r>
                  <w:r>
                    <w:rPr>
                      <w:vertAlign w:val="subscript"/>
                      <w:lang w:val="en-US"/>
                    </w:rPr>
                    <w:t>F</w:t>
                  </w:r>
                </w:p>
              </w:txbxContent>
            </v:textbox>
          </v:shape>
        </w:pict>
      </w:r>
      <w:r>
        <w:rPr>
          <w:noProof/>
          <w:sz w:val="28"/>
          <w:szCs w:val="28"/>
          <w:lang w:eastAsia="zh-CN"/>
        </w:rPr>
        <w:pict w14:anchorId="208949CD">
          <v:shape id="_x0000_s1489" type="#_x0000_t32" style="position:absolute;left:0;text-align:left;margin-left:112.5pt;margin-top:5.95pt;width:150.75pt;height:0;z-index:251687936" o:connectortype="straight">
            <v:stroke endarrow="block"/>
          </v:shape>
        </w:pict>
      </w:r>
      <w:r>
        <w:rPr>
          <w:noProof/>
          <w:sz w:val="28"/>
          <w:szCs w:val="28"/>
          <w:lang w:eastAsia="zh-CN"/>
        </w:rPr>
        <w:pict w14:anchorId="4DE111C4">
          <v:shape id="_x0000_s1491" type="#_x0000_t202" style="position:absolute;left:0;text-align:left;margin-left:162.75pt;margin-top:6pt;width:28.45pt;height:24.4pt;z-index:-251630592;mso-width-relative:margin;mso-height-relative:margin" stroked="f">
            <v:textbox style="mso-next-textbox:#_x0000_s1491">
              <w:txbxContent>
                <w:p w14:paraId="511C894F" w14:textId="77777777" w:rsidR="00DB434C" w:rsidRPr="00196309" w:rsidRDefault="00DB434C" w:rsidP="009975F9">
                  <w:pPr>
                    <w:spacing w:after="0" w:line="240" w:lineRule="auto"/>
                    <w:rPr>
                      <w:vertAlign w:val="subscript"/>
                      <w:lang w:val="en-US"/>
                    </w:rPr>
                  </w:pPr>
                  <w:r>
                    <w:rPr>
                      <w:lang w:val="en-US"/>
                    </w:rPr>
                    <w:t>Y</w:t>
                  </w:r>
                  <w:r>
                    <w:rPr>
                      <w:vertAlign w:val="subscript"/>
                      <w:lang w:val="en-US"/>
                    </w:rPr>
                    <w:t>2</w:t>
                  </w:r>
                </w:p>
              </w:txbxContent>
            </v:textbox>
          </v:shape>
        </w:pict>
      </w:r>
      <w:r>
        <w:rPr>
          <w:noProof/>
          <w:sz w:val="28"/>
          <w:szCs w:val="28"/>
          <w:lang w:eastAsia="zh-CN"/>
        </w:rPr>
        <w:pict w14:anchorId="4E73734E">
          <v:shape id="_x0000_s1473" type="#_x0000_t202" style="position:absolute;left:0;text-align:left;margin-left:251.25pt;margin-top:15.7pt;width:70.45pt;height:24.4pt;z-index:251668480;mso-width-relative:margin;mso-height-relative:margin" stroked="f">
            <v:textbox style="mso-next-textbox:#_x0000_s1473">
              <w:txbxContent>
                <w:p w14:paraId="1846D875" w14:textId="77777777" w:rsidR="00DB434C" w:rsidRPr="00196309" w:rsidRDefault="00DB434C" w:rsidP="009975F9">
                  <w:pPr>
                    <w:spacing w:after="0" w:line="240" w:lineRule="auto"/>
                    <w:rPr>
                      <w:lang w:val="en-US"/>
                    </w:rPr>
                  </w:pPr>
                  <w:r>
                    <w:rPr>
                      <w:lang w:val="en-US"/>
                    </w:rPr>
                    <w:t>Real GDP</w:t>
                  </w:r>
                </w:p>
              </w:txbxContent>
            </v:textbox>
          </v:shape>
        </w:pict>
      </w:r>
    </w:p>
    <w:p w14:paraId="7AA07537" w14:textId="77777777" w:rsidR="009975F9" w:rsidRDefault="009975F9" w:rsidP="001543CD">
      <w:pPr>
        <w:spacing w:after="0" w:line="240" w:lineRule="auto"/>
        <w:ind w:left="720"/>
        <w:contextualSpacing/>
        <w:jc w:val="both"/>
        <w:rPr>
          <w:sz w:val="28"/>
          <w:szCs w:val="28"/>
        </w:rPr>
      </w:pPr>
    </w:p>
    <w:p w14:paraId="78BDB643" w14:textId="77777777" w:rsidR="009975F9" w:rsidRDefault="009975F9" w:rsidP="001543CD">
      <w:pPr>
        <w:spacing w:after="0" w:line="240" w:lineRule="auto"/>
        <w:ind w:left="720"/>
        <w:contextualSpacing/>
        <w:jc w:val="both"/>
        <w:rPr>
          <w:sz w:val="28"/>
          <w:szCs w:val="28"/>
        </w:rPr>
      </w:pPr>
    </w:p>
    <w:p w14:paraId="21062F23" w14:textId="77777777" w:rsidR="00F5681D" w:rsidRPr="004E1370" w:rsidRDefault="00F5681D" w:rsidP="001543CD">
      <w:pPr>
        <w:spacing w:after="0" w:line="240" w:lineRule="auto"/>
        <w:ind w:left="720"/>
        <w:contextualSpacing/>
        <w:jc w:val="both"/>
        <w:rPr>
          <w:sz w:val="28"/>
          <w:szCs w:val="28"/>
          <w:vertAlign w:val="subscript"/>
        </w:rPr>
      </w:pPr>
      <w:r>
        <w:rPr>
          <w:sz w:val="28"/>
          <w:szCs w:val="28"/>
        </w:rPr>
        <w:t>As seen from the diagram, the contractionary demand management policy will reduce aggregate demand from AD</w:t>
      </w:r>
      <w:r>
        <w:rPr>
          <w:sz w:val="28"/>
          <w:szCs w:val="28"/>
          <w:vertAlign w:val="subscript"/>
        </w:rPr>
        <w:t>0</w:t>
      </w:r>
      <w:r>
        <w:rPr>
          <w:sz w:val="28"/>
          <w:szCs w:val="28"/>
        </w:rPr>
        <w:t xml:space="preserve"> to AD</w:t>
      </w:r>
      <w:r>
        <w:rPr>
          <w:sz w:val="28"/>
          <w:szCs w:val="28"/>
          <w:vertAlign w:val="subscript"/>
        </w:rPr>
        <w:t>1</w:t>
      </w:r>
      <w:r>
        <w:rPr>
          <w:sz w:val="28"/>
          <w:szCs w:val="28"/>
        </w:rPr>
        <w:t xml:space="preserve"> which will clear the excess demand condition and then, curb inflationary condition from P</w:t>
      </w:r>
      <w:r>
        <w:rPr>
          <w:sz w:val="28"/>
          <w:szCs w:val="28"/>
          <w:vertAlign w:val="subscript"/>
        </w:rPr>
        <w:t>0</w:t>
      </w:r>
      <w:r>
        <w:rPr>
          <w:sz w:val="28"/>
          <w:szCs w:val="28"/>
        </w:rPr>
        <w:t xml:space="preserve"> to P</w:t>
      </w:r>
      <w:r>
        <w:rPr>
          <w:sz w:val="28"/>
          <w:szCs w:val="28"/>
          <w:vertAlign w:val="subscript"/>
        </w:rPr>
        <w:t>1</w:t>
      </w:r>
      <w:r>
        <w:rPr>
          <w:sz w:val="28"/>
          <w:szCs w:val="28"/>
        </w:rPr>
        <w:t>. However, a further reduction in price level from P</w:t>
      </w:r>
      <w:r>
        <w:rPr>
          <w:sz w:val="28"/>
          <w:szCs w:val="28"/>
          <w:vertAlign w:val="subscript"/>
        </w:rPr>
        <w:t>1</w:t>
      </w:r>
      <w:r>
        <w:rPr>
          <w:sz w:val="28"/>
          <w:szCs w:val="28"/>
        </w:rPr>
        <w:t xml:space="preserve"> to P</w:t>
      </w:r>
      <w:r>
        <w:rPr>
          <w:sz w:val="28"/>
          <w:szCs w:val="28"/>
          <w:vertAlign w:val="subscript"/>
        </w:rPr>
        <w:t>2</w:t>
      </w:r>
      <w:r>
        <w:rPr>
          <w:sz w:val="28"/>
          <w:szCs w:val="28"/>
        </w:rPr>
        <w:t xml:space="preserve"> will be achieved at </w:t>
      </w:r>
      <w:r w:rsidRPr="00E23453">
        <w:rPr>
          <w:sz w:val="28"/>
          <w:szCs w:val="28"/>
          <w:highlight w:val="yellow"/>
        </w:rPr>
        <w:t>the trade-off of a lower level of real GDP from Y</w:t>
      </w:r>
      <w:r w:rsidRPr="00E23453">
        <w:rPr>
          <w:sz w:val="28"/>
          <w:szCs w:val="28"/>
          <w:highlight w:val="yellow"/>
          <w:vertAlign w:val="subscript"/>
        </w:rPr>
        <w:t>0</w:t>
      </w:r>
      <w:r w:rsidRPr="00E23453">
        <w:rPr>
          <w:sz w:val="28"/>
          <w:szCs w:val="28"/>
          <w:highlight w:val="yellow"/>
        </w:rPr>
        <w:t xml:space="preserve"> to Y</w:t>
      </w:r>
      <w:r w:rsidRPr="00E23453">
        <w:rPr>
          <w:sz w:val="28"/>
          <w:szCs w:val="28"/>
          <w:highlight w:val="yellow"/>
          <w:vertAlign w:val="subscript"/>
        </w:rPr>
        <w:t>2</w:t>
      </w:r>
      <w:r w:rsidRPr="00E23453">
        <w:rPr>
          <w:sz w:val="28"/>
          <w:szCs w:val="28"/>
          <w:highlight w:val="yellow"/>
        </w:rPr>
        <w:t xml:space="preserve"> when the aggregate demand falls from AD</w:t>
      </w:r>
      <w:r w:rsidRPr="00E23453">
        <w:rPr>
          <w:sz w:val="28"/>
          <w:szCs w:val="28"/>
          <w:highlight w:val="yellow"/>
          <w:vertAlign w:val="subscript"/>
        </w:rPr>
        <w:t>0</w:t>
      </w:r>
      <w:r w:rsidRPr="00E23453">
        <w:rPr>
          <w:sz w:val="28"/>
          <w:szCs w:val="28"/>
          <w:highlight w:val="yellow"/>
        </w:rPr>
        <w:t xml:space="preserve"> to AD</w:t>
      </w:r>
      <w:r w:rsidRPr="00E23453">
        <w:rPr>
          <w:sz w:val="28"/>
          <w:szCs w:val="28"/>
          <w:highlight w:val="yellow"/>
          <w:vertAlign w:val="subscript"/>
        </w:rPr>
        <w:t>2</w:t>
      </w:r>
    </w:p>
    <w:p w14:paraId="054B22DE" w14:textId="77777777" w:rsidR="00F5681D" w:rsidRPr="00516A76" w:rsidRDefault="00F5681D" w:rsidP="001543CD">
      <w:pPr>
        <w:spacing w:after="0" w:line="240" w:lineRule="auto"/>
        <w:ind w:left="720"/>
        <w:contextualSpacing/>
        <w:jc w:val="both"/>
        <w:rPr>
          <w:sz w:val="28"/>
          <w:szCs w:val="28"/>
        </w:rPr>
      </w:pPr>
    </w:p>
    <w:p w14:paraId="2E854743" w14:textId="77777777" w:rsidR="00C21D37" w:rsidRPr="00D24D1C" w:rsidRDefault="00C21D37" w:rsidP="001543CD">
      <w:pPr>
        <w:pStyle w:val="Heading3bullet"/>
        <w:numPr>
          <w:ilvl w:val="0"/>
          <w:numId w:val="0"/>
        </w:numPr>
        <w:ind w:left="1224"/>
        <w:rPr>
          <w:b/>
          <w:u w:val="single"/>
        </w:rPr>
      </w:pPr>
      <w:r w:rsidRPr="00D24D1C">
        <w:rPr>
          <w:b/>
          <w:u w:val="single"/>
        </w:rPr>
        <w:t>Evaluation (MP)</w:t>
      </w:r>
    </w:p>
    <w:p w14:paraId="4A0B9A0C" w14:textId="77777777" w:rsidR="007B1E4D" w:rsidRDefault="007B1E4D" w:rsidP="001543CD">
      <w:pPr>
        <w:pStyle w:val="Heading3bullet"/>
      </w:pPr>
      <w:r w:rsidRPr="00E23453">
        <w:rPr>
          <w:highlight w:val="yellow"/>
        </w:rPr>
        <w:t>Central Bank cannot control the money supply</w:t>
      </w:r>
      <w:r>
        <w:t xml:space="preserve"> due to the presence of foreign banks</w:t>
      </w:r>
      <w:r w:rsidR="002549A3">
        <w:t xml:space="preserve"> / liberalisation of the banking system</w:t>
      </w:r>
    </w:p>
    <w:p w14:paraId="3A21ADDA" w14:textId="77777777" w:rsidR="007B1E4D" w:rsidRPr="00E23453" w:rsidRDefault="007B1E4D" w:rsidP="001543CD">
      <w:pPr>
        <w:pStyle w:val="Heading3bullet"/>
        <w:rPr>
          <w:highlight w:val="yellow"/>
        </w:rPr>
      </w:pPr>
      <w:r>
        <w:t>MEI is interest inelastic</w:t>
      </w:r>
      <w:r w:rsidR="007B040D">
        <w:t xml:space="preserve"> – increase in cost of borrowing will decrease investment less than proportionally – interest rate is not reflected on Investment) – </w:t>
      </w:r>
      <w:r w:rsidR="007B040D" w:rsidRPr="00E23453">
        <w:rPr>
          <w:highlight w:val="yellow"/>
        </w:rPr>
        <w:t>Singapore is FDI d</w:t>
      </w:r>
      <w:r w:rsidR="00872D6C" w:rsidRPr="00E23453">
        <w:rPr>
          <w:highlight w:val="yellow"/>
        </w:rPr>
        <w:t>ominated</w:t>
      </w:r>
      <w:r w:rsidR="002549A3">
        <w:t xml:space="preserve"> / </w:t>
      </w:r>
      <w:r w:rsidR="002549A3" w:rsidRPr="00E23453">
        <w:rPr>
          <w:highlight w:val="yellow"/>
        </w:rPr>
        <w:t>if the b</w:t>
      </w:r>
      <w:r w:rsidR="004C5FED" w:rsidRPr="00E23453">
        <w:rPr>
          <w:highlight w:val="yellow"/>
        </w:rPr>
        <w:t>usiness</w:t>
      </w:r>
      <w:r w:rsidR="002549A3" w:rsidRPr="00E23453">
        <w:rPr>
          <w:highlight w:val="yellow"/>
        </w:rPr>
        <w:t xml:space="preserve"> confidence is high, the rise in interest rate will not decrease the level of profitability as the level of revenue is still high and thus, the interest is still profitable.</w:t>
      </w:r>
    </w:p>
    <w:p w14:paraId="391768D3" w14:textId="77777777" w:rsidR="00C21D37" w:rsidRPr="00516A76" w:rsidRDefault="00C21D37" w:rsidP="001543CD">
      <w:pPr>
        <w:pStyle w:val="Heading3bullet"/>
      </w:pPr>
      <w:r w:rsidRPr="00516A76">
        <w:t>Although price level stabilizes, there is no growth in the economy. In more extreme cases, the economy will shrink.</w:t>
      </w:r>
    </w:p>
    <w:p w14:paraId="521D3E51" w14:textId="77777777" w:rsidR="00C21D37" w:rsidRDefault="00C21D37" w:rsidP="001543CD">
      <w:pPr>
        <w:pStyle w:val="Heading3bullet"/>
      </w:pPr>
      <w:r w:rsidRPr="00516A76">
        <w:t>Increases in interest rates will attract hot mon</w:t>
      </w:r>
      <w:r w:rsidR="00A65393">
        <w:t xml:space="preserve">ey inflow from other countries </w:t>
      </w:r>
      <w:r w:rsidR="00A379CA">
        <w:t>and this will raise the local money supply which will lower the interest rate, making it difficult for the government to conduct contractionary monetary policy.</w:t>
      </w:r>
    </w:p>
    <w:p w14:paraId="46EC9732" w14:textId="77777777" w:rsidR="00C21D37" w:rsidRPr="00D24D1C" w:rsidRDefault="00C21D37" w:rsidP="001543CD">
      <w:pPr>
        <w:pStyle w:val="Heading3bullet"/>
        <w:numPr>
          <w:ilvl w:val="0"/>
          <w:numId w:val="0"/>
        </w:numPr>
        <w:ind w:left="1224"/>
        <w:rPr>
          <w:b/>
          <w:u w:val="single"/>
        </w:rPr>
      </w:pPr>
      <w:r w:rsidRPr="00D24D1C">
        <w:rPr>
          <w:b/>
          <w:u w:val="single"/>
        </w:rPr>
        <w:t>Evaluation (FP)</w:t>
      </w:r>
    </w:p>
    <w:p w14:paraId="7D7136F9" w14:textId="77777777" w:rsidR="00C21D37" w:rsidRPr="00516A76" w:rsidRDefault="00C21D37" w:rsidP="001543CD">
      <w:pPr>
        <w:pStyle w:val="Heading3bullet"/>
      </w:pPr>
      <w:r w:rsidRPr="00516A76">
        <w:t>R</w:t>
      </w:r>
      <w:r w:rsidR="007B040D">
        <w:t>a</w:t>
      </w:r>
      <w:r w:rsidRPr="00516A76">
        <w:t>ising tax is a bad political move. May cause social unrest.</w:t>
      </w:r>
    </w:p>
    <w:p w14:paraId="7B56D82D" w14:textId="77777777" w:rsidR="00C21D37" w:rsidRPr="00516A76" w:rsidRDefault="00C21D37" w:rsidP="001543CD">
      <w:pPr>
        <w:pStyle w:val="Heading3bullet"/>
      </w:pPr>
      <w:r w:rsidRPr="00516A76">
        <w:t>Time lag for policy implementation</w:t>
      </w:r>
    </w:p>
    <w:p w14:paraId="4DB041F0" w14:textId="77777777" w:rsidR="007B040D" w:rsidRDefault="00C21D37" w:rsidP="001543CD">
      <w:pPr>
        <w:pStyle w:val="Heading3bullet"/>
      </w:pPr>
      <w:r w:rsidRPr="00516A76">
        <w:t>Reduction in essential infrastructure development for the public</w:t>
      </w:r>
      <w:r w:rsidR="00A65393">
        <w:t xml:space="preserve"> is not beneficial</w:t>
      </w:r>
      <w:r w:rsidR="007B040D">
        <w:t xml:space="preserve"> (</w:t>
      </w:r>
      <w:r w:rsidR="007B040D">
        <w:sym w:font="Symbol" w:char="F0AF"/>
      </w:r>
      <w:r w:rsidR="007B040D">
        <w:t>SOL, lower productivity for the private and public sector)</w:t>
      </w:r>
    </w:p>
    <w:p w14:paraId="7DDE7D4F" w14:textId="77777777" w:rsidR="007B040D" w:rsidRDefault="002549A3" w:rsidP="001543CD">
      <w:pPr>
        <w:pStyle w:val="Heading3bullet"/>
        <w:numPr>
          <w:ilvl w:val="0"/>
          <w:numId w:val="0"/>
        </w:numPr>
        <w:ind w:left="792"/>
      </w:pPr>
      <w:r>
        <w:sym w:font="Wingdings 2" w:char="F0DE"/>
      </w:r>
      <w:r w:rsidR="007B040D">
        <w:t>Cannot control imported and cost-push inflation</w:t>
      </w:r>
      <w:r w:rsidR="00E23453">
        <w:t xml:space="preserve"> – curbing demand solution</w:t>
      </w:r>
    </w:p>
    <w:p w14:paraId="5B7A39D5" w14:textId="77777777" w:rsidR="00A379CA" w:rsidRPr="00516A76" w:rsidRDefault="00A379CA" w:rsidP="001543CD">
      <w:pPr>
        <w:pStyle w:val="Heading3bullet"/>
        <w:numPr>
          <w:ilvl w:val="0"/>
          <w:numId w:val="0"/>
        </w:numPr>
        <w:ind w:left="792"/>
      </w:pPr>
    </w:p>
    <w:p w14:paraId="7B097D36" w14:textId="77777777" w:rsidR="00C21D37" w:rsidRPr="007857A3" w:rsidRDefault="00A65393" w:rsidP="001543CD">
      <w:pPr>
        <w:pStyle w:val="Heading3"/>
        <w:jc w:val="both"/>
        <w:rPr>
          <w:b/>
        </w:rPr>
      </w:pPr>
      <w:r w:rsidRPr="007857A3">
        <w:rPr>
          <w:b/>
        </w:rPr>
        <w:t>Direct Regulation</w:t>
      </w:r>
    </w:p>
    <w:p w14:paraId="361582D8" w14:textId="77777777" w:rsidR="00C21D37" w:rsidRPr="00516A76" w:rsidRDefault="00C21D37" w:rsidP="001543CD">
      <w:pPr>
        <w:pStyle w:val="Heading3bullet"/>
        <w:rPr>
          <w:u w:val="single"/>
        </w:rPr>
      </w:pPr>
      <w:r w:rsidRPr="00516A76">
        <w:t>Price control – Price ceiling for certain goods below equilibrium</w:t>
      </w:r>
    </w:p>
    <w:p w14:paraId="7249669E" w14:textId="77777777" w:rsidR="00C21D37" w:rsidRPr="00872D6C" w:rsidRDefault="00C21D37" w:rsidP="001543CD">
      <w:pPr>
        <w:pStyle w:val="Heading3bullet"/>
        <w:rPr>
          <w:u w:val="single"/>
        </w:rPr>
      </w:pPr>
      <w:r w:rsidRPr="00516A76">
        <w:t>Income Policy – capping wage at a certain level</w:t>
      </w:r>
      <w:r w:rsidR="00872D6C">
        <w:t>/Flexible wage structure</w:t>
      </w:r>
      <w:r w:rsidR="00872D6C">
        <w:sym w:font="Wingdings" w:char="F0E0"/>
      </w:r>
      <w:r w:rsidR="00872D6C">
        <w:sym w:font="Symbol" w:char="F0AF"/>
      </w:r>
      <w:r w:rsidR="00872D6C">
        <w:t>Variable wage during inflation</w:t>
      </w:r>
    </w:p>
    <w:p w14:paraId="04F2A68D" w14:textId="77777777" w:rsidR="00872D6C" w:rsidRDefault="00872D6C" w:rsidP="001543CD">
      <w:pPr>
        <w:pStyle w:val="Heading3bullet"/>
        <w:numPr>
          <w:ilvl w:val="0"/>
          <w:numId w:val="0"/>
        </w:numPr>
        <w:ind w:left="1224" w:hanging="504"/>
      </w:pPr>
      <w:r>
        <w:t xml:space="preserve">       </w:t>
      </w:r>
      <w:r>
        <w:sym w:font="Wingdings" w:char="F0E0"/>
      </w:r>
      <w:r>
        <w:t>dampen cost-push inflation</w:t>
      </w:r>
    </w:p>
    <w:p w14:paraId="6BEC191B" w14:textId="77777777" w:rsidR="00A379CA" w:rsidRDefault="00A379CA" w:rsidP="001543CD">
      <w:pPr>
        <w:pStyle w:val="Heading3bullet"/>
        <w:numPr>
          <w:ilvl w:val="0"/>
          <w:numId w:val="41"/>
        </w:numPr>
        <w:ind w:left="1276" w:hanging="567"/>
      </w:pPr>
      <w:r>
        <w:t>Wage and price control seeks to curb wage-price inflationary spiral</w:t>
      </w:r>
    </w:p>
    <w:p w14:paraId="5B8C0F40" w14:textId="77777777" w:rsidR="00872D6C" w:rsidRPr="00872D6C" w:rsidRDefault="00872D6C" w:rsidP="001543CD">
      <w:pPr>
        <w:pStyle w:val="Heading3bullet"/>
        <w:numPr>
          <w:ilvl w:val="0"/>
          <w:numId w:val="0"/>
        </w:numPr>
        <w:ind w:left="1224" w:hanging="504"/>
        <w:rPr>
          <w:u w:val="single"/>
        </w:rPr>
      </w:pPr>
    </w:p>
    <w:p w14:paraId="27320090" w14:textId="77777777" w:rsidR="00872D6C" w:rsidRPr="00872D6C" w:rsidRDefault="00872D6C" w:rsidP="001543CD">
      <w:pPr>
        <w:pStyle w:val="Heading3bullet"/>
        <w:numPr>
          <w:ilvl w:val="0"/>
          <w:numId w:val="0"/>
        </w:numPr>
        <w:ind w:left="1224" w:hanging="504"/>
        <w:rPr>
          <w:u w:val="single"/>
        </w:rPr>
      </w:pPr>
      <w:r w:rsidRPr="00872D6C">
        <w:rPr>
          <w:u w:val="single"/>
        </w:rPr>
        <w:t>Evaluation</w:t>
      </w:r>
    </w:p>
    <w:p w14:paraId="444C66E2" w14:textId="77777777" w:rsidR="00184294" w:rsidRDefault="00872D6C" w:rsidP="001543CD">
      <w:pPr>
        <w:pStyle w:val="Heading3bullet"/>
        <w:numPr>
          <w:ilvl w:val="0"/>
          <w:numId w:val="0"/>
        </w:numPr>
        <w:ind w:left="851"/>
      </w:pPr>
      <w:r>
        <w:t>-</w:t>
      </w:r>
      <w:r w:rsidR="00184294">
        <w:t xml:space="preserve">Due to extensive government regulation in building facilities, the government is </w:t>
      </w:r>
      <w:r w:rsidR="004834D3">
        <w:t>un</w:t>
      </w:r>
      <w:r w:rsidR="00184294">
        <w:t>able to control the cost of living to prevent the inflationary spiral</w:t>
      </w:r>
    </w:p>
    <w:p w14:paraId="4213CC62" w14:textId="77777777" w:rsidR="00872D6C" w:rsidRPr="00516A76" w:rsidRDefault="00184294" w:rsidP="001543CD">
      <w:pPr>
        <w:pStyle w:val="Heading3bullet"/>
        <w:numPr>
          <w:ilvl w:val="0"/>
          <w:numId w:val="0"/>
        </w:numPr>
        <w:ind w:left="851"/>
        <w:rPr>
          <w:u w:val="single"/>
        </w:rPr>
      </w:pPr>
      <w:r>
        <w:t>-</w:t>
      </w:r>
      <w:r w:rsidR="00872D6C">
        <w:t>Price policy is against the principle of market forces which wage controls depends on the corporation of the free trade union</w:t>
      </w:r>
    </w:p>
    <w:p w14:paraId="0C94B51B" w14:textId="77777777" w:rsidR="00C21D37" w:rsidRDefault="00C21D37" w:rsidP="001543CD">
      <w:pPr>
        <w:spacing w:after="0" w:line="240" w:lineRule="auto"/>
        <w:jc w:val="both"/>
        <w:rPr>
          <w:sz w:val="28"/>
          <w:szCs w:val="28"/>
          <w:u w:val="single"/>
        </w:rPr>
      </w:pPr>
      <w:r>
        <w:rPr>
          <w:sz w:val="28"/>
          <w:szCs w:val="28"/>
          <w:u w:val="single"/>
        </w:rPr>
        <w:br w:type="page"/>
      </w:r>
    </w:p>
    <w:p w14:paraId="3FF476B2" w14:textId="77777777" w:rsidR="00A65393" w:rsidRPr="007857A3" w:rsidRDefault="006861BF" w:rsidP="001543CD">
      <w:pPr>
        <w:pStyle w:val="Heading3"/>
        <w:jc w:val="both"/>
        <w:rPr>
          <w:b/>
        </w:rPr>
      </w:pPr>
      <w:r w:rsidRPr="007857A3">
        <w:rPr>
          <w:b/>
        </w:rPr>
        <w:t>Supply-</w:t>
      </w:r>
      <w:r w:rsidR="00A65393" w:rsidRPr="007857A3">
        <w:rPr>
          <w:b/>
        </w:rPr>
        <w:t>side policies</w:t>
      </w:r>
    </w:p>
    <w:p w14:paraId="207A52BF" w14:textId="77777777" w:rsidR="00A65393" w:rsidRDefault="00A65393" w:rsidP="001543CD">
      <w:pPr>
        <w:pStyle w:val="Heading3bullet"/>
      </w:pPr>
      <w:r>
        <w:t>The government can adopt supply-side policies to expand the resource</w:t>
      </w:r>
      <w:r w:rsidR="004834D3">
        <w:t xml:space="preserve"> and production</w:t>
      </w:r>
      <w:r>
        <w:t xml:space="preserve"> capacity </w:t>
      </w:r>
      <w:proofErr w:type="gramStart"/>
      <w:r>
        <w:t>so as to</w:t>
      </w:r>
      <w:proofErr w:type="gramEnd"/>
      <w:r>
        <w:t xml:space="preserve"> dampen the cost condition. As a result, there will be an outward shift of the A</w:t>
      </w:r>
      <w:r w:rsidR="00872D6C">
        <w:t>S, raising the full employment capacity</w:t>
      </w:r>
      <w:r>
        <w:t>. This will enable the economy to attain a higher of production capacity without having to experience inflation.</w:t>
      </w:r>
      <w:r w:rsidR="004834D3">
        <w:t xml:space="preserve"> (attained sustain economic growth)</w:t>
      </w:r>
    </w:p>
    <w:p w14:paraId="0FC53930" w14:textId="77777777" w:rsidR="00872D6C" w:rsidRPr="00872D6C" w:rsidRDefault="00872D6C" w:rsidP="001543CD">
      <w:pPr>
        <w:pStyle w:val="Heading3bullet"/>
        <w:numPr>
          <w:ilvl w:val="1"/>
          <w:numId w:val="44"/>
        </w:numPr>
        <w:tabs>
          <w:tab w:val="left" w:pos="1134"/>
        </w:tabs>
        <w:rPr>
          <w:u w:val="single"/>
        </w:rPr>
      </w:pPr>
      <w:r w:rsidRPr="00872D6C">
        <w:rPr>
          <w:u w:val="single"/>
        </w:rPr>
        <w:t>How supply-side policy expand resource capacity</w:t>
      </w:r>
    </w:p>
    <w:p w14:paraId="1C2FAB13" w14:textId="77777777" w:rsidR="00A65393" w:rsidRDefault="00A65393" w:rsidP="001543CD">
      <w:pPr>
        <w:pStyle w:val="Heading3bullet"/>
      </w:pPr>
      <w:r>
        <w:t>Supply-side policies can also focus on the efficiency of production which will enable the industries to lower the cost condition, so as to dampen cost-push inflation.</w:t>
      </w:r>
    </w:p>
    <w:p w14:paraId="6BC2BA10" w14:textId="77777777" w:rsidR="00A65393" w:rsidRDefault="00A65393" w:rsidP="001543CD">
      <w:pPr>
        <w:pStyle w:val="Heading3bullet"/>
      </w:pPr>
      <w:r>
        <w:t xml:space="preserve">Supply-side policies can also improve the mobility of resources so as to solve the structural rigidities which will </w:t>
      </w:r>
      <w:r w:rsidR="006861BF">
        <w:t>lower</w:t>
      </w:r>
      <w:r>
        <w:t xml:space="preserve"> cost of production.</w:t>
      </w:r>
    </w:p>
    <w:p w14:paraId="2868E090" w14:textId="77777777" w:rsidR="00872D6C" w:rsidRPr="00872D6C" w:rsidRDefault="000955A5" w:rsidP="001543CD">
      <w:pPr>
        <w:pStyle w:val="Heading3bullet"/>
        <w:numPr>
          <w:ilvl w:val="0"/>
          <w:numId w:val="0"/>
        </w:numPr>
        <w:tabs>
          <w:tab w:val="left" w:pos="1134"/>
        </w:tabs>
        <w:ind w:left="792"/>
      </w:pPr>
      <w:r>
        <w:rPr>
          <w:noProof/>
          <w:u w:val="single"/>
          <w:lang w:eastAsia="zh-CN"/>
        </w:rPr>
        <w:pict w14:anchorId="3E1B4EC7">
          <v:group id="_x0000_s1567" style="position:absolute;left:0;text-align:left;margin-left:64.95pt;margin-top:4.8pt;width:313.4pt;height:221.8pt;z-index:251720192" coordorigin="2671,7966" coordsize="6268,4436">
            <v:shape id="_x0000_s1504" type="#_x0000_t19" style="position:absolute;left:5820;top:9484;width:705;height:599;flip:y" coordsize="21600,22118" adj=",90031" path="wr-21600,,21600,43200,,,21594,22118nfewr-21600,,21600,43200,,,21594,22118l,21600nsxe">
              <v:path o:connectlocs="0,0;21594,22118;0,21600"/>
            </v:shape>
            <v:shape id="_x0000_s1507" type="#_x0000_t32" style="position:absolute;left:3810;top:10070;width:2010;height:0" o:connectortype="straight"/>
            <v:shape id="_x0000_s1524" type="#_x0000_t32" style="position:absolute;left:5415;top:9483;width:0;height:1367" o:connectortype="straight">
              <v:stroke dashstyle="dash"/>
            </v:shape>
            <v:shape id="_x0000_s1525" type="#_x0000_t32" style="position:absolute;left:4800;top:10070;width:1;height:781" o:connectortype="straight">
              <v:stroke dashstyle="dash"/>
            </v:shape>
            <v:group id="_x0000_s1566" style="position:absolute;left:2671;top:7966;width:6268;height:4436" coordorigin="2671,7966" coordsize="6268,4436">
              <v:group id="_x0000_s1564" style="position:absolute;left:3810;top:7966;width:5129;height:4436" coordorigin="3810,7966" coordsize="5129,4436">
                <v:shape id="_x0000_s1516" type="#_x0000_t19" style="position:absolute;left:4710;top:9484;width:705;height:585;flip:y"/>
                <v:shape id="_x0000_s1519" type="#_x0000_t202" style="position:absolute;left:5310;top:10149;width:735;height:488;mso-width-relative:margin;mso-height-relative:margin" stroked="f">
                  <v:textbox style="mso-next-textbox:#_x0000_s1519">
                    <w:txbxContent>
                      <w:p w14:paraId="79BF168E" w14:textId="77777777" w:rsidR="00DB434C" w:rsidRPr="009B2DF7" w:rsidRDefault="00DB434C" w:rsidP="00371DAC">
                        <w:pPr>
                          <w:spacing w:after="0" w:line="240" w:lineRule="auto"/>
                          <w:rPr>
                            <w:vertAlign w:val="subscript"/>
                            <w:lang w:val="en-US"/>
                          </w:rPr>
                        </w:pPr>
                        <w:r>
                          <w:rPr>
                            <w:lang w:val="en-US"/>
                          </w:rPr>
                          <w:t>AD</w:t>
                        </w:r>
                        <w:r>
                          <w:rPr>
                            <w:vertAlign w:val="subscript"/>
                            <w:lang w:val="en-US"/>
                          </w:rPr>
                          <w:t>0</w:t>
                        </w:r>
                      </w:p>
                    </w:txbxContent>
                  </v:textbox>
                </v:shape>
                <v:group id="_x0000_s1563" style="position:absolute;left:3810;top:7966;width:5129;height:4436" coordorigin="3810,7966" coordsize="5129,4436">
                  <v:shape id="_x0000_s1511" type="#_x0000_t202" style="position:absolute;left:7530;top:10636;width:1409;height:488;mso-width-relative:margin;mso-height-relative:margin" stroked="f">
                    <v:textbox style="mso-next-textbox:#_x0000_s1511">
                      <w:txbxContent>
                        <w:p w14:paraId="2163A8A6" w14:textId="77777777" w:rsidR="00DB434C" w:rsidRPr="00196309" w:rsidRDefault="00DB434C" w:rsidP="00371DAC">
                          <w:pPr>
                            <w:spacing w:after="0" w:line="240" w:lineRule="auto"/>
                            <w:rPr>
                              <w:lang w:val="en-US"/>
                            </w:rPr>
                          </w:pPr>
                          <w:r>
                            <w:rPr>
                              <w:lang w:val="en-US"/>
                            </w:rPr>
                            <w:t>Real GDP</w:t>
                          </w:r>
                        </w:p>
                      </w:txbxContent>
                    </v:textbox>
                  </v:shape>
                  <v:shape id="_x0000_s1512" type="#_x0000_t202" style="position:absolute;left:5956;top:10149;width:735;height:488;mso-width-relative:margin;mso-height-relative:margin" stroked="f">
                    <v:textbox style="mso-next-textbox:#_x0000_s1512">
                      <w:txbxContent>
                        <w:p w14:paraId="315C91A0" w14:textId="77777777" w:rsidR="00DB434C" w:rsidRPr="009B2DF7" w:rsidRDefault="00DB434C" w:rsidP="00371DAC">
                          <w:pPr>
                            <w:spacing w:after="0" w:line="240" w:lineRule="auto"/>
                            <w:rPr>
                              <w:vertAlign w:val="subscript"/>
                              <w:lang w:val="en-US"/>
                            </w:rPr>
                          </w:pPr>
                          <w:r>
                            <w:rPr>
                              <w:lang w:val="en-US"/>
                            </w:rPr>
                            <w:t>AD</w:t>
                          </w:r>
                          <w:r>
                            <w:rPr>
                              <w:lang w:val="en-US"/>
                            </w:rPr>
                            <w:softHyphen/>
                          </w:r>
                          <w:r>
                            <w:rPr>
                              <w:vertAlign w:val="subscript"/>
                              <w:lang w:val="en-US"/>
                            </w:rPr>
                            <w:t>1</w:t>
                          </w:r>
                        </w:p>
                      </w:txbxContent>
                    </v:textbox>
                  </v:shape>
                  <v:shape id="_x0000_s1521" type="#_x0000_t202" style="position:absolute;left:4995;top:10966;width:705;height:1436;mso-width-relative:margin;mso-height-relative:margin" stroked="f">
                    <v:textbox style="mso-next-textbox:#_x0000_s1521">
                      <w:txbxContent>
                        <w:p w14:paraId="36ADB4C2" w14:textId="77777777" w:rsidR="00DB434C" w:rsidRPr="00283C85" w:rsidRDefault="00DB434C" w:rsidP="00371DAC">
                          <w:pPr>
                            <w:spacing w:after="0" w:line="240" w:lineRule="auto"/>
                            <w:rPr>
                              <w:lang w:val="en-US"/>
                            </w:rPr>
                          </w:pPr>
                          <w:r>
                            <w:rPr>
                              <w:lang w:val="en-US"/>
                            </w:rPr>
                            <w:t>Y</w:t>
                          </w:r>
                          <w:r>
                            <w:rPr>
                              <w:vertAlign w:val="subscript"/>
                              <w:lang w:val="en-US"/>
                            </w:rPr>
                            <w:t>1</w:t>
                          </w:r>
                          <w:r>
                            <w:rPr>
                              <w:lang w:val="en-US"/>
                            </w:rPr>
                            <w:t xml:space="preserve"> =Y</w:t>
                          </w:r>
                          <w:r>
                            <w:rPr>
                              <w:vertAlign w:val="subscript"/>
                              <w:lang w:val="en-US"/>
                            </w:rPr>
                            <w:t>F0</w:t>
                          </w:r>
                        </w:p>
                      </w:txbxContent>
                    </v:textbox>
                  </v:shape>
                  <v:group id="_x0000_s1562" style="position:absolute;left:3810;top:7966;width:3585;height:2899" coordorigin="3810,7966" coordsize="3585,2899">
                    <v:shape id="_x0000_s1505" type="#_x0000_t32" style="position:absolute;left:6525;top:8359;width:0;height:1140;flip:y" o:connectortype="straight"/>
                    <v:shape id="_x0000_s1509" type="#_x0000_t32" style="position:absolute;left:3810;top:10864;width:3585;height:1" o:connectortype="straight">
                      <v:stroke endarrow="block"/>
                    </v:shape>
                    <v:shape id="_x0000_s1510" type="#_x0000_t32" style="position:absolute;left:3810;top:8164;width:0;height:2700;flip:y" o:connectortype="straight">
                      <v:stroke endarrow="block"/>
                    </v:shape>
                    <v:shape id="_x0000_s1514" type="#_x0000_t202" style="position:absolute;left:6240;top:7966;width:765;height:488;mso-width-relative:margin;mso-height-relative:margin" stroked="f">
                      <v:textbox style="mso-next-textbox:#_x0000_s1514">
                        <w:txbxContent>
                          <w:p w14:paraId="277A4971" w14:textId="77777777" w:rsidR="00DB434C" w:rsidRPr="00371DAC" w:rsidRDefault="00DB434C" w:rsidP="00371DAC">
                            <w:pPr>
                              <w:spacing w:after="0" w:line="240" w:lineRule="auto"/>
                              <w:rPr>
                                <w:vertAlign w:val="subscript"/>
                                <w:lang w:val="en-US"/>
                              </w:rPr>
                            </w:pPr>
                            <w:r>
                              <w:rPr>
                                <w:lang w:val="en-US"/>
                              </w:rPr>
                              <w:t>AS</w:t>
                            </w:r>
                            <w:r>
                              <w:rPr>
                                <w:vertAlign w:val="subscript"/>
                                <w:lang w:val="en-US"/>
                              </w:rPr>
                              <w:t>1</w:t>
                            </w:r>
                          </w:p>
                        </w:txbxContent>
                      </v:textbox>
                    </v:shape>
                    <v:shape id="_x0000_s1517" type="#_x0000_t32" style="position:absolute;left:5415;top:8343;width:0;height:1140;flip:y" o:connectortype="straight"/>
                    <v:shape id="_x0000_s1518" type="#_x0000_t202" style="position:absolute;left:4995;top:7966;width:705;height:488;mso-width-relative:margin;mso-height-relative:margin" stroked="f">
                      <v:textbox style="mso-next-textbox:#_x0000_s1518">
                        <w:txbxContent>
                          <w:p w14:paraId="19D90C35" w14:textId="77777777" w:rsidR="00DB434C" w:rsidRPr="00371DAC" w:rsidRDefault="00DB434C" w:rsidP="00371DAC">
                            <w:pPr>
                              <w:spacing w:after="0" w:line="240" w:lineRule="auto"/>
                              <w:rPr>
                                <w:vertAlign w:val="subscript"/>
                                <w:lang w:val="en-US"/>
                              </w:rPr>
                            </w:pPr>
                            <w:r>
                              <w:rPr>
                                <w:lang w:val="en-US"/>
                              </w:rPr>
                              <w:t>AS</w:t>
                            </w:r>
                            <w:r>
                              <w:rPr>
                                <w:vertAlign w:val="subscript"/>
                                <w:lang w:val="en-US"/>
                              </w:rPr>
                              <w:t>0</w:t>
                            </w:r>
                          </w:p>
                        </w:txbxContent>
                      </v:textbox>
                    </v:shape>
                    <v:shape id="_x0000_s1520" type="#_x0000_t32" style="position:absolute;left:4710;top:8791;width:1335;height:1573" o:connectortype="straight"/>
                    <v:shape id="_x0000_s1522" type="#_x0000_t32" style="position:absolute;left:6525;top:9498;width:0;height:1367" o:connectortype="straight">
                      <v:stroke dashstyle="dash"/>
                    </v:shape>
                    <v:shape id="_x0000_s1508" type="#_x0000_t32" style="position:absolute;left:3810;top:9605;width:1605;height:1;flip:x" o:connectortype="straight">
                      <v:stroke dashstyle="dash"/>
                    </v:shape>
                  </v:group>
                  <v:shape id="_x0000_s1528" type="#_x0000_t202" style="position:absolute;left:4455;top:10966;width:540;height:488;mso-width-relative:margin;mso-height-relative:margin" stroked="f">
                    <v:textbox style="mso-next-textbox:#_x0000_s1528">
                      <w:txbxContent>
                        <w:p w14:paraId="01BC5B4A" w14:textId="77777777" w:rsidR="00DB434C" w:rsidRPr="00371DAC" w:rsidRDefault="00DB434C" w:rsidP="00283C85">
                          <w:pPr>
                            <w:spacing w:after="0" w:line="240" w:lineRule="auto"/>
                            <w:rPr>
                              <w:vertAlign w:val="subscript"/>
                              <w:lang w:val="en-US"/>
                            </w:rPr>
                          </w:pPr>
                          <w:r>
                            <w:rPr>
                              <w:lang w:val="en-US"/>
                            </w:rPr>
                            <w:t>Y</w:t>
                          </w:r>
                          <w:r>
                            <w:rPr>
                              <w:vertAlign w:val="subscript"/>
                              <w:lang w:val="en-US"/>
                            </w:rPr>
                            <w:t>0</w:t>
                          </w:r>
                        </w:p>
                      </w:txbxContent>
                    </v:textbox>
                  </v:shape>
                  <v:shape id="_x0000_s1529" type="#_x0000_t202" style="position:absolute;left:5700;top:10966;width:540;height:413;mso-width-relative:margin;mso-height-relative:margin" stroked="f">
                    <v:textbox style="mso-next-textbox:#_x0000_s1529">
                      <w:txbxContent>
                        <w:p w14:paraId="48B6F3A9" w14:textId="77777777" w:rsidR="00DB434C" w:rsidRPr="00371DAC" w:rsidRDefault="00DB434C" w:rsidP="00283C85">
                          <w:pPr>
                            <w:spacing w:after="0" w:line="240" w:lineRule="auto"/>
                            <w:rPr>
                              <w:vertAlign w:val="subscript"/>
                              <w:lang w:val="en-US"/>
                            </w:rPr>
                          </w:pPr>
                          <w:r>
                            <w:rPr>
                              <w:lang w:val="en-US"/>
                            </w:rPr>
                            <w:t>Y</w:t>
                          </w:r>
                          <w:r>
                            <w:rPr>
                              <w:vertAlign w:val="subscript"/>
                              <w:lang w:val="en-US"/>
                            </w:rPr>
                            <w:t>2</w:t>
                          </w:r>
                        </w:p>
                      </w:txbxContent>
                    </v:textbox>
                  </v:shape>
                  <v:shape id="_x0000_s1530" type="#_x0000_t202" style="position:absolute;left:6240;top:10966;width:540;height:413;mso-width-relative:margin;mso-height-relative:margin" stroked="f">
                    <v:textbox style="mso-next-textbox:#_x0000_s1530">
                      <w:txbxContent>
                        <w:p w14:paraId="196BAAF0" w14:textId="77777777" w:rsidR="00DB434C" w:rsidRPr="00371DAC" w:rsidRDefault="00DB434C" w:rsidP="00283C85">
                          <w:pPr>
                            <w:spacing w:after="0" w:line="240" w:lineRule="auto"/>
                            <w:rPr>
                              <w:vertAlign w:val="subscript"/>
                              <w:lang w:val="en-US"/>
                            </w:rPr>
                          </w:pPr>
                          <w:r>
                            <w:rPr>
                              <w:lang w:val="en-US"/>
                            </w:rPr>
                            <w:t>Y</w:t>
                          </w:r>
                          <w:r>
                            <w:rPr>
                              <w:vertAlign w:val="subscript"/>
                              <w:lang w:val="en-US"/>
                            </w:rPr>
                            <w:t>F1</w:t>
                          </w:r>
                        </w:p>
                      </w:txbxContent>
                    </v:textbox>
                  </v:shape>
                </v:group>
              </v:group>
              <v:group id="_x0000_s1565" style="position:absolute;left:2671;top:8164;width:2549;height:2407" coordorigin="2671,8164" coordsize="2549,2407">
                <v:shape id="_x0000_s1515" type="#_x0000_t202" style="position:absolute;left:2911;top:8164;width:764;height:488;mso-width-relative:margin;mso-height-relative:margin" stroked="f">
                  <v:textbox style="mso-next-textbox:#_x0000_s1515">
                    <w:txbxContent>
                      <w:p w14:paraId="7C850E27" w14:textId="77777777" w:rsidR="00DB434C" w:rsidRPr="00196309" w:rsidRDefault="00DB434C" w:rsidP="00371DAC">
                        <w:pPr>
                          <w:spacing w:after="0" w:line="240" w:lineRule="auto"/>
                          <w:rPr>
                            <w:lang w:val="en-US"/>
                          </w:rPr>
                        </w:pPr>
                        <w:r>
                          <w:rPr>
                            <w:lang w:val="en-US"/>
                          </w:rPr>
                          <w:t>GPL</w:t>
                        </w:r>
                      </w:p>
                    </w:txbxContent>
                  </v:textbox>
                </v:shape>
                <v:shape id="_x0000_s1527" type="#_x0000_t32" style="position:absolute;left:3885;top:8998;width:1335;height:1573" o:connectortype="straight"/>
                <v:shape id="_x0000_s1531" type="#_x0000_t202" style="position:absolute;left:3135;top:9411;width:540;height:413;mso-width-relative:margin;mso-height-relative:margin" stroked="f">
                  <v:textbox style="mso-next-textbox:#_x0000_s1531">
                    <w:txbxContent>
                      <w:p w14:paraId="2C5EE074" w14:textId="77777777" w:rsidR="00DB434C" w:rsidRPr="00371DAC" w:rsidRDefault="00DB434C" w:rsidP="00283C85">
                        <w:pPr>
                          <w:spacing w:after="0" w:line="240" w:lineRule="auto"/>
                          <w:rPr>
                            <w:vertAlign w:val="subscript"/>
                            <w:lang w:val="en-US"/>
                          </w:rPr>
                        </w:pPr>
                        <w:r>
                          <w:rPr>
                            <w:lang w:val="en-US"/>
                          </w:rPr>
                          <w:t>P</w:t>
                        </w:r>
                        <w:r>
                          <w:rPr>
                            <w:vertAlign w:val="subscript"/>
                            <w:lang w:val="en-US"/>
                          </w:rPr>
                          <w:t>1</w:t>
                        </w:r>
                      </w:p>
                    </w:txbxContent>
                  </v:textbox>
                </v:shape>
                <v:shape id="_x0000_s1532" type="#_x0000_t202" style="position:absolute;left:2671;top:9824;width:1004;height:413;mso-width-relative:margin;mso-height-relative:margin" stroked="f">
                  <v:textbox style="mso-next-textbox:#_x0000_s1532">
                    <w:txbxContent>
                      <w:p w14:paraId="716F3924" w14:textId="77777777" w:rsidR="00DB434C" w:rsidRPr="00283C85" w:rsidRDefault="00DB434C" w:rsidP="00283C85">
                        <w:pPr>
                          <w:spacing w:after="0" w:line="240" w:lineRule="auto"/>
                          <w:rPr>
                            <w:vertAlign w:val="subscript"/>
                            <w:lang w:val="en-US"/>
                          </w:rPr>
                        </w:pPr>
                        <w:r>
                          <w:rPr>
                            <w:lang w:val="en-US"/>
                          </w:rPr>
                          <w:t>P</w:t>
                        </w:r>
                        <w:r>
                          <w:rPr>
                            <w:vertAlign w:val="subscript"/>
                            <w:lang w:val="en-US"/>
                          </w:rPr>
                          <w:t>2</w:t>
                        </w:r>
                        <w:r>
                          <w:rPr>
                            <w:lang w:val="en-US"/>
                          </w:rPr>
                          <w:t xml:space="preserve"> = P</w:t>
                        </w:r>
                        <w:r>
                          <w:rPr>
                            <w:vertAlign w:val="subscript"/>
                            <w:lang w:val="en-US"/>
                          </w:rPr>
                          <w:t>0</w:t>
                        </w:r>
                      </w:p>
                    </w:txbxContent>
                  </v:textbox>
                </v:shape>
              </v:group>
            </v:group>
          </v:group>
        </w:pict>
      </w:r>
      <w:r w:rsidR="00872D6C">
        <w:rPr>
          <w:u w:val="single"/>
        </w:rPr>
        <w:t>Explain how the supply-side policies are used to curb inflation through the AS-AD diagram</w:t>
      </w:r>
    </w:p>
    <w:p w14:paraId="5A7BCBC1" w14:textId="77777777" w:rsidR="00872D6C" w:rsidRDefault="00872D6C" w:rsidP="001543CD">
      <w:pPr>
        <w:pStyle w:val="Heading3bullet"/>
        <w:numPr>
          <w:ilvl w:val="0"/>
          <w:numId w:val="0"/>
        </w:numPr>
        <w:tabs>
          <w:tab w:val="left" w:pos="1134"/>
        </w:tabs>
        <w:ind w:left="1224" w:hanging="504"/>
        <w:rPr>
          <w:u w:val="single"/>
        </w:rPr>
      </w:pPr>
    </w:p>
    <w:p w14:paraId="5A4483FA" w14:textId="77777777" w:rsidR="006861BF" w:rsidRDefault="006861BF" w:rsidP="001543CD">
      <w:pPr>
        <w:pStyle w:val="Heading3bullet"/>
        <w:numPr>
          <w:ilvl w:val="0"/>
          <w:numId w:val="0"/>
        </w:numPr>
        <w:tabs>
          <w:tab w:val="left" w:pos="1134"/>
        </w:tabs>
        <w:ind w:left="1224" w:hanging="504"/>
        <w:rPr>
          <w:u w:val="single"/>
        </w:rPr>
      </w:pPr>
    </w:p>
    <w:p w14:paraId="1187F7FF" w14:textId="77777777" w:rsidR="006861BF" w:rsidRDefault="006861BF" w:rsidP="001543CD">
      <w:pPr>
        <w:pStyle w:val="Heading3bullet"/>
        <w:numPr>
          <w:ilvl w:val="0"/>
          <w:numId w:val="0"/>
        </w:numPr>
        <w:tabs>
          <w:tab w:val="left" w:pos="1134"/>
        </w:tabs>
        <w:ind w:left="1224" w:hanging="504"/>
        <w:rPr>
          <w:u w:val="single"/>
        </w:rPr>
      </w:pPr>
    </w:p>
    <w:p w14:paraId="2841B3E0" w14:textId="77777777" w:rsidR="006861BF" w:rsidRDefault="006861BF" w:rsidP="001543CD">
      <w:pPr>
        <w:pStyle w:val="Heading3bullet"/>
        <w:numPr>
          <w:ilvl w:val="0"/>
          <w:numId w:val="0"/>
        </w:numPr>
        <w:tabs>
          <w:tab w:val="left" w:pos="1134"/>
        </w:tabs>
        <w:ind w:left="1224" w:hanging="504"/>
        <w:rPr>
          <w:u w:val="single"/>
        </w:rPr>
      </w:pPr>
    </w:p>
    <w:p w14:paraId="7B9E61BA" w14:textId="77777777" w:rsidR="006861BF" w:rsidRDefault="006861BF" w:rsidP="001543CD">
      <w:pPr>
        <w:pStyle w:val="Heading3bullet"/>
        <w:numPr>
          <w:ilvl w:val="0"/>
          <w:numId w:val="0"/>
        </w:numPr>
        <w:tabs>
          <w:tab w:val="left" w:pos="1134"/>
        </w:tabs>
        <w:ind w:left="1224" w:hanging="504"/>
        <w:rPr>
          <w:u w:val="single"/>
        </w:rPr>
      </w:pPr>
    </w:p>
    <w:p w14:paraId="0618161C" w14:textId="77777777" w:rsidR="006861BF" w:rsidRDefault="006861BF" w:rsidP="001543CD">
      <w:pPr>
        <w:pStyle w:val="Heading3bullet"/>
        <w:numPr>
          <w:ilvl w:val="0"/>
          <w:numId w:val="0"/>
        </w:numPr>
        <w:tabs>
          <w:tab w:val="left" w:pos="1134"/>
        </w:tabs>
        <w:ind w:left="1224" w:hanging="504"/>
        <w:rPr>
          <w:u w:val="single"/>
        </w:rPr>
      </w:pPr>
    </w:p>
    <w:p w14:paraId="6514D542" w14:textId="77777777" w:rsidR="006861BF" w:rsidRDefault="000955A5" w:rsidP="001543CD">
      <w:pPr>
        <w:pStyle w:val="Heading3bullet"/>
        <w:numPr>
          <w:ilvl w:val="0"/>
          <w:numId w:val="0"/>
        </w:numPr>
        <w:tabs>
          <w:tab w:val="left" w:pos="1134"/>
        </w:tabs>
        <w:ind w:left="1224" w:hanging="504"/>
        <w:rPr>
          <w:u w:val="single"/>
        </w:rPr>
      </w:pPr>
      <w:r>
        <w:rPr>
          <w:noProof/>
          <w:u w:val="single"/>
          <w:lang w:eastAsia="zh-CN"/>
        </w:rPr>
        <w:pict w14:anchorId="38AA0129">
          <v:shape id="_x0000_s1526" type="#_x0000_t32" style="position:absolute;left:0;text-align:left;margin-left:219pt;margin-top:.4pt;width:.05pt;height:39.8pt;z-index:251716608" o:connectortype="straight">
            <v:stroke dashstyle="dash"/>
          </v:shape>
        </w:pict>
      </w:r>
    </w:p>
    <w:p w14:paraId="6B4641CE" w14:textId="77777777" w:rsidR="006861BF" w:rsidRDefault="006861BF" w:rsidP="001543CD">
      <w:pPr>
        <w:pStyle w:val="Heading3bullet"/>
        <w:numPr>
          <w:ilvl w:val="0"/>
          <w:numId w:val="0"/>
        </w:numPr>
        <w:tabs>
          <w:tab w:val="left" w:pos="1134"/>
        </w:tabs>
        <w:ind w:left="1224" w:hanging="504"/>
        <w:rPr>
          <w:u w:val="single"/>
        </w:rPr>
      </w:pPr>
    </w:p>
    <w:p w14:paraId="01576D35" w14:textId="77777777" w:rsidR="006861BF" w:rsidRDefault="006861BF" w:rsidP="001543CD">
      <w:pPr>
        <w:pStyle w:val="Heading3bullet"/>
        <w:numPr>
          <w:ilvl w:val="0"/>
          <w:numId w:val="0"/>
        </w:numPr>
        <w:tabs>
          <w:tab w:val="left" w:pos="1134"/>
        </w:tabs>
        <w:ind w:left="1224" w:hanging="504"/>
        <w:rPr>
          <w:u w:val="single"/>
        </w:rPr>
      </w:pPr>
    </w:p>
    <w:p w14:paraId="120536FD" w14:textId="77777777" w:rsidR="00371DAC" w:rsidRDefault="00371DAC" w:rsidP="001543CD">
      <w:pPr>
        <w:pStyle w:val="Heading3bullet"/>
        <w:numPr>
          <w:ilvl w:val="0"/>
          <w:numId w:val="0"/>
        </w:numPr>
        <w:tabs>
          <w:tab w:val="left" w:pos="1134"/>
        </w:tabs>
        <w:ind w:left="1224"/>
      </w:pPr>
    </w:p>
    <w:p w14:paraId="6D1B4C3E" w14:textId="77777777" w:rsidR="00371DAC" w:rsidRDefault="00371DAC" w:rsidP="001543CD">
      <w:pPr>
        <w:pStyle w:val="Heading3bullet"/>
        <w:numPr>
          <w:ilvl w:val="0"/>
          <w:numId w:val="0"/>
        </w:numPr>
        <w:tabs>
          <w:tab w:val="left" w:pos="1134"/>
        </w:tabs>
        <w:ind w:left="1224"/>
      </w:pPr>
    </w:p>
    <w:p w14:paraId="4B48E50A" w14:textId="77777777" w:rsidR="004834D3" w:rsidRDefault="004834D3" w:rsidP="001543CD">
      <w:pPr>
        <w:pStyle w:val="Heading3bullet"/>
        <w:numPr>
          <w:ilvl w:val="0"/>
          <w:numId w:val="0"/>
        </w:numPr>
        <w:tabs>
          <w:tab w:val="left" w:pos="1134"/>
        </w:tabs>
        <w:ind w:left="1224"/>
      </w:pPr>
    </w:p>
    <w:p w14:paraId="46879244" w14:textId="108094B1" w:rsidR="00371DAC" w:rsidRDefault="00723105" w:rsidP="001543CD">
      <w:pPr>
        <w:pStyle w:val="Heading3bullet"/>
        <w:numPr>
          <w:ilvl w:val="0"/>
          <w:numId w:val="0"/>
        </w:numPr>
        <w:tabs>
          <w:tab w:val="left" w:pos="1134"/>
        </w:tabs>
        <w:ind w:left="1224"/>
      </w:pPr>
      <w:r>
        <w:t xml:space="preserve">Draw diagram to </w:t>
      </w:r>
      <w:r w:rsidR="008A000B">
        <w:t xml:space="preserve">show how </w:t>
      </w:r>
      <w:r>
        <w:t>the economy can curb rising cost condition to attain sustain</w:t>
      </w:r>
      <w:r w:rsidR="004834D3">
        <w:t>ed</w:t>
      </w:r>
      <w:r>
        <w:t xml:space="preserve"> economic growth</w:t>
      </w:r>
    </w:p>
    <w:p w14:paraId="5A03082D" w14:textId="77777777" w:rsidR="00872D6C" w:rsidRPr="00F03F0D" w:rsidRDefault="00A8303E" w:rsidP="004C5FED">
      <w:pPr>
        <w:pStyle w:val="Heading3bullet"/>
        <w:numPr>
          <w:ilvl w:val="2"/>
          <w:numId w:val="42"/>
        </w:numPr>
        <w:tabs>
          <w:tab w:val="left" w:pos="1276"/>
        </w:tabs>
      </w:pPr>
      <w:r>
        <w:t>As seen from the diagram, the supply-side policies will expand the resource capacity and cause an outward shift of the AS from AS₀ to AS₁ which will enable a reduction in cost and thus, the price level will reduce from P₁ to P₂. It will lower cost condition which will induce increase in quantity of aggregate demand and thus, leads to</w:t>
      </w:r>
      <w:r w:rsidR="00396A28">
        <w:t xml:space="preserve"> rise in real GDP from Y₁ to Y₂, while price level remains at P</w:t>
      </w:r>
      <w:r w:rsidR="00396A28">
        <w:rPr>
          <w:vertAlign w:val="subscript"/>
        </w:rPr>
        <w:t>2</w:t>
      </w:r>
    </w:p>
    <w:p w14:paraId="415D9F82" w14:textId="77777777" w:rsidR="00F03F0D" w:rsidRDefault="00F03F0D" w:rsidP="001543CD">
      <w:pPr>
        <w:pStyle w:val="Heading3bullet"/>
        <w:numPr>
          <w:ilvl w:val="0"/>
          <w:numId w:val="0"/>
        </w:numPr>
        <w:tabs>
          <w:tab w:val="left" w:pos="1134"/>
        </w:tabs>
        <w:ind w:left="1224"/>
        <w:rPr>
          <w:vertAlign w:val="subscript"/>
        </w:rPr>
      </w:pPr>
    </w:p>
    <w:p w14:paraId="3FBD0D0D" w14:textId="77777777" w:rsidR="007B0C6E" w:rsidRDefault="000955A5" w:rsidP="001543CD">
      <w:pPr>
        <w:spacing w:after="0" w:line="240" w:lineRule="auto"/>
        <w:jc w:val="both"/>
        <w:rPr>
          <w:vertAlign w:val="subscript"/>
        </w:rPr>
      </w:pPr>
      <w:r>
        <w:rPr>
          <w:noProof/>
          <w:vertAlign w:val="subscript"/>
          <w:lang w:eastAsia="zh-CN"/>
        </w:rPr>
        <w:pict w14:anchorId="6CFB45B4">
          <v:group id="_x0000_s1574" style="position:absolute;left:0;text-align:left;margin-left:62.25pt;margin-top:11.15pt;width:262.45pt;height:165.5pt;z-index:251748352" coordorigin="2685,3404" coordsize="5249,3310">
            <v:shape id="_x0000_s1548" type="#_x0000_t32" style="position:absolute;left:3570;top:5044;width:975;height:0" o:connectortype="straight"/>
            <v:group id="_x0000_s1573" style="position:absolute;left:2685;top:3404;width:5249;height:3310" coordorigin="2685,3404" coordsize="5249,3310">
              <v:shape id="_x0000_s1535" type="#_x0000_t32" style="position:absolute;left:5175;top:3781;width:0;height:1140;flip:y" o:connectortype="straight"/>
              <v:shape id="_x0000_s1538" type="#_x0000_t32" style="position:absolute;left:3570;top:6301;width:2850;height:0" o:connectortype="straight">
                <v:stroke endarrow="block"/>
              </v:shape>
              <v:shape id="_x0000_s1547" type="#_x0000_t19" style="position:absolute;left:4470;top:4459;width:705;height:585;flip:y"/>
              <v:group id="_x0000_s1572" style="position:absolute;left:2685;top:3404;width:5249;height:3310" coordorigin="2685,3404" coordsize="5249,3310">
                <v:shape id="_x0000_s1544" type="#_x0000_t202" style="position:absolute;left:5175;top:6301;width:540;height:413;mso-width-relative:margin;mso-height-relative:margin" stroked="f">
                  <v:textbox style="mso-next-textbox:#_x0000_s1544">
                    <w:txbxContent>
                      <w:p w14:paraId="5E3044DE" w14:textId="77777777" w:rsidR="00DB434C" w:rsidRPr="00371DAC" w:rsidRDefault="00DB434C" w:rsidP="00F03F0D">
                        <w:pPr>
                          <w:spacing w:after="0" w:line="240" w:lineRule="auto"/>
                          <w:rPr>
                            <w:vertAlign w:val="subscript"/>
                            <w:lang w:val="en-US"/>
                          </w:rPr>
                        </w:pPr>
                        <w:r>
                          <w:rPr>
                            <w:lang w:val="en-US"/>
                          </w:rPr>
                          <w:t>Y</w:t>
                        </w:r>
                        <w:r>
                          <w:rPr>
                            <w:vertAlign w:val="subscript"/>
                            <w:lang w:val="en-US"/>
                          </w:rPr>
                          <w:t>1</w:t>
                        </w:r>
                      </w:p>
                    </w:txbxContent>
                  </v:textbox>
                </v:shape>
                <v:shape id="_x0000_s1545" type="#_x0000_t202" style="position:absolute;left:3030;top:4509;width:540;height:413;mso-width-relative:margin;mso-height-relative:margin" stroked="f">
                  <v:textbox style="mso-next-textbox:#_x0000_s1545">
                    <w:txbxContent>
                      <w:p w14:paraId="27875EE6" w14:textId="77777777" w:rsidR="00DB434C" w:rsidRPr="00371DAC" w:rsidRDefault="00DB434C" w:rsidP="00F03F0D">
                        <w:pPr>
                          <w:spacing w:after="0" w:line="240" w:lineRule="auto"/>
                          <w:rPr>
                            <w:vertAlign w:val="subscript"/>
                            <w:lang w:val="en-US"/>
                          </w:rPr>
                        </w:pPr>
                        <w:r>
                          <w:rPr>
                            <w:lang w:val="en-US"/>
                          </w:rPr>
                          <w:t>P</w:t>
                        </w:r>
                        <w:r>
                          <w:rPr>
                            <w:vertAlign w:val="subscript"/>
                            <w:lang w:val="en-US"/>
                          </w:rPr>
                          <w:t>0</w:t>
                        </w:r>
                      </w:p>
                    </w:txbxContent>
                  </v:textbox>
                </v:shape>
                <v:shape id="_x0000_s1546" type="#_x0000_t202" style="position:absolute;left:4755;top:6302;width:509;height:412;mso-width-relative:margin;mso-height-relative:margin" stroked="f">
                  <v:textbox style="mso-next-textbox:#_x0000_s1546">
                    <w:txbxContent>
                      <w:p w14:paraId="1C7175D5" w14:textId="77777777" w:rsidR="00DB434C" w:rsidRPr="00371DAC" w:rsidRDefault="00DB434C" w:rsidP="00F03F0D">
                        <w:pPr>
                          <w:spacing w:after="0" w:line="240" w:lineRule="auto"/>
                          <w:rPr>
                            <w:vertAlign w:val="subscript"/>
                            <w:lang w:val="en-US"/>
                          </w:rPr>
                        </w:pPr>
                        <w:r>
                          <w:rPr>
                            <w:lang w:val="en-US"/>
                          </w:rPr>
                          <w:t>Y</w:t>
                        </w:r>
                        <w:r>
                          <w:rPr>
                            <w:vertAlign w:val="subscript"/>
                            <w:lang w:val="en-US"/>
                          </w:rPr>
                          <w:t>0</w:t>
                        </w:r>
                      </w:p>
                    </w:txbxContent>
                  </v:textbox>
                </v:shape>
                <v:shape id="_x0000_s1549" type="#_x0000_t202" style="position:absolute;left:3030;top:4921;width:540;height:413;mso-width-relative:margin;mso-height-relative:margin" stroked="f">
                  <v:textbox style="mso-next-textbox:#_x0000_s1549">
                    <w:txbxContent>
                      <w:p w14:paraId="7F5DCE6E" w14:textId="77777777" w:rsidR="00DB434C" w:rsidRPr="00371DAC" w:rsidRDefault="00DB434C" w:rsidP="00F03F0D">
                        <w:pPr>
                          <w:spacing w:after="0" w:line="240" w:lineRule="auto"/>
                          <w:rPr>
                            <w:vertAlign w:val="subscript"/>
                            <w:lang w:val="en-US"/>
                          </w:rPr>
                        </w:pPr>
                        <w:r>
                          <w:rPr>
                            <w:lang w:val="en-US"/>
                          </w:rPr>
                          <w:t>P</w:t>
                        </w:r>
                        <w:r>
                          <w:rPr>
                            <w:vertAlign w:val="subscript"/>
                            <w:lang w:val="en-US"/>
                          </w:rPr>
                          <w:t>1</w:t>
                        </w:r>
                      </w:p>
                    </w:txbxContent>
                  </v:textbox>
                </v:shape>
                <v:group id="_x0000_s1571" style="position:absolute;left:2685;top:3404;width:5249;height:3310" coordorigin="2685,3404" coordsize="5249,3310">
                  <v:shape id="_x0000_s1534" type="#_x0000_t19" style="position:absolute;left:4470;top:4922;width:705;height:585;flip:y"/>
                  <v:shape id="_x0000_s1537" type="#_x0000_t32" style="position:absolute;left:3570;top:5507;width:975;height:0" o:connectortype="straight"/>
                  <v:shape id="_x0000_s1539" type="#_x0000_t202" style="position:absolute;left:6525;top:6226;width:1409;height:488;mso-width-relative:margin;mso-height-relative:margin" stroked="f">
                    <v:textbox style="mso-next-textbox:#_x0000_s1539">
                      <w:txbxContent>
                        <w:p w14:paraId="4A359843" w14:textId="77777777" w:rsidR="00DB434C" w:rsidRPr="00196309" w:rsidRDefault="00DB434C" w:rsidP="00F03F0D">
                          <w:pPr>
                            <w:spacing w:after="0" w:line="240" w:lineRule="auto"/>
                            <w:rPr>
                              <w:lang w:val="en-US"/>
                            </w:rPr>
                          </w:pPr>
                          <w:r>
                            <w:rPr>
                              <w:lang w:val="en-US"/>
                            </w:rPr>
                            <w:t>Real GDP</w:t>
                          </w:r>
                        </w:p>
                      </w:txbxContent>
                    </v:textbox>
                  </v:shape>
                  <v:shape id="_x0000_s1550" type="#_x0000_t32" style="position:absolute;left:5175;top:4935;width:0;height:1367" o:connectortype="straight">
                    <v:stroke dashstyle="dash"/>
                  </v:shape>
                  <v:shape id="_x0000_s1551" type="#_x0000_t32" style="position:absolute;left:5054;top:4831;width:1;height:1471" o:connectortype="straight">
                    <v:stroke dashstyle="dash"/>
                  </v:shape>
                  <v:group id="_x0000_s1570" style="position:absolute;left:2685;top:3404;width:2881;height:2898" coordorigin="2685,3404" coordsize="2881,2898">
                    <v:shape id="_x0000_s1533" type="#_x0000_t32" style="position:absolute;left:3570;top:3602;width:0;height:2700;flip:y" o:connectortype="straight">
                      <v:stroke endarrow="block"/>
                    </v:shape>
                    <v:shape id="_x0000_s1536" type="#_x0000_t202" style="position:absolute;left:4755;top:3404;width:705;height:488;mso-width-relative:margin;mso-height-relative:margin" stroked="f">
                      <v:textbox style="mso-next-textbox:#_x0000_s1536">
                        <w:txbxContent>
                          <w:p w14:paraId="1518C76E" w14:textId="77777777" w:rsidR="00DB434C" w:rsidRPr="00371DAC" w:rsidRDefault="00DB434C" w:rsidP="00F03F0D">
                            <w:pPr>
                              <w:spacing w:after="0" w:line="240" w:lineRule="auto"/>
                              <w:rPr>
                                <w:vertAlign w:val="subscript"/>
                                <w:lang w:val="en-US"/>
                              </w:rPr>
                            </w:pPr>
                            <w:r>
                              <w:rPr>
                                <w:lang w:val="en-US"/>
                              </w:rPr>
                              <w:t>AS</w:t>
                            </w:r>
                            <w:r>
                              <w:rPr>
                                <w:vertAlign w:val="subscript"/>
                                <w:lang w:val="en-US"/>
                              </w:rPr>
                              <w:t>F</w:t>
                            </w:r>
                          </w:p>
                        </w:txbxContent>
                      </v:textbox>
                    </v:shape>
                    <v:shape id="_x0000_s1541" type="#_x0000_t202" style="position:absolute;left:2685;top:3404;width:764;height:488;mso-width-relative:margin;mso-height-relative:margin" stroked="f">
                      <v:textbox style="mso-next-textbox:#_x0000_s1541">
                        <w:txbxContent>
                          <w:p w14:paraId="1F168098" w14:textId="77777777" w:rsidR="00DB434C" w:rsidRPr="00196309" w:rsidRDefault="00DB434C" w:rsidP="00F03F0D">
                            <w:pPr>
                              <w:spacing w:after="0" w:line="240" w:lineRule="auto"/>
                              <w:rPr>
                                <w:lang w:val="en-US"/>
                              </w:rPr>
                            </w:pPr>
                            <w:r>
                              <w:rPr>
                                <w:lang w:val="en-US"/>
                              </w:rPr>
                              <w:t>GPL</w:t>
                            </w:r>
                          </w:p>
                        </w:txbxContent>
                      </v:textbox>
                    </v:shape>
                    <v:shape id="_x0000_s1542" type="#_x0000_t32" style="position:absolute;left:4470;top:3892;width:1096;height:1717" o:connectortype="straight"/>
                    <v:shape id="_x0000_s1543" type="#_x0000_t32" style="position:absolute;left:3570;top:4829;width:1484;height:1;flip:x" o:connectortype="straight">
                      <v:stroke dashstyle="dash"/>
                    </v:shape>
                    <v:shape id="_x0000_s1560" type="#_x0000_t32" style="position:absolute;left:3691;top:5043;width:1484;height:1;flip:x" o:connectortype="straight">
                      <v:stroke dashstyle="dash"/>
                    </v:shape>
                  </v:group>
                </v:group>
              </v:group>
            </v:group>
          </v:group>
        </w:pict>
      </w:r>
      <w:r>
        <w:rPr>
          <w:noProof/>
          <w:vertAlign w:val="subscript"/>
          <w:lang w:eastAsia="zh-CN"/>
        </w:rPr>
        <w:pict w14:anchorId="7EADF2FD">
          <v:shape id="_x0000_s1540" type="#_x0000_t202" style="position:absolute;left:0;text-align:left;margin-left:206.3pt;margin-top:116.3pt;width:36.75pt;height:24.4pt;z-index:251730944;mso-width-relative:margin;mso-height-relative:margin" stroked="f">
            <v:textbox style="mso-next-textbox:#_x0000_s1540">
              <w:txbxContent>
                <w:p w14:paraId="418D821C" w14:textId="77777777" w:rsidR="00DB434C" w:rsidRPr="009B2DF7" w:rsidRDefault="00DB434C" w:rsidP="00F03F0D">
                  <w:pPr>
                    <w:spacing w:after="0" w:line="240" w:lineRule="auto"/>
                    <w:rPr>
                      <w:vertAlign w:val="subscript"/>
                      <w:lang w:val="en-US"/>
                    </w:rPr>
                  </w:pPr>
                  <w:r>
                    <w:rPr>
                      <w:lang w:val="en-US"/>
                    </w:rPr>
                    <w:t>AD</w:t>
                  </w:r>
                  <w:r>
                    <w:rPr>
                      <w:lang w:val="en-US"/>
                    </w:rPr>
                    <w:softHyphen/>
                  </w:r>
                </w:p>
              </w:txbxContent>
            </v:textbox>
          </v:shape>
        </w:pict>
      </w:r>
    </w:p>
    <w:p w14:paraId="52AA88DC" w14:textId="77777777" w:rsidR="007B0C6E" w:rsidRDefault="007B0C6E" w:rsidP="001543CD">
      <w:pPr>
        <w:spacing w:after="0" w:line="240" w:lineRule="auto"/>
        <w:jc w:val="both"/>
        <w:rPr>
          <w:vertAlign w:val="subscript"/>
        </w:rPr>
      </w:pPr>
    </w:p>
    <w:p w14:paraId="7351314B" w14:textId="77777777" w:rsidR="007B0C6E" w:rsidRDefault="007B0C6E" w:rsidP="001543CD">
      <w:pPr>
        <w:spacing w:after="0" w:line="240" w:lineRule="auto"/>
        <w:jc w:val="both"/>
        <w:rPr>
          <w:vertAlign w:val="subscript"/>
        </w:rPr>
      </w:pPr>
    </w:p>
    <w:p w14:paraId="0CDCEE21" w14:textId="77777777" w:rsidR="007B0C6E" w:rsidRDefault="007B0C6E" w:rsidP="001543CD">
      <w:pPr>
        <w:spacing w:after="0" w:line="240" w:lineRule="auto"/>
        <w:jc w:val="both"/>
        <w:rPr>
          <w:vertAlign w:val="subscript"/>
        </w:rPr>
      </w:pPr>
    </w:p>
    <w:p w14:paraId="12A8206A" w14:textId="77777777" w:rsidR="007B0C6E" w:rsidRDefault="007B0C6E" w:rsidP="001543CD">
      <w:pPr>
        <w:spacing w:after="0" w:line="240" w:lineRule="auto"/>
        <w:jc w:val="both"/>
        <w:rPr>
          <w:vertAlign w:val="subscript"/>
        </w:rPr>
      </w:pPr>
    </w:p>
    <w:p w14:paraId="56F02D5E" w14:textId="77777777" w:rsidR="00925EFD" w:rsidRDefault="00925EFD" w:rsidP="001543CD">
      <w:pPr>
        <w:spacing w:after="0" w:line="240" w:lineRule="auto"/>
        <w:jc w:val="both"/>
        <w:rPr>
          <w:vertAlign w:val="subscript"/>
        </w:rPr>
      </w:pPr>
    </w:p>
    <w:p w14:paraId="57094517" w14:textId="77777777" w:rsidR="00925EFD" w:rsidRDefault="00925EFD" w:rsidP="001543CD">
      <w:pPr>
        <w:spacing w:after="0" w:line="240" w:lineRule="auto"/>
        <w:jc w:val="both"/>
        <w:rPr>
          <w:vertAlign w:val="subscript"/>
        </w:rPr>
      </w:pPr>
    </w:p>
    <w:p w14:paraId="19AC6A4F" w14:textId="77777777" w:rsidR="00925EFD" w:rsidRDefault="00925EFD" w:rsidP="001543CD">
      <w:pPr>
        <w:spacing w:after="0" w:line="240" w:lineRule="auto"/>
        <w:jc w:val="both"/>
        <w:rPr>
          <w:vertAlign w:val="subscript"/>
        </w:rPr>
      </w:pPr>
    </w:p>
    <w:p w14:paraId="06772235" w14:textId="77777777" w:rsidR="00925EFD" w:rsidRDefault="00925EFD" w:rsidP="001543CD">
      <w:pPr>
        <w:spacing w:after="0" w:line="240" w:lineRule="auto"/>
        <w:jc w:val="both"/>
        <w:rPr>
          <w:vertAlign w:val="subscript"/>
        </w:rPr>
      </w:pPr>
    </w:p>
    <w:p w14:paraId="23680600" w14:textId="77777777" w:rsidR="00925EFD" w:rsidRDefault="00925EFD" w:rsidP="001543CD">
      <w:pPr>
        <w:spacing w:after="0" w:line="240" w:lineRule="auto"/>
        <w:jc w:val="both"/>
        <w:rPr>
          <w:vertAlign w:val="subscript"/>
        </w:rPr>
      </w:pPr>
    </w:p>
    <w:p w14:paraId="68BAF10F" w14:textId="77777777" w:rsidR="00925EFD" w:rsidRDefault="00925EFD" w:rsidP="001543CD">
      <w:pPr>
        <w:spacing w:after="0" w:line="240" w:lineRule="auto"/>
        <w:jc w:val="both"/>
        <w:rPr>
          <w:vertAlign w:val="subscript"/>
        </w:rPr>
      </w:pPr>
    </w:p>
    <w:p w14:paraId="66BEBC17" w14:textId="77777777" w:rsidR="00925EFD" w:rsidRDefault="00925EFD" w:rsidP="001543CD">
      <w:pPr>
        <w:spacing w:after="0" w:line="240" w:lineRule="auto"/>
        <w:jc w:val="both"/>
        <w:rPr>
          <w:vertAlign w:val="subscript"/>
        </w:rPr>
      </w:pPr>
    </w:p>
    <w:p w14:paraId="3E42B0EC" w14:textId="77777777" w:rsidR="007B0C6E" w:rsidRDefault="007B0C6E" w:rsidP="001543CD">
      <w:pPr>
        <w:spacing w:after="0" w:line="240" w:lineRule="auto"/>
        <w:jc w:val="both"/>
        <w:rPr>
          <w:vertAlign w:val="subscript"/>
        </w:rPr>
      </w:pPr>
    </w:p>
    <w:p w14:paraId="1F8A1D29" w14:textId="77777777" w:rsidR="007B0C6E" w:rsidRDefault="007B0C6E" w:rsidP="001543CD">
      <w:pPr>
        <w:spacing w:after="0" w:line="240" w:lineRule="auto"/>
        <w:jc w:val="both"/>
        <w:rPr>
          <w:vertAlign w:val="subscript"/>
        </w:rPr>
      </w:pPr>
    </w:p>
    <w:p w14:paraId="108D760E" w14:textId="77777777" w:rsidR="007B0C6E" w:rsidRDefault="007B0C6E" w:rsidP="001543CD">
      <w:pPr>
        <w:spacing w:after="0" w:line="240" w:lineRule="auto"/>
        <w:ind w:left="1134"/>
        <w:jc w:val="both"/>
        <w:rPr>
          <w:sz w:val="28"/>
          <w:szCs w:val="28"/>
          <w:vertAlign w:val="subscript"/>
        </w:rPr>
      </w:pPr>
      <w:r w:rsidRPr="007B0C6E">
        <w:rPr>
          <w:sz w:val="28"/>
          <w:szCs w:val="28"/>
        </w:rPr>
        <w:t xml:space="preserve">As </w:t>
      </w:r>
      <w:r>
        <w:rPr>
          <w:sz w:val="28"/>
          <w:szCs w:val="28"/>
        </w:rPr>
        <w:t>seen from the diagram, the government can introduce manpower development policy to raise the efficiency of the workers to decrease cost condition, allowing an increase in aggregate supply from AS</w:t>
      </w:r>
      <w:r>
        <w:rPr>
          <w:sz w:val="28"/>
          <w:szCs w:val="28"/>
          <w:vertAlign w:val="subscript"/>
        </w:rPr>
        <w:t>0</w:t>
      </w:r>
      <w:r>
        <w:rPr>
          <w:sz w:val="28"/>
          <w:szCs w:val="28"/>
        </w:rPr>
        <w:t xml:space="preserve"> to AS</w:t>
      </w:r>
      <w:r>
        <w:rPr>
          <w:sz w:val="28"/>
          <w:szCs w:val="28"/>
          <w:vertAlign w:val="subscript"/>
        </w:rPr>
        <w:t>1</w:t>
      </w:r>
      <w:r>
        <w:rPr>
          <w:sz w:val="28"/>
          <w:szCs w:val="28"/>
        </w:rPr>
        <w:t>, which will eradicate the excess demand condition and thus, lower price from P</w:t>
      </w:r>
      <w:r>
        <w:rPr>
          <w:sz w:val="28"/>
          <w:szCs w:val="28"/>
          <w:vertAlign w:val="subscript"/>
        </w:rPr>
        <w:t>0</w:t>
      </w:r>
      <w:r>
        <w:rPr>
          <w:sz w:val="28"/>
          <w:szCs w:val="28"/>
        </w:rPr>
        <w:t xml:space="preserve"> to P</w:t>
      </w:r>
      <w:r>
        <w:rPr>
          <w:sz w:val="28"/>
          <w:szCs w:val="28"/>
          <w:vertAlign w:val="subscript"/>
        </w:rPr>
        <w:t>1</w:t>
      </w:r>
    </w:p>
    <w:p w14:paraId="1DF6A77E" w14:textId="77777777" w:rsidR="004834D3" w:rsidRPr="004834D3" w:rsidRDefault="004834D3" w:rsidP="001543CD">
      <w:pPr>
        <w:spacing w:after="0" w:line="240" w:lineRule="auto"/>
        <w:ind w:left="1134"/>
        <w:jc w:val="both"/>
        <w:rPr>
          <w:sz w:val="28"/>
          <w:szCs w:val="28"/>
        </w:rPr>
      </w:pPr>
      <w:r>
        <w:rPr>
          <w:sz w:val="36"/>
          <w:szCs w:val="36"/>
          <w:vertAlign w:val="subscript"/>
        </w:rPr>
        <w:t xml:space="preserve">raising efficiency of production – lower cost of production – cheaper </w:t>
      </w:r>
      <w:r w:rsidRPr="004834D3">
        <w:rPr>
          <w:sz w:val="28"/>
          <w:szCs w:val="28"/>
        </w:rPr>
        <w:t xml:space="preserve">to produce more </w:t>
      </w:r>
      <w:r>
        <w:rPr>
          <w:sz w:val="28"/>
          <w:szCs w:val="28"/>
        </w:rPr>
        <w:t xml:space="preserve">/able to produce at a lower price – increase the AS- lower price </w:t>
      </w:r>
    </w:p>
    <w:p w14:paraId="1A844D4A" w14:textId="77777777" w:rsidR="00F03F0D" w:rsidRPr="00A65393" w:rsidRDefault="00F03F0D" w:rsidP="001543CD">
      <w:pPr>
        <w:pStyle w:val="Heading3bullet"/>
        <w:numPr>
          <w:ilvl w:val="0"/>
          <w:numId w:val="0"/>
        </w:numPr>
        <w:tabs>
          <w:tab w:val="left" w:pos="1134"/>
        </w:tabs>
        <w:ind w:left="1224"/>
      </w:pPr>
    </w:p>
    <w:p w14:paraId="6095D26B" w14:textId="77777777" w:rsidR="00A8303E" w:rsidRPr="007857A3" w:rsidRDefault="00C21D37" w:rsidP="001543CD">
      <w:pPr>
        <w:pStyle w:val="Heading3"/>
        <w:jc w:val="both"/>
        <w:rPr>
          <w:b/>
        </w:rPr>
      </w:pPr>
      <w:r w:rsidRPr="007857A3">
        <w:rPr>
          <w:b/>
        </w:rPr>
        <w:t>Exchange Rate Management Policy</w:t>
      </w:r>
    </w:p>
    <w:p w14:paraId="6EB63819" w14:textId="77777777" w:rsidR="008A72C0" w:rsidRPr="004834D3" w:rsidRDefault="008A72C0" w:rsidP="001543CD">
      <w:pPr>
        <w:pStyle w:val="Heading3bullet"/>
        <w:rPr>
          <w:highlight w:val="yellow"/>
          <w:u w:val="single"/>
        </w:rPr>
      </w:pPr>
      <w:r>
        <w:t xml:space="preserve">The Central Bank will intervene into foreign exchange rate market to raise the exchange rate by </w:t>
      </w:r>
      <w:r w:rsidRPr="004834D3">
        <w:rPr>
          <w:highlight w:val="yellow"/>
        </w:rPr>
        <w:t>direct intervention where the central bank increases the demand for local dollars through buying of local dollars and selling forex</w:t>
      </w:r>
    </w:p>
    <w:p w14:paraId="5F930021" w14:textId="77777777" w:rsidR="008A72C0" w:rsidRPr="00F536CD" w:rsidRDefault="008A72C0" w:rsidP="001543CD">
      <w:pPr>
        <w:pStyle w:val="Heading3bullet"/>
        <w:rPr>
          <w:u w:val="single"/>
        </w:rPr>
      </w:pPr>
      <w:r>
        <w:t xml:space="preserve">Alternatively, some economies may </w:t>
      </w:r>
      <w:r w:rsidRPr="004834D3">
        <w:rPr>
          <w:highlight w:val="yellow"/>
        </w:rPr>
        <w:t>conduct exchange rate monetary policy by raising interest rate to attract more capital inflow to induce an increase in demand for local dollar</w:t>
      </w:r>
      <w:r>
        <w:t xml:space="preserve"> which will also appreciate the exchange rate.</w:t>
      </w:r>
      <w:r w:rsidR="00EB6A72">
        <w:t xml:space="preserve"> This will help to curb imported inflation.</w:t>
      </w:r>
      <w:r w:rsidR="004834D3">
        <w:t xml:space="preserve"> (not done by SG MAS- raise interest rate)1</w:t>
      </w:r>
    </w:p>
    <w:p w14:paraId="2578E54E" w14:textId="77777777" w:rsidR="00A8303E" w:rsidRPr="004834D3" w:rsidRDefault="00A8303E" w:rsidP="001543CD">
      <w:pPr>
        <w:pStyle w:val="Heading3bullet"/>
        <w:rPr>
          <w:highlight w:val="yellow"/>
          <w:u w:val="single"/>
        </w:rPr>
      </w:pPr>
      <w:r w:rsidRPr="004834D3">
        <w:rPr>
          <w:highlight w:val="yellow"/>
        </w:rPr>
        <w:sym w:font="Symbol" w:char="F0AF"/>
      </w:r>
      <w:r w:rsidRPr="004834D3">
        <w:rPr>
          <w:highlight w:val="yellow"/>
        </w:rPr>
        <w:t>Price of resources in local $</w:t>
      </w:r>
      <w:r w:rsidR="00E06730" w:rsidRPr="004834D3">
        <w:rPr>
          <w:highlight w:val="yellow"/>
        </w:rPr>
        <w:t xml:space="preserve"> </w:t>
      </w:r>
      <w:r w:rsidR="00E06730" w:rsidRPr="004834D3">
        <w:rPr>
          <w:highlight w:val="yellow"/>
        </w:rPr>
        <w:sym w:font="Wingdings" w:char="F0E0"/>
      </w:r>
      <w:r w:rsidR="00E06730" w:rsidRPr="004834D3">
        <w:rPr>
          <w:highlight w:val="yellow"/>
        </w:rPr>
        <w:t xml:space="preserve"> </w:t>
      </w:r>
      <w:r w:rsidR="00E06730" w:rsidRPr="004834D3">
        <w:rPr>
          <w:highlight w:val="yellow"/>
        </w:rPr>
        <w:sym w:font="Symbol" w:char="F0AF"/>
      </w:r>
      <w:r w:rsidR="00E06730" w:rsidRPr="004834D3">
        <w:rPr>
          <w:highlight w:val="yellow"/>
        </w:rPr>
        <w:t xml:space="preserve">cost of imports </w:t>
      </w:r>
      <w:r w:rsidR="00E06730" w:rsidRPr="004834D3">
        <w:rPr>
          <w:highlight w:val="yellow"/>
        </w:rPr>
        <w:sym w:font="Wingdings" w:char="F0E0"/>
      </w:r>
      <w:r w:rsidR="00E06730" w:rsidRPr="004834D3">
        <w:rPr>
          <w:highlight w:val="yellow"/>
        </w:rPr>
        <w:sym w:font="Symbol" w:char="F0AF"/>
      </w:r>
      <w:r w:rsidR="00E06730" w:rsidRPr="004834D3">
        <w:rPr>
          <w:highlight w:val="yellow"/>
        </w:rPr>
        <w:t>cost of production and cost of living</w:t>
      </w:r>
    </w:p>
    <w:p w14:paraId="2A01A9B8" w14:textId="77777777" w:rsidR="00A8303E" w:rsidRPr="00A8303E" w:rsidRDefault="00A8303E" w:rsidP="001543CD">
      <w:pPr>
        <w:pStyle w:val="Heading3bullet"/>
        <w:rPr>
          <w:u w:val="single"/>
        </w:rPr>
      </w:pPr>
      <w:r>
        <w:sym w:font="Symbol" w:char="F0AF"/>
      </w:r>
      <w:r>
        <w:t xml:space="preserve">COL – slow down wage increment </w:t>
      </w:r>
      <w:r>
        <w:sym w:font="Wingdings" w:char="F0E0"/>
      </w:r>
      <w:r>
        <w:t xml:space="preserve"> sustain value of wage for foreign workers</w:t>
      </w:r>
      <w:r w:rsidR="00396A28">
        <w:t xml:space="preserve"> – prevent price-wage spiral</w:t>
      </w:r>
    </w:p>
    <w:p w14:paraId="1CD8BD28" w14:textId="77777777" w:rsidR="00F536CD" w:rsidRDefault="00F536CD" w:rsidP="001543CD">
      <w:pPr>
        <w:pStyle w:val="Heading3bullet"/>
        <w:numPr>
          <w:ilvl w:val="0"/>
          <w:numId w:val="0"/>
        </w:numPr>
        <w:ind w:left="1224"/>
        <w:rPr>
          <w:u w:val="single"/>
        </w:rPr>
      </w:pPr>
    </w:p>
    <w:p w14:paraId="49C93476" w14:textId="77777777" w:rsidR="007857A3" w:rsidRPr="00396A28" w:rsidRDefault="007857A3" w:rsidP="001543CD">
      <w:pPr>
        <w:pStyle w:val="Heading3bullet"/>
        <w:numPr>
          <w:ilvl w:val="0"/>
          <w:numId w:val="0"/>
        </w:numPr>
        <w:ind w:left="1224"/>
        <w:rPr>
          <w:u w:val="single"/>
        </w:rPr>
      </w:pPr>
    </w:p>
    <w:p w14:paraId="46EE6477" w14:textId="77777777" w:rsidR="00396A28" w:rsidRPr="00396A28" w:rsidRDefault="00C21D37" w:rsidP="001543CD">
      <w:pPr>
        <w:pStyle w:val="Heading3bullet"/>
        <w:numPr>
          <w:ilvl w:val="0"/>
          <w:numId w:val="0"/>
        </w:numPr>
        <w:ind w:left="1134"/>
        <w:rPr>
          <w:b/>
        </w:rPr>
      </w:pPr>
      <w:r w:rsidRPr="00396A28">
        <w:rPr>
          <w:b/>
          <w:u w:val="single"/>
        </w:rPr>
        <w:t>Evaluation</w:t>
      </w:r>
      <w:r w:rsidRPr="00396A28">
        <w:rPr>
          <w:b/>
        </w:rPr>
        <w:t xml:space="preserve"> </w:t>
      </w:r>
    </w:p>
    <w:p w14:paraId="4290FBA7" w14:textId="77777777" w:rsidR="00396A28" w:rsidRPr="00396A28" w:rsidRDefault="00396A28" w:rsidP="001543CD">
      <w:pPr>
        <w:pStyle w:val="Heading3bullet"/>
        <w:numPr>
          <w:ilvl w:val="0"/>
          <w:numId w:val="0"/>
        </w:numPr>
        <w:ind w:left="1134"/>
        <w:rPr>
          <w:u w:val="single"/>
          <w:lang w:val="en-US"/>
        </w:rPr>
      </w:pPr>
      <w:r w:rsidRPr="00396A28">
        <w:rPr>
          <w:u w:val="single"/>
          <w:lang w:val="en-US"/>
        </w:rPr>
        <w:t>Advantages</w:t>
      </w:r>
    </w:p>
    <w:p w14:paraId="4F130803" w14:textId="77777777" w:rsidR="00E06730" w:rsidRPr="004834D3" w:rsidRDefault="00396A28" w:rsidP="001543CD">
      <w:pPr>
        <w:pStyle w:val="Heading3bullet"/>
        <w:numPr>
          <w:ilvl w:val="0"/>
          <w:numId w:val="41"/>
        </w:numPr>
        <w:ind w:left="1134" w:hanging="357"/>
        <w:rPr>
          <w:lang w:val="en-US"/>
        </w:rPr>
      </w:pPr>
      <w:r w:rsidRPr="00516A76">
        <w:t xml:space="preserve">Strong ER – makes import cheaper reduce cost of raw material. </w:t>
      </w:r>
      <w:proofErr w:type="gramStart"/>
      <w:r w:rsidR="004834D3">
        <w:t>–(</w:t>
      </w:r>
      <w:proofErr w:type="gramEnd"/>
      <w:r w:rsidR="004834D3">
        <w:t>1. Maintain external stability 2. Manage external instability)</w:t>
      </w:r>
    </w:p>
    <w:p w14:paraId="28274CD5" w14:textId="77777777" w:rsidR="004834D3" w:rsidRPr="004834D3" w:rsidRDefault="004834D3" w:rsidP="001543CD">
      <w:pPr>
        <w:pStyle w:val="Heading3bullet"/>
        <w:numPr>
          <w:ilvl w:val="0"/>
          <w:numId w:val="41"/>
        </w:numPr>
        <w:ind w:left="1134" w:hanging="357"/>
        <w:rPr>
          <w:lang w:val="en-US"/>
        </w:rPr>
      </w:pPr>
      <w:r>
        <w:t>Focus of the policy – gradual and modest appreciation</w:t>
      </w:r>
      <w:r w:rsidR="00DB434C">
        <w:t xml:space="preserve"> (slow rate of appreciation),</w:t>
      </w:r>
      <w:r>
        <w:t xml:space="preserve"> zero appreciation</w:t>
      </w:r>
      <w:r w:rsidR="00DB434C">
        <w:t xml:space="preserve"> (no further strengthening of exchange rate – try to prevent exchange rate from further raising the price of exports)</w:t>
      </w:r>
    </w:p>
    <w:p w14:paraId="248D24EF" w14:textId="77777777" w:rsidR="00396A28" w:rsidRPr="00396A28" w:rsidRDefault="00E06730" w:rsidP="001543CD">
      <w:pPr>
        <w:pStyle w:val="Heading3bullet"/>
        <w:numPr>
          <w:ilvl w:val="0"/>
          <w:numId w:val="0"/>
        </w:numPr>
        <w:ind w:left="1134"/>
        <w:rPr>
          <w:u w:val="single"/>
          <w:lang w:val="en-US"/>
        </w:rPr>
      </w:pPr>
      <w:r>
        <w:rPr>
          <w:u w:val="single"/>
          <w:lang w:val="en-US"/>
        </w:rPr>
        <w:t>Limitations of the exchange rate management system</w:t>
      </w:r>
    </w:p>
    <w:p w14:paraId="55CEA5B6" w14:textId="77777777" w:rsidR="00C21D37" w:rsidRPr="00516A76" w:rsidRDefault="009C1B83" w:rsidP="001543CD">
      <w:pPr>
        <w:pStyle w:val="Heading3bullet"/>
        <w:numPr>
          <w:ilvl w:val="0"/>
          <w:numId w:val="41"/>
        </w:numPr>
        <w:ind w:left="1134" w:hanging="357"/>
        <w:rPr>
          <w:lang w:val="en-US"/>
        </w:rPr>
      </w:pPr>
      <w:r w:rsidRPr="00DB434C">
        <w:rPr>
          <w:highlight w:val="yellow"/>
        </w:rPr>
        <w:t>Exports</w:t>
      </w:r>
      <w:r w:rsidRPr="00DB434C">
        <w:rPr>
          <w:highlight w:val="yellow"/>
          <w:lang w:val="en-US"/>
        </w:rPr>
        <w:t xml:space="preserve"> </w:t>
      </w:r>
      <w:r w:rsidR="00C21D37" w:rsidRPr="00DB434C">
        <w:rPr>
          <w:highlight w:val="yellow"/>
          <w:lang w:val="en-US"/>
        </w:rPr>
        <w:t>would be more expensi</w:t>
      </w:r>
      <w:r w:rsidRPr="00DB434C">
        <w:rPr>
          <w:highlight w:val="yellow"/>
          <w:lang w:val="en-US"/>
        </w:rPr>
        <w:t>ve in terms of foreign currency</w:t>
      </w:r>
      <w:r>
        <w:rPr>
          <w:lang w:val="en-US"/>
        </w:rPr>
        <w:t xml:space="preserve"> </w:t>
      </w:r>
      <w:r w:rsidR="00151A22">
        <w:rPr>
          <w:lang w:val="en-US"/>
        </w:rPr>
        <w:sym w:font="Wingdings" w:char="F0E0"/>
      </w:r>
      <w:r w:rsidR="00C21D37" w:rsidRPr="00516A76">
        <w:rPr>
          <w:lang w:val="en-US"/>
        </w:rPr>
        <w:t xml:space="preserve"> fall in X, as</w:t>
      </w:r>
      <w:r>
        <w:rPr>
          <w:lang w:val="en-US"/>
        </w:rPr>
        <w:t>suming Marshal</w:t>
      </w:r>
      <w:r w:rsidR="00CC7662">
        <w:rPr>
          <w:lang w:val="en-US"/>
        </w:rPr>
        <w:t>l</w:t>
      </w:r>
      <w:r>
        <w:rPr>
          <w:lang w:val="en-US"/>
        </w:rPr>
        <w:t xml:space="preserve">-Lerner condition </w:t>
      </w:r>
      <w:r w:rsidR="00151A22">
        <w:rPr>
          <w:lang w:val="en-US"/>
        </w:rPr>
        <w:sym w:font="Wingdings" w:char="F0E0"/>
      </w:r>
      <w:r w:rsidR="00C21D37" w:rsidRPr="00516A76">
        <w:rPr>
          <w:lang w:val="en-US"/>
        </w:rPr>
        <w:t xml:space="preserve"> unemployment in export industries</w:t>
      </w:r>
      <w:r w:rsidR="003F4817">
        <w:rPr>
          <w:lang w:val="en-US"/>
        </w:rPr>
        <w:t xml:space="preserve"> (</w:t>
      </w:r>
      <w:r w:rsidR="003F4817">
        <w:rPr>
          <w:lang w:val="en-US"/>
        </w:rPr>
        <w:sym w:font="Symbol" w:char="F0AF"/>
      </w:r>
      <w:r w:rsidR="003F4817">
        <w:rPr>
          <w:lang w:val="en-US"/>
        </w:rPr>
        <w:t>production)</w:t>
      </w:r>
    </w:p>
    <w:p w14:paraId="73B81C7E" w14:textId="77777777" w:rsidR="00396A28" w:rsidRPr="00396A28" w:rsidRDefault="00C21D37" w:rsidP="001543CD">
      <w:pPr>
        <w:pStyle w:val="Heading3bullet"/>
        <w:rPr>
          <w:u w:val="single"/>
        </w:rPr>
      </w:pPr>
      <w:r w:rsidRPr="00DB434C">
        <w:rPr>
          <w:highlight w:val="yellow"/>
          <w:lang w:val="en-US"/>
        </w:rPr>
        <w:t>Government needs to set aside funds for intervention in FOREX market</w:t>
      </w:r>
      <w:r w:rsidR="003F4817">
        <w:rPr>
          <w:lang w:val="en-US"/>
        </w:rPr>
        <w:t xml:space="preserve"> – raise the opportunity cost of resource</w:t>
      </w:r>
      <w:r w:rsidR="003F4817">
        <w:rPr>
          <w:lang w:val="en-US"/>
        </w:rPr>
        <w:sym w:font="Wingdings" w:char="F0E0"/>
      </w:r>
      <w:r w:rsidR="003F4817">
        <w:rPr>
          <w:lang w:val="en-US"/>
        </w:rPr>
        <w:t>less economic development</w:t>
      </w:r>
      <w:r w:rsidR="00396A28" w:rsidRPr="00396A28">
        <w:t xml:space="preserve"> </w:t>
      </w:r>
    </w:p>
    <w:p w14:paraId="792A04C2" w14:textId="77777777" w:rsidR="00C21D37" w:rsidRPr="005A2A70" w:rsidRDefault="00151A22" w:rsidP="001543CD">
      <w:pPr>
        <w:pStyle w:val="Heading3bullet"/>
        <w:rPr>
          <w:u w:val="single"/>
        </w:rPr>
      </w:pPr>
      <w:r>
        <w:t xml:space="preserve">Exchange rate management </w:t>
      </w:r>
      <w:r w:rsidRPr="00DB434C">
        <w:rPr>
          <w:highlight w:val="yellow"/>
        </w:rPr>
        <w:t>by raising interest rate is short-lived, since the speculator will sell local $ when it appreciates</w:t>
      </w:r>
      <w:r>
        <w:t>, therefore increasing the supply of local $ which will lower exchange rate</w:t>
      </w:r>
    </w:p>
    <w:p w14:paraId="5C057166" w14:textId="77777777" w:rsidR="005A2A70" w:rsidRPr="00396A28" w:rsidRDefault="005A2A70" w:rsidP="001543CD">
      <w:pPr>
        <w:pStyle w:val="Heading3bullet"/>
        <w:numPr>
          <w:ilvl w:val="0"/>
          <w:numId w:val="0"/>
        </w:numPr>
        <w:ind w:left="1224"/>
        <w:rPr>
          <w:u w:val="single"/>
        </w:rPr>
      </w:pPr>
    </w:p>
    <w:p w14:paraId="57DC37AF" w14:textId="77777777" w:rsidR="00C21D37" w:rsidRPr="007857A3" w:rsidRDefault="00C21D37" w:rsidP="001543CD">
      <w:pPr>
        <w:pStyle w:val="Heading3"/>
        <w:jc w:val="both"/>
        <w:rPr>
          <w:b/>
        </w:rPr>
      </w:pPr>
      <w:r w:rsidRPr="007857A3">
        <w:rPr>
          <w:b/>
        </w:rPr>
        <w:t>International Trading Network</w:t>
      </w:r>
    </w:p>
    <w:p w14:paraId="3651286A" w14:textId="77777777" w:rsidR="003F4817" w:rsidRDefault="003F4817" w:rsidP="001543CD">
      <w:pPr>
        <w:pStyle w:val="Heading3bullet"/>
        <w:numPr>
          <w:ilvl w:val="0"/>
          <w:numId w:val="0"/>
        </w:numPr>
        <w:ind w:left="1224"/>
      </w:pPr>
      <w:r>
        <w:t>FTA, trade network with facilities, supported by PSA, SIA, CAAS, NOL, maritime and aviation industries – manpower development</w:t>
      </w:r>
    </w:p>
    <w:p w14:paraId="62883D4D" w14:textId="77777777" w:rsidR="003F4817" w:rsidRDefault="003F4817" w:rsidP="001543CD">
      <w:pPr>
        <w:pStyle w:val="Heading3bullet"/>
        <w:numPr>
          <w:ilvl w:val="0"/>
          <w:numId w:val="0"/>
        </w:numPr>
        <w:ind w:left="1224"/>
      </w:pPr>
      <w:r>
        <w:sym w:font="Wingdings" w:char="F0E0"/>
      </w:r>
      <w:r>
        <w:t>expand the source of supply of resources</w:t>
      </w:r>
    </w:p>
    <w:p w14:paraId="1FA4A82A" w14:textId="77777777" w:rsidR="00C21D37" w:rsidRPr="00DB434C" w:rsidRDefault="00C21D37" w:rsidP="001543CD">
      <w:pPr>
        <w:pStyle w:val="Heading3bullet"/>
        <w:rPr>
          <w:highlight w:val="yellow"/>
        </w:rPr>
      </w:pPr>
      <w:r w:rsidRPr="00516A76">
        <w:t xml:space="preserve">Trading network </w:t>
      </w:r>
      <w:r w:rsidRPr="00DB434C">
        <w:rPr>
          <w:highlight w:val="yellow"/>
        </w:rPr>
        <w:t>i</w:t>
      </w:r>
      <w:r w:rsidR="003F4817" w:rsidRPr="00DB434C">
        <w:rPr>
          <w:highlight w:val="yellow"/>
        </w:rPr>
        <w:t>ncreases the source of supply from</w:t>
      </w:r>
      <w:r w:rsidRPr="00DB434C">
        <w:rPr>
          <w:highlight w:val="yellow"/>
        </w:rPr>
        <w:t xml:space="preserve"> various countries, lowering the cost of inputs.</w:t>
      </w:r>
    </w:p>
    <w:p w14:paraId="0AD40A09" w14:textId="77777777" w:rsidR="00C21D37" w:rsidRPr="00DB434C" w:rsidRDefault="00C21D37" w:rsidP="001543CD">
      <w:pPr>
        <w:pStyle w:val="Heading3bullet"/>
        <w:rPr>
          <w:highlight w:val="yellow"/>
        </w:rPr>
      </w:pPr>
      <w:r w:rsidRPr="00DB434C">
        <w:rPr>
          <w:highlight w:val="yellow"/>
        </w:rPr>
        <w:t>FTA will facilitate trade and lower domestic price for goods and services.</w:t>
      </w:r>
    </w:p>
    <w:p w14:paraId="05A4D5AD" w14:textId="77777777" w:rsidR="00DB434C" w:rsidRPr="00516A76" w:rsidRDefault="00DB434C" w:rsidP="001543CD">
      <w:pPr>
        <w:pStyle w:val="Heading3bullet"/>
        <w:numPr>
          <w:ilvl w:val="0"/>
          <w:numId w:val="0"/>
        </w:numPr>
        <w:ind w:left="1224"/>
      </w:pPr>
    </w:p>
    <w:p w14:paraId="1FA60632" w14:textId="77777777" w:rsidR="00C21D37" w:rsidRPr="00516A76" w:rsidRDefault="00C21D37" w:rsidP="001543CD">
      <w:pPr>
        <w:pStyle w:val="Heading3bullet"/>
        <w:numPr>
          <w:ilvl w:val="0"/>
          <w:numId w:val="0"/>
        </w:numPr>
        <w:ind w:left="1224"/>
        <w:rPr>
          <w:u w:val="single"/>
        </w:rPr>
      </w:pPr>
      <w:r w:rsidRPr="005A2A70">
        <w:rPr>
          <w:b/>
          <w:u w:val="single"/>
        </w:rPr>
        <w:t>Evaluation</w:t>
      </w:r>
      <w:r w:rsidRPr="00516A76">
        <w:t xml:space="preserve"> – Government </w:t>
      </w:r>
      <w:proofErr w:type="gramStart"/>
      <w:r w:rsidRPr="00516A76">
        <w:t>have to</w:t>
      </w:r>
      <w:proofErr w:type="gramEnd"/>
      <w:r w:rsidRPr="00516A76">
        <w:t xml:space="preserve"> weigh the cost of FTA to the </w:t>
      </w:r>
      <w:r w:rsidR="003F4817">
        <w:t>benefit for the country</w:t>
      </w:r>
    </w:p>
    <w:p w14:paraId="3F48766B" w14:textId="77777777" w:rsidR="00C21D37" w:rsidRPr="00516A76" w:rsidRDefault="00C21D37" w:rsidP="001543CD">
      <w:pPr>
        <w:pStyle w:val="Heading3bullet"/>
        <w:rPr>
          <w:u w:val="single"/>
        </w:rPr>
      </w:pPr>
      <w:r w:rsidRPr="00516A76">
        <w:t xml:space="preserve"> Increased vulnerability to trade cycle, infant local industry will be compromise.</w:t>
      </w:r>
    </w:p>
    <w:p w14:paraId="59F3C0EF" w14:textId="77777777" w:rsidR="005A2A70" w:rsidRPr="005A2A70" w:rsidRDefault="00C21D37" w:rsidP="001543CD">
      <w:pPr>
        <w:pStyle w:val="Heading3bullet"/>
      </w:pPr>
      <w:r w:rsidRPr="00516A76">
        <w:t>FTA restricts trade to some countries which may be the cheapest s</w:t>
      </w:r>
      <w:r w:rsidR="005A2A70">
        <w:t>ource</w:t>
      </w:r>
      <w:r w:rsidR="005A2A70" w:rsidRPr="005A2A70">
        <w:t xml:space="preserve"> – trade creation may not occur</w:t>
      </w:r>
    </w:p>
    <w:p w14:paraId="38806364" w14:textId="77777777" w:rsidR="005A2A70" w:rsidRPr="00762A4C" w:rsidRDefault="005A2A70" w:rsidP="001543CD">
      <w:pPr>
        <w:pStyle w:val="Heading3bullet"/>
        <w:numPr>
          <w:ilvl w:val="0"/>
          <w:numId w:val="0"/>
        </w:numPr>
        <w:ind w:left="1224"/>
        <w:rPr>
          <w:u w:val="single"/>
        </w:rPr>
      </w:pPr>
    </w:p>
    <w:p w14:paraId="3071CE5E" w14:textId="77777777" w:rsidR="00C21D37" w:rsidRDefault="00C21D37" w:rsidP="001543CD">
      <w:pPr>
        <w:pStyle w:val="Heading2"/>
        <w:jc w:val="both"/>
      </w:pPr>
      <w:r w:rsidRPr="00516A76">
        <w:t>Reasons for government to keep inflation rate low / Why is low inflation more important than other aims</w:t>
      </w:r>
      <w:r w:rsidR="00CC7662">
        <w:t>?</w:t>
      </w:r>
    </w:p>
    <w:p w14:paraId="03E5D8B0" w14:textId="502C5E4C" w:rsidR="00C21D37" w:rsidRPr="00910FD7" w:rsidRDefault="00E03A2F" w:rsidP="001543CD">
      <w:pPr>
        <w:pStyle w:val="Heading2"/>
        <w:numPr>
          <w:ilvl w:val="0"/>
          <w:numId w:val="0"/>
        </w:numPr>
        <w:ind w:left="720"/>
        <w:contextualSpacing/>
        <w:jc w:val="both"/>
        <w:rPr>
          <w:rFonts w:asciiTheme="minorHAnsi" w:eastAsiaTheme="minorHAnsi" w:hAnsiTheme="minorHAnsi" w:cstheme="minorBidi"/>
          <w:bCs w:val="0"/>
          <w:iCs/>
        </w:rPr>
      </w:pPr>
      <w:r>
        <w:rPr>
          <w:rFonts w:asciiTheme="minorHAnsi" w:eastAsiaTheme="minorHAnsi" w:hAnsiTheme="minorHAnsi" w:cstheme="minorBidi"/>
          <w:bCs w:val="0"/>
        </w:rPr>
        <w:t>I</w:t>
      </w:r>
      <w:r w:rsidR="00C21D37" w:rsidRPr="00910FD7">
        <w:rPr>
          <w:rFonts w:asciiTheme="minorHAnsi" w:eastAsiaTheme="minorHAnsi" w:hAnsiTheme="minorHAnsi" w:cstheme="minorBidi"/>
          <w:bCs w:val="0"/>
        </w:rPr>
        <w:t>nternal aspect</w:t>
      </w:r>
    </w:p>
    <w:p w14:paraId="23B691B6" w14:textId="77777777" w:rsidR="00C21D37" w:rsidRDefault="00C21D37" w:rsidP="001543CD">
      <w:pPr>
        <w:pStyle w:val="Heading3bullet"/>
      </w:pPr>
      <w:r w:rsidRPr="00516A76">
        <w:t xml:space="preserve">Low inflation helps to </w:t>
      </w:r>
      <w:r w:rsidRPr="003F4817">
        <w:rPr>
          <w:b/>
        </w:rPr>
        <w:t>prevent</w:t>
      </w:r>
      <w:r w:rsidR="00960EB3">
        <w:t xml:space="preserve"> unequal</w:t>
      </w:r>
      <w:r w:rsidRPr="00516A76">
        <w:t xml:space="preserve"> distribution of income</w:t>
      </w:r>
    </w:p>
    <w:p w14:paraId="2E00A851" w14:textId="77777777" w:rsidR="00960EB3" w:rsidRPr="00516A76" w:rsidRDefault="000C4543" w:rsidP="001543CD">
      <w:pPr>
        <w:pStyle w:val="Heading3bullet"/>
        <w:numPr>
          <w:ilvl w:val="0"/>
          <w:numId w:val="0"/>
        </w:numPr>
        <w:ind w:left="1224"/>
      </w:pPr>
      <w:r>
        <w:t>(</w:t>
      </w:r>
      <w:r w:rsidR="00960EB3">
        <w:t>Price of goods for resources is lowered which will sustain the purchasing power of the lower income group while the price of assets will not rise excessively to raise the wealth of the rich – income and wealth disparity will not widen – social dissatisfaction will be minimised – social stability is promoted</w:t>
      </w:r>
      <w:r>
        <w:t>)</w:t>
      </w:r>
    </w:p>
    <w:p w14:paraId="6A4603EA" w14:textId="77777777" w:rsidR="00C21D37" w:rsidRPr="00516A76" w:rsidRDefault="00C21D37" w:rsidP="001543CD">
      <w:pPr>
        <w:pStyle w:val="Heading3bullet"/>
      </w:pPr>
      <w:r w:rsidRPr="00516A76">
        <w:t>It also prevents rise in cost of living and cost of production.</w:t>
      </w:r>
    </w:p>
    <w:p w14:paraId="1B1115B5" w14:textId="77777777" w:rsidR="00C21D37" w:rsidRPr="00516A76" w:rsidRDefault="00C21D37" w:rsidP="001543CD">
      <w:pPr>
        <w:pStyle w:val="Heading3bullet"/>
      </w:pPr>
      <w:r w:rsidRPr="00516A76">
        <w:t>It also maintains purchasing power and ability to save.</w:t>
      </w:r>
    </w:p>
    <w:p w14:paraId="797A713B" w14:textId="77777777" w:rsidR="00C21D37" w:rsidRDefault="00C21D37" w:rsidP="001543CD">
      <w:pPr>
        <w:pStyle w:val="Heading3bullet"/>
      </w:pPr>
      <w:r w:rsidRPr="00516A76">
        <w:t xml:space="preserve">It will induce investment, production and employment.  </w:t>
      </w:r>
    </w:p>
    <w:p w14:paraId="6956D247" w14:textId="77777777" w:rsidR="003F4817" w:rsidRPr="00516A76" w:rsidRDefault="003F4817" w:rsidP="001543CD">
      <w:pPr>
        <w:pStyle w:val="Heading3bullet"/>
      </w:pPr>
      <w:r>
        <w:t>prevent misallocation of resources</w:t>
      </w:r>
    </w:p>
    <w:p w14:paraId="42CDD2B9" w14:textId="77777777" w:rsidR="00C21D37" w:rsidRPr="00910FD7" w:rsidRDefault="00C21D37" w:rsidP="001543CD">
      <w:pPr>
        <w:pStyle w:val="Heading2"/>
        <w:numPr>
          <w:ilvl w:val="0"/>
          <w:numId w:val="0"/>
        </w:numPr>
        <w:ind w:left="720"/>
        <w:contextualSpacing/>
        <w:jc w:val="both"/>
        <w:rPr>
          <w:rFonts w:asciiTheme="minorHAnsi" w:eastAsiaTheme="minorHAnsi" w:hAnsiTheme="minorHAnsi" w:cstheme="minorBidi"/>
          <w:bCs w:val="0"/>
          <w:iCs/>
        </w:rPr>
      </w:pPr>
      <w:r w:rsidRPr="00910FD7">
        <w:rPr>
          <w:rFonts w:asciiTheme="minorHAnsi" w:eastAsiaTheme="minorHAnsi" w:hAnsiTheme="minorHAnsi" w:cstheme="minorBidi"/>
          <w:bCs w:val="0"/>
        </w:rPr>
        <w:t>External aspect</w:t>
      </w:r>
    </w:p>
    <w:p w14:paraId="6D19D061" w14:textId="77777777" w:rsidR="00C21D37" w:rsidRPr="00910FD7" w:rsidRDefault="00C21D37" w:rsidP="001543CD">
      <w:pPr>
        <w:pStyle w:val="Heading3bullet"/>
        <w:rPr>
          <w:b/>
        </w:rPr>
      </w:pPr>
      <w:r w:rsidRPr="00910FD7">
        <w:rPr>
          <w:b/>
        </w:rPr>
        <w:t>It helps to maintain international competitiveness due to cost competitiveness</w:t>
      </w:r>
    </w:p>
    <w:p w14:paraId="125C1CE4" w14:textId="77777777" w:rsidR="00C21D37" w:rsidRPr="00516A76" w:rsidRDefault="00C21D37" w:rsidP="001543CD">
      <w:pPr>
        <w:pStyle w:val="Heading3bullet"/>
      </w:pPr>
      <w:r w:rsidRPr="00516A76">
        <w:t>It helps to prevent the occurrence of balance of trade deficit.</w:t>
      </w:r>
    </w:p>
    <w:p w14:paraId="72CD0FD9" w14:textId="77777777" w:rsidR="00C21D37" w:rsidRPr="00516A76" w:rsidRDefault="00C21D37" w:rsidP="001543CD">
      <w:pPr>
        <w:pStyle w:val="Heading3bullet"/>
      </w:pPr>
      <w:r w:rsidRPr="00516A76">
        <w:t>It helps to prevent fluctuation of exchange rate (depreciation).</w:t>
      </w:r>
    </w:p>
    <w:p w14:paraId="3FE5DA70" w14:textId="77777777" w:rsidR="00C21D37" w:rsidRPr="00516A76" w:rsidRDefault="00C21D37" w:rsidP="001543CD">
      <w:pPr>
        <w:spacing w:after="0" w:line="240" w:lineRule="auto"/>
        <w:ind w:left="1080"/>
        <w:contextualSpacing/>
        <w:jc w:val="both"/>
        <w:rPr>
          <w:rFonts w:ascii="Calibri" w:hAnsi="Calibri" w:cs="Arial"/>
          <w:sz w:val="28"/>
          <w:szCs w:val="28"/>
        </w:rPr>
      </w:pPr>
    </w:p>
    <w:p w14:paraId="6FF9D606" w14:textId="77777777" w:rsidR="00C21D37" w:rsidRPr="006F103E" w:rsidRDefault="00C21D37" w:rsidP="001543CD">
      <w:pPr>
        <w:pStyle w:val="ListParagraph"/>
        <w:spacing w:after="0" w:line="240" w:lineRule="auto"/>
        <w:ind w:left="360"/>
        <w:jc w:val="both"/>
        <w:rPr>
          <w:sz w:val="28"/>
          <w:szCs w:val="28"/>
        </w:rPr>
      </w:pPr>
    </w:p>
    <w:p w14:paraId="5E948E20" w14:textId="77777777" w:rsidR="00C21D37" w:rsidRDefault="00C21D37" w:rsidP="001543CD">
      <w:pPr>
        <w:spacing w:after="0" w:line="240" w:lineRule="auto"/>
        <w:jc w:val="both"/>
        <w:rPr>
          <w:b/>
          <w:sz w:val="28"/>
          <w:szCs w:val="28"/>
        </w:rPr>
      </w:pPr>
      <w:r>
        <w:rPr>
          <w:b/>
          <w:sz w:val="28"/>
          <w:szCs w:val="28"/>
        </w:rPr>
        <w:br w:type="page"/>
      </w:r>
    </w:p>
    <w:p w14:paraId="041D5BD6" w14:textId="77777777" w:rsidR="00C21D37" w:rsidRPr="006F103E" w:rsidRDefault="00C21D37" w:rsidP="001543CD">
      <w:pPr>
        <w:pStyle w:val="Heading2"/>
        <w:jc w:val="both"/>
      </w:pPr>
      <w:r w:rsidRPr="006F103E">
        <w:t>Why is there low rate inflation for Singapore?</w:t>
      </w:r>
      <w:r w:rsidR="0014722A">
        <w:t xml:space="preserve"> (2008 – 2009)</w:t>
      </w:r>
    </w:p>
    <w:p w14:paraId="7558DE08" w14:textId="77777777" w:rsidR="00C21D37" w:rsidRPr="00516A76" w:rsidRDefault="00C21D37" w:rsidP="001543CD">
      <w:pPr>
        <w:pStyle w:val="normal14"/>
      </w:pPr>
      <w:r w:rsidRPr="00516A76">
        <w:t xml:space="preserve">Inflation is quite stable and low in Singapore as the government has introduced </w:t>
      </w:r>
      <w:r>
        <w:t>e</w:t>
      </w:r>
      <w:r w:rsidRPr="00516A76">
        <w:t>ffective policies to dampen the effects of inflation. However, the nature of the economy has made it difficult for the government to control inflation, creating a unique inflationary condition.</w:t>
      </w:r>
    </w:p>
    <w:p w14:paraId="6D4AC912" w14:textId="77777777" w:rsidR="00C21D37" w:rsidRDefault="00C21D37" w:rsidP="001543CD">
      <w:pPr>
        <w:spacing w:after="0" w:line="240" w:lineRule="auto"/>
        <w:contextualSpacing/>
        <w:jc w:val="both"/>
        <w:rPr>
          <w:sz w:val="28"/>
          <w:szCs w:val="28"/>
        </w:rPr>
      </w:pPr>
    </w:p>
    <w:p w14:paraId="6910B498" w14:textId="77777777" w:rsidR="00C21D37" w:rsidRPr="00516A76" w:rsidRDefault="00C21D37" w:rsidP="001543CD">
      <w:pPr>
        <w:pStyle w:val="normal14"/>
        <w:rPr>
          <w:b/>
        </w:rPr>
      </w:pPr>
      <w:r w:rsidRPr="00516A76">
        <w:t xml:space="preserve">Firstly, it is a small and open economy, implying that its economy is greatly influenced by world development. Increasing world prices in term of rising raw material cost such as a rise in price of oil will create rising cost condition that will lead to cost-push inflation. </w:t>
      </w:r>
      <w:r w:rsidRPr="00516A76">
        <w:rPr>
          <w:b/>
        </w:rPr>
        <w:t>The current rise in world price in most of the raw material will contribute to extensive rise in the imported cost of raw materials and goods and services. This will raise both the cost of living and production.</w:t>
      </w:r>
    </w:p>
    <w:p w14:paraId="40ED0B34" w14:textId="77777777" w:rsidR="00C21D37" w:rsidRDefault="00C21D37" w:rsidP="001543CD">
      <w:pPr>
        <w:spacing w:after="0" w:line="240" w:lineRule="auto"/>
        <w:contextualSpacing/>
        <w:jc w:val="both"/>
        <w:rPr>
          <w:sz w:val="28"/>
          <w:szCs w:val="28"/>
        </w:rPr>
      </w:pPr>
    </w:p>
    <w:p w14:paraId="60D39784" w14:textId="77777777" w:rsidR="00C21D37" w:rsidRPr="00516A76" w:rsidRDefault="00C21D37" w:rsidP="001543CD">
      <w:pPr>
        <w:pStyle w:val="normal14"/>
      </w:pPr>
      <w:r w:rsidRPr="00516A76">
        <w:t>Secondly, the economy is subjected to limited production as it is a small country with very little resource and a small population. Furthermore, the economy constantly experience structural rigidities as the constraint of resources tend to undermine the production capacity of resources for production such the rise in cost condition in the construction industry as result of the ban of sand by the Indonesian Government. Under such circumstances, the economy is likely to experience rising cost condition which will lead to cost-push inflation.</w:t>
      </w:r>
    </w:p>
    <w:p w14:paraId="306883B0" w14:textId="77777777" w:rsidR="00C21D37" w:rsidRDefault="00C21D37" w:rsidP="001543CD">
      <w:pPr>
        <w:spacing w:after="0" w:line="240" w:lineRule="auto"/>
        <w:contextualSpacing/>
        <w:jc w:val="both"/>
        <w:rPr>
          <w:sz w:val="28"/>
          <w:szCs w:val="28"/>
        </w:rPr>
      </w:pPr>
    </w:p>
    <w:p w14:paraId="3490BD85" w14:textId="77777777" w:rsidR="00C21D37" w:rsidRPr="00516A76" w:rsidRDefault="00C21D37" w:rsidP="001543CD">
      <w:pPr>
        <w:pStyle w:val="normal14"/>
        <w:rPr>
          <w:b/>
        </w:rPr>
      </w:pPr>
      <w:r w:rsidRPr="00516A76">
        <w:t xml:space="preserve">Thirdly, the economy has experienced asset-based inflation which occurs as a result of property appreciation. </w:t>
      </w:r>
      <w:r w:rsidRPr="003F4817">
        <w:rPr>
          <w:b/>
        </w:rPr>
        <w:t>This will induce factor owners</w:t>
      </w:r>
      <w:r w:rsidRPr="00516A76">
        <w:t xml:space="preserve"> to </w:t>
      </w:r>
      <w:r w:rsidRPr="003F4817">
        <w:rPr>
          <w:b/>
        </w:rPr>
        <w:t>raise their</w:t>
      </w:r>
      <w:r w:rsidR="003F4817" w:rsidRPr="003F4817">
        <w:rPr>
          <w:b/>
        </w:rPr>
        <w:t xml:space="preserve"> cost of</w:t>
      </w:r>
      <w:r w:rsidRPr="003F4817">
        <w:rPr>
          <w:b/>
        </w:rPr>
        <w:t xml:space="preserve"> factor services </w:t>
      </w:r>
      <w:r w:rsidRPr="00516A76">
        <w:t xml:space="preserve">which will contribute to a rise in cost of production, leading to cost-push inflation. </w:t>
      </w:r>
      <w:r w:rsidRPr="00516A76">
        <w:rPr>
          <w:b/>
        </w:rPr>
        <w:t>This occurrence in 2007 and 1995 has brought inflationary pressure is the result of property appreciation.</w:t>
      </w:r>
    </w:p>
    <w:p w14:paraId="2FC37534" w14:textId="77777777" w:rsidR="00C21D37" w:rsidRDefault="00C21D37" w:rsidP="001543CD">
      <w:pPr>
        <w:spacing w:after="0" w:line="240" w:lineRule="auto"/>
        <w:contextualSpacing/>
        <w:jc w:val="both"/>
        <w:rPr>
          <w:sz w:val="28"/>
          <w:szCs w:val="28"/>
        </w:rPr>
      </w:pPr>
    </w:p>
    <w:p w14:paraId="78741637" w14:textId="77777777" w:rsidR="00C21D37" w:rsidRPr="00516A76" w:rsidRDefault="00C21D37" w:rsidP="001543CD">
      <w:pPr>
        <w:pStyle w:val="normal14"/>
      </w:pPr>
      <w:r w:rsidRPr="00516A76">
        <w:t>Fourthly, excessive increase in aggregate expenditure due to an increase in export demand and foreign direct investment will lead to a demand for greater production and thus inducing the demand for resources. Subsequently, the economy will experience inflation if it is under rising cost or full employment condition.</w:t>
      </w:r>
    </w:p>
    <w:p w14:paraId="18854361" w14:textId="77777777" w:rsidR="00C21D37" w:rsidRDefault="00C21D37" w:rsidP="001543CD">
      <w:pPr>
        <w:spacing w:after="0" w:line="240" w:lineRule="auto"/>
        <w:contextualSpacing/>
        <w:jc w:val="both"/>
        <w:rPr>
          <w:sz w:val="28"/>
          <w:szCs w:val="28"/>
        </w:rPr>
      </w:pPr>
    </w:p>
    <w:p w14:paraId="4B769C68" w14:textId="77777777" w:rsidR="00C21D37" w:rsidRPr="00516A76" w:rsidRDefault="00C21D37" w:rsidP="001543CD">
      <w:pPr>
        <w:pStyle w:val="normal14"/>
        <w:rPr>
          <w:b/>
        </w:rPr>
      </w:pPr>
      <w:r w:rsidRPr="00516A76">
        <w:t xml:space="preserve">The low inflationary condition is the result of effective exchange rate management and resource management. High and stable exchange rate has been used to curb imported inflation. </w:t>
      </w:r>
      <w:r w:rsidRPr="00516A76">
        <w:rPr>
          <w:b/>
        </w:rPr>
        <w:t>During the high rising oil prices period in 2005, the government has allowed the exchange rate to appreciate extensively to curb the rising cost of oil and thus cub imported inflation.</w:t>
      </w:r>
    </w:p>
    <w:p w14:paraId="205B1627" w14:textId="77777777" w:rsidR="00C21D37" w:rsidRDefault="00C21D37" w:rsidP="001543CD">
      <w:pPr>
        <w:spacing w:after="0" w:line="240" w:lineRule="auto"/>
        <w:contextualSpacing/>
        <w:jc w:val="both"/>
        <w:rPr>
          <w:sz w:val="28"/>
          <w:szCs w:val="28"/>
        </w:rPr>
      </w:pPr>
    </w:p>
    <w:p w14:paraId="616D9DDF" w14:textId="77777777" w:rsidR="00C21D37" w:rsidRPr="00516A76" w:rsidRDefault="00C21D37" w:rsidP="001543CD">
      <w:pPr>
        <w:pStyle w:val="normal14"/>
      </w:pPr>
      <w:r w:rsidRPr="00516A76">
        <w:t>Besides, resource management is achieved by diversifying the source of supply of resources through trade negotiation and diplomatic negotiation. Free trade agreement will enable the government to derive cheaper sources of supply. Furthermore, the government has also developed an international transport sea and air network to make the transport of raw materials from various countries easier and less expensive. This helps to dampen the cost of resources and at the same time, overcomes the possible structural rigidities.</w:t>
      </w:r>
    </w:p>
    <w:p w14:paraId="454E6DB2" w14:textId="77777777" w:rsidR="00C21D37" w:rsidRDefault="00C21D37" w:rsidP="001543CD">
      <w:pPr>
        <w:spacing w:after="0" w:line="240" w:lineRule="auto"/>
        <w:contextualSpacing/>
        <w:jc w:val="both"/>
        <w:rPr>
          <w:sz w:val="28"/>
          <w:szCs w:val="28"/>
        </w:rPr>
      </w:pPr>
    </w:p>
    <w:p w14:paraId="6CD31EE7" w14:textId="77777777" w:rsidR="00C21D37" w:rsidRPr="00516A76" w:rsidRDefault="00C21D37" w:rsidP="001543CD">
      <w:pPr>
        <w:pStyle w:val="normal14"/>
      </w:pPr>
      <w:r w:rsidRPr="00516A76">
        <w:t>Cost of rental are kept low by government providing adequate supply of land for building of factories and office space and statutory board’s supply of office space through the HDB and JTC to influence the rental cost. As for wages, it is also kept low or within productivity changes to ensure that there is wage-price spiral through negotiation of the MWC, trade union and employers.</w:t>
      </w:r>
    </w:p>
    <w:p w14:paraId="7A556A91" w14:textId="77777777" w:rsidR="00C21D37" w:rsidRDefault="00C21D37" w:rsidP="001543CD">
      <w:pPr>
        <w:spacing w:after="0" w:line="240" w:lineRule="auto"/>
        <w:contextualSpacing/>
        <w:jc w:val="both"/>
        <w:rPr>
          <w:sz w:val="28"/>
          <w:szCs w:val="28"/>
        </w:rPr>
      </w:pPr>
    </w:p>
    <w:p w14:paraId="39E6372F" w14:textId="77777777" w:rsidR="00C21D37" w:rsidRPr="00516A76" w:rsidRDefault="00C21D37" w:rsidP="001543CD">
      <w:pPr>
        <w:pStyle w:val="normal14"/>
      </w:pPr>
      <w:r w:rsidRPr="00516A76">
        <w:t>Excessive increase in aggregate expenditure will not lead to rising cost condition if the production capacity can be expanded through effective resource management and improvement in productivity to dampen cost of production. Thus, a corresponding increase in aggregate supply to match increase in aggregate demand helps to prevent inflationary condition or at least, keep inflation low.</w:t>
      </w:r>
    </w:p>
    <w:p w14:paraId="4FDFDF50" w14:textId="77777777" w:rsidR="00C21D37" w:rsidRDefault="00C21D37" w:rsidP="001543CD">
      <w:pPr>
        <w:spacing w:after="0" w:line="240" w:lineRule="auto"/>
        <w:contextualSpacing/>
        <w:jc w:val="both"/>
        <w:rPr>
          <w:sz w:val="28"/>
          <w:szCs w:val="28"/>
        </w:rPr>
      </w:pPr>
    </w:p>
    <w:p w14:paraId="5A86E6B7" w14:textId="77777777" w:rsidR="00C21D37" w:rsidRPr="00516A76" w:rsidRDefault="00C21D37" w:rsidP="001543CD">
      <w:pPr>
        <w:pStyle w:val="normal14"/>
      </w:pPr>
      <w:r w:rsidRPr="00516A76">
        <w:t>It is also part of the government policy is to enhance the we</w:t>
      </w:r>
      <w:r w:rsidR="00B1592D">
        <w:t>alth of the people through the preservation of</w:t>
      </w:r>
      <w:r w:rsidRPr="00516A76">
        <w:t xml:space="preserve"> value of their assets to allow them raise their purchasing power when they retire, enabling them to overcome the effects of rising prices.</w:t>
      </w:r>
    </w:p>
    <w:p w14:paraId="044DCE7B" w14:textId="77777777" w:rsidR="00C21D37" w:rsidRDefault="00C21D37" w:rsidP="001543CD">
      <w:pPr>
        <w:spacing w:after="0" w:line="240" w:lineRule="auto"/>
        <w:contextualSpacing/>
        <w:jc w:val="both"/>
        <w:rPr>
          <w:sz w:val="28"/>
          <w:szCs w:val="28"/>
        </w:rPr>
      </w:pPr>
    </w:p>
    <w:p w14:paraId="37F6E98D" w14:textId="77777777" w:rsidR="00C21D37" w:rsidRPr="00516A76" w:rsidRDefault="00C21D37" w:rsidP="001543CD">
      <w:pPr>
        <w:pStyle w:val="normal14"/>
      </w:pPr>
      <w:r w:rsidRPr="00516A76">
        <w:t>The government has also provided more subsidies to the lower income group to help them increase their disposable income to offset the rising price which has undermined the purchasing power of the lower income group.</w:t>
      </w:r>
    </w:p>
    <w:p w14:paraId="166A87CA" w14:textId="77777777" w:rsidR="00C21D37" w:rsidRDefault="00C21D37" w:rsidP="001543CD">
      <w:pPr>
        <w:spacing w:after="0" w:line="240" w:lineRule="auto"/>
        <w:contextualSpacing/>
        <w:jc w:val="both"/>
        <w:rPr>
          <w:sz w:val="28"/>
          <w:szCs w:val="28"/>
        </w:rPr>
      </w:pPr>
    </w:p>
    <w:p w14:paraId="0FE80164" w14:textId="77777777" w:rsidR="00C21D37" w:rsidRDefault="00C21D37" w:rsidP="001543CD">
      <w:pPr>
        <w:pStyle w:val="normal14"/>
      </w:pPr>
      <w:r w:rsidRPr="00516A76">
        <w:t>It can be concluded that the government has done a good job in keep inflation low as it is critical in keeping the production sustainable to achieve economic growth.</w:t>
      </w:r>
    </w:p>
    <w:p w14:paraId="528A04DC" w14:textId="77777777" w:rsidR="00534130" w:rsidRDefault="00534130" w:rsidP="001543CD">
      <w:pPr>
        <w:pStyle w:val="normal14"/>
      </w:pPr>
    </w:p>
    <w:p w14:paraId="13E95A38" w14:textId="77777777" w:rsidR="00534130" w:rsidRPr="00516A76" w:rsidRDefault="00534130" w:rsidP="001543CD">
      <w:pPr>
        <w:pStyle w:val="normal14"/>
      </w:pPr>
      <w:r>
        <w:t xml:space="preserve">Due to extensive rise in global resource in recent year starting from 2010, the government has been relying on two main areas in trying to tackle the imported inflation. In the short run, the government </w:t>
      </w:r>
      <w:r w:rsidRPr="00F536CD">
        <w:rPr>
          <w:b/>
        </w:rPr>
        <w:t>raises the exchange rate to lower down price of imported goods in local value and at the same time, provides subsidies to the general population to sustain purchasing power especially to the lower income group.</w:t>
      </w:r>
      <w:r>
        <w:t xml:space="preserve"> In the long run, the government is focusing on </w:t>
      </w:r>
      <w:r w:rsidR="00F536CD">
        <w:rPr>
          <w:b/>
        </w:rPr>
        <w:t>raising the income level o</w:t>
      </w:r>
      <w:r w:rsidRPr="00F536CD">
        <w:rPr>
          <w:b/>
        </w:rPr>
        <w:t>f the workers through improvement in productivity to help to raise the wage rate without sustaining rising cost condition.</w:t>
      </w:r>
      <w:r>
        <w:t xml:space="preserve"> This focus on productivity will also help workers to sustain employment to ensure that they have a job to create income and together with subsidy from the government, imported inflation can be managed.</w:t>
      </w:r>
      <w:bookmarkStart w:id="0" w:name="_GoBack"/>
      <w:bookmarkEnd w:id="0"/>
    </w:p>
    <w:sectPr w:rsidR="00534130" w:rsidRPr="00516A76" w:rsidSect="005630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A4352" w14:textId="77777777" w:rsidR="000955A5" w:rsidRDefault="000955A5" w:rsidP="00D95751">
      <w:pPr>
        <w:spacing w:after="0" w:line="240" w:lineRule="auto"/>
      </w:pPr>
      <w:r>
        <w:separator/>
      </w:r>
    </w:p>
  </w:endnote>
  <w:endnote w:type="continuationSeparator" w:id="0">
    <w:p w14:paraId="12BBECF9" w14:textId="77777777" w:rsidR="000955A5" w:rsidRDefault="000955A5"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DF4BA" w14:textId="77777777" w:rsidR="00DB434C" w:rsidRPr="00D95751" w:rsidRDefault="00DB434C"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5 </w:t>
    </w:r>
    <w:proofErr w:type="spellStart"/>
    <w:r>
      <w:rPr>
        <w:rFonts w:asciiTheme="majorHAnsi" w:hAnsiTheme="majorHAnsi"/>
      </w:rPr>
      <w:t>Jln</w:t>
    </w:r>
    <w:proofErr w:type="spellEnd"/>
    <w:r>
      <w:rPr>
        <w:rFonts w:asciiTheme="majorHAnsi" w:hAnsiTheme="majorHAnsi"/>
      </w:rPr>
      <w:t xml:space="preserve"> Masjid, Kembangan Court, #01-14, Singapore 418924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DBD8E" w14:textId="77777777" w:rsidR="000955A5" w:rsidRDefault="000955A5" w:rsidP="00D95751">
      <w:pPr>
        <w:spacing w:after="0" w:line="240" w:lineRule="auto"/>
      </w:pPr>
      <w:r>
        <w:separator/>
      </w:r>
    </w:p>
  </w:footnote>
  <w:footnote w:type="continuationSeparator" w:id="0">
    <w:p w14:paraId="038EDF72" w14:textId="77777777" w:rsidR="000955A5" w:rsidRDefault="000955A5"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0D01D721" w14:textId="1FCDE19E" w:rsidR="00DB434C" w:rsidRDefault="00CE6791" w:rsidP="00596BE4">
        <w:pPr>
          <w:pStyle w:val="Header"/>
          <w:jc w:val="right"/>
        </w:pPr>
        <w:fldSimple w:instr=" FILENAME  \p  \* MERGEFORMAT ">
          <w:r w:rsidR="008A000B">
            <w:rPr>
              <w:noProof/>
            </w:rPr>
            <w:t>C:\Users\Simon Ng\Dropbox\2019\Economics (Organized)\Economics Notes\Notes 2012 - T2C Inflation (tutor).docx</w:t>
          </w:r>
        </w:fldSimple>
      </w:p>
      <w:p w14:paraId="1AA6B920" w14:textId="77777777" w:rsidR="00DB434C" w:rsidRDefault="00DB434C" w:rsidP="00D95751">
        <w:pPr>
          <w:pStyle w:val="Header"/>
          <w:jc w:val="center"/>
          <w:rPr>
            <w:rFonts w:asciiTheme="majorHAnsi" w:hAnsiTheme="majorHAnsi"/>
          </w:rPr>
        </w:pPr>
      </w:p>
      <w:p w14:paraId="0918B394" w14:textId="77777777" w:rsidR="00DB434C" w:rsidRDefault="00DB434C" w:rsidP="00D95751">
        <w:pPr>
          <w:pStyle w:val="Header"/>
          <w:jc w:val="center"/>
          <w:rPr>
            <w:rFonts w:asciiTheme="majorHAnsi" w:hAnsiTheme="majorHAnsi"/>
          </w:rPr>
        </w:pPr>
      </w:p>
      <w:p w14:paraId="13ADFC07" w14:textId="77777777" w:rsidR="00DB434C" w:rsidRDefault="00DB434C" w:rsidP="00D95751">
        <w:pPr>
          <w:pStyle w:val="Header"/>
          <w:jc w:val="center"/>
          <w:rPr>
            <w:rFonts w:asciiTheme="majorHAnsi" w:hAnsiTheme="majorHAnsi"/>
          </w:rPr>
        </w:pPr>
        <w:r>
          <w:rPr>
            <w:noProof/>
            <w:lang w:val="en-US" w:eastAsia="zh-CN"/>
          </w:rPr>
          <w:drawing>
            <wp:inline distT="0" distB="0" distL="0" distR="0" wp14:anchorId="170F6FEF" wp14:editId="4645F1D3">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14AA420E" w14:textId="77777777" w:rsidR="00DB434C" w:rsidRDefault="00DB434C"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24</w:t>
        </w:r>
        <w:r>
          <w:rPr>
            <w:b/>
            <w:sz w:val="24"/>
            <w:szCs w:val="24"/>
          </w:rPr>
          <w:fldChar w:fldCharType="end"/>
        </w:r>
      </w:p>
    </w:sdtContent>
  </w:sdt>
  <w:p w14:paraId="62B4DEB0" w14:textId="77777777" w:rsidR="00DB434C" w:rsidRDefault="000955A5" w:rsidP="00D95751">
    <w:pPr>
      <w:pStyle w:val="Header"/>
      <w:jc w:val="center"/>
    </w:pPr>
    <w:r>
      <w:rPr>
        <w:noProof/>
      </w:rPr>
      <w:pict w14:anchorId="045B08D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5" style="position:absolute;left:0;text-align:left;margin-left:61.85pt;margin-top:218.3pt;width:339.95pt;height:155.9pt;z-index:251658240" adj="-32145" fillcolor="#a5a5a5 [2092]" strokecolor="#a5a5a5 [2092]">
          <v:shadow type="perspective" color="#868686" opacity=".5" origin=",.5" offset="0,0" matrix=",,,.5,,-4768371582e-16"/>
          <v:textpath style="font-family:&quot;Times New Roman&quot;" fitshape="t" trim="t" string=" economicsfocus.com.sg "/>
        </v:shape>
      </w:pict>
    </w:r>
    <w:r w:rsidR="00DB434C">
      <w:rPr>
        <w:noProof/>
        <w:lang w:val="en-US" w:eastAsia="zh-CN"/>
      </w:rPr>
      <w:drawing>
        <wp:anchor distT="0" distB="0" distL="114300" distR="114300" simplePos="0" relativeHeight="251657216" behindDoc="0" locked="0" layoutInCell="1" allowOverlap="1" wp14:anchorId="336FDEA0" wp14:editId="7B0E227C">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A8A"/>
    <w:multiLevelType w:val="hybridMultilevel"/>
    <w:tmpl w:val="CDA2349E"/>
    <w:lvl w:ilvl="0" w:tplc="C276C5B6">
      <w:start w:val="5"/>
      <w:numFmt w:val="bullet"/>
      <w:lvlText w:val="-"/>
      <w:lvlJc w:val="left"/>
      <w:pPr>
        <w:ind w:left="2421" w:hanging="360"/>
      </w:pPr>
      <w:rPr>
        <w:rFonts w:ascii="Times New Roman" w:eastAsia="Times New Roman" w:hAnsi="Times New Roman" w:cs="Times New Roman"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 w15:restartNumberingAfterBreak="0">
    <w:nsid w:val="084310CC"/>
    <w:multiLevelType w:val="hybridMultilevel"/>
    <w:tmpl w:val="507C1CDC"/>
    <w:lvl w:ilvl="0" w:tplc="A95E246E">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AA6CCB"/>
    <w:multiLevelType w:val="multilevel"/>
    <w:tmpl w:val="D4D223C8"/>
    <w:lvl w:ilvl="0">
      <w:start w:val="1"/>
      <w:numFmt w:val="bullet"/>
      <w:lvlText w:val=""/>
      <w:lvlJc w:val="left"/>
      <w:pPr>
        <w:ind w:left="360" w:hanging="360"/>
      </w:pPr>
      <w:rPr>
        <w:rFonts w:ascii="Symbol" w:hAnsi="Symbol" w:hint="default"/>
      </w:rPr>
    </w:lvl>
    <w:lvl w:ilvl="1">
      <w:start w:val="1"/>
      <w:numFmt w:val="decimal"/>
      <w:lvlText w:val="%1.%2."/>
      <w:lvlJc w:val="left"/>
      <w:pPr>
        <w:ind w:left="0" w:firstLine="0"/>
      </w:pPr>
      <w:rPr>
        <w:rFonts w:hint="eastAsia"/>
      </w:rPr>
    </w:lvl>
    <w:lvl w:ilvl="2">
      <w:start w:val="1"/>
      <w:numFmt w:val="bullet"/>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1E07EC4"/>
    <w:multiLevelType w:val="multilevel"/>
    <w:tmpl w:val="6ED2E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A2727"/>
    <w:multiLevelType w:val="hybridMultilevel"/>
    <w:tmpl w:val="DC787676"/>
    <w:lvl w:ilvl="0" w:tplc="4CA274D0">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BF651C3"/>
    <w:multiLevelType w:val="hybridMultilevel"/>
    <w:tmpl w:val="1DBC3982"/>
    <w:lvl w:ilvl="0" w:tplc="1BEC7EA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860695"/>
    <w:multiLevelType w:val="hybridMultilevel"/>
    <w:tmpl w:val="EB5CEC7E"/>
    <w:lvl w:ilvl="0" w:tplc="1616C9EC">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5FB44B1"/>
    <w:multiLevelType w:val="multilevel"/>
    <w:tmpl w:val="60C4DD10"/>
    <w:lvl w:ilvl="0">
      <w:start w:val="7"/>
      <w:numFmt w:val="decimal"/>
      <w:lvlText w:val="%1"/>
      <w:lvlJc w:val="left"/>
      <w:pPr>
        <w:ind w:left="435" w:hanging="435"/>
      </w:pPr>
    </w:lvl>
    <w:lvl w:ilvl="1">
      <w:start w:val="6"/>
      <w:numFmt w:val="decimal"/>
      <w:lvlText w:val="%1.%2"/>
      <w:lvlJc w:val="left"/>
      <w:pPr>
        <w:ind w:left="1191" w:hanging="435"/>
      </w:pPr>
    </w:lvl>
    <w:lvl w:ilvl="2">
      <w:start w:val="1"/>
      <w:numFmt w:val="bullet"/>
      <w:lvlText w:val=""/>
      <w:lvlJc w:val="left"/>
      <w:pPr>
        <w:ind w:left="2232" w:hanging="720"/>
      </w:pPr>
      <w:rPr>
        <w:rFonts w:ascii="Symbol" w:hAnsi="Symbol" w:hint="default"/>
      </w:rPr>
    </w:lvl>
    <w:lvl w:ilvl="3">
      <w:start w:val="1"/>
      <w:numFmt w:val="decimal"/>
      <w:lvlText w:val="%1.%2.%3.%4"/>
      <w:lvlJc w:val="left"/>
      <w:pPr>
        <w:ind w:left="2988" w:hanging="720"/>
      </w:pPr>
    </w:lvl>
    <w:lvl w:ilvl="4">
      <w:start w:val="1"/>
      <w:numFmt w:val="decimal"/>
      <w:lvlText w:val="%1.%2.%3.%4.%5"/>
      <w:lvlJc w:val="left"/>
      <w:pPr>
        <w:ind w:left="4104" w:hanging="1080"/>
      </w:pPr>
    </w:lvl>
    <w:lvl w:ilvl="5">
      <w:start w:val="1"/>
      <w:numFmt w:val="decimal"/>
      <w:lvlText w:val="%1.%2.%3.%4.%5.%6"/>
      <w:lvlJc w:val="left"/>
      <w:pPr>
        <w:ind w:left="4860" w:hanging="1080"/>
      </w:pPr>
    </w:lvl>
    <w:lvl w:ilvl="6">
      <w:start w:val="1"/>
      <w:numFmt w:val="decimal"/>
      <w:lvlText w:val="%1.%2.%3.%4.%5.%6.%7"/>
      <w:lvlJc w:val="left"/>
      <w:pPr>
        <w:ind w:left="5976" w:hanging="1440"/>
      </w:pPr>
    </w:lvl>
    <w:lvl w:ilvl="7">
      <w:start w:val="1"/>
      <w:numFmt w:val="decimal"/>
      <w:lvlText w:val="%1.%2.%3.%4.%5.%6.%7.%8"/>
      <w:lvlJc w:val="left"/>
      <w:pPr>
        <w:ind w:left="6732" w:hanging="1440"/>
      </w:pPr>
    </w:lvl>
    <w:lvl w:ilvl="8">
      <w:start w:val="1"/>
      <w:numFmt w:val="decimal"/>
      <w:lvlText w:val="%1.%2.%3.%4.%5.%6.%7.%8.%9"/>
      <w:lvlJc w:val="left"/>
      <w:pPr>
        <w:ind w:left="7488" w:hanging="1440"/>
      </w:pPr>
    </w:lvl>
  </w:abstractNum>
  <w:abstractNum w:abstractNumId="11" w15:restartNumberingAfterBreak="0">
    <w:nsid w:val="2BE11FFA"/>
    <w:multiLevelType w:val="multilevel"/>
    <w:tmpl w:val="8408B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F3629C"/>
    <w:multiLevelType w:val="hybridMultilevel"/>
    <w:tmpl w:val="68223D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54543C6"/>
    <w:multiLevelType w:val="multilevel"/>
    <w:tmpl w:val="52560AEE"/>
    <w:lvl w:ilvl="0">
      <w:start w:val="1"/>
      <w:numFmt w:val="decimal"/>
      <w:lvlText w:val="%1."/>
      <w:lvlJc w:val="left"/>
      <w:pPr>
        <w:ind w:left="360" w:hanging="360"/>
      </w:pPr>
      <w:rPr>
        <w:rFonts w:hint="eastAsia"/>
      </w:rPr>
    </w:lvl>
    <w:lvl w:ilvl="1">
      <w:start w:val="1"/>
      <w:numFmt w:val="decimal"/>
      <w:lvlText w:val="%1.%2."/>
      <w:lvlJc w:val="left"/>
      <w:pPr>
        <w:ind w:left="794" w:hanging="510"/>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77D7221"/>
    <w:multiLevelType w:val="hybridMultilevel"/>
    <w:tmpl w:val="54A235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DA25D9"/>
    <w:multiLevelType w:val="hybridMultilevel"/>
    <w:tmpl w:val="EBE2F4B2"/>
    <w:lvl w:ilvl="0" w:tplc="48090001">
      <w:start w:val="1"/>
      <w:numFmt w:val="bullet"/>
      <w:lvlText w:val=""/>
      <w:lvlJc w:val="left"/>
      <w:pPr>
        <w:ind w:left="2061"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7" w15:restartNumberingAfterBreak="0">
    <w:nsid w:val="4248755D"/>
    <w:multiLevelType w:val="hybridMultilevel"/>
    <w:tmpl w:val="21C01802"/>
    <w:lvl w:ilvl="0" w:tplc="96885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3378E6"/>
    <w:multiLevelType w:val="hybridMultilevel"/>
    <w:tmpl w:val="A588DE8A"/>
    <w:lvl w:ilvl="0" w:tplc="CD98D53A">
      <w:numFmt w:val="bullet"/>
      <w:lvlText w:val="-"/>
      <w:lvlJc w:val="left"/>
      <w:pPr>
        <w:ind w:left="158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E1B1D1A"/>
    <w:multiLevelType w:val="hybridMultilevel"/>
    <w:tmpl w:val="347AAE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53F1FD5"/>
    <w:multiLevelType w:val="hybridMultilevel"/>
    <w:tmpl w:val="A4DABDD2"/>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2" w15:restartNumberingAfterBreak="0">
    <w:nsid w:val="56315A83"/>
    <w:multiLevelType w:val="hybridMultilevel"/>
    <w:tmpl w:val="B158FA2E"/>
    <w:lvl w:ilvl="0" w:tplc="035880B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5A11FE1"/>
    <w:multiLevelType w:val="hybridMultilevel"/>
    <w:tmpl w:val="6DC80A4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85E237B"/>
    <w:multiLevelType w:val="hybridMultilevel"/>
    <w:tmpl w:val="149ADB70"/>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6" w15:restartNumberingAfterBreak="0">
    <w:nsid w:val="69262D09"/>
    <w:multiLevelType w:val="multilevel"/>
    <w:tmpl w:val="764EF1A4"/>
    <w:lvl w:ilvl="0">
      <w:start w:val="1"/>
      <w:numFmt w:val="decimal"/>
      <w:lvlText w:val="%1."/>
      <w:lvlJc w:val="left"/>
      <w:pPr>
        <w:ind w:left="360" w:hanging="360"/>
      </w:pPr>
      <w:rPr>
        <w:rFonts w:hint="default"/>
      </w:rPr>
    </w:lvl>
    <w:lvl w:ilvl="1">
      <w:start w:val="1"/>
      <w:numFmt w:val="none"/>
      <w:lvlText w:val="5.3.1"/>
      <w:lvlJc w:val="left"/>
      <w:pPr>
        <w:ind w:left="792" w:hanging="432"/>
      </w:pPr>
      <w:rPr>
        <w:rFonts w:hint="default"/>
      </w:rPr>
    </w:lvl>
    <w:lvl w:ilvl="2">
      <w:start w:val="1"/>
      <w:numFmt w:val="bullet"/>
      <w:pStyle w:val="Heading3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F90577"/>
    <w:multiLevelType w:val="hybridMultilevel"/>
    <w:tmpl w:val="C748A496"/>
    <w:lvl w:ilvl="0" w:tplc="48090001">
      <w:start w:val="1"/>
      <w:numFmt w:val="bullet"/>
      <w:lvlText w:val=""/>
      <w:lvlJc w:val="left"/>
      <w:pPr>
        <w:ind w:left="1571" w:hanging="360"/>
      </w:pPr>
      <w:rPr>
        <w:rFonts w:ascii="Symbol" w:hAnsi="Symbol" w:hint="default"/>
      </w:rPr>
    </w:lvl>
    <w:lvl w:ilvl="1" w:tplc="48090003" w:tentative="1">
      <w:start w:val="1"/>
      <w:numFmt w:val="bullet"/>
      <w:lvlText w:val="o"/>
      <w:lvlJc w:val="left"/>
      <w:pPr>
        <w:ind w:left="2291" w:hanging="360"/>
      </w:pPr>
      <w:rPr>
        <w:rFonts w:ascii="Courier New" w:hAnsi="Courier New" w:cs="Courier New" w:hint="default"/>
      </w:rPr>
    </w:lvl>
    <w:lvl w:ilvl="2" w:tplc="48090005" w:tentative="1">
      <w:start w:val="1"/>
      <w:numFmt w:val="bullet"/>
      <w:lvlText w:val=""/>
      <w:lvlJc w:val="left"/>
      <w:pPr>
        <w:ind w:left="3011" w:hanging="360"/>
      </w:pPr>
      <w:rPr>
        <w:rFonts w:ascii="Wingdings" w:hAnsi="Wingdings" w:hint="default"/>
      </w:rPr>
    </w:lvl>
    <w:lvl w:ilvl="3" w:tplc="48090001" w:tentative="1">
      <w:start w:val="1"/>
      <w:numFmt w:val="bullet"/>
      <w:lvlText w:val=""/>
      <w:lvlJc w:val="left"/>
      <w:pPr>
        <w:ind w:left="3731" w:hanging="360"/>
      </w:pPr>
      <w:rPr>
        <w:rFonts w:ascii="Symbol" w:hAnsi="Symbol" w:hint="default"/>
      </w:rPr>
    </w:lvl>
    <w:lvl w:ilvl="4" w:tplc="48090003" w:tentative="1">
      <w:start w:val="1"/>
      <w:numFmt w:val="bullet"/>
      <w:lvlText w:val="o"/>
      <w:lvlJc w:val="left"/>
      <w:pPr>
        <w:ind w:left="4451" w:hanging="360"/>
      </w:pPr>
      <w:rPr>
        <w:rFonts w:ascii="Courier New" w:hAnsi="Courier New" w:cs="Courier New" w:hint="default"/>
      </w:rPr>
    </w:lvl>
    <w:lvl w:ilvl="5" w:tplc="48090005" w:tentative="1">
      <w:start w:val="1"/>
      <w:numFmt w:val="bullet"/>
      <w:lvlText w:val=""/>
      <w:lvlJc w:val="left"/>
      <w:pPr>
        <w:ind w:left="5171" w:hanging="360"/>
      </w:pPr>
      <w:rPr>
        <w:rFonts w:ascii="Wingdings" w:hAnsi="Wingdings" w:hint="default"/>
      </w:rPr>
    </w:lvl>
    <w:lvl w:ilvl="6" w:tplc="48090001" w:tentative="1">
      <w:start w:val="1"/>
      <w:numFmt w:val="bullet"/>
      <w:lvlText w:val=""/>
      <w:lvlJc w:val="left"/>
      <w:pPr>
        <w:ind w:left="5891" w:hanging="360"/>
      </w:pPr>
      <w:rPr>
        <w:rFonts w:ascii="Symbol" w:hAnsi="Symbol" w:hint="default"/>
      </w:rPr>
    </w:lvl>
    <w:lvl w:ilvl="7" w:tplc="48090003" w:tentative="1">
      <w:start w:val="1"/>
      <w:numFmt w:val="bullet"/>
      <w:lvlText w:val="o"/>
      <w:lvlJc w:val="left"/>
      <w:pPr>
        <w:ind w:left="6611" w:hanging="360"/>
      </w:pPr>
      <w:rPr>
        <w:rFonts w:ascii="Courier New" w:hAnsi="Courier New" w:cs="Courier New" w:hint="default"/>
      </w:rPr>
    </w:lvl>
    <w:lvl w:ilvl="8" w:tplc="48090005" w:tentative="1">
      <w:start w:val="1"/>
      <w:numFmt w:val="bullet"/>
      <w:lvlText w:val=""/>
      <w:lvlJc w:val="left"/>
      <w:pPr>
        <w:ind w:left="7331" w:hanging="360"/>
      </w:pPr>
      <w:rPr>
        <w:rFonts w:ascii="Wingdings" w:hAnsi="Wingdings" w:hint="default"/>
      </w:rPr>
    </w:lvl>
  </w:abstractNum>
  <w:num w:numId="1">
    <w:abstractNumId w:val="20"/>
  </w:num>
  <w:num w:numId="2">
    <w:abstractNumId w:val="7"/>
  </w:num>
  <w:num w:numId="3">
    <w:abstractNumId w:val="15"/>
  </w:num>
  <w:num w:numId="4">
    <w:abstractNumId w:val="19"/>
  </w:num>
  <w:num w:numId="5">
    <w:abstractNumId w:val="11"/>
  </w:num>
  <w:num w:numId="6">
    <w:abstractNumId w:val="1"/>
  </w:num>
  <w:num w:numId="7">
    <w:abstractNumId w:val="12"/>
  </w:num>
  <w:num w:numId="8">
    <w:abstractNumId w:val="7"/>
    <w:lvlOverride w:ilvl="0">
      <w:startOverride w:val="1"/>
    </w:lvlOverride>
  </w:num>
  <w:num w:numId="9">
    <w:abstractNumId w:val="23"/>
  </w:num>
  <w:num w:numId="10">
    <w:abstractNumId w:val="26"/>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6"/>
  </w:num>
  <w:num w:numId="18">
    <w:abstractNumId w:val="2"/>
  </w:num>
  <w:num w:numId="19">
    <w:abstractNumId w:val="5"/>
  </w:num>
  <w:num w:numId="20">
    <w:abstractNumId w:val="22"/>
  </w:num>
  <w:num w:numId="21">
    <w:abstractNumId w:val="4"/>
  </w:num>
  <w:num w:numId="22">
    <w:abstractNumId w:val="2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7"/>
    </w:lvlOverride>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3"/>
  </w:num>
  <w:num w:numId="35">
    <w:abstractNumId w:val="26"/>
  </w:num>
  <w:num w:numId="36">
    <w:abstractNumId w:val="26"/>
  </w:num>
  <w:num w:numId="37">
    <w:abstractNumId w:val="21"/>
  </w:num>
  <w:num w:numId="38">
    <w:abstractNumId w:val="4"/>
    <w:lvlOverride w:ilvl="0">
      <w:startOverride w:val="2"/>
    </w:lvlOverride>
  </w:num>
  <w:num w:numId="39">
    <w:abstractNumId w:val="4"/>
    <w:lvlOverride w:ilvl="0">
      <w:startOverride w:val="3"/>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style="mso-width-relative:margin;mso-height-relative:margin" stroke="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07D6D"/>
    <w:rsid w:val="00015F83"/>
    <w:rsid w:val="0003042B"/>
    <w:rsid w:val="00036E1C"/>
    <w:rsid w:val="00060E90"/>
    <w:rsid w:val="00065567"/>
    <w:rsid w:val="00065E35"/>
    <w:rsid w:val="00073B6C"/>
    <w:rsid w:val="00084421"/>
    <w:rsid w:val="000955A5"/>
    <w:rsid w:val="00096864"/>
    <w:rsid w:val="000A5846"/>
    <w:rsid w:val="000B1704"/>
    <w:rsid w:val="000C4543"/>
    <w:rsid w:val="000C686E"/>
    <w:rsid w:val="000D1597"/>
    <w:rsid w:val="000D1AF6"/>
    <w:rsid w:val="000D386C"/>
    <w:rsid w:val="000E5508"/>
    <w:rsid w:val="000E5666"/>
    <w:rsid w:val="000F5400"/>
    <w:rsid w:val="00102354"/>
    <w:rsid w:val="0010523C"/>
    <w:rsid w:val="00110621"/>
    <w:rsid w:val="0011486B"/>
    <w:rsid w:val="0012274F"/>
    <w:rsid w:val="00123CB7"/>
    <w:rsid w:val="00126991"/>
    <w:rsid w:val="00142CF7"/>
    <w:rsid w:val="0014722A"/>
    <w:rsid w:val="00151A22"/>
    <w:rsid w:val="00153A0C"/>
    <w:rsid w:val="001543CD"/>
    <w:rsid w:val="00161E1E"/>
    <w:rsid w:val="00181088"/>
    <w:rsid w:val="001815D0"/>
    <w:rsid w:val="00181E53"/>
    <w:rsid w:val="001821C8"/>
    <w:rsid w:val="0018403A"/>
    <w:rsid w:val="00184294"/>
    <w:rsid w:val="00184A3A"/>
    <w:rsid w:val="00187153"/>
    <w:rsid w:val="00194893"/>
    <w:rsid w:val="001A2A3B"/>
    <w:rsid w:val="001A38FB"/>
    <w:rsid w:val="001B051B"/>
    <w:rsid w:val="001B42D0"/>
    <w:rsid w:val="001B7780"/>
    <w:rsid w:val="001C6666"/>
    <w:rsid w:val="001E0A6A"/>
    <w:rsid w:val="001E53C6"/>
    <w:rsid w:val="001E7E3F"/>
    <w:rsid w:val="001F1193"/>
    <w:rsid w:val="0020415F"/>
    <w:rsid w:val="002218DD"/>
    <w:rsid w:val="0023269C"/>
    <w:rsid w:val="002338E7"/>
    <w:rsid w:val="002363E7"/>
    <w:rsid w:val="0024155D"/>
    <w:rsid w:val="002436FA"/>
    <w:rsid w:val="0025016D"/>
    <w:rsid w:val="002549A3"/>
    <w:rsid w:val="00256DDA"/>
    <w:rsid w:val="002579EC"/>
    <w:rsid w:val="00257DA3"/>
    <w:rsid w:val="00260F33"/>
    <w:rsid w:val="002611E7"/>
    <w:rsid w:val="002810EA"/>
    <w:rsid w:val="002818E0"/>
    <w:rsid w:val="00283C85"/>
    <w:rsid w:val="00284FD6"/>
    <w:rsid w:val="002928E8"/>
    <w:rsid w:val="00295EC4"/>
    <w:rsid w:val="002B3B14"/>
    <w:rsid w:val="002B53CF"/>
    <w:rsid w:val="002C4017"/>
    <w:rsid w:val="002D5555"/>
    <w:rsid w:val="002E0294"/>
    <w:rsid w:val="002F1A12"/>
    <w:rsid w:val="002F3373"/>
    <w:rsid w:val="002F455E"/>
    <w:rsid w:val="00314741"/>
    <w:rsid w:val="003303ED"/>
    <w:rsid w:val="00345966"/>
    <w:rsid w:val="00352F21"/>
    <w:rsid w:val="00371DAC"/>
    <w:rsid w:val="00371F04"/>
    <w:rsid w:val="00372D8C"/>
    <w:rsid w:val="00383562"/>
    <w:rsid w:val="0039297E"/>
    <w:rsid w:val="00396A28"/>
    <w:rsid w:val="003A7D52"/>
    <w:rsid w:val="003B1EA6"/>
    <w:rsid w:val="003C44E4"/>
    <w:rsid w:val="003C770E"/>
    <w:rsid w:val="003D2AE3"/>
    <w:rsid w:val="003D2B3D"/>
    <w:rsid w:val="003D4BD3"/>
    <w:rsid w:val="003D57CB"/>
    <w:rsid w:val="003D5C78"/>
    <w:rsid w:val="003D5E46"/>
    <w:rsid w:val="003E4DB0"/>
    <w:rsid w:val="003F0907"/>
    <w:rsid w:val="003F3A96"/>
    <w:rsid w:val="003F4817"/>
    <w:rsid w:val="003F6E00"/>
    <w:rsid w:val="00400032"/>
    <w:rsid w:val="004019CE"/>
    <w:rsid w:val="00402518"/>
    <w:rsid w:val="00412439"/>
    <w:rsid w:val="00412CF9"/>
    <w:rsid w:val="00413D98"/>
    <w:rsid w:val="00421C80"/>
    <w:rsid w:val="00422612"/>
    <w:rsid w:val="00427AED"/>
    <w:rsid w:val="0044129A"/>
    <w:rsid w:val="00442933"/>
    <w:rsid w:val="004563F5"/>
    <w:rsid w:val="00456F71"/>
    <w:rsid w:val="00462951"/>
    <w:rsid w:val="0048282A"/>
    <w:rsid w:val="004834D3"/>
    <w:rsid w:val="00491200"/>
    <w:rsid w:val="004918FD"/>
    <w:rsid w:val="004919A5"/>
    <w:rsid w:val="0049578B"/>
    <w:rsid w:val="00497E05"/>
    <w:rsid w:val="004A20EA"/>
    <w:rsid w:val="004A5075"/>
    <w:rsid w:val="004C45E9"/>
    <w:rsid w:val="004C5FED"/>
    <w:rsid w:val="004D0FA6"/>
    <w:rsid w:val="004D1CB3"/>
    <w:rsid w:val="004E1370"/>
    <w:rsid w:val="004E5889"/>
    <w:rsid w:val="004E6806"/>
    <w:rsid w:val="004F62D4"/>
    <w:rsid w:val="00510B45"/>
    <w:rsid w:val="00516050"/>
    <w:rsid w:val="0051664C"/>
    <w:rsid w:val="00530B79"/>
    <w:rsid w:val="005333B4"/>
    <w:rsid w:val="00534130"/>
    <w:rsid w:val="005352CE"/>
    <w:rsid w:val="005414C5"/>
    <w:rsid w:val="0056011B"/>
    <w:rsid w:val="00563038"/>
    <w:rsid w:val="00580449"/>
    <w:rsid w:val="00582456"/>
    <w:rsid w:val="00584DE9"/>
    <w:rsid w:val="00587EB0"/>
    <w:rsid w:val="00596BE4"/>
    <w:rsid w:val="005A0E47"/>
    <w:rsid w:val="005A2A70"/>
    <w:rsid w:val="005B3A5A"/>
    <w:rsid w:val="005B3F85"/>
    <w:rsid w:val="005B680A"/>
    <w:rsid w:val="005C0AED"/>
    <w:rsid w:val="005C3622"/>
    <w:rsid w:val="005E3600"/>
    <w:rsid w:val="005E7257"/>
    <w:rsid w:val="005F4BCC"/>
    <w:rsid w:val="005F5ECA"/>
    <w:rsid w:val="00607B22"/>
    <w:rsid w:val="006132FF"/>
    <w:rsid w:val="006162C7"/>
    <w:rsid w:val="0062018D"/>
    <w:rsid w:val="0062700D"/>
    <w:rsid w:val="00631384"/>
    <w:rsid w:val="00646FD8"/>
    <w:rsid w:val="00650F15"/>
    <w:rsid w:val="006526CC"/>
    <w:rsid w:val="00656A2D"/>
    <w:rsid w:val="00660983"/>
    <w:rsid w:val="00671D78"/>
    <w:rsid w:val="006834EE"/>
    <w:rsid w:val="006861BF"/>
    <w:rsid w:val="00690DDF"/>
    <w:rsid w:val="006A16AE"/>
    <w:rsid w:val="006A4C74"/>
    <w:rsid w:val="006A6591"/>
    <w:rsid w:val="006B042F"/>
    <w:rsid w:val="006C294F"/>
    <w:rsid w:val="006C5E63"/>
    <w:rsid w:val="006D0CF9"/>
    <w:rsid w:val="006D48CC"/>
    <w:rsid w:val="006E4D63"/>
    <w:rsid w:val="006F4616"/>
    <w:rsid w:val="006F65CA"/>
    <w:rsid w:val="00713CE7"/>
    <w:rsid w:val="007204B7"/>
    <w:rsid w:val="00720FF7"/>
    <w:rsid w:val="00723105"/>
    <w:rsid w:val="00736FBD"/>
    <w:rsid w:val="007374BC"/>
    <w:rsid w:val="00741742"/>
    <w:rsid w:val="00747EE7"/>
    <w:rsid w:val="0075300F"/>
    <w:rsid w:val="0076033C"/>
    <w:rsid w:val="00762A4C"/>
    <w:rsid w:val="0077013B"/>
    <w:rsid w:val="00773D47"/>
    <w:rsid w:val="007857A3"/>
    <w:rsid w:val="007918D9"/>
    <w:rsid w:val="00797BC6"/>
    <w:rsid w:val="007A5476"/>
    <w:rsid w:val="007B040D"/>
    <w:rsid w:val="007B0C6E"/>
    <w:rsid w:val="007B1E4D"/>
    <w:rsid w:val="007B5AE7"/>
    <w:rsid w:val="007C0F8B"/>
    <w:rsid w:val="007C5ED4"/>
    <w:rsid w:val="007D487E"/>
    <w:rsid w:val="007E57FB"/>
    <w:rsid w:val="007F1C87"/>
    <w:rsid w:val="007F1CAF"/>
    <w:rsid w:val="007F396C"/>
    <w:rsid w:val="007F595A"/>
    <w:rsid w:val="00801325"/>
    <w:rsid w:val="00804A01"/>
    <w:rsid w:val="00804A5B"/>
    <w:rsid w:val="00810165"/>
    <w:rsid w:val="008234FA"/>
    <w:rsid w:val="008311F8"/>
    <w:rsid w:val="008322F3"/>
    <w:rsid w:val="0083503B"/>
    <w:rsid w:val="00845800"/>
    <w:rsid w:val="00853C4E"/>
    <w:rsid w:val="00855D5B"/>
    <w:rsid w:val="00872D6C"/>
    <w:rsid w:val="00876DAC"/>
    <w:rsid w:val="00886759"/>
    <w:rsid w:val="00894CE0"/>
    <w:rsid w:val="00895536"/>
    <w:rsid w:val="00897676"/>
    <w:rsid w:val="008A000B"/>
    <w:rsid w:val="008A72C0"/>
    <w:rsid w:val="008D1985"/>
    <w:rsid w:val="008D271E"/>
    <w:rsid w:val="008D3498"/>
    <w:rsid w:val="008D41A8"/>
    <w:rsid w:val="008D7F81"/>
    <w:rsid w:val="008E132D"/>
    <w:rsid w:val="008E3FB3"/>
    <w:rsid w:val="008E791E"/>
    <w:rsid w:val="008F65D2"/>
    <w:rsid w:val="008F6A05"/>
    <w:rsid w:val="008F6BCC"/>
    <w:rsid w:val="008F76E4"/>
    <w:rsid w:val="0090362E"/>
    <w:rsid w:val="0090583A"/>
    <w:rsid w:val="00906492"/>
    <w:rsid w:val="00910FD7"/>
    <w:rsid w:val="00917D7F"/>
    <w:rsid w:val="00922F84"/>
    <w:rsid w:val="00925EFD"/>
    <w:rsid w:val="00926C24"/>
    <w:rsid w:val="0093106E"/>
    <w:rsid w:val="009477F1"/>
    <w:rsid w:val="00960EB3"/>
    <w:rsid w:val="00962457"/>
    <w:rsid w:val="0096586B"/>
    <w:rsid w:val="0097337A"/>
    <w:rsid w:val="00974C68"/>
    <w:rsid w:val="009903A8"/>
    <w:rsid w:val="009975F9"/>
    <w:rsid w:val="009A1986"/>
    <w:rsid w:val="009A6174"/>
    <w:rsid w:val="009B17E7"/>
    <w:rsid w:val="009C1B83"/>
    <w:rsid w:val="009E13CD"/>
    <w:rsid w:val="009F7FD5"/>
    <w:rsid w:val="00A04EA0"/>
    <w:rsid w:val="00A1532F"/>
    <w:rsid w:val="00A16F33"/>
    <w:rsid w:val="00A17786"/>
    <w:rsid w:val="00A238CB"/>
    <w:rsid w:val="00A33386"/>
    <w:rsid w:val="00A3679A"/>
    <w:rsid w:val="00A379CA"/>
    <w:rsid w:val="00A41C28"/>
    <w:rsid w:val="00A549B1"/>
    <w:rsid w:val="00A61660"/>
    <w:rsid w:val="00A62100"/>
    <w:rsid w:val="00A631D5"/>
    <w:rsid w:val="00A65393"/>
    <w:rsid w:val="00A71CDB"/>
    <w:rsid w:val="00A731B2"/>
    <w:rsid w:val="00A8303E"/>
    <w:rsid w:val="00A83197"/>
    <w:rsid w:val="00A86741"/>
    <w:rsid w:val="00A868AF"/>
    <w:rsid w:val="00A9303A"/>
    <w:rsid w:val="00A95D1E"/>
    <w:rsid w:val="00AA2F14"/>
    <w:rsid w:val="00AA39ED"/>
    <w:rsid w:val="00AB0D36"/>
    <w:rsid w:val="00AB7CAD"/>
    <w:rsid w:val="00AC0256"/>
    <w:rsid w:val="00AC5385"/>
    <w:rsid w:val="00AD34A0"/>
    <w:rsid w:val="00AD3ED0"/>
    <w:rsid w:val="00AE641F"/>
    <w:rsid w:val="00AF19C6"/>
    <w:rsid w:val="00AF36EB"/>
    <w:rsid w:val="00AF5D71"/>
    <w:rsid w:val="00B07914"/>
    <w:rsid w:val="00B1592D"/>
    <w:rsid w:val="00B216F2"/>
    <w:rsid w:val="00B41CDB"/>
    <w:rsid w:val="00B54A97"/>
    <w:rsid w:val="00B620CC"/>
    <w:rsid w:val="00B70183"/>
    <w:rsid w:val="00B77699"/>
    <w:rsid w:val="00B83A1F"/>
    <w:rsid w:val="00B922D4"/>
    <w:rsid w:val="00BA1D88"/>
    <w:rsid w:val="00BA2136"/>
    <w:rsid w:val="00BA4695"/>
    <w:rsid w:val="00BB278E"/>
    <w:rsid w:val="00BC2653"/>
    <w:rsid w:val="00BC3CD7"/>
    <w:rsid w:val="00BC5DBD"/>
    <w:rsid w:val="00BD2628"/>
    <w:rsid w:val="00BD48D5"/>
    <w:rsid w:val="00BE4AE5"/>
    <w:rsid w:val="00C021EA"/>
    <w:rsid w:val="00C02B9A"/>
    <w:rsid w:val="00C04983"/>
    <w:rsid w:val="00C06E45"/>
    <w:rsid w:val="00C07F91"/>
    <w:rsid w:val="00C10BEF"/>
    <w:rsid w:val="00C12613"/>
    <w:rsid w:val="00C155D6"/>
    <w:rsid w:val="00C16EB2"/>
    <w:rsid w:val="00C21D37"/>
    <w:rsid w:val="00C25B8D"/>
    <w:rsid w:val="00C27493"/>
    <w:rsid w:val="00C30B30"/>
    <w:rsid w:val="00C339A1"/>
    <w:rsid w:val="00C65073"/>
    <w:rsid w:val="00C768B6"/>
    <w:rsid w:val="00C8043D"/>
    <w:rsid w:val="00CA0B7A"/>
    <w:rsid w:val="00CC0D94"/>
    <w:rsid w:val="00CC7662"/>
    <w:rsid w:val="00CD1673"/>
    <w:rsid w:val="00CD7B38"/>
    <w:rsid w:val="00CE13BE"/>
    <w:rsid w:val="00CE6791"/>
    <w:rsid w:val="00CF6166"/>
    <w:rsid w:val="00D2362A"/>
    <w:rsid w:val="00D24D1C"/>
    <w:rsid w:val="00D33323"/>
    <w:rsid w:val="00D33818"/>
    <w:rsid w:val="00D34E1A"/>
    <w:rsid w:val="00D42D2D"/>
    <w:rsid w:val="00D4318D"/>
    <w:rsid w:val="00D54BDD"/>
    <w:rsid w:val="00D55DDA"/>
    <w:rsid w:val="00D74167"/>
    <w:rsid w:val="00D74249"/>
    <w:rsid w:val="00D754FB"/>
    <w:rsid w:val="00D85679"/>
    <w:rsid w:val="00D87AD0"/>
    <w:rsid w:val="00D9255D"/>
    <w:rsid w:val="00D95751"/>
    <w:rsid w:val="00D96BB2"/>
    <w:rsid w:val="00DB237C"/>
    <w:rsid w:val="00DB434C"/>
    <w:rsid w:val="00DB52C5"/>
    <w:rsid w:val="00DC47CF"/>
    <w:rsid w:val="00DC7A72"/>
    <w:rsid w:val="00DD53EB"/>
    <w:rsid w:val="00DD5C66"/>
    <w:rsid w:val="00DE0A6F"/>
    <w:rsid w:val="00DE4B26"/>
    <w:rsid w:val="00DF0416"/>
    <w:rsid w:val="00DF0EC6"/>
    <w:rsid w:val="00E01825"/>
    <w:rsid w:val="00E03A2F"/>
    <w:rsid w:val="00E05970"/>
    <w:rsid w:val="00E06730"/>
    <w:rsid w:val="00E073CF"/>
    <w:rsid w:val="00E104FB"/>
    <w:rsid w:val="00E10C94"/>
    <w:rsid w:val="00E23453"/>
    <w:rsid w:val="00E26377"/>
    <w:rsid w:val="00E33DFE"/>
    <w:rsid w:val="00E61220"/>
    <w:rsid w:val="00E62C69"/>
    <w:rsid w:val="00E65AD3"/>
    <w:rsid w:val="00E724D6"/>
    <w:rsid w:val="00E72AA6"/>
    <w:rsid w:val="00E74DB4"/>
    <w:rsid w:val="00E7522A"/>
    <w:rsid w:val="00E80EE3"/>
    <w:rsid w:val="00E97CD4"/>
    <w:rsid w:val="00EA57BB"/>
    <w:rsid w:val="00EB27CE"/>
    <w:rsid w:val="00EB5BA0"/>
    <w:rsid w:val="00EB6A72"/>
    <w:rsid w:val="00EE0DC7"/>
    <w:rsid w:val="00EE4E5A"/>
    <w:rsid w:val="00EF3363"/>
    <w:rsid w:val="00EF777C"/>
    <w:rsid w:val="00F03F0D"/>
    <w:rsid w:val="00F07032"/>
    <w:rsid w:val="00F125F0"/>
    <w:rsid w:val="00F12BE2"/>
    <w:rsid w:val="00F21FEB"/>
    <w:rsid w:val="00F22C6F"/>
    <w:rsid w:val="00F3239F"/>
    <w:rsid w:val="00F413EE"/>
    <w:rsid w:val="00F443C6"/>
    <w:rsid w:val="00F451CA"/>
    <w:rsid w:val="00F52ECE"/>
    <w:rsid w:val="00F536CD"/>
    <w:rsid w:val="00F5681D"/>
    <w:rsid w:val="00F61B9C"/>
    <w:rsid w:val="00F62990"/>
    <w:rsid w:val="00F72C37"/>
    <w:rsid w:val="00F80C44"/>
    <w:rsid w:val="00F84D7B"/>
    <w:rsid w:val="00F86103"/>
    <w:rsid w:val="00F86296"/>
    <w:rsid w:val="00F9470C"/>
    <w:rsid w:val="00F94CA3"/>
    <w:rsid w:val="00F97CC1"/>
    <w:rsid w:val="00FA67FE"/>
    <w:rsid w:val="00FA6DD5"/>
    <w:rsid w:val="00FB65D3"/>
    <w:rsid w:val="00FD61D8"/>
    <w:rsid w:val="00FE23FB"/>
    <w:rsid w:val="00FE3DB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mso-height-relative:margin" stroke="f">
      <v:stroke on="f"/>
    </o:shapedefaults>
    <o:shapelayout v:ext="edit">
      <o:idmap v:ext="edit" data="1"/>
      <o:rules v:ext="edit">
        <o:r id="V:Rule1" type="arc" idref="#_x0000_s1451"/>
        <o:r id="V:Rule2" type="arc" idref="#_x0000_s1413"/>
        <o:r id="V:Rule3" type="arc" idref="#_x0000_s1426"/>
        <o:r id="V:Rule4" type="arc" idref="#_x0000_s1475"/>
        <o:r id="V:Rule5" type="arc" idref="#_x0000_s1504"/>
        <o:r id="V:Rule6" type="arc" idref="#_x0000_s1516"/>
        <o:r id="V:Rule7" type="arc" idref="#_x0000_s1547"/>
        <o:r id="V:Rule8" type="arc" idref="#_x0000_s1534"/>
        <o:r id="V:Rule9" type="connector" idref="#_x0000_s1555"/>
        <o:r id="V:Rule10" type="connector" idref="#_x0000_s1525"/>
        <o:r id="V:Rule11" type="connector" idref="#_x0000_s1533"/>
        <o:r id="V:Rule12" type="connector" idref="#_x0000_s1509"/>
        <o:r id="V:Rule13" type="connector" idref="#_x0000_s1478"/>
        <o:r id="V:Rule14" type="connector" idref="#_x0000_s1455"/>
        <o:r id="V:Rule15" type="connector" idref="#_x0000_s1554"/>
        <o:r id="V:Rule16" type="connector" idref="#_x0000_s1408"/>
        <o:r id="V:Rule17" type="connector" idref="#_x0000_s1505"/>
        <o:r id="V:Rule18" type="connector" idref="#_x0000_s1548"/>
        <o:r id="V:Rule19" type="connector" idref="#_x0000_s1551"/>
        <o:r id="V:Rule20" type="connector" idref="#_x0000_s1538"/>
        <o:r id="V:Rule21" type="connector" idref="#_x0000_s1486"/>
        <o:r id="V:Rule22" type="connector" idref="#_x0000_s1524"/>
        <o:r id="V:Rule23" type="connector" idref="#_x0000_s1560"/>
        <o:r id="V:Rule24" type="connector" idref="#_x0000_s1403"/>
        <o:r id="V:Rule25" type="connector" idref="#_x0000_s1409">
          <o:proxy end="" idref="#_x0000_s1426" connectloc="1"/>
        </o:r>
        <o:r id="V:Rule26" type="connector" idref="#_x0000_s1520"/>
        <o:r id="V:Rule27" type="connector" idref="#_x0000_s1543"/>
        <o:r id="V:Rule28" type="connector" idref="#_x0000_s1493"/>
        <o:r id="V:Rule29" type="connector" idref="#_x0000_s1480"/>
        <o:r id="V:Rule30" type="connector" idref="#_x0000_s1489"/>
        <o:r id="V:Rule31" type="connector" idref="#_x0000_s1456"/>
        <o:r id="V:Rule32" type="connector" idref="#_x0000_s1405"/>
        <o:r id="V:Rule33" type="connector" idref="#_x0000_s1457"/>
        <o:r id="V:Rule34" type="connector" idref="#_x0000_s1517"/>
        <o:r id="V:Rule35" type="connector" idref="#_x0000_s1527"/>
        <o:r id="V:Rule36" type="connector" idref="#_x0000_s1522"/>
        <o:r id="V:Rule37" type="connector" idref="#_x0000_s1406"/>
        <o:r id="V:Rule38" type="connector" idref="#_x0000_s1404"/>
        <o:r id="V:Rule39" type="connector" idref="#_x0000_s1507"/>
        <o:r id="V:Rule40" type="connector" idref="#_x0000_s1460"/>
        <o:r id="V:Rule41" type="connector" idref="#_x0000_s1535"/>
        <o:r id="V:Rule42" type="connector" idref="#_x0000_s1407"/>
        <o:r id="V:Rule43" type="connector" idref="#_x0000_s1510"/>
        <o:r id="V:Rule44" type="connector" idref="#_x0000_s1542"/>
        <o:r id="V:Rule45" type="connector" idref="#_x0000_s1499"/>
        <o:r id="V:Rule46" type="connector" idref="#_x0000_s1454"/>
        <o:r id="V:Rule47" type="connector" idref="#_x0000_s1448"/>
        <o:r id="V:Rule48" type="connector" idref="#_x0000_s1497"/>
        <o:r id="V:Rule49" type="connector" idref="#_x0000_s1431"/>
        <o:r id="V:Rule50" type="connector" idref="#_x0000_s1452">
          <o:proxy start="" idref="#_x0000_s1451" connectloc="0"/>
        </o:r>
        <o:r id="V:Rule51" type="connector" idref="#_x0000_s1550"/>
        <o:r id="V:Rule52" type="connector" idref="#_x0000_s1477"/>
        <o:r id="V:Rule53" type="connector" idref="#_x0000_s1453">
          <o:proxy start="" idref="#_x0000_s1451" connectloc="1"/>
        </o:r>
        <o:r id="V:Rule54" type="connector" idref="#_x0000_s1526"/>
        <o:r id="V:Rule55" type="connector" idref="#_x0000_s1402"/>
        <o:r id="V:Rule56" type="connector" idref="#_x0000_s1461"/>
        <o:r id="V:Rule57" type="connector" idref="#_x0000_s1494"/>
        <o:r id="V:Rule58" type="connector" idref="#_x0000_s1508"/>
        <o:r id="V:Rule59" type="connector" idref="#_x0000_s1487"/>
        <o:r id="V:Rule60" type="connector" idref="#_x0000_s1458">
          <o:proxy start="" idref="#_x0000_s1451" connectloc="1"/>
        </o:r>
        <o:r id="V:Rule61" type="connector" idref="#_x0000_s1500"/>
        <o:r id="V:Rule62" type="connector" idref="#_x0000_s1449"/>
        <o:r id="V:Rule63" type="connector" idref="#_x0000_s1537"/>
      </o:rules>
    </o:shapelayout>
  </w:shapeDefaults>
  <w:decimalSymbol w:val="."/>
  <w:listSeparator w:val=","/>
  <w14:docId w14:val="0F74433F"/>
  <w15:docId w15:val="{27249EA1-DD5E-4A16-A9A8-44813E18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37"/>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21"/>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3"/>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9"/>
      </w:numPr>
    </w:pPr>
  </w:style>
  <w:style w:type="paragraph" w:customStyle="1" w:styleId="Heading3bullet">
    <w:name w:val="Heading 3+ bullet"/>
    <w:basedOn w:val="Heading3"/>
    <w:link w:val="Heading3bulletChar"/>
    <w:qFormat/>
    <w:rsid w:val="00E33DFE"/>
    <w:pPr>
      <w:numPr>
        <w:ilvl w:val="2"/>
        <w:numId w:val="10"/>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33"/>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17"/>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17"/>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17"/>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19"/>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DF0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53012">
      <w:bodyDiv w:val="1"/>
      <w:marLeft w:val="0"/>
      <w:marRight w:val="0"/>
      <w:marTop w:val="0"/>
      <w:marBottom w:val="0"/>
      <w:divBdr>
        <w:top w:val="none" w:sz="0" w:space="0" w:color="auto"/>
        <w:left w:val="none" w:sz="0" w:space="0" w:color="auto"/>
        <w:bottom w:val="none" w:sz="0" w:space="0" w:color="auto"/>
        <w:right w:val="none" w:sz="0" w:space="0" w:color="auto"/>
      </w:divBdr>
    </w:div>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95FC-A93B-4B62-86EA-3E452DFB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4812</Words>
  <Characters>27431</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Notes 2012 Topic 2C: Inflation</vt:lpstr>
      <vt:lpstr>    List of Definitions</vt:lpstr>
      <vt:lpstr>        Inflation</vt:lpstr>
      <vt:lpstr>        A sustained, inordinate and general increase in prices. When this occurs, it imp</vt:lpstr>
      <vt:lpstr>        2% - over the previous yr, 102% - base year comparison (2009)</vt:lpstr>
      <vt:lpstr>        Degree of Inflation</vt:lpstr>
      <vt:lpstr>        Mild: Single digit and non-distortionary to relative price. (below 2%)</vt:lpstr>
      <vt:lpstr>        Galloping: Price increasing beyond 2 digit annually</vt:lpstr>
      <vt:lpstr>        Hyperinflation: Extremely high (more than 100%) inflation.</vt:lpstr>
      <vt:lpstr>        </vt:lpstr>
      <vt:lpstr>        Deflation</vt:lpstr>
      <vt:lpstr>        This occurs when in real inflation rate is negative, a period of falling price.</vt:lpstr>
      <vt:lpstr>        Inflate the economy – raise the GPL by raising AD as deflation means real GDP ha</vt:lpstr>
      <vt:lpstr>        </vt:lpstr>
      <vt:lpstr>        </vt:lpstr>
      <vt:lpstr>        Consumer Price Index (CPI)</vt:lpstr>
      <vt:lpstr>        CPI measures relative changes in value of money as a percentage variation in the</vt:lpstr>
      <vt:lpstr>        Cost of Living Index – determine minimum wage </vt:lpstr>
      <vt:lpstr>        A theoretical price index that measures the difference in the price level of the</vt:lpstr>
      <vt:lpstr>        Cost of Production Index – cost-push inflation</vt:lpstr>
      <vt:lpstr>        It measures the percentage change in unit cost of production of any particular i</vt:lpstr>
      <vt:lpstr>        Internal Value of Money –determined by the price level/inflation</vt:lpstr>
      <vt:lpstr>        The purchasing power of a unit of local currency on local goods and services whi</vt:lpstr>
      <vt:lpstr>        Decrease in price level will raise the value of money which will raise purchasin</vt:lpstr>
      <vt:lpstr>        Increase in price level will lower the value of money which will lower purchasin</vt:lpstr>
      <vt:lpstr>        </vt:lpstr>
      <vt:lpstr>        1.9A Explain the relationship between Internal and External value of Money</vt:lpstr>
      <vt:lpstr>        </vt:lpstr>
      <vt:lpstr>        Inflation – lower internal value of money –increase cost of production – increas</vt:lpstr>
      <vt:lpstr>        Depreciation – lower external value of money – increase price of import – increa</vt:lpstr>
      <vt:lpstr>        </vt:lpstr>
      <vt:lpstr>        External Value of Money – determined by the exchange rate</vt:lpstr>
      <vt:lpstr>        The purchasing power of local currency in foreign denomination on foreign goods </vt:lpstr>
      <vt:lpstr>        </vt:lpstr>
      <vt:lpstr>        Demand-Pull Inflation (Singapore ( (AD is due to (Xd/(FDI)</vt:lpstr>
      <vt:lpstr>        It occurs when there is an increase in the aggregate demand which will contribut</vt:lpstr>
      <vt:lpstr>        Cost-Push Inflation</vt:lpstr>
      <vt:lpstr>        It occurs when there is a rise in cost of production which will lead a fall in t</vt:lpstr>
      <vt:lpstr>        </vt:lpstr>
      <vt:lpstr>        Structural Rigidities</vt:lpstr>
      <vt:lpstr>        It refers to the condition of immobility of economic resources due to the inflex</vt:lpstr>
      <vt:lpstr>        </vt:lpstr>
      <vt:lpstr>        Asset-Based Inflation (Speculation and Profiteering)</vt:lpstr>
      <vt:lpstr>        It occurs when there is rising prices of assets which will lead to rising cost o</vt:lpstr>
      <vt:lpstr>        Inflow of hot money due to Quantitative Easing  by US government will induce an </vt:lpstr>
      <vt:lpstr>        Imported Inflation</vt:lpstr>
      <vt:lpstr>        The rise in global price of certain essential goods or global boom will cause th</vt:lpstr>
      <vt:lpstr>        MPM is the economic indicator to prove that SG is very subjected to imported inf</vt:lpstr>
      <vt:lpstr>        </vt:lpstr>
      <vt:lpstr>        (For the various types of inflation like imported inflation, structural rigiditi</vt:lpstr>
      <vt:lpstr>        </vt:lpstr>
      <vt:lpstr>        Stagflation (Cost-Push Inflation)</vt:lpstr>
      <vt:lpstr>        Stagflation is an economic situation in which inflation and economic stagnation </vt:lpstr>
      <vt:lpstr>        Inflationary condition occurs from sector to sector and it is the result of high</vt:lpstr>
      <vt:lpstr>        </vt:lpstr>
      <vt:lpstr>        </vt:lpstr>
      <vt:lpstr>        </vt:lpstr>
      <vt:lpstr>        </vt:lpstr>
      <vt:lpstr>        </vt:lpstr>
      <vt:lpstr>        </vt:lpstr>
      <vt:lpstr>        </vt:lpstr>
      <vt:lpstr>        </vt:lpstr>
      <vt:lpstr>        </vt:lpstr>
      <vt:lpstr>        </vt:lpstr>
      <vt:lpstr>        </vt:lpstr>
      <vt:lpstr>        </vt:lpstr>
      <vt:lpstr>        </vt:lpstr>
      <vt:lpstr>        </vt:lpstr>
      <vt:lpstr>        </vt:lpstr>
      <vt:lpstr>        As seen from the diagram, the fall in aggregate supply from ASo to AS1 is greate</vt:lpstr>
      <vt:lpstr>        </vt:lpstr>
      <vt:lpstr>        the causes of stagflation – market pessimism – contribute to lower export demand</vt:lpstr>
      <vt:lpstr>        </vt:lpstr>
      <vt:lpstr>        </vt:lpstr>
      <vt:lpstr>        </vt:lpstr>
      <vt:lpstr>        </vt:lpstr>
      <vt:lpstr>        </vt:lpstr>
      <vt:lpstr>        </vt:lpstr>
      <vt:lpstr>        </vt:lpstr>
      <vt:lpstr>        </vt:lpstr>
      <vt:lpstr>        </vt:lpstr>
      <vt:lpstr>        </vt:lpstr>
      <vt:lpstr>        </vt:lpstr>
      <vt:lpstr>        </vt:lpstr>
      <vt:lpstr>        </vt:lpstr>
      <vt:lpstr>        </vt:lpstr>
      <vt:lpstr>        Function of Money</vt:lpstr>
      <vt:lpstr>        Money functions as: </vt:lpstr>
      <vt:lpstr>    Causes of Inflation</vt:lpstr>
      <vt:lpstr>        </vt:lpstr>
      <vt:lpstr>        Demand-Pull Inflation</vt:lpstr>
      <vt:lpstr>        This occurred as a result of the rise in aggregate demand, leading to an excess </vt:lpstr>
      <vt:lpstr>        As seen from the diagram, the rise in AD from AD₀ to AD₃ will lead to inflation </vt:lpstr>
      <vt:lpstr>        Rise in AD is mainly contributed by excessive ( in Xd/FDI or rise in local consu</vt:lpstr>
      <vt:lpstr>        lower interest rate – lower cost of borrowing – induce consumption – increase in</vt:lpstr>
      <vt:lpstr>        </vt:lpstr>
      <vt:lpstr>        Cost-Push Inflation</vt:lpstr>
      <vt:lpstr>        Caused by a rise in cost of production, which can be due to an increase in unit </vt:lpstr>
      <vt:lpstr>        There are two ways which cost-push inflation can develop, namely the wage-price </vt:lpstr>
      <vt:lpstr>        </vt:lpstr>
    </vt:vector>
  </TitlesOfParts>
  <Company/>
  <LinksUpToDate>false</LinksUpToDate>
  <CharactersWithSpaces>32179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28</cp:revision>
  <cp:lastPrinted>2020-03-14T01:44:00Z</cp:lastPrinted>
  <dcterms:created xsi:type="dcterms:W3CDTF">2017-03-04T06:46:00Z</dcterms:created>
  <dcterms:modified xsi:type="dcterms:W3CDTF">2020-03-14T03:25:00Z</dcterms:modified>
</cp:coreProperties>
</file>