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111B" w14:textId="77777777" w:rsidR="003D024B" w:rsidRPr="003D024B" w:rsidRDefault="003D024B" w:rsidP="003D024B">
      <w:pPr>
        <w:pStyle w:val="Heading3"/>
        <w:spacing w:before="77"/>
        <w:rPr>
          <w:rFonts w:ascii="Arial" w:hAnsi="Arial" w:cs="Arial"/>
          <w:color w:val="000000" w:themeColor="text1"/>
          <w:sz w:val="22"/>
          <w:szCs w:val="22"/>
        </w:rPr>
      </w:pPr>
      <w:r w:rsidRPr="003D024B">
        <w:rPr>
          <w:rFonts w:ascii="Arial" w:hAnsi="Arial" w:cs="Arial"/>
          <w:color w:val="000000" w:themeColor="text1"/>
          <w:sz w:val="22"/>
          <w:szCs w:val="22"/>
        </w:rPr>
        <w:t>Question 2: Brexit – Breaking out of the European Union</w:t>
      </w:r>
    </w:p>
    <w:p w14:paraId="19DC11E7" w14:textId="77777777" w:rsidR="003D024B" w:rsidRPr="003D024B" w:rsidRDefault="003D024B" w:rsidP="003D024B">
      <w:pPr>
        <w:pStyle w:val="BodyText"/>
        <w:spacing w:before="11"/>
        <w:rPr>
          <w:rFonts w:ascii="Arial" w:hAnsi="Arial" w:cs="Arial"/>
          <w:b/>
          <w:color w:val="000000" w:themeColor="text1"/>
          <w:sz w:val="22"/>
          <w:szCs w:val="22"/>
        </w:rPr>
      </w:pPr>
    </w:p>
    <w:p w14:paraId="2AA77D45" w14:textId="77777777" w:rsidR="003D024B" w:rsidRPr="003D024B" w:rsidRDefault="003D024B" w:rsidP="003D024B">
      <w:pPr>
        <w:pStyle w:val="BodyText"/>
        <w:ind w:left="441" w:right="116"/>
        <w:jc w:val="both"/>
        <w:rPr>
          <w:rFonts w:ascii="Arial" w:hAnsi="Arial" w:cs="Arial"/>
          <w:color w:val="000000" w:themeColor="text1"/>
          <w:sz w:val="22"/>
          <w:szCs w:val="22"/>
        </w:rPr>
      </w:pPr>
      <w:r w:rsidRPr="003D024B">
        <w:rPr>
          <w:rFonts w:ascii="Arial" w:hAnsi="Arial" w:cs="Arial"/>
          <w:color w:val="000000" w:themeColor="text1"/>
          <w:sz w:val="22"/>
          <w:szCs w:val="22"/>
        </w:rPr>
        <w:t>The European Union (EU) is a political and economic union of 28 member states that are located primarily in Europe. While the United Kingdom (UK) is part of the EU, it uses its own currency, the pound sterling, instead of the euro. The UK is made up of England, Scotland, Wales and Northern Ireland. Ireland, on the other hand, is a separate independent country under the EU.</w:t>
      </w:r>
    </w:p>
    <w:p w14:paraId="767D9C4D" w14:textId="77777777" w:rsidR="003D024B" w:rsidRPr="003D024B" w:rsidRDefault="003D024B" w:rsidP="003D024B">
      <w:pPr>
        <w:pStyle w:val="BodyText"/>
        <w:rPr>
          <w:rFonts w:ascii="Arial" w:hAnsi="Arial" w:cs="Arial"/>
          <w:color w:val="000000" w:themeColor="text1"/>
          <w:sz w:val="22"/>
          <w:szCs w:val="22"/>
        </w:rPr>
      </w:pPr>
    </w:p>
    <w:p w14:paraId="4BE226D0" w14:textId="77777777" w:rsidR="003D024B" w:rsidRPr="003D024B" w:rsidRDefault="003D024B" w:rsidP="003D024B">
      <w:pPr>
        <w:pStyle w:val="BodyText"/>
        <w:spacing w:before="1"/>
        <w:rPr>
          <w:rFonts w:ascii="Arial" w:hAnsi="Arial" w:cs="Arial"/>
          <w:color w:val="000000" w:themeColor="text1"/>
          <w:sz w:val="22"/>
          <w:szCs w:val="22"/>
        </w:rPr>
      </w:pPr>
    </w:p>
    <w:p w14:paraId="3DF7E8AE" w14:textId="77777777" w:rsidR="003D024B" w:rsidRPr="003D024B" w:rsidRDefault="003D024B" w:rsidP="003D024B">
      <w:pPr>
        <w:pStyle w:val="Heading3"/>
        <w:ind w:left="1068" w:right="746"/>
        <w:jc w:val="center"/>
        <w:rPr>
          <w:rFonts w:ascii="Arial" w:hAnsi="Arial" w:cs="Arial"/>
          <w:color w:val="000000" w:themeColor="text1"/>
          <w:sz w:val="22"/>
          <w:szCs w:val="22"/>
        </w:rPr>
      </w:pPr>
      <w:r w:rsidRPr="003D024B">
        <w:rPr>
          <w:rFonts w:ascii="Arial" w:hAnsi="Arial" w:cs="Arial"/>
          <w:color w:val="000000" w:themeColor="text1"/>
          <w:sz w:val="22"/>
          <w:szCs w:val="22"/>
        </w:rPr>
        <w:t>Table 4: Rates of growth of GDP, annual percentages, 2015-2017</w:t>
      </w:r>
    </w:p>
    <w:p w14:paraId="6AA6435C" w14:textId="77777777" w:rsidR="003D024B" w:rsidRPr="003D024B" w:rsidRDefault="003D024B" w:rsidP="003D024B">
      <w:pPr>
        <w:pStyle w:val="BodyText"/>
        <w:rPr>
          <w:rFonts w:ascii="Arial" w:hAnsi="Arial" w:cs="Arial"/>
          <w:b/>
          <w:color w:val="000000" w:themeColor="text1"/>
          <w:sz w:val="22"/>
          <w:szCs w:val="22"/>
        </w:rPr>
      </w:pPr>
    </w:p>
    <w:p w14:paraId="07730CB2" w14:textId="77777777" w:rsidR="003D024B" w:rsidRPr="003D024B" w:rsidRDefault="003D024B" w:rsidP="003D024B">
      <w:pPr>
        <w:pStyle w:val="BodyText"/>
        <w:spacing w:before="4"/>
        <w:rPr>
          <w:rFonts w:ascii="Arial" w:hAnsi="Arial" w:cs="Arial"/>
          <w:b/>
          <w:color w:val="000000" w:themeColor="text1"/>
          <w:sz w:val="22"/>
          <w:szCs w:val="22"/>
        </w:rPr>
      </w:pPr>
    </w:p>
    <w:tbl>
      <w:tblPr>
        <w:tblW w:w="0" w:type="auto"/>
        <w:tblInd w:w="3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1030"/>
        <w:gridCol w:w="1030"/>
        <w:gridCol w:w="1030"/>
      </w:tblGrid>
      <w:tr w:rsidR="003D024B" w:rsidRPr="003D024B" w14:paraId="61652404" w14:textId="77777777" w:rsidTr="00F00A67">
        <w:trPr>
          <w:trHeight w:val="332"/>
        </w:trPr>
        <w:tc>
          <w:tcPr>
            <w:tcW w:w="1584" w:type="dxa"/>
          </w:tcPr>
          <w:p w14:paraId="63BACE32" w14:textId="77777777" w:rsidR="003D024B" w:rsidRPr="003D024B" w:rsidRDefault="003D024B" w:rsidP="00F00A67">
            <w:pPr>
              <w:pStyle w:val="TableParagraph"/>
              <w:rPr>
                <w:color w:val="000000" w:themeColor="text1"/>
              </w:rPr>
            </w:pPr>
          </w:p>
        </w:tc>
        <w:tc>
          <w:tcPr>
            <w:tcW w:w="1030" w:type="dxa"/>
          </w:tcPr>
          <w:p w14:paraId="10854396" w14:textId="77777777" w:rsidR="003D024B" w:rsidRPr="003D024B" w:rsidRDefault="003D024B" w:rsidP="00F00A67">
            <w:pPr>
              <w:pStyle w:val="TableParagraph"/>
              <w:spacing w:line="274" w:lineRule="exact"/>
              <w:ind w:left="192" w:right="185"/>
              <w:jc w:val="center"/>
              <w:rPr>
                <w:color w:val="000000" w:themeColor="text1"/>
              </w:rPr>
            </w:pPr>
            <w:r w:rsidRPr="003D024B">
              <w:rPr>
                <w:color w:val="000000" w:themeColor="text1"/>
              </w:rPr>
              <w:t>2015</w:t>
            </w:r>
          </w:p>
        </w:tc>
        <w:tc>
          <w:tcPr>
            <w:tcW w:w="1030" w:type="dxa"/>
          </w:tcPr>
          <w:p w14:paraId="637E88CA" w14:textId="77777777" w:rsidR="003D024B" w:rsidRPr="003D024B" w:rsidRDefault="003D024B" w:rsidP="00F00A67">
            <w:pPr>
              <w:pStyle w:val="TableParagraph"/>
              <w:spacing w:line="274" w:lineRule="exact"/>
              <w:ind w:left="245"/>
              <w:rPr>
                <w:color w:val="000000" w:themeColor="text1"/>
              </w:rPr>
            </w:pPr>
            <w:r w:rsidRPr="003D024B">
              <w:rPr>
                <w:color w:val="000000" w:themeColor="text1"/>
              </w:rPr>
              <w:t>2016</w:t>
            </w:r>
          </w:p>
        </w:tc>
        <w:tc>
          <w:tcPr>
            <w:tcW w:w="1030" w:type="dxa"/>
          </w:tcPr>
          <w:p w14:paraId="0852892C" w14:textId="77777777" w:rsidR="003D024B" w:rsidRPr="003D024B" w:rsidRDefault="003D024B" w:rsidP="00F00A67">
            <w:pPr>
              <w:pStyle w:val="TableParagraph"/>
              <w:spacing w:line="274" w:lineRule="exact"/>
              <w:ind w:left="245"/>
              <w:rPr>
                <w:color w:val="000000" w:themeColor="text1"/>
              </w:rPr>
            </w:pPr>
            <w:r w:rsidRPr="003D024B">
              <w:rPr>
                <w:color w:val="000000" w:themeColor="text1"/>
              </w:rPr>
              <w:t>2017</w:t>
            </w:r>
          </w:p>
        </w:tc>
      </w:tr>
      <w:tr w:rsidR="003D024B" w:rsidRPr="003D024B" w14:paraId="38A3D7DE" w14:textId="77777777" w:rsidTr="00F00A67">
        <w:trPr>
          <w:trHeight w:val="331"/>
        </w:trPr>
        <w:tc>
          <w:tcPr>
            <w:tcW w:w="1584" w:type="dxa"/>
          </w:tcPr>
          <w:p w14:paraId="00238ECA" w14:textId="77777777" w:rsidR="003D024B" w:rsidRPr="003D024B" w:rsidRDefault="003D024B" w:rsidP="00F00A67">
            <w:pPr>
              <w:pStyle w:val="TableParagraph"/>
              <w:spacing w:before="54" w:line="258" w:lineRule="exact"/>
              <w:ind w:left="107"/>
              <w:rPr>
                <w:color w:val="000000" w:themeColor="text1"/>
              </w:rPr>
            </w:pPr>
            <w:r w:rsidRPr="003D024B">
              <w:rPr>
                <w:color w:val="000000" w:themeColor="text1"/>
              </w:rPr>
              <w:t>EU</w:t>
            </w:r>
          </w:p>
        </w:tc>
        <w:tc>
          <w:tcPr>
            <w:tcW w:w="1030" w:type="dxa"/>
          </w:tcPr>
          <w:p w14:paraId="6F298CFC" w14:textId="77777777" w:rsidR="003D024B" w:rsidRPr="003D024B" w:rsidRDefault="003D024B" w:rsidP="00F00A67">
            <w:pPr>
              <w:pStyle w:val="TableParagraph"/>
              <w:spacing w:before="54" w:line="258" w:lineRule="exact"/>
              <w:ind w:left="191" w:right="185"/>
              <w:jc w:val="center"/>
              <w:rPr>
                <w:color w:val="000000" w:themeColor="text1"/>
              </w:rPr>
            </w:pPr>
            <w:r w:rsidRPr="003D024B">
              <w:rPr>
                <w:color w:val="000000" w:themeColor="text1"/>
              </w:rPr>
              <w:t>2.32</w:t>
            </w:r>
          </w:p>
        </w:tc>
        <w:tc>
          <w:tcPr>
            <w:tcW w:w="1030" w:type="dxa"/>
          </w:tcPr>
          <w:p w14:paraId="281282D5" w14:textId="77777777" w:rsidR="003D024B" w:rsidRPr="003D024B" w:rsidRDefault="003D024B" w:rsidP="00F00A67">
            <w:pPr>
              <w:pStyle w:val="TableParagraph"/>
              <w:spacing w:before="54" w:line="258" w:lineRule="exact"/>
              <w:ind w:left="278"/>
              <w:rPr>
                <w:color w:val="000000" w:themeColor="text1"/>
              </w:rPr>
            </w:pPr>
            <w:r w:rsidRPr="003D024B">
              <w:rPr>
                <w:color w:val="000000" w:themeColor="text1"/>
              </w:rPr>
              <w:t>1.96</w:t>
            </w:r>
          </w:p>
        </w:tc>
        <w:tc>
          <w:tcPr>
            <w:tcW w:w="1030" w:type="dxa"/>
          </w:tcPr>
          <w:p w14:paraId="6931DACD" w14:textId="77777777" w:rsidR="003D024B" w:rsidRPr="003D024B" w:rsidRDefault="003D024B" w:rsidP="00F00A67">
            <w:pPr>
              <w:pStyle w:val="TableParagraph"/>
              <w:spacing w:before="54" w:line="258" w:lineRule="exact"/>
              <w:ind w:left="278"/>
              <w:rPr>
                <w:color w:val="000000" w:themeColor="text1"/>
              </w:rPr>
            </w:pPr>
            <w:r w:rsidRPr="003D024B">
              <w:rPr>
                <w:color w:val="000000" w:themeColor="text1"/>
              </w:rPr>
              <w:t>2.44</w:t>
            </w:r>
          </w:p>
        </w:tc>
      </w:tr>
      <w:tr w:rsidR="003D024B" w:rsidRPr="003D024B" w14:paraId="217EE5C3" w14:textId="77777777" w:rsidTr="00F00A67">
        <w:trPr>
          <w:trHeight w:val="331"/>
        </w:trPr>
        <w:tc>
          <w:tcPr>
            <w:tcW w:w="1584" w:type="dxa"/>
          </w:tcPr>
          <w:p w14:paraId="009D40FC" w14:textId="77777777" w:rsidR="003D024B" w:rsidRPr="003D024B" w:rsidRDefault="003D024B" w:rsidP="00F00A67">
            <w:pPr>
              <w:pStyle w:val="TableParagraph"/>
              <w:spacing w:before="54" w:line="258" w:lineRule="exact"/>
              <w:ind w:left="375"/>
              <w:rPr>
                <w:color w:val="000000" w:themeColor="text1"/>
              </w:rPr>
            </w:pPr>
            <w:r w:rsidRPr="003D024B">
              <w:rPr>
                <w:color w:val="000000" w:themeColor="text1"/>
              </w:rPr>
              <w:t>Germany</w:t>
            </w:r>
          </w:p>
        </w:tc>
        <w:tc>
          <w:tcPr>
            <w:tcW w:w="1030" w:type="dxa"/>
          </w:tcPr>
          <w:p w14:paraId="2BD2B527" w14:textId="77777777" w:rsidR="003D024B" w:rsidRPr="003D024B" w:rsidRDefault="003D024B" w:rsidP="00F00A67">
            <w:pPr>
              <w:pStyle w:val="TableParagraph"/>
              <w:spacing w:before="54" w:line="258" w:lineRule="exact"/>
              <w:ind w:left="193" w:right="184"/>
              <w:jc w:val="center"/>
              <w:rPr>
                <w:color w:val="000000" w:themeColor="text1"/>
              </w:rPr>
            </w:pPr>
            <w:r w:rsidRPr="003D024B">
              <w:rPr>
                <w:color w:val="000000" w:themeColor="text1"/>
              </w:rPr>
              <w:t>1.74</w:t>
            </w:r>
          </w:p>
        </w:tc>
        <w:tc>
          <w:tcPr>
            <w:tcW w:w="1030" w:type="dxa"/>
          </w:tcPr>
          <w:p w14:paraId="4D7C5616" w14:textId="77777777" w:rsidR="003D024B" w:rsidRPr="003D024B" w:rsidRDefault="003D024B" w:rsidP="00F00A67">
            <w:pPr>
              <w:pStyle w:val="TableParagraph"/>
              <w:spacing w:before="54" w:line="258" w:lineRule="exact"/>
              <w:ind w:left="279"/>
              <w:rPr>
                <w:color w:val="000000" w:themeColor="text1"/>
              </w:rPr>
            </w:pPr>
            <w:r w:rsidRPr="003D024B">
              <w:rPr>
                <w:color w:val="000000" w:themeColor="text1"/>
              </w:rPr>
              <w:t>1.94</w:t>
            </w:r>
          </w:p>
        </w:tc>
        <w:tc>
          <w:tcPr>
            <w:tcW w:w="1030" w:type="dxa"/>
          </w:tcPr>
          <w:p w14:paraId="35FF62D2" w14:textId="77777777" w:rsidR="003D024B" w:rsidRPr="003D024B" w:rsidRDefault="003D024B" w:rsidP="00F00A67">
            <w:pPr>
              <w:pStyle w:val="TableParagraph"/>
              <w:spacing w:before="54" w:line="258" w:lineRule="exact"/>
              <w:ind w:left="280"/>
              <w:rPr>
                <w:color w:val="000000" w:themeColor="text1"/>
              </w:rPr>
            </w:pPr>
            <w:r w:rsidRPr="003D024B">
              <w:rPr>
                <w:color w:val="000000" w:themeColor="text1"/>
              </w:rPr>
              <w:t>2.22</w:t>
            </w:r>
          </w:p>
        </w:tc>
      </w:tr>
      <w:tr w:rsidR="003D024B" w:rsidRPr="003D024B" w14:paraId="6ABE9481" w14:textId="77777777" w:rsidTr="00F00A67">
        <w:trPr>
          <w:trHeight w:val="331"/>
        </w:trPr>
        <w:tc>
          <w:tcPr>
            <w:tcW w:w="1584" w:type="dxa"/>
          </w:tcPr>
          <w:p w14:paraId="1C412AA8" w14:textId="77777777" w:rsidR="003D024B" w:rsidRPr="003D024B" w:rsidRDefault="003D024B" w:rsidP="00F00A67">
            <w:pPr>
              <w:pStyle w:val="TableParagraph"/>
              <w:spacing w:before="54" w:line="258" w:lineRule="exact"/>
              <w:ind w:left="375"/>
              <w:rPr>
                <w:color w:val="000000" w:themeColor="text1"/>
              </w:rPr>
            </w:pPr>
            <w:r w:rsidRPr="003D024B">
              <w:rPr>
                <w:color w:val="000000" w:themeColor="text1"/>
              </w:rPr>
              <w:t>Ireland</w:t>
            </w:r>
          </w:p>
        </w:tc>
        <w:tc>
          <w:tcPr>
            <w:tcW w:w="1030" w:type="dxa"/>
          </w:tcPr>
          <w:p w14:paraId="0B0E2715" w14:textId="77777777" w:rsidR="003D024B" w:rsidRPr="003D024B" w:rsidRDefault="003D024B" w:rsidP="00F00A67">
            <w:pPr>
              <w:pStyle w:val="TableParagraph"/>
              <w:spacing w:before="54" w:line="258" w:lineRule="exact"/>
              <w:ind w:left="193" w:right="185"/>
              <w:jc w:val="center"/>
              <w:rPr>
                <w:color w:val="000000" w:themeColor="text1"/>
              </w:rPr>
            </w:pPr>
            <w:r w:rsidRPr="003D024B">
              <w:rPr>
                <w:color w:val="000000" w:themeColor="text1"/>
              </w:rPr>
              <w:t>25.56</w:t>
            </w:r>
          </w:p>
        </w:tc>
        <w:tc>
          <w:tcPr>
            <w:tcW w:w="1030" w:type="dxa"/>
          </w:tcPr>
          <w:p w14:paraId="38FDFF03" w14:textId="77777777" w:rsidR="003D024B" w:rsidRPr="003D024B" w:rsidRDefault="003D024B" w:rsidP="00F00A67">
            <w:pPr>
              <w:pStyle w:val="TableParagraph"/>
              <w:spacing w:before="54" w:line="258" w:lineRule="exact"/>
              <w:ind w:left="279"/>
              <w:rPr>
                <w:color w:val="000000" w:themeColor="text1"/>
              </w:rPr>
            </w:pPr>
            <w:r w:rsidRPr="003D024B">
              <w:rPr>
                <w:color w:val="000000" w:themeColor="text1"/>
              </w:rPr>
              <w:t>5.14</w:t>
            </w:r>
          </w:p>
        </w:tc>
        <w:tc>
          <w:tcPr>
            <w:tcW w:w="1030" w:type="dxa"/>
          </w:tcPr>
          <w:p w14:paraId="032CDA47" w14:textId="77777777" w:rsidR="003D024B" w:rsidRPr="003D024B" w:rsidRDefault="003D024B" w:rsidP="00F00A67">
            <w:pPr>
              <w:pStyle w:val="TableParagraph"/>
              <w:spacing w:before="54" w:line="258" w:lineRule="exact"/>
              <w:ind w:left="280"/>
              <w:rPr>
                <w:color w:val="000000" w:themeColor="text1"/>
              </w:rPr>
            </w:pPr>
            <w:r w:rsidRPr="003D024B">
              <w:rPr>
                <w:color w:val="000000" w:themeColor="text1"/>
              </w:rPr>
              <w:t>7.80</w:t>
            </w:r>
          </w:p>
        </w:tc>
      </w:tr>
      <w:tr w:rsidR="003D024B" w:rsidRPr="003D024B" w14:paraId="4EE51819" w14:textId="77777777" w:rsidTr="00F00A67">
        <w:trPr>
          <w:trHeight w:val="333"/>
        </w:trPr>
        <w:tc>
          <w:tcPr>
            <w:tcW w:w="1584" w:type="dxa"/>
          </w:tcPr>
          <w:p w14:paraId="2C541A58" w14:textId="77777777" w:rsidR="003D024B" w:rsidRPr="003D024B" w:rsidRDefault="003D024B" w:rsidP="00F00A67">
            <w:pPr>
              <w:pStyle w:val="TableParagraph"/>
              <w:spacing w:before="54" w:line="259" w:lineRule="exact"/>
              <w:ind w:left="375"/>
              <w:rPr>
                <w:color w:val="000000" w:themeColor="text1"/>
              </w:rPr>
            </w:pPr>
            <w:r w:rsidRPr="003D024B">
              <w:rPr>
                <w:color w:val="000000" w:themeColor="text1"/>
              </w:rPr>
              <w:t>UK</w:t>
            </w:r>
          </w:p>
        </w:tc>
        <w:tc>
          <w:tcPr>
            <w:tcW w:w="1030" w:type="dxa"/>
          </w:tcPr>
          <w:p w14:paraId="318367A7" w14:textId="77777777" w:rsidR="003D024B" w:rsidRPr="003D024B" w:rsidRDefault="003D024B" w:rsidP="00F00A67">
            <w:pPr>
              <w:pStyle w:val="TableParagraph"/>
              <w:spacing w:before="54" w:line="259" w:lineRule="exact"/>
              <w:ind w:left="193" w:right="184"/>
              <w:jc w:val="center"/>
              <w:rPr>
                <w:color w:val="000000" w:themeColor="text1"/>
              </w:rPr>
            </w:pPr>
            <w:r w:rsidRPr="003D024B">
              <w:rPr>
                <w:color w:val="000000" w:themeColor="text1"/>
              </w:rPr>
              <w:t>2.35</w:t>
            </w:r>
          </w:p>
        </w:tc>
        <w:tc>
          <w:tcPr>
            <w:tcW w:w="1030" w:type="dxa"/>
          </w:tcPr>
          <w:p w14:paraId="192C48AA" w14:textId="77777777" w:rsidR="003D024B" w:rsidRPr="003D024B" w:rsidRDefault="003D024B" w:rsidP="00F00A67">
            <w:pPr>
              <w:pStyle w:val="TableParagraph"/>
              <w:spacing w:before="54" w:line="259" w:lineRule="exact"/>
              <w:ind w:left="279"/>
              <w:rPr>
                <w:color w:val="000000" w:themeColor="text1"/>
              </w:rPr>
            </w:pPr>
            <w:r w:rsidRPr="003D024B">
              <w:rPr>
                <w:color w:val="000000" w:themeColor="text1"/>
              </w:rPr>
              <w:t>1.94</w:t>
            </w:r>
          </w:p>
        </w:tc>
        <w:tc>
          <w:tcPr>
            <w:tcW w:w="1030" w:type="dxa"/>
          </w:tcPr>
          <w:p w14:paraId="52EC50D0" w14:textId="77777777" w:rsidR="003D024B" w:rsidRPr="003D024B" w:rsidRDefault="003D024B" w:rsidP="00F00A67">
            <w:pPr>
              <w:pStyle w:val="TableParagraph"/>
              <w:spacing w:before="54" w:line="259" w:lineRule="exact"/>
              <w:ind w:left="280"/>
              <w:rPr>
                <w:color w:val="000000" w:themeColor="text1"/>
              </w:rPr>
            </w:pPr>
            <w:r w:rsidRPr="003D024B">
              <w:rPr>
                <w:color w:val="000000" w:themeColor="text1"/>
              </w:rPr>
              <w:t>1.79</w:t>
            </w:r>
          </w:p>
        </w:tc>
      </w:tr>
    </w:tbl>
    <w:p w14:paraId="45DA5D6F" w14:textId="77777777" w:rsidR="003D024B" w:rsidRPr="003D024B" w:rsidRDefault="003D024B" w:rsidP="003D024B">
      <w:pPr>
        <w:pStyle w:val="BodyText"/>
        <w:rPr>
          <w:rFonts w:ascii="Arial" w:hAnsi="Arial" w:cs="Arial"/>
          <w:b/>
          <w:color w:val="000000" w:themeColor="text1"/>
          <w:sz w:val="22"/>
          <w:szCs w:val="22"/>
        </w:rPr>
      </w:pPr>
    </w:p>
    <w:p w14:paraId="653F49CF" w14:textId="77777777" w:rsidR="003D024B" w:rsidRPr="003D024B" w:rsidRDefault="003D024B" w:rsidP="003D024B">
      <w:pPr>
        <w:pStyle w:val="BodyText"/>
        <w:spacing w:before="172"/>
        <w:ind w:right="115"/>
        <w:jc w:val="right"/>
        <w:rPr>
          <w:rFonts w:ascii="Arial" w:hAnsi="Arial" w:cs="Arial"/>
          <w:color w:val="000000" w:themeColor="text1"/>
          <w:sz w:val="22"/>
          <w:szCs w:val="22"/>
        </w:rPr>
      </w:pPr>
      <w:r w:rsidRPr="003D024B">
        <w:rPr>
          <w:rFonts w:ascii="Arial" w:hAnsi="Arial" w:cs="Arial"/>
          <w:color w:val="000000" w:themeColor="text1"/>
          <w:sz w:val="22"/>
          <w:szCs w:val="22"/>
        </w:rPr>
        <w:t>Source: The World Bank Group, 2018</w:t>
      </w:r>
    </w:p>
    <w:p w14:paraId="17B95778" w14:textId="77777777" w:rsidR="003D024B" w:rsidRPr="003D024B" w:rsidRDefault="003D024B" w:rsidP="003D024B">
      <w:pPr>
        <w:autoSpaceDE w:val="0"/>
        <w:autoSpaceDN w:val="0"/>
        <w:adjustRightInd w:val="0"/>
        <w:jc w:val="both"/>
        <w:rPr>
          <w:rFonts w:ascii="Arial" w:hAnsi="Arial" w:cs="Arial"/>
          <w:b/>
          <w:color w:val="000000" w:themeColor="text1"/>
          <w:sz w:val="22"/>
          <w:szCs w:val="22"/>
        </w:rPr>
      </w:pPr>
      <w:r w:rsidRPr="003D024B">
        <w:rPr>
          <w:rFonts w:ascii="Arial" w:hAnsi="Arial" w:cs="Arial"/>
          <w:b/>
          <w:color w:val="000000" w:themeColor="text1"/>
          <w:sz w:val="22"/>
          <w:szCs w:val="22"/>
        </w:rPr>
        <w:t>Extract 4: Why Brexit?</w:t>
      </w:r>
    </w:p>
    <w:p w14:paraId="3C5D45B9"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6148ADB6"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The UK has voted to break out of the EU, according to official results on Friday (June 24, 2016), allowing ‘Brexit’ to strike a thunderous blow against the bloc and spreading alarm through markets as the pound sterling plummeted to a 31-year low against the dollar as the UK took a lurch into the unknown. Their decision will undoubtedly re-awaken fears of a domino-effect ripple of exit votes in EU-sceptic members that could imperil the integrity of the bloc, already struggling with twin economic and refugee crises.</w:t>
      </w:r>
    </w:p>
    <w:p w14:paraId="3C3D0159"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0B699232"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The UK is also a net contributor to the EU budget, where the money is used across Europe to ensure a level playing field for the EU's poorer countries by being invested in for example, new roads or broadband. However, the bill is rising as the UK’s economy improves, with a net contribution of £11.3 billion in 2013, compared to £2.7 billion in 2008, according to official UK data.</w:t>
      </w:r>
    </w:p>
    <w:p w14:paraId="6C1A39FD"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452F9718"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 xml:space="preserve">Freedom of movement for </w:t>
      </w:r>
      <w:proofErr w:type="spellStart"/>
      <w:r w:rsidRPr="003D024B">
        <w:rPr>
          <w:rFonts w:ascii="Arial" w:hAnsi="Arial" w:cs="Arial"/>
          <w:color w:val="000000" w:themeColor="text1"/>
          <w:sz w:val="22"/>
          <w:szCs w:val="22"/>
        </w:rPr>
        <w:t>labour</w:t>
      </w:r>
      <w:proofErr w:type="spellEnd"/>
      <w:r w:rsidRPr="003D024B">
        <w:rPr>
          <w:rFonts w:ascii="Arial" w:hAnsi="Arial" w:cs="Arial"/>
          <w:color w:val="000000" w:themeColor="text1"/>
          <w:sz w:val="22"/>
          <w:szCs w:val="22"/>
        </w:rPr>
        <w:t xml:space="preserve"> is one of the key principles of the EU. This ease of movement has been attacked in the UK, which had an unexpectedly high level of migration from several old Soviet bloc states after they joined the EU. Some of the blue-collar workers felt threatened by this new, cheap, source of </w:t>
      </w:r>
      <w:proofErr w:type="spellStart"/>
      <w:r w:rsidRPr="003D024B">
        <w:rPr>
          <w:rFonts w:ascii="Arial" w:hAnsi="Arial" w:cs="Arial"/>
          <w:color w:val="000000" w:themeColor="text1"/>
          <w:sz w:val="22"/>
          <w:szCs w:val="22"/>
        </w:rPr>
        <w:t>labour</w:t>
      </w:r>
      <w:proofErr w:type="spellEnd"/>
      <w:r w:rsidRPr="003D024B">
        <w:rPr>
          <w:rFonts w:ascii="Arial" w:hAnsi="Arial" w:cs="Arial"/>
          <w:color w:val="000000" w:themeColor="text1"/>
          <w:sz w:val="22"/>
          <w:szCs w:val="22"/>
        </w:rPr>
        <w:t xml:space="preserve"> as their income decreases.</w:t>
      </w:r>
    </w:p>
    <w:p w14:paraId="4DC45B0B"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00E5A159"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Source adapted from The Straits Times, 24 June 2016 and CNBC, 27 May 2015</w:t>
      </w:r>
    </w:p>
    <w:p w14:paraId="046B7979"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2A1FDBE5"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2343A35D" w14:textId="77777777" w:rsidR="003D024B" w:rsidRPr="003D024B" w:rsidRDefault="003D024B" w:rsidP="003D024B">
      <w:pPr>
        <w:autoSpaceDE w:val="0"/>
        <w:autoSpaceDN w:val="0"/>
        <w:adjustRightInd w:val="0"/>
        <w:jc w:val="both"/>
        <w:rPr>
          <w:rFonts w:ascii="Arial" w:hAnsi="Arial" w:cs="Arial"/>
          <w:b/>
          <w:color w:val="000000" w:themeColor="text1"/>
          <w:sz w:val="22"/>
          <w:szCs w:val="22"/>
        </w:rPr>
      </w:pPr>
      <w:r w:rsidRPr="003D024B">
        <w:rPr>
          <w:rFonts w:ascii="Arial" w:hAnsi="Arial" w:cs="Arial"/>
          <w:b/>
          <w:color w:val="000000" w:themeColor="text1"/>
          <w:sz w:val="22"/>
          <w:szCs w:val="22"/>
        </w:rPr>
        <w:t>Extract 5: EU membership has been good for Ireland</w:t>
      </w:r>
    </w:p>
    <w:p w14:paraId="74DEDFB1"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253874A3"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 xml:space="preserve">The creation of a single market in Europe in the 1990s was exploited by Ireland like no other country. Increasingly, companies are choosing Ireland as a jumping off point for their European ambitions. Many of them are also using Ireland as a technology hub by placing vital data </w:t>
      </w:r>
      <w:proofErr w:type="spellStart"/>
      <w:r w:rsidRPr="003D024B">
        <w:rPr>
          <w:rFonts w:ascii="Arial" w:hAnsi="Arial" w:cs="Arial"/>
          <w:color w:val="000000" w:themeColor="text1"/>
          <w:sz w:val="22"/>
          <w:szCs w:val="22"/>
        </w:rPr>
        <w:t>centres</w:t>
      </w:r>
      <w:proofErr w:type="spellEnd"/>
      <w:r w:rsidRPr="003D024B">
        <w:rPr>
          <w:rFonts w:ascii="Arial" w:hAnsi="Arial" w:cs="Arial"/>
          <w:color w:val="000000" w:themeColor="text1"/>
          <w:sz w:val="22"/>
          <w:szCs w:val="22"/>
        </w:rPr>
        <w:t xml:space="preserve"> on Irish soil. Ireland has 8 of out 10 of the largest ICT companies in the world here because the infrastructure is at the levels these companies expect.</w:t>
      </w:r>
    </w:p>
    <w:p w14:paraId="01DF5FAB"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 xml:space="preserve"> </w:t>
      </w:r>
    </w:p>
    <w:p w14:paraId="7165DD6A"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lastRenderedPageBreak/>
        <w:t>While Ireland's "natural" advantages ‒ English-speaking and geographical location between east and west ‒ cannot be discounted, a key advantage of coming here is that incoming companies can avail of leading-edge services. If these services weren't available, the companies wouldn't come, no matter how attractive the tax structure.</w:t>
      </w:r>
    </w:p>
    <w:p w14:paraId="6BEC117C"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5A67BB0E"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Source: IDA Ireland, 12 April 2012 and The Guardian, 17 June 2016</w:t>
      </w:r>
    </w:p>
    <w:p w14:paraId="587FEF69"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3F107B7E"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765E5D46" w14:textId="77777777" w:rsidR="003D024B" w:rsidRPr="003D024B" w:rsidRDefault="003D024B" w:rsidP="003D024B">
      <w:pPr>
        <w:autoSpaceDE w:val="0"/>
        <w:autoSpaceDN w:val="0"/>
        <w:adjustRightInd w:val="0"/>
        <w:jc w:val="both"/>
        <w:rPr>
          <w:rFonts w:ascii="Arial" w:hAnsi="Arial" w:cs="Arial"/>
          <w:b/>
          <w:color w:val="000000" w:themeColor="text1"/>
          <w:sz w:val="22"/>
          <w:szCs w:val="22"/>
        </w:rPr>
      </w:pPr>
      <w:r w:rsidRPr="003D024B">
        <w:rPr>
          <w:rFonts w:ascii="Arial" w:hAnsi="Arial" w:cs="Arial"/>
          <w:b/>
          <w:color w:val="000000" w:themeColor="text1"/>
          <w:sz w:val="22"/>
          <w:szCs w:val="22"/>
        </w:rPr>
        <w:t>Extract 6: Brexit one month on – the good, the bad and the ugly</w:t>
      </w:r>
    </w:p>
    <w:p w14:paraId="1D2D31BB"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69D98A9A"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One month on and the UK is still reeling from the referendum result on the country's place in the European Union. The political and economic landscape of the country has changed radically since. UK now faces a mountain of issues, many of which are tied to Brexit. Inflation is surging, consumer spending is slowing, productivity remains mired in pre-crisis growth levels, and uncertainty reigns supreme. The Bank of England has sought to respond: After the referendum, it cut interest rates to the lowest level in its 322-year history.</w:t>
      </w:r>
    </w:p>
    <w:p w14:paraId="59A73493"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7E98C430"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Global financial markets have surprised many people by recovering faster than expected in the immediate weeks following the Brexit vote. Yet, confidence in the UK economy is starting to look shaky.</w:t>
      </w:r>
    </w:p>
    <w:p w14:paraId="45AB6F01"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5CCE6615"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One bright spot was that the weaker pound had boosted exports orders for manufacturing. Given the drop in sterling, UK firms are seen as ripe for takeovers – earlier this week, Japanese firm Softbank agreed to buy semiconductor firm ARM Holdings in a deal worth more than $32 billion.</w:t>
      </w:r>
    </w:p>
    <w:p w14:paraId="752F22F8"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2C5D8127"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Source: Various</w:t>
      </w:r>
    </w:p>
    <w:p w14:paraId="1A306ECA"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4F170902" w14:textId="77777777" w:rsidR="003D024B" w:rsidRPr="003D024B" w:rsidRDefault="003D024B" w:rsidP="003D024B">
      <w:pPr>
        <w:autoSpaceDE w:val="0"/>
        <w:autoSpaceDN w:val="0"/>
        <w:adjustRightInd w:val="0"/>
        <w:jc w:val="both"/>
        <w:rPr>
          <w:rFonts w:ascii="Arial" w:hAnsi="Arial" w:cs="Arial"/>
          <w:b/>
          <w:color w:val="000000" w:themeColor="text1"/>
          <w:sz w:val="22"/>
          <w:szCs w:val="22"/>
        </w:rPr>
      </w:pPr>
      <w:r w:rsidRPr="003D024B">
        <w:rPr>
          <w:rFonts w:ascii="Arial" w:hAnsi="Arial" w:cs="Arial"/>
          <w:b/>
          <w:color w:val="000000" w:themeColor="text1"/>
          <w:sz w:val="22"/>
          <w:szCs w:val="22"/>
        </w:rPr>
        <w:t>Extract 7: Brexit and its impacts on the EU</w:t>
      </w:r>
    </w:p>
    <w:p w14:paraId="41C17276"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3550DF73"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The European Union’s chief concerns over UK’s vote to leave the group are political but losing its second-largest economy will have a huge economic impact as well. For one, other members will have to fill in at least some of the shortfall from a lack of its contributions. UK’s total contribution to the EU budget for 2016 has been set at 19.4 billion euros. Germany, the EU’s largest member, would inevitably have to provide the most extra cash, estimated to be about</w:t>
      </w:r>
    </w:p>
    <w:p w14:paraId="7A991CA9"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2.5</w:t>
      </w:r>
      <w:r w:rsidRPr="003D024B">
        <w:rPr>
          <w:rFonts w:ascii="Arial" w:hAnsi="Arial" w:cs="Arial"/>
          <w:color w:val="000000" w:themeColor="text1"/>
          <w:sz w:val="22"/>
          <w:szCs w:val="22"/>
        </w:rPr>
        <w:tab/>
        <w:t>billion euros.</w:t>
      </w:r>
    </w:p>
    <w:p w14:paraId="5EED7016"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55F1DD06"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Many economists also forecast Brexit would at least temporarily reduce UK growth. A possible reintroduction of import tariffs could lead to a reduction of rest-EU GDP by 0.26 percent. However, the UK is also consistently the largest recipient of foreign direct investment in the EU, with an average of $56 billion per year in the 2010-2014 period. Given that access to the European single market has been cited as important to the UK’s attractiveness to FDI, there is therefore a risk that some FDI would be diverted to other EU countries if UK lost access to the EU single market.</w:t>
      </w:r>
    </w:p>
    <w:p w14:paraId="3AB911A3"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68E6679D"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Additionally, one of the main arguments for Brexit campaigners is to limit migration of workers from other EU countries. Hence, if UK did cap immigration, it could have a negative impact on eastern European countries. The impact could be most acute in the countries with the most citizens in UK – Poland (853 000 in 2014), Romania (175 000) and Lithuania (155 000). By contrast, other affluent western European countries, such as Germany, could as a result see higher inflows of EU migrants.</w:t>
      </w:r>
    </w:p>
    <w:p w14:paraId="6A21E439"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 xml:space="preserve"> </w:t>
      </w:r>
    </w:p>
    <w:p w14:paraId="313D5804"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Research determined that impacts could be worse in Ireland than in UK, based on their degree of trade dependence on UK, while the impact on Germany would be very limited given that its auto and other manufacturing sectors have many other markets. There could also be “dynamic effects”, such as a potential loss of productivity because a decreased openness to trade reduces international competition and lowers the incentive to improve competitiveness. With dynamic effects, the long-term impact on German GDP would range between 0.3 and 2 percent below the value if UK remained in the European Union.</w:t>
      </w:r>
    </w:p>
    <w:p w14:paraId="19666E38"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099F08E1"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Source: Reuters, 24 June 2016</w:t>
      </w:r>
    </w:p>
    <w:p w14:paraId="35244B7F"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4C7123F9" w14:textId="77777777" w:rsidR="003D024B" w:rsidRPr="003D024B" w:rsidRDefault="003D024B" w:rsidP="003D024B">
      <w:pPr>
        <w:autoSpaceDE w:val="0"/>
        <w:autoSpaceDN w:val="0"/>
        <w:adjustRightInd w:val="0"/>
        <w:jc w:val="both"/>
        <w:rPr>
          <w:rFonts w:ascii="Arial" w:hAnsi="Arial" w:cs="Arial"/>
          <w:b/>
          <w:color w:val="000000" w:themeColor="text1"/>
          <w:sz w:val="22"/>
          <w:szCs w:val="22"/>
        </w:rPr>
      </w:pPr>
      <w:r w:rsidRPr="003D024B">
        <w:rPr>
          <w:rFonts w:ascii="Arial" w:hAnsi="Arial" w:cs="Arial"/>
          <w:b/>
          <w:color w:val="000000" w:themeColor="text1"/>
          <w:sz w:val="22"/>
          <w:szCs w:val="22"/>
        </w:rPr>
        <w:t>Questions</w:t>
      </w:r>
    </w:p>
    <w:p w14:paraId="2B7DE352"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17868ECB"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(a)</w:t>
      </w:r>
      <w:r w:rsidRPr="003D024B">
        <w:rPr>
          <w:rFonts w:ascii="Arial" w:hAnsi="Arial" w:cs="Arial"/>
          <w:color w:val="000000" w:themeColor="text1"/>
          <w:sz w:val="22"/>
          <w:szCs w:val="22"/>
        </w:rPr>
        <w:tab/>
        <w:t>With reference to Table 4, compare the changes in GDP between Germany</w:t>
      </w:r>
    </w:p>
    <w:p w14:paraId="2020B899"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and the UK from 2015 to 2017.</w:t>
      </w:r>
      <w:r w:rsidRPr="003D024B">
        <w:rPr>
          <w:rFonts w:ascii="Arial" w:hAnsi="Arial" w:cs="Arial"/>
          <w:color w:val="000000" w:themeColor="text1"/>
          <w:sz w:val="22"/>
          <w:szCs w:val="22"/>
        </w:rPr>
        <w:tab/>
        <w:t>[2]</w:t>
      </w:r>
    </w:p>
    <w:p w14:paraId="22567790"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6A3588B5"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22CA66D7"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(b)</w:t>
      </w:r>
      <w:r w:rsidRPr="003D024B">
        <w:rPr>
          <w:rFonts w:ascii="Arial" w:hAnsi="Arial" w:cs="Arial"/>
          <w:color w:val="000000" w:themeColor="text1"/>
          <w:sz w:val="22"/>
          <w:szCs w:val="22"/>
        </w:rPr>
        <w:tab/>
        <w:t>(</w:t>
      </w:r>
      <w:proofErr w:type="spellStart"/>
      <w:r w:rsidRPr="003D024B">
        <w:rPr>
          <w:rFonts w:ascii="Arial" w:hAnsi="Arial" w:cs="Arial"/>
          <w:color w:val="000000" w:themeColor="text1"/>
          <w:sz w:val="22"/>
          <w:szCs w:val="22"/>
        </w:rPr>
        <w:t>i</w:t>
      </w:r>
      <w:proofErr w:type="spellEnd"/>
      <w:r w:rsidRPr="003D024B">
        <w:rPr>
          <w:rFonts w:ascii="Arial" w:hAnsi="Arial" w:cs="Arial"/>
          <w:color w:val="000000" w:themeColor="text1"/>
          <w:sz w:val="22"/>
          <w:szCs w:val="22"/>
        </w:rPr>
        <w:t>)</w:t>
      </w:r>
      <w:r w:rsidRPr="003D024B">
        <w:rPr>
          <w:rFonts w:ascii="Arial" w:hAnsi="Arial" w:cs="Arial"/>
          <w:color w:val="000000" w:themeColor="text1"/>
          <w:sz w:val="22"/>
          <w:szCs w:val="22"/>
        </w:rPr>
        <w:tab/>
        <w:t>Using a diagram, explain why the pound sterling fell in value after UK had voted to break out of the European Union.</w:t>
      </w:r>
      <w:r w:rsidRPr="003D024B">
        <w:rPr>
          <w:rFonts w:ascii="Arial" w:hAnsi="Arial" w:cs="Arial"/>
          <w:color w:val="000000" w:themeColor="text1"/>
          <w:sz w:val="22"/>
          <w:szCs w:val="22"/>
        </w:rPr>
        <w:tab/>
        <w:t>[2]</w:t>
      </w:r>
    </w:p>
    <w:p w14:paraId="49D80CD6"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00715991"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1785D1C4"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(ii)</w:t>
      </w:r>
      <w:r w:rsidRPr="003D024B">
        <w:rPr>
          <w:rFonts w:ascii="Arial" w:hAnsi="Arial" w:cs="Arial"/>
          <w:color w:val="000000" w:themeColor="text1"/>
          <w:sz w:val="22"/>
          <w:szCs w:val="22"/>
        </w:rPr>
        <w:tab/>
        <w:t>Explain whether the depreciated pound sterling would lead to a higher cost</w:t>
      </w:r>
    </w:p>
    <w:p w14:paraId="03CD07A0"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of living and standard of living in the UK.</w:t>
      </w:r>
      <w:r w:rsidRPr="003D024B">
        <w:rPr>
          <w:rFonts w:ascii="Arial" w:hAnsi="Arial" w:cs="Arial"/>
          <w:color w:val="000000" w:themeColor="text1"/>
          <w:sz w:val="22"/>
          <w:szCs w:val="22"/>
        </w:rPr>
        <w:tab/>
        <w:t>[6]</w:t>
      </w:r>
    </w:p>
    <w:p w14:paraId="6BAA45AC"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7E3FD70C"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7229DDD1"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(c)</w:t>
      </w:r>
      <w:r w:rsidRPr="003D024B">
        <w:rPr>
          <w:rFonts w:ascii="Arial" w:hAnsi="Arial" w:cs="Arial"/>
          <w:color w:val="000000" w:themeColor="text1"/>
          <w:sz w:val="22"/>
          <w:szCs w:val="22"/>
        </w:rPr>
        <w:tab/>
        <w:t>Explain a likely advantage to the foreign firms for locating their businesses in Ireland.</w:t>
      </w:r>
      <w:r w:rsidRPr="003D024B">
        <w:rPr>
          <w:rFonts w:ascii="Arial" w:hAnsi="Arial" w:cs="Arial"/>
          <w:color w:val="000000" w:themeColor="text1"/>
          <w:sz w:val="22"/>
          <w:szCs w:val="22"/>
        </w:rPr>
        <w:tab/>
        <w:t>[2]</w:t>
      </w:r>
    </w:p>
    <w:p w14:paraId="4B2FA1DF"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7D61C718"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2B1FD0D1" w14:textId="3A8B1B3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(d)</w:t>
      </w:r>
      <w:r w:rsidRPr="003D024B">
        <w:rPr>
          <w:rFonts w:ascii="Arial" w:hAnsi="Arial" w:cs="Arial"/>
          <w:color w:val="000000" w:themeColor="text1"/>
          <w:sz w:val="22"/>
          <w:szCs w:val="22"/>
        </w:rPr>
        <w:tab/>
        <w:t>In light of the issues faced by the UK as mentioned in Extract 6, evaluate the Bank of England’s decision to cut interest rate.</w:t>
      </w:r>
      <w:r w:rsidRPr="003D024B">
        <w:rPr>
          <w:rFonts w:ascii="Arial" w:hAnsi="Arial" w:cs="Arial"/>
          <w:color w:val="000000" w:themeColor="text1"/>
          <w:sz w:val="22"/>
          <w:szCs w:val="22"/>
        </w:rPr>
        <w:tab/>
        <w:t>[8]</w:t>
      </w:r>
    </w:p>
    <w:p w14:paraId="7E9AA761"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0E14430E"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p>
    <w:p w14:paraId="3A5D2BA8" w14:textId="77777777" w:rsidR="003D024B" w:rsidRPr="003D024B" w:rsidRDefault="003D024B" w:rsidP="003D024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(e)</w:t>
      </w:r>
      <w:r w:rsidRPr="003D024B">
        <w:rPr>
          <w:rFonts w:ascii="Arial" w:hAnsi="Arial" w:cs="Arial"/>
          <w:color w:val="000000" w:themeColor="text1"/>
          <w:sz w:val="22"/>
          <w:szCs w:val="22"/>
        </w:rPr>
        <w:tab/>
        <w:t>With reference to the data where appropriate, assess whether on balance, the benefits of Brexit outweigh the costs for UK and the remaining EU member countries.</w:t>
      </w:r>
      <w:r w:rsidRPr="003D024B">
        <w:rPr>
          <w:rFonts w:ascii="Arial" w:hAnsi="Arial" w:cs="Arial"/>
          <w:color w:val="000000" w:themeColor="text1"/>
          <w:sz w:val="22"/>
          <w:szCs w:val="22"/>
        </w:rPr>
        <w:tab/>
        <w:t>[10]</w:t>
      </w:r>
    </w:p>
    <w:p w14:paraId="1B9135AB" w14:textId="2DFDF2B1" w:rsidR="00FB1264" w:rsidRPr="003D024B" w:rsidRDefault="00FB1264" w:rsidP="0012775B">
      <w:pPr>
        <w:autoSpaceDE w:val="0"/>
        <w:autoSpaceDN w:val="0"/>
        <w:adjustRightInd w:val="0"/>
        <w:jc w:val="both"/>
        <w:rPr>
          <w:rFonts w:ascii="Arial" w:hAnsi="Arial" w:cs="Arial"/>
          <w:color w:val="000000" w:themeColor="text1"/>
          <w:sz w:val="22"/>
          <w:szCs w:val="22"/>
        </w:rPr>
      </w:pPr>
    </w:p>
    <w:p w14:paraId="02543E9B" w14:textId="74F26CAA" w:rsidR="003D024B" w:rsidRPr="003D024B" w:rsidRDefault="003D024B" w:rsidP="0012775B">
      <w:pPr>
        <w:autoSpaceDE w:val="0"/>
        <w:autoSpaceDN w:val="0"/>
        <w:adjustRightInd w:val="0"/>
        <w:jc w:val="both"/>
        <w:rPr>
          <w:rFonts w:ascii="Arial" w:hAnsi="Arial" w:cs="Arial"/>
          <w:color w:val="000000" w:themeColor="text1"/>
          <w:sz w:val="22"/>
          <w:szCs w:val="22"/>
        </w:rPr>
      </w:pPr>
    </w:p>
    <w:p w14:paraId="133FA3FC" w14:textId="0731F1B6" w:rsidR="003D024B" w:rsidRPr="003D024B" w:rsidRDefault="003D024B" w:rsidP="0012775B">
      <w:pPr>
        <w:autoSpaceDE w:val="0"/>
        <w:autoSpaceDN w:val="0"/>
        <w:adjustRightInd w:val="0"/>
        <w:jc w:val="both"/>
        <w:rPr>
          <w:rFonts w:ascii="Arial" w:hAnsi="Arial" w:cs="Arial"/>
          <w:color w:val="000000" w:themeColor="text1"/>
          <w:sz w:val="22"/>
          <w:szCs w:val="22"/>
        </w:rPr>
      </w:pPr>
    </w:p>
    <w:p w14:paraId="22128D1D" w14:textId="3CBC5BA4" w:rsidR="003D024B" w:rsidRPr="003D024B" w:rsidRDefault="003D024B" w:rsidP="0012775B">
      <w:pPr>
        <w:autoSpaceDE w:val="0"/>
        <w:autoSpaceDN w:val="0"/>
        <w:adjustRightInd w:val="0"/>
        <w:jc w:val="both"/>
        <w:rPr>
          <w:rFonts w:ascii="Arial" w:hAnsi="Arial" w:cs="Arial"/>
          <w:color w:val="000000" w:themeColor="text1"/>
          <w:sz w:val="22"/>
          <w:szCs w:val="22"/>
        </w:rPr>
      </w:pPr>
    </w:p>
    <w:p w14:paraId="21146EB5" w14:textId="27E7DE36" w:rsidR="003D024B" w:rsidRPr="003D024B" w:rsidRDefault="003D024B" w:rsidP="0012775B">
      <w:pPr>
        <w:autoSpaceDE w:val="0"/>
        <w:autoSpaceDN w:val="0"/>
        <w:adjustRightInd w:val="0"/>
        <w:jc w:val="both"/>
        <w:rPr>
          <w:rFonts w:ascii="Arial" w:hAnsi="Arial" w:cs="Arial"/>
          <w:color w:val="000000" w:themeColor="text1"/>
          <w:sz w:val="22"/>
          <w:szCs w:val="22"/>
        </w:rPr>
      </w:pPr>
    </w:p>
    <w:p w14:paraId="054489E6" w14:textId="316AEC96" w:rsidR="003D024B" w:rsidRPr="003D024B" w:rsidRDefault="003D024B" w:rsidP="0012775B">
      <w:pPr>
        <w:autoSpaceDE w:val="0"/>
        <w:autoSpaceDN w:val="0"/>
        <w:adjustRightInd w:val="0"/>
        <w:jc w:val="both"/>
        <w:rPr>
          <w:rFonts w:ascii="Arial" w:hAnsi="Arial" w:cs="Arial"/>
          <w:color w:val="000000" w:themeColor="text1"/>
          <w:sz w:val="22"/>
          <w:szCs w:val="22"/>
        </w:rPr>
      </w:pPr>
    </w:p>
    <w:p w14:paraId="6E02FA86" w14:textId="0351E430" w:rsidR="003D024B" w:rsidRPr="003D024B" w:rsidRDefault="003D024B" w:rsidP="0012775B">
      <w:pPr>
        <w:autoSpaceDE w:val="0"/>
        <w:autoSpaceDN w:val="0"/>
        <w:adjustRightInd w:val="0"/>
        <w:jc w:val="both"/>
        <w:rPr>
          <w:rFonts w:ascii="Arial" w:hAnsi="Arial" w:cs="Arial"/>
          <w:color w:val="000000" w:themeColor="text1"/>
          <w:sz w:val="22"/>
          <w:szCs w:val="22"/>
        </w:rPr>
      </w:pPr>
    </w:p>
    <w:p w14:paraId="77ABC280" w14:textId="1351AA22" w:rsidR="003D024B" w:rsidRPr="003D024B" w:rsidRDefault="003D024B" w:rsidP="0012775B">
      <w:pPr>
        <w:autoSpaceDE w:val="0"/>
        <w:autoSpaceDN w:val="0"/>
        <w:adjustRightInd w:val="0"/>
        <w:jc w:val="both"/>
        <w:rPr>
          <w:rFonts w:ascii="Arial" w:hAnsi="Arial" w:cs="Arial"/>
          <w:color w:val="000000" w:themeColor="text1"/>
          <w:sz w:val="22"/>
          <w:szCs w:val="22"/>
        </w:rPr>
      </w:pPr>
    </w:p>
    <w:p w14:paraId="3EF887AF" w14:textId="5F7A1A4A" w:rsidR="003D024B" w:rsidRPr="003D024B" w:rsidRDefault="003D024B" w:rsidP="0012775B">
      <w:pPr>
        <w:autoSpaceDE w:val="0"/>
        <w:autoSpaceDN w:val="0"/>
        <w:adjustRightInd w:val="0"/>
        <w:jc w:val="both"/>
        <w:rPr>
          <w:rFonts w:ascii="Arial" w:hAnsi="Arial" w:cs="Arial"/>
          <w:color w:val="000000" w:themeColor="text1"/>
          <w:sz w:val="22"/>
          <w:szCs w:val="22"/>
        </w:rPr>
      </w:pPr>
    </w:p>
    <w:p w14:paraId="6A4F814A" w14:textId="071FF01E" w:rsidR="003D024B" w:rsidRPr="003D024B" w:rsidRDefault="003D024B" w:rsidP="0012775B">
      <w:pPr>
        <w:autoSpaceDE w:val="0"/>
        <w:autoSpaceDN w:val="0"/>
        <w:adjustRightInd w:val="0"/>
        <w:jc w:val="both"/>
        <w:rPr>
          <w:rFonts w:ascii="Arial" w:hAnsi="Arial" w:cs="Arial"/>
          <w:color w:val="000000" w:themeColor="text1"/>
          <w:sz w:val="22"/>
          <w:szCs w:val="22"/>
        </w:rPr>
      </w:pPr>
    </w:p>
    <w:p w14:paraId="6F4B6884" w14:textId="3AF583F1" w:rsidR="003D024B" w:rsidRPr="003D024B" w:rsidRDefault="003D024B" w:rsidP="0012775B">
      <w:pPr>
        <w:autoSpaceDE w:val="0"/>
        <w:autoSpaceDN w:val="0"/>
        <w:adjustRightInd w:val="0"/>
        <w:jc w:val="both"/>
        <w:rPr>
          <w:rFonts w:ascii="Arial" w:hAnsi="Arial" w:cs="Arial"/>
          <w:color w:val="000000" w:themeColor="text1"/>
          <w:sz w:val="22"/>
          <w:szCs w:val="22"/>
        </w:rPr>
      </w:pPr>
    </w:p>
    <w:p w14:paraId="77D39548" w14:textId="0B12D81B" w:rsidR="003D024B" w:rsidRPr="003D024B" w:rsidRDefault="003D024B" w:rsidP="0012775B">
      <w:pPr>
        <w:autoSpaceDE w:val="0"/>
        <w:autoSpaceDN w:val="0"/>
        <w:adjustRightInd w:val="0"/>
        <w:jc w:val="both"/>
        <w:rPr>
          <w:rFonts w:ascii="Arial" w:hAnsi="Arial" w:cs="Arial"/>
          <w:color w:val="000000" w:themeColor="text1"/>
          <w:sz w:val="22"/>
          <w:szCs w:val="22"/>
        </w:rPr>
      </w:pPr>
    </w:p>
    <w:p w14:paraId="6CF93B7A" w14:textId="306BB5F3" w:rsidR="003D024B" w:rsidRPr="003D024B" w:rsidRDefault="003D024B" w:rsidP="0012775B">
      <w:pPr>
        <w:autoSpaceDE w:val="0"/>
        <w:autoSpaceDN w:val="0"/>
        <w:adjustRightInd w:val="0"/>
        <w:jc w:val="both"/>
        <w:rPr>
          <w:rFonts w:ascii="Arial" w:hAnsi="Arial" w:cs="Arial"/>
          <w:color w:val="000000" w:themeColor="text1"/>
          <w:sz w:val="22"/>
          <w:szCs w:val="22"/>
        </w:rPr>
      </w:pPr>
    </w:p>
    <w:p w14:paraId="2F300438" w14:textId="601EA31F" w:rsidR="003D024B" w:rsidRPr="003D024B" w:rsidRDefault="003D024B" w:rsidP="0012775B">
      <w:pPr>
        <w:autoSpaceDE w:val="0"/>
        <w:autoSpaceDN w:val="0"/>
        <w:adjustRightInd w:val="0"/>
        <w:jc w:val="both"/>
        <w:rPr>
          <w:rFonts w:ascii="Arial" w:hAnsi="Arial" w:cs="Arial"/>
          <w:color w:val="000000" w:themeColor="text1"/>
          <w:sz w:val="22"/>
          <w:szCs w:val="22"/>
        </w:rPr>
      </w:pPr>
    </w:p>
    <w:p w14:paraId="1264C0BE" w14:textId="3E4302C1" w:rsidR="003D024B" w:rsidRPr="003D024B" w:rsidRDefault="003D024B" w:rsidP="0012775B">
      <w:pPr>
        <w:autoSpaceDE w:val="0"/>
        <w:autoSpaceDN w:val="0"/>
        <w:adjustRightInd w:val="0"/>
        <w:jc w:val="both"/>
        <w:rPr>
          <w:rFonts w:ascii="Arial" w:hAnsi="Arial" w:cs="Arial"/>
          <w:color w:val="000000" w:themeColor="text1"/>
          <w:sz w:val="22"/>
          <w:szCs w:val="22"/>
        </w:rPr>
      </w:pPr>
    </w:p>
    <w:p w14:paraId="2BCD75C3" w14:textId="042B96E8" w:rsidR="003D024B" w:rsidRPr="003D024B" w:rsidRDefault="003D024B" w:rsidP="0012775B">
      <w:pPr>
        <w:autoSpaceDE w:val="0"/>
        <w:autoSpaceDN w:val="0"/>
        <w:adjustRightInd w:val="0"/>
        <w:jc w:val="both"/>
        <w:rPr>
          <w:rFonts w:ascii="Arial" w:hAnsi="Arial" w:cs="Arial"/>
          <w:color w:val="000000" w:themeColor="text1"/>
          <w:sz w:val="22"/>
          <w:szCs w:val="22"/>
        </w:rPr>
      </w:pPr>
    </w:p>
    <w:p w14:paraId="1748E653" w14:textId="62B8BFCA" w:rsidR="003D024B" w:rsidRPr="003D024B" w:rsidRDefault="003D024B" w:rsidP="0012775B">
      <w:pPr>
        <w:autoSpaceDE w:val="0"/>
        <w:autoSpaceDN w:val="0"/>
        <w:adjustRightInd w:val="0"/>
        <w:jc w:val="both"/>
        <w:rPr>
          <w:rFonts w:ascii="Arial" w:hAnsi="Arial" w:cs="Arial"/>
          <w:color w:val="000000" w:themeColor="text1"/>
          <w:sz w:val="22"/>
          <w:szCs w:val="22"/>
        </w:rPr>
      </w:pPr>
    </w:p>
    <w:p w14:paraId="64A286B7" w14:textId="4A170E9E" w:rsidR="003D024B" w:rsidRPr="003D024B" w:rsidRDefault="003D024B" w:rsidP="0012775B">
      <w:pPr>
        <w:autoSpaceDE w:val="0"/>
        <w:autoSpaceDN w:val="0"/>
        <w:adjustRightInd w:val="0"/>
        <w:jc w:val="both"/>
        <w:rPr>
          <w:rFonts w:ascii="Arial" w:hAnsi="Arial" w:cs="Arial"/>
          <w:color w:val="000000" w:themeColor="text1"/>
          <w:sz w:val="22"/>
          <w:szCs w:val="22"/>
        </w:rPr>
      </w:pPr>
    </w:p>
    <w:p w14:paraId="7198B211" w14:textId="09F41AE2" w:rsidR="003D024B" w:rsidRPr="003D024B" w:rsidRDefault="003D024B" w:rsidP="0012775B">
      <w:pPr>
        <w:autoSpaceDE w:val="0"/>
        <w:autoSpaceDN w:val="0"/>
        <w:adjustRightInd w:val="0"/>
        <w:jc w:val="both"/>
        <w:rPr>
          <w:rFonts w:ascii="Arial" w:hAnsi="Arial" w:cs="Arial"/>
          <w:color w:val="000000" w:themeColor="text1"/>
          <w:sz w:val="22"/>
          <w:szCs w:val="22"/>
        </w:rPr>
      </w:pPr>
    </w:p>
    <w:p w14:paraId="74B8085F" w14:textId="53260E29" w:rsidR="003D024B" w:rsidRPr="003D024B" w:rsidRDefault="003D024B" w:rsidP="0012775B">
      <w:pPr>
        <w:autoSpaceDE w:val="0"/>
        <w:autoSpaceDN w:val="0"/>
        <w:adjustRightInd w:val="0"/>
        <w:jc w:val="both"/>
        <w:rPr>
          <w:rFonts w:ascii="Arial" w:hAnsi="Arial" w:cs="Arial"/>
          <w:color w:val="000000" w:themeColor="text1"/>
          <w:sz w:val="22"/>
          <w:szCs w:val="22"/>
        </w:rPr>
      </w:pPr>
    </w:p>
    <w:p w14:paraId="75FA193A" w14:textId="16A6BA36" w:rsidR="003D024B" w:rsidRPr="003D024B" w:rsidRDefault="003D024B" w:rsidP="0012775B">
      <w:pPr>
        <w:autoSpaceDE w:val="0"/>
        <w:autoSpaceDN w:val="0"/>
        <w:adjustRightInd w:val="0"/>
        <w:jc w:val="both"/>
        <w:rPr>
          <w:rFonts w:ascii="Arial" w:hAnsi="Arial" w:cs="Arial"/>
          <w:color w:val="000000" w:themeColor="text1"/>
          <w:sz w:val="22"/>
          <w:szCs w:val="22"/>
        </w:rPr>
      </w:pPr>
    </w:p>
    <w:p w14:paraId="15427213" w14:textId="311F0F2E" w:rsidR="003D024B" w:rsidRPr="003D024B" w:rsidRDefault="003D024B" w:rsidP="0012775B">
      <w:pPr>
        <w:autoSpaceDE w:val="0"/>
        <w:autoSpaceDN w:val="0"/>
        <w:adjustRightInd w:val="0"/>
        <w:jc w:val="both"/>
        <w:rPr>
          <w:rFonts w:ascii="Arial" w:hAnsi="Arial" w:cs="Arial"/>
          <w:color w:val="000000" w:themeColor="text1"/>
          <w:sz w:val="22"/>
          <w:szCs w:val="22"/>
        </w:rPr>
      </w:pPr>
    </w:p>
    <w:p w14:paraId="0F962E1B" w14:textId="7CEC0570" w:rsidR="003D024B" w:rsidRPr="003D024B" w:rsidRDefault="003D024B" w:rsidP="0012775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Suggested Answer</w:t>
      </w:r>
    </w:p>
    <w:p w14:paraId="0599A26F" w14:textId="71F942D4" w:rsidR="003D024B" w:rsidRPr="003D024B" w:rsidRDefault="003D024B" w:rsidP="0012775B">
      <w:pPr>
        <w:autoSpaceDE w:val="0"/>
        <w:autoSpaceDN w:val="0"/>
        <w:adjustRightInd w:val="0"/>
        <w:jc w:val="both"/>
        <w:rPr>
          <w:rFonts w:ascii="Arial" w:hAnsi="Arial" w:cs="Arial"/>
          <w:color w:val="000000" w:themeColor="text1"/>
          <w:sz w:val="22"/>
          <w:szCs w:val="22"/>
        </w:rPr>
      </w:pPr>
    </w:p>
    <w:p w14:paraId="1DA5B7E3" w14:textId="77777777" w:rsidR="003D024B" w:rsidRPr="003D024B" w:rsidRDefault="003D024B" w:rsidP="003D024B">
      <w:pPr>
        <w:pStyle w:val="TableParagraph"/>
        <w:spacing w:before="10"/>
        <w:rPr>
          <w:color w:val="000000" w:themeColor="text1"/>
        </w:rPr>
      </w:pPr>
      <w:r w:rsidRPr="003D024B">
        <w:rPr>
          <w:b/>
          <w:color w:val="000000" w:themeColor="text1"/>
        </w:rPr>
        <w:t xml:space="preserve">(a), With reference to Table 4, compare the changes in GDP between Germany and the UK from 2015 to 2017., </w:t>
      </w:r>
    </w:p>
    <w:p w14:paraId="798C38A2" w14:textId="77777777" w:rsidR="003D024B" w:rsidRPr="003D024B" w:rsidRDefault="003D024B" w:rsidP="003D024B">
      <w:pPr>
        <w:pStyle w:val="TableParagraph"/>
        <w:spacing w:line="257" w:lineRule="exact"/>
        <w:ind w:left="106"/>
        <w:rPr>
          <w:b/>
          <w:color w:val="000000" w:themeColor="text1"/>
        </w:rPr>
      </w:pPr>
      <w:r w:rsidRPr="003D024B">
        <w:rPr>
          <w:b/>
          <w:color w:val="000000" w:themeColor="text1"/>
        </w:rPr>
        <w:t>[2]</w:t>
      </w:r>
    </w:p>
    <w:p w14:paraId="13658F66" w14:textId="77777777" w:rsidR="003D024B" w:rsidRPr="003D024B" w:rsidRDefault="003D024B" w:rsidP="003D024B">
      <w:pPr>
        <w:pStyle w:val="TableParagraph"/>
        <w:spacing w:line="271" w:lineRule="exact"/>
        <w:rPr>
          <w:b/>
          <w:color w:val="000000" w:themeColor="text1"/>
        </w:rPr>
      </w:pPr>
      <w:r w:rsidRPr="003D024B">
        <w:rPr>
          <w:b/>
          <w:color w:val="000000" w:themeColor="text1"/>
        </w:rPr>
        <w:t>Similarity:</w:t>
      </w:r>
    </w:p>
    <w:p w14:paraId="3A3AE8F0" w14:textId="77777777" w:rsidR="003D024B" w:rsidRPr="003D024B" w:rsidRDefault="003D024B" w:rsidP="003D024B">
      <w:pPr>
        <w:pStyle w:val="TableParagraph"/>
        <w:spacing w:line="275" w:lineRule="exact"/>
        <w:rPr>
          <w:color w:val="000000" w:themeColor="text1"/>
        </w:rPr>
      </w:pPr>
      <w:r w:rsidRPr="003D024B">
        <w:rPr>
          <w:color w:val="000000" w:themeColor="text1"/>
        </w:rPr>
        <w:t>GDP of both Germany and the UK increased from 2015 to 2017.</w:t>
      </w:r>
    </w:p>
    <w:p w14:paraId="01071177" w14:textId="77777777" w:rsidR="003D024B" w:rsidRPr="003D024B" w:rsidRDefault="003D024B" w:rsidP="003D024B">
      <w:pPr>
        <w:pStyle w:val="TableParagraph"/>
        <w:spacing w:before="1"/>
        <w:rPr>
          <w:color w:val="000000" w:themeColor="text1"/>
        </w:rPr>
      </w:pPr>
    </w:p>
    <w:p w14:paraId="0735A048" w14:textId="77777777" w:rsidR="003D024B" w:rsidRPr="003D024B" w:rsidRDefault="003D024B" w:rsidP="003D024B">
      <w:pPr>
        <w:pStyle w:val="TableParagraph"/>
        <w:spacing w:line="275" w:lineRule="exact"/>
        <w:rPr>
          <w:b/>
          <w:color w:val="000000" w:themeColor="text1"/>
        </w:rPr>
      </w:pPr>
      <w:r w:rsidRPr="003D024B">
        <w:rPr>
          <w:b/>
          <w:color w:val="000000" w:themeColor="text1"/>
        </w:rPr>
        <w:t>Difference:</w:t>
      </w:r>
    </w:p>
    <w:p w14:paraId="2F52976A" w14:textId="77777777" w:rsidR="003D024B" w:rsidRPr="003D024B" w:rsidRDefault="003D024B" w:rsidP="003D024B">
      <w:pPr>
        <w:pStyle w:val="TableParagraph"/>
        <w:rPr>
          <w:color w:val="000000" w:themeColor="text1"/>
        </w:rPr>
      </w:pPr>
      <w:r w:rsidRPr="003D024B">
        <w:rPr>
          <w:color w:val="000000" w:themeColor="text1"/>
        </w:rPr>
        <w:t>However,</w:t>
      </w:r>
      <w:r w:rsidRPr="003D024B">
        <w:rPr>
          <w:color w:val="000000" w:themeColor="text1"/>
          <w:spacing w:val="-18"/>
        </w:rPr>
        <w:t xml:space="preserve"> </w:t>
      </w:r>
      <w:r w:rsidRPr="003D024B">
        <w:rPr>
          <w:color w:val="000000" w:themeColor="text1"/>
        </w:rPr>
        <w:t>Germany’s</w:t>
      </w:r>
      <w:r w:rsidRPr="003D024B">
        <w:rPr>
          <w:color w:val="000000" w:themeColor="text1"/>
          <w:spacing w:val="-18"/>
        </w:rPr>
        <w:t xml:space="preserve"> </w:t>
      </w:r>
      <w:r w:rsidRPr="003D024B">
        <w:rPr>
          <w:color w:val="000000" w:themeColor="text1"/>
        </w:rPr>
        <w:t>GDP</w:t>
      </w:r>
      <w:r w:rsidRPr="003D024B">
        <w:rPr>
          <w:color w:val="000000" w:themeColor="text1"/>
          <w:spacing w:val="-17"/>
        </w:rPr>
        <w:t xml:space="preserve"> </w:t>
      </w:r>
      <w:r w:rsidRPr="003D024B">
        <w:rPr>
          <w:color w:val="000000" w:themeColor="text1"/>
        </w:rPr>
        <w:t>was</w:t>
      </w:r>
      <w:r w:rsidRPr="003D024B">
        <w:rPr>
          <w:color w:val="000000" w:themeColor="text1"/>
          <w:spacing w:val="-18"/>
        </w:rPr>
        <w:t xml:space="preserve"> </w:t>
      </w:r>
      <w:r w:rsidRPr="003D024B">
        <w:rPr>
          <w:color w:val="000000" w:themeColor="text1"/>
        </w:rPr>
        <w:t>increasing</w:t>
      </w:r>
      <w:r w:rsidRPr="003D024B">
        <w:rPr>
          <w:color w:val="000000" w:themeColor="text1"/>
          <w:spacing w:val="-17"/>
        </w:rPr>
        <w:t xml:space="preserve"> </w:t>
      </w:r>
      <w:r w:rsidRPr="003D024B">
        <w:rPr>
          <w:color w:val="000000" w:themeColor="text1"/>
        </w:rPr>
        <w:t>at</w:t>
      </w:r>
      <w:r w:rsidRPr="003D024B">
        <w:rPr>
          <w:color w:val="000000" w:themeColor="text1"/>
          <w:spacing w:val="-17"/>
        </w:rPr>
        <w:t xml:space="preserve"> </w:t>
      </w:r>
      <w:r w:rsidRPr="003D024B">
        <w:rPr>
          <w:color w:val="000000" w:themeColor="text1"/>
        </w:rPr>
        <w:t>an</w:t>
      </w:r>
      <w:r w:rsidRPr="003D024B">
        <w:rPr>
          <w:color w:val="000000" w:themeColor="text1"/>
          <w:spacing w:val="-17"/>
        </w:rPr>
        <w:t xml:space="preserve"> </w:t>
      </w:r>
      <w:r w:rsidRPr="003D024B">
        <w:rPr>
          <w:color w:val="000000" w:themeColor="text1"/>
        </w:rPr>
        <w:t>increasing</w:t>
      </w:r>
      <w:r w:rsidRPr="003D024B">
        <w:rPr>
          <w:color w:val="000000" w:themeColor="text1"/>
          <w:spacing w:val="-16"/>
        </w:rPr>
        <w:t xml:space="preserve"> </w:t>
      </w:r>
      <w:r w:rsidRPr="003D024B">
        <w:rPr>
          <w:color w:val="000000" w:themeColor="text1"/>
        </w:rPr>
        <w:t>rate,</w:t>
      </w:r>
      <w:r w:rsidRPr="003D024B">
        <w:rPr>
          <w:color w:val="000000" w:themeColor="text1"/>
          <w:spacing w:val="-17"/>
        </w:rPr>
        <w:t xml:space="preserve"> </w:t>
      </w:r>
      <w:r w:rsidRPr="003D024B">
        <w:rPr>
          <w:color w:val="000000" w:themeColor="text1"/>
        </w:rPr>
        <w:t>while</w:t>
      </w:r>
      <w:r w:rsidRPr="003D024B">
        <w:rPr>
          <w:color w:val="000000" w:themeColor="text1"/>
          <w:spacing w:val="-16"/>
        </w:rPr>
        <w:t xml:space="preserve"> </w:t>
      </w:r>
      <w:r w:rsidRPr="003D024B">
        <w:rPr>
          <w:color w:val="000000" w:themeColor="text1"/>
        </w:rPr>
        <w:t>the</w:t>
      </w:r>
      <w:r w:rsidRPr="003D024B">
        <w:rPr>
          <w:color w:val="000000" w:themeColor="text1"/>
          <w:spacing w:val="-17"/>
        </w:rPr>
        <w:t xml:space="preserve"> </w:t>
      </w:r>
      <w:r w:rsidRPr="003D024B">
        <w:rPr>
          <w:color w:val="000000" w:themeColor="text1"/>
        </w:rPr>
        <w:t>UK’s</w:t>
      </w:r>
      <w:r w:rsidRPr="003D024B">
        <w:rPr>
          <w:color w:val="000000" w:themeColor="text1"/>
          <w:spacing w:val="-16"/>
        </w:rPr>
        <w:t xml:space="preserve"> </w:t>
      </w:r>
      <w:r w:rsidRPr="003D024B">
        <w:rPr>
          <w:color w:val="000000" w:themeColor="text1"/>
        </w:rPr>
        <w:t>GDP was increasing at a decreasing</w:t>
      </w:r>
      <w:r w:rsidRPr="003D024B">
        <w:rPr>
          <w:color w:val="000000" w:themeColor="text1"/>
          <w:spacing w:val="-2"/>
        </w:rPr>
        <w:t xml:space="preserve"> </w:t>
      </w:r>
      <w:r w:rsidRPr="003D024B">
        <w:rPr>
          <w:color w:val="000000" w:themeColor="text1"/>
        </w:rPr>
        <w:t>rate.</w:t>
      </w:r>
    </w:p>
    <w:p w14:paraId="0E8797C3" w14:textId="77777777" w:rsidR="003D024B" w:rsidRPr="003D024B" w:rsidRDefault="003D024B" w:rsidP="003D024B">
      <w:pPr>
        <w:pStyle w:val="TableParagraph"/>
        <w:spacing w:before="10"/>
        <w:rPr>
          <w:color w:val="000000" w:themeColor="text1"/>
        </w:rPr>
      </w:pPr>
      <w:r w:rsidRPr="003D024B">
        <w:rPr>
          <w:b/>
          <w:color w:val="000000" w:themeColor="text1"/>
        </w:rPr>
        <w:t>(b), (</w:t>
      </w:r>
      <w:proofErr w:type="spellStart"/>
      <w:r w:rsidRPr="003D024B">
        <w:rPr>
          <w:b/>
          <w:color w:val="000000" w:themeColor="text1"/>
        </w:rPr>
        <w:t>i</w:t>
      </w:r>
      <w:proofErr w:type="spellEnd"/>
      <w:r w:rsidRPr="003D024B">
        <w:rPr>
          <w:b/>
          <w:color w:val="000000" w:themeColor="text1"/>
        </w:rPr>
        <w:t xml:space="preserve">), Using a diagram, explain why the pound sterling fell in value after UK had voted to break out of the European Union., </w:t>
      </w:r>
    </w:p>
    <w:p w14:paraId="02D5D24C" w14:textId="77777777" w:rsidR="003D024B" w:rsidRPr="003D024B" w:rsidRDefault="003D024B" w:rsidP="003D024B">
      <w:pPr>
        <w:pStyle w:val="TableParagraph"/>
        <w:spacing w:line="257" w:lineRule="exact"/>
        <w:ind w:right="94"/>
        <w:rPr>
          <w:b/>
          <w:color w:val="000000" w:themeColor="text1"/>
        </w:rPr>
      </w:pPr>
      <w:r w:rsidRPr="003D024B">
        <w:rPr>
          <w:b/>
          <w:color w:val="000000" w:themeColor="text1"/>
          <w:w w:val="95"/>
        </w:rPr>
        <w:t>[2]</w:t>
      </w:r>
    </w:p>
    <w:p w14:paraId="5FF15D26" w14:textId="0201523C" w:rsidR="003D024B" w:rsidRPr="003D024B" w:rsidRDefault="003D024B" w:rsidP="003D024B">
      <w:pPr>
        <w:pStyle w:val="TableParagraph"/>
        <w:ind w:right="8"/>
        <w:rPr>
          <w:color w:val="000000" w:themeColor="text1"/>
        </w:rPr>
      </w:pPr>
      <w:r w:rsidRPr="003D024B">
        <w:rPr>
          <w:noProof/>
          <w:color w:val="000000" w:themeColor="text1"/>
        </w:rPr>
        <w:drawing>
          <wp:anchor distT="0" distB="0" distL="0" distR="0" simplePos="0" relativeHeight="251659264" behindDoc="1" locked="0" layoutInCell="1" allowOverlap="1" wp14:anchorId="2CC45A87" wp14:editId="4272CD74">
            <wp:simplePos x="0" y="0"/>
            <wp:positionH relativeFrom="page">
              <wp:posOffset>4202430</wp:posOffset>
            </wp:positionH>
            <wp:positionV relativeFrom="page">
              <wp:posOffset>3768725</wp:posOffset>
            </wp:positionV>
            <wp:extent cx="2210643" cy="15849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10643" cy="1584960"/>
                    </a:xfrm>
                    <a:prstGeom prst="rect">
                      <a:avLst/>
                    </a:prstGeom>
                  </pic:spPr>
                </pic:pic>
              </a:graphicData>
            </a:graphic>
          </wp:anchor>
        </w:drawing>
      </w:r>
      <w:r w:rsidRPr="003D024B">
        <w:rPr>
          <w:color w:val="000000" w:themeColor="text1"/>
        </w:rPr>
        <w:t>As mentioned in Extract 4, breaking out of the European Union was a “lurch into the unknown”, which could give rise to loss in investors’ confidence in the economy.</w:t>
      </w:r>
    </w:p>
    <w:p w14:paraId="498F7175" w14:textId="0BC9B81C" w:rsidR="003D024B" w:rsidRPr="003D024B" w:rsidRDefault="003D024B" w:rsidP="003D024B">
      <w:pPr>
        <w:pStyle w:val="TableParagraph"/>
        <w:spacing w:before="8"/>
        <w:rPr>
          <w:color w:val="000000" w:themeColor="text1"/>
        </w:rPr>
      </w:pPr>
    </w:p>
    <w:p w14:paraId="1F0064DB" w14:textId="1D9A1443" w:rsidR="003D024B" w:rsidRPr="003D024B" w:rsidRDefault="003D024B" w:rsidP="003D024B">
      <w:pPr>
        <w:pStyle w:val="TableParagraph"/>
        <w:ind w:right="4124"/>
        <w:jc w:val="both"/>
        <w:rPr>
          <w:b/>
          <w:color w:val="000000" w:themeColor="text1"/>
        </w:rPr>
      </w:pPr>
      <w:r w:rsidRPr="003D024B">
        <w:rPr>
          <w:b/>
          <w:color w:val="000000" w:themeColor="text1"/>
        </w:rPr>
        <w:t>Explain impact on SS of pound sterling in forex market:</w:t>
      </w:r>
    </w:p>
    <w:p w14:paraId="6D29E6BE" w14:textId="53CD69B2" w:rsidR="003D024B" w:rsidRPr="003D024B" w:rsidRDefault="003D024B" w:rsidP="003D024B">
      <w:pPr>
        <w:pStyle w:val="TableParagraph"/>
        <w:ind w:right="4125"/>
        <w:jc w:val="both"/>
        <w:rPr>
          <w:color w:val="000000" w:themeColor="text1"/>
        </w:rPr>
      </w:pPr>
      <w:r w:rsidRPr="003D024B">
        <w:rPr>
          <w:color w:val="000000" w:themeColor="text1"/>
        </w:rPr>
        <w:t>This</w:t>
      </w:r>
      <w:r w:rsidRPr="003D024B">
        <w:rPr>
          <w:color w:val="000000" w:themeColor="text1"/>
          <w:spacing w:val="-17"/>
        </w:rPr>
        <w:t xml:space="preserve"> </w:t>
      </w:r>
      <w:r w:rsidRPr="003D024B">
        <w:rPr>
          <w:color w:val="000000" w:themeColor="text1"/>
        </w:rPr>
        <w:t>would</w:t>
      </w:r>
      <w:r w:rsidRPr="003D024B">
        <w:rPr>
          <w:color w:val="000000" w:themeColor="text1"/>
          <w:spacing w:val="-16"/>
        </w:rPr>
        <w:t xml:space="preserve"> </w:t>
      </w:r>
      <w:r w:rsidRPr="003D024B">
        <w:rPr>
          <w:color w:val="000000" w:themeColor="text1"/>
        </w:rPr>
        <w:t>cause</w:t>
      </w:r>
      <w:r w:rsidRPr="003D024B">
        <w:rPr>
          <w:color w:val="000000" w:themeColor="text1"/>
          <w:spacing w:val="-16"/>
        </w:rPr>
        <w:t xml:space="preserve"> </w:t>
      </w:r>
      <w:r w:rsidRPr="003D024B">
        <w:rPr>
          <w:color w:val="000000" w:themeColor="text1"/>
        </w:rPr>
        <w:t>capital</w:t>
      </w:r>
      <w:r w:rsidRPr="003D024B">
        <w:rPr>
          <w:color w:val="000000" w:themeColor="text1"/>
          <w:spacing w:val="-16"/>
        </w:rPr>
        <w:t xml:space="preserve"> </w:t>
      </w:r>
      <w:r w:rsidRPr="003D024B">
        <w:rPr>
          <w:color w:val="000000" w:themeColor="text1"/>
        </w:rPr>
        <w:t>outflow</w:t>
      </w:r>
      <w:r w:rsidRPr="003D024B">
        <w:rPr>
          <w:color w:val="000000" w:themeColor="text1"/>
          <w:spacing w:val="-16"/>
        </w:rPr>
        <w:t xml:space="preserve"> </w:t>
      </w:r>
      <w:r w:rsidRPr="003D024B">
        <w:rPr>
          <w:color w:val="000000" w:themeColor="text1"/>
        </w:rPr>
        <w:t>from</w:t>
      </w:r>
      <w:r w:rsidRPr="003D024B">
        <w:rPr>
          <w:color w:val="000000" w:themeColor="text1"/>
          <w:spacing w:val="-16"/>
        </w:rPr>
        <w:t xml:space="preserve"> </w:t>
      </w:r>
      <w:r w:rsidRPr="003D024B">
        <w:rPr>
          <w:color w:val="000000" w:themeColor="text1"/>
        </w:rPr>
        <w:t>the</w:t>
      </w:r>
      <w:r w:rsidRPr="003D024B">
        <w:rPr>
          <w:color w:val="000000" w:themeColor="text1"/>
          <w:spacing w:val="-16"/>
        </w:rPr>
        <w:t xml:space="preserve"> </w:t>
      </w:r>
      <w:r w:rsidRPr="003D024B">
        <w:rPr>
          <w:color w:val="000000" w:themeColor="text1"/>
        </w:rPr>
        <w:t>UK, leading to an increase in supply of pounds in the</w:t>
      </w:r>
      <w:r w:rsidRPr="003D024B">
        <w:rPr>
          <w:color w:val="000000" w:themeColor="text1"/>
          <w:spacing w:val="-15"/>
        </w:rPr>
        <w:t xml:space="preserve"> </w:t>
      </w:r>
      <w:r w:rsidRPr="003D024B">
        <w:rPr>
          <w:color w:val="000000" w:themeColor="text1"/>
        </w:rPr>
        <w:t>foreign</w:t>
      </w:r>
      <w:r w:rsidRPr="003D024B">
        <w:rPr>
          <w:color w:val="000000" w:themeColor="text1"/>
          <w:spacing w:val="-14"/>
        </w:rPr>
        <w:t xml:space="preserve"> </w:t>
      </w:r>
      <w:r w:rsidRPr="003D024B">
        <w:rPr>
          <w:color w:val="000000" w:themeColor="text1"/>
        </w:rPr>
        <w:t>exchange</w:t>
      </w:r>
      <w:r w:rsidRPr="003D024B">
        <w:rPr>
          <w:color w:val="000000" w:themeColor="text1"/>
          <w:spacing w:val="-15"/>
        </w:rPr>
        <w:t xml:space="preserve"> </w:t>
      </w:r>
      <w:r w:rsidRPr="003D024B">
        <w:rPr>
          <w:color w:val="000000" w:themeColor="text1"/>
        </w:rPr>
        <w:t>market,</w:t>
      </w:r>
      <w:r w:rsidRPr="003D024B">
        <w:rPr>
          <w:color w:val="000000" w:themeColor="text1"/>
          <w:spacing w:val="-14"/>
        </w:rPr>
        <w:t xml:space="preserve"> </w:t>
      </w:r>
      <w:r w:rsidRPr="003D024B">
        <w:rPr>
          <w:color w:val="000000" w:themeColor="text1"/>
        </w:rPr>
        <w:t>hence</w:t>
      </w:r>
      <w:r w:rsidRPr="003D024B">
        <w:rPr>
          <w:color w:val="000000" w:themeColor="text1"/>
          <w:spacing w:val="-16"/>
        </w:rPr>
        <w:t xml:space="preserve"> </w:t>
      </w:r>
      <w:r w:rsidRPr="003D024B">
        <w:rPr>
          <w:color w:val="000000" w:themeColor="text1"/>
        </w:rPr>
        <w:t>reducing the external value of the pound</w:t>
      </w:r>
      <w:r w:rsidRPr="003D024B">
        <w:rPr>
          <w:color w:val="000000" w:themeColor="text1"/>
          <w:spacing w:val="-11"/>
        </w:rPr>
        <w:t xml:space="preserve"> </w:t>
      </w:r>
      <w:r w:rsidRPr="003D024B">
        <w:rPr>
          <w:color w:val="000000" w:themeColor="text1"/>
        </w:rPr>
        <w:t>sterling.</w:t>
      </w:r>
    </w:p>
    <w:p w14:paraId="7B860845" w14:textId="3BC5F2E9" w:rsidR="003D024B" w:rsidRPr="003D024B" w:rsidRDefault="003D024B" w:rsidP="003D024B">
      <w:pPr>
        <w:pStyle w:val="TableParagraph"/>
        <w:spacing w:before="10"/>
        <w:rPr>
          <w:color w:val="000000" w:themeColor="text1"/>
        </w:rPr>
      </w:pPr>
    </w:p>
    <w:p w14:paraId="5FF84C01" w14:textId="009710C6" w:rsidR="003D024B" w:rsidRPr="003D024B" w:rsidRDefault="003D024B" w:rsidP="003D024B">
      <w:pPr>
        <w:pStyle w:val="TableParagraph"/>
        <w:spacing w:before="1"/>
        <w:rPr>
          <w:b/>
          <w:color w:val="000000" w:themeColor="text1"/>
        </w:rPr>
      </w:pPr>
      <w:r w:rsidRPr="003D024B">
        <w:rPr>
          <w:b/>
          <w:color w:val="000000" w:themeColor="text1"/>
        </w:rPr>
        <w:t>OR</w:t>
      </w:r>
    </w:p>
    <w:p w14:paraId="5388B5D4" w14:textId="07BC817F" w:rsidR="003D024B" w:rsidRPr="003D024B" w:rsidRDefault="003D024B" w:rsidP="003D024B">
      <w:pPr>
        <w:pStyle w:val="TableParagraph"/>
        <w:ind w:right="4124"/>
        <w:jc w:val="both"/>
        <w:rPr>
          <w:b/>
          <w:color w:val="000000" w:themeColor="text1"/>
        </w:rPr>
      </w:pPr>
      <w:r w:rsidRPr="003D024B">
        <w:rPr>
          <w:noProof/>
          <w:color w:val="000000" w:themeColor="text1"/>
        </w:rPr>
        <w:drawing>
          <wp:anchor distT="0" distB="0" distL="0" distR="0" simplePos="0" relativeHeight="251661312" behindDoc="1" locked="0" layoutInCell="1" allowOverlap="1" wp14:anchorId="24539C07" wp14:editId="753BF2F7">
            <wp:simplePos x="0" y="0"/>
            <wp:positionH relativeFrom="page">
              <wp:posOffset>4179570</wp:posOffset>
            </wp:positionH>
            <wp:positionV relativeFrom="page">
              <wp:posOffset>5426075</wp:posOffset>
            </wp:positionV>
            <wp:extent cx="2326686" cy="16581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326686" cy="1658112"/>
                    </a:xfrm>
                    <a:prstGeom prst="rect">
                      <a:avLst/>
                    </a:prstGeom>
                  </pic:spPr>
                </pic:pic>
              </a:graphicData>
            </a:graphic>
          </wp:anchor>
        </w:drawing>
      </w:r>
      <w:r w:rsidRPr="003D024B">
        <w:rPr>
          <w:b/>
          <w:color w:val="000000" w:themeColor="text1"/>
        </w:rPr>
        <w:t>Explain</w:t>
      </w:r>
      <w:r w:rsidRPr="003D024B">
        <w:rPr>
          <w:b/>
          <w:color w:val="000000" w:themeColor="text1"/>
          <w:spacing w:val="-17"/>
        </w:rPr>
        <w:t xml:space="preserve"> </w:t>
      </w:r>
      <w:r w:rsidRPr="003D024B">
        <w:rPr>
          <w:b/>
          <w:color w:val="000000" w:themeColor="text1"/>
        </w:rPr>
        <w:t>impact</w:t>
      </w:r>
      <w:r w:rsidRPr="003D024B">
        <w:rPr>
          <w:b/>
          <w:color w:val="000000" w:themeColor="text1"/>
          <w:spacing w:val="-17"/>
        </w:rPr>
        <w:t xml:space="preserve"> </w:t>
      </w:r>
      <w:r w:rsidRPr="003D024B">
        <w:rPr>
          <w:b/>
          <w:color w:val="000000" w:themeColor="text1"/>
        </w:rPr>
        <w:t>on</w:t>
      </w:r>
      <w:r w:rsidRPr="003D024B">
        <w:rPr>
          <w:b/>
          <w:color w:val="000000" w:themeColor="text1"/>
          <w:spacing w:val="-17"/>
        </w:rPr>
        <w:t xml:space="preserve"> </w:t>
      </w:r>
      <w:r w:rsidRPr="003D024B">
        <w:rPr>
          <w:b/>
          <w:color w:val="000000" w:themeColor="text1"/>
        </w:rPr>
        <w:t>DD</w:t>
      </w:r>
      <w:r w:rsidRPr="003D024B">
        <w:rPr>
          <w:b/>
          <w:color w:val="000000" w:themeColor="text1"/>
          <w:spacing w:val="-17"/>
        </w:rPr>
        <w:t xml:space="preserve"> </w:t>
      </w:r>
      <w:r w:rsidRPr="003D024B">
        <w:rPr>
          <w:b/>
          <w:color w:val="000000" w:themeColor="text1"/>
        </w:rPr>
        <w:t>for</w:t>
      </w:r>
      <w:r w:rsidRPr="003D024B">
        <w:rPr>
          <w:b/>
          <w:color w:val="000000" w:themeColor="text1"/>
          <w:spacing w:val="-17"/>
        </w:rPr>
        <w:t xml:space="preserve"> </w:t>
      </w:r>
      <w:r w:rsidRPr="003D024B">
        <w:rPr>
          <w:b/>
          <w:color w:val="000000" w:themeColor="text1"/>
        </w:rPr>
        <w:t>pound</w:t>
      </w:r>
      <w:r w:rsidRPr="003D024B">
        <w:rPr>
          <w:b/>
          <w:color w:val="000000" w:themeColor="text1"/>
          <w:spacing w:val="-17"/>
        </w:rPr>
        <w:t xml:space="preserve"> </w:t>
      </w:r>
      <w:r w:rsidRPr="003D024B">
        <w:rPr>
          <w:b/>
          <w:color w:val="000000" w:themeColor="text1"/>
        </w:rPr>
        <w:t>sterling</w:t>
      </w:r>
      <w:r w:rsidRPr="003D024B">
        <w:rPr>
          <w:b/>
          <w:color w:val="000000" w:themeColor="text1"/>
          <w:spacing w:val="-17"/>
        </w:rPr>
        <w:t xml:space="preserve"> </w:t>
      </w:r>
      <w:r w:rsidRPr="003D024B">
        <w:rPr>
          <w:b/>
          <w:color w:val="000000" w:themeColor="text1"/>
        </w:rPr>
        <w:t>in forex</w:t>
      </w:r>
      <w:r w:rsidRPr="003D024B">
        <w:rPr>
          <w:b/>
          <w:color w:val="000000" w:themeColor="text1"/>
          <w:spacing w:val="-1"/>
        </w:rPr>
        <w:t xml:space="preserve"> </w:t>
      </w:r>
      <w:r w:rsidRPr="003D024B">
        <w:rPr>
          <w:b/>
          <w:color w:val="000000" w:themeColor="text1"/>
        </w:rPr>
        <w:t>market:</w:t>
      </w:r>
    </w:p>
    <w:p w14:paraId="3EB45C55" w14:textId="77777777" w:rsidR="003D024B" w:rsidRPr="003D024B" w:rsidRDefault="003D024B" w:rsidP="003D024B">
      <w:pPr>
        <w:pStyle w:val="TableParagraph"/>
        <w:ind w:right="3848"/>
        <w:rPr>
          <w:color w:val="000000" w:themeColor="text1"/>
        </w:rPr>
      </w:pPr>
      <w:r w:rsidRPr="003D024B">
        <w:rPr>
          <w:color w:val="000000" w:themeColor="text1"/>
        </w:rPr>
        <w:t>This would cause a fall in capital inflow into the UK,</w:t>
      </w:r>
      <w:r w:rsidRPr="003D024B">
        <w:rPr>
          <w:color w:val="000000" w:themeColor="text1"/>
          <w:spacing w:val="-16"/>
        </w:rPr>
        <w:t xml:space="preserve"> </w:t>
      </w:r>
      <w:r w:rsidRPr="003D024B">
        <w:rPr>
          <w:color w:val="000000" w:themeColor="text1"/>
        </w:rPr>
        <w:t>leading</w:t>
      </w:r>
      <w:r w:rsidRPr="003D024B">
        <w:rPr>
          <w:color w:val="000000" w:themeColor="text1"/>
          <w:spacing w:val="-16"/>
        </w:rPr>
        <w:t xml:space="preserve"> </w:t>
      </w:r>
      <w:r w:rsidRPr="003D024B">
        <w:rPr>
          <w:color w:val="000000" w:themeColor="text1"/>
        </w:rPr>
        <w:t>to</w:t>
      </w:r>
      <w:r w:rsidRPr="003D024B">
        <w:rPr>
          <w:color w:val="000000" w:themeColor="text1"/>
          <w:spacing w:val="-16"/>
        </w:rPr>
        <w:t xml:space="preserve"> </w:t>
      </w:r>
      <w:r w:rsidRPr="003D024B">
        <w:rPr>
          <w:color w:val="000000" w:themeColor="text1"/>
        </w:rPr>
        <w:t>a</w:t>
      </w:r>
      <w:r w:rsidRPr="003D024B">
        <w:rPr>
          <w:color w:val="000000" w:themeColor="text1"/>
          <w:spacing w:val="-15"/>
        </w:rPr>
        <w:t xml:space="preserve"> </w:t>
      </w:r>
      <w:r w:rsidRPr="003D024B">
        <w:rPr>
          <w:color w:val="000000" w:themeColor="text1"/>
        </w:rPr>
        <w:t>decrease</w:t>
      </w:r>
      <w:r w:rsidRPr="003D024B">
        <w:rPr>
          <w:color w:val="000000" w:themeColor="text1"/>
          <w:spacing w:val="-16"/>
        </w:rPr>
        <w:t xml:space="preserve"> </w:t>
      </w:r>
      <w:r w:rsidRPr="003D024B">
        <w:rPr>
          <w:color w:val="000000" w:themeColor="text1"/>
        </w:rPr>
        <w:t>in</w:t>
      </w:r>
      <w:r w:rsidRPr="003D024B">
        <w:rPr>
          <w:color w:val="000000" w:themeColor="text1"/>
          <w:spacing w:val="-16"/>
        </w:rPr>
        <w:t xml:space="preserve"> </w:t>
      </w:r>
      <w:r w:rsidRPr="003D024B">
        <w:rPr>
          <w:color w:val="000000" w:themeColor="text1"/>
        </w:rPr>
        <w:t>demand</w:t>
      </w:r>
      <w:r w:rsidRPr="003D024B">
        <w:rPr>
          <w:color w:val="000000" w:themeColor="text1"/>
          <w:spacing w:val="-15"/>
        </w:rPr>
        <w:t xml:space="preserve"> </w:t>
      </w:r>
      <w:r w:rsidRPr="003D024B">
        <w:rPr>
          <w:color w:val="000000" w:themeColor="text1"/>
        </w:rPr>
        <w:t>for</w:t>
      </w:r>
      <w:r w:rsidRPr="003D024B">
        <w:rPr>
          <w:color w:val="000000" w:themeColor="text1"/>
          <w:spacing w:val="-16"/>
        </w:rPr>
        <w:t xml:space="preserve"> </w:t>
      </w:r>
      <w:r w:rsidRPr="003D024B">
        <w:rPr>
          <w:color w:val="000000" w:themeColor="text1"/>
        </w:rPr>
        <w:t>pounds in the foreign exchange market, hence</w:t>
      </w:r>
      <w:r w:rsidRPr="003D024B">
        <w:rPr>
          <w:color w:val="000000" w:themeColor="text1"/>
          <w:spacing w:val="-48"/>
        </w:rPr>
        <w:t xml:space="preserve"> </w:t>
      </w:r>
      <w:r w:rsidRPr="003D024B">
        <w:rPr>
          <w:color w:val="000000" w:themeColor="text1"/>
        </w:rPr>
        <w:t>reducing the external value of the pound</w:t>
      </w:r>
      <w:r w:rsidRPr="003D024B">
        <w:rPr>
          <w:color w:val="000000" w:themeColor="text1"/>
          <w:spacing w:val="-9"/>
        </w:rPr>
        <w:t xml:space="preserve"> </w:t>
      </w:r>
      <w:r w:rsidRPr="003D024B">
        <w:rPr>
          <w:color w:val="000000" w:themeColor="text1"/>
        </w:rPr>
        <w:t>sterling.</w:t>
      </w:r>
    </w:p>
    <w:p w14:paraId="2F49836E" w14:textId="77777777" w:rsidR="00010E6D" w:rsidRDefault="00010E6D" w:rsidP="003D024B">
      <w:pPr>
        <w:pStyle w:val="TableParagraph"/>
        <w:rPr>
          <w:b/>
          <w:color w:val="000000" w:themeColor="text1"/>
        </w:rPr>
      </w:pPr>
    </w:p>
    <w:p w14:paraId="6FBE4A39" w14:textId="77777777" w:rsidR="00010E6D" w:rsidRDefault="00010E6D" w:rsidP="003D024B">
      <w:pPr>
        <w:pStyle w:val="TableParagraph"/>
        <w:rPr>
          <w:b/>
          <w:color w:val="000000" w:themeColor="text1"/>
        </w:rPr>
      </w:pPr>
    </w:p>
    <w:p w14:paraId="134C9B2F" w14:textId="77777777" w:rsidR="00010E6D" w:rsidRDefault="00010E6D" w:rsidP="003D024B">
      <w:pPr>
        <w:pStyle w:val="TableParagraph"/>
        <w:rPr>
          <w:b/>
          <w:color w:val="000000" w:themeColor="text1"/>
        </w:rPr>
      </w:pPr>
    </w:p>
    <w:p w14:paraId="3D97838C" w14:textId="77777777" w:rsidR="00010E6D" w:rsidRDefault="00010E6D" w:rsidP="003D024B">
      <w:pPr>
        <w:pStyle w:val="TableParagraph"/>
        <w:rPr>
          <w:b/>
          <w:color w:val="000000" w:themeColor="text1"/>
        </w:rPr>
      </w:pPr>
    </w:p>
    <w:p w14:paraId="6D94265B" w14:textId="77777777" w:rsidR="00010E6D" w:rsidRDefault="00010E6D" w:rsidP="003D024B">
      <w:pPr>
        <w:pStyle w:val="TableParagraph"/>
        <w:rPr>
          <w:b/>
          <w:color w:val="000000" w:themeColor="text1"/>
        </w:rPr>
      </w:pPr>
    </w:p>
    <w:p w14:paraId="2A13F793" w14:textId="77777777" w:rsidR="00010E6D" w:rsidRDefault="00010E6D" w:rsidP="003D024B">
      <w:pPr>
        <w:pStyle w:val="TableParagraph"/>
        <w:rPr>
          <w:b/>
          <w:color w:val="000000" w:themeColor="text1"/>
        </w:rPr>
      </w:pPr>
    </w:p>
    <w:p w14:paraId="2F981D17" w14:textId="77777777" w:rsidR="00010E6D" w:rsidRDefault="00010E6D" w:rsidP="003D024B">
      <w:pPr>
        <w:pStyle w:val="TableParagraph"/>
        <w:rPr>
          <w:b/>
          <w:color w:val="000000" w:themeColor="text1"/>
        </w:rPr>
      </w:pPr>
    </w:p>
    <w:p w14:paraId="29AF95E2" w14:textId="77777777" w:rsidR="00010E6D" w:rsidRDefault="00010E6D" w:rsidP="003D024B">
      <w:pPr>
        <w:pStyle w:val="TableParagraph"/>
        <w:rPr>
          <w:b/>
          <w:color w:val="000000" w:themeColor="text1"/>
        </w:rPr>
      </w:pPr>
    </w:p>
    <w:p w14:paraId="28470C4F" w14:textId="6C791D89" w:rsidR="003D024B" w:rsidRPr="003D024B" w:rsidRDefault="003D024B" w:rsidP="003D024B">
      <w:pPr>
        <w:pStyle w:val="TableParagraph"/>
        <w:rPr>
          <w:color w:val="000000" w:themeColor="text1"/>
        </w:rPr>
      </w:pPr>
      <w:r w:rsidRPr="003D024B">
        <w:rPr>
          <w:b/>
          <w:color w:val="000000" w:themeColor="text1"/>
        </w:rPr>
        <w:t xml:space="preserve">(b), (ii), Explain whether the depreciated pound sterling would lead to a higher cost of living and standard of living in the UK., </w:t>
      </w:r>
    </w:p>
    <w:p w14:paraId="48B00DF6" w14:textId="77777777" w:rsidR="003D024B" w:rsidRPr="003D024B" w:rsidRDefault="003D024B" w:rsidP="003D024B">
      <w:pPr>
        <w:pStyle w:val="TableParagraph"/>
        <w:spacing w:line="257" w:lineRule="exact"/>
        <w:ind w:right="93"/>
        <w:rPr>
          <w:b/>
          <w:color w:val="000000" w:themeColor="text1"/>
        </w:rPr>
      </w:pPr>
      <w:r w:rsidRPr="003D024B">
        <w:rPr>
          <w:b/>
          <w:color w:val="000000" w:themeColor="text1"/>
          <w:w w:val="95"/>
        </w:rPr>
        <w:t>[6]</w:t>
      </w:r>
    </w:p>
    <w:p w14:paraId="25147959" w14:textId="77777777" w:rsidR="003D024B" w:rsidRPr="003D024B" w:rsidRDefault="003D024B" w:rsidP="003D024B">
      <w:pPr>
        <w:pStyle w:val="TableParagraph"/>
        <w:rPr>
          <w:color w:val="000000" w:themeColor="text1"/>
        </w:rPr>
      </w:pPr>
      <w:r w:rsidRPr="003D024B">
        <w:rPr>
          <w:color w:val="000000" w:themeColor="text1"/>
        </w:rPr>
        <w:t xml:space="preserve">Depreciated pound sterling </w:t>
      </w:r>
      <w:r w:rsidRPr="003D024B">
        <w:rPr>
          <w:color w:val="000000" w:themeColor="text1"/>
        </w:rPr>
        <w:t> fall in price of exports in F.C but increase in price of imports in D.C</w:t>
      </w:r>
    </w:p>
    <w:p w14:paraId="1D802327" w14:textId="77777777" w:rsidR="003D024B" w:rsidRPr="003D024B" w:rsidRDefault="003D024B" w:rsidP="003D024B">
      <w:pPr>
        <w:pStyle w:val="TableParagraph"/>
        <w:spacing w:before="9"/>
        <w:rPr>
          <w:color w:val="000000" w:themeColor="text1"/>
        </w:rPr>
      </w:pPr>
    </w:p>
    <w:p w14:paraId="29862B39" w14:textId="77777777" w:rsidR="00010E6D" w:rsidRDefault="00010E6D" w:rsidP="003D024B">
      <w:pPr>
        <w:pStyle w:val="TableParagraph"/>
        <w:rPr>
          <w:color w:val="000000" w:themeColor="text1"/>
          <w:u w:val="single"/>
        </w:rPr>
      </w:pPr>
    </w:p>
    <w:p w14:paraId="58384D2C" w14:textId="77777777" w:rsidR="00010E6D" w:rsidRDefault="00010E6D" w:rsidP="003D024B">
      <w:pPr>
        <w:pStyle w:val="TableParagraph"/>
        <w:rPr>
          <w:color w:val="000000" w:themeColor="text1"/>
          <w:u w:val="single"/>
        </w:rPr>
      </w:pPr>
    </w:p>
    <w:p w14:paraId="1F62CC0C" w14:textId="77777777" w:rsidR="00010E6D" w:rsidRDefault="00010E6D" w:rsidP="003D024B">
      <w:pPr>
        <w:pStyle w:val="TableParagraph"/>
        <w:rPr>
          <w:color w:val="000000" w:themeColor="text1"/>
          <w:u w:val="single"/>
        </w:rPr>
      </w:pPr>
    </w:p>
    <w:p w14:paraId="6092FCBE" w14:textId="77777777" w:rsidR="00010E6D" w:rsidRDefault="00010E6D" w:rsidP="003D024B">
      <w:pPr>
        <w:pStyle w:val="TableParagraph"/>
        <w:rPr>
          <w:color w:val="000000" w:themeColor="text1"/>
          <w:u w:val="single"/>
        </w:rPr>
      </w:pPr>
    </w:p>
    <w:p w14:paraId="781B2715" w14:textId="77777777" w:rsidR="00010E6D" w:rsidRDefault="00010E6D" w:rsidP="003D024B">
      <w:pPr>
        <w:pStyle w:val="TableParagraph"/>
        <w:rPr>
          <w:color w:val="000000" w:themeColor="text1"/>
          <w:u w:val="single"/>
        </w:rPr>
      </w:pPr>
    </w:p>
    <w:p w14:paraId="458B5C50" w14:textId="77777777" w:rsidR="00010E6D" w:rsidRDefault="00010E6D" w:rsidP="003D024B">
      <w:pPr>
        <w:pStyle w:val="TableParagraph"/>
        <w:rPr>
          <w:color w:val="000000" w:themeColor="text1"/>
          <w:u w:val="single"/>
        </w:rPr>
      </w:pPr>
    </w:p>
    <w:p w14:paraId="4470082B" w14:textId="77777777" w:rsidR="00010E6D" w:rsidRDefault="00010E6D" w:rsidP="003D024B">
      <w:pPr>
        <w:pStyle w:val="TableParagraph"/>
        <w:rPr>
          <w:color w:val="000000" w:themeColor="text1"/>
          <w:u w:val="single"/>
        </w:rPr>
      </w:pPr>
    </w:p>
    <w:p w14:paraId="37047458" w14:textId="77777777" w:rsidR="00010E6D" w:rsidRDefault="00010E6D" w:rsidP="003D024B">
      <w:pPr>
        <w:pStyle w:val="TableParagraph"/>
        <w:rPr>
          <w:color w:val="000000" w:themeColor="text1"/>
          <w:u w:val="single"/>
        </w:rPr>
      </w:pPr>
    </w:p>
    <w:p w14:paraId="56EF68D4" w14:textId="77777777" w:rsidR="00010E6D" w:rsidRDefault="00010E6D" w:rsidP="003D024B">
      <w:pPr>
        <w:pStyle w:val="TableParagraph"/>
        <w:rPr>
          <w:color w:val="000000" w:themeColor="text1"/>
          <w:u w:val="single"/>
        </w:rPr>
      </w:pPr>
    </w:p>
    <w:p w14:paraId="57D13E26" w14:textId="40F01F59" w:rsidR="003D024B" w:rsidRPr="003D024B" w:rsidRDefault="003D024B" w:rsidP="003D024B">
      <w:pPr>
        <w:pStyle w:val="TableParagraph"/>
        <w:rPr>
          <w:color w:val="000000" w:themeColor="text1"/>
        </w:rPr>
      </w:pPr>
      <w:r w:rsidRPr="003D024B">
        <w:rPr>
          <w:color w:val="000000" w:themeColor="text1"/>
          <w:u w:val="single"/>
        </w:rPr>
        <w:t>Impact on cost of living</w:t>
      </w:r>
    </w:p>
    <w:p w14:paraId="114A0D60" w14:textId="77777777" w:rsidR="003D024B" w:rsidRPr="003D024B" w:rsidRDefault="003D024B" w:rsidP="003D024B">
      <w:pPr>
        <w:pStyle w:val="TableParagraph"/>
        <w:rPr>
          <w:b/>
          <w:color w:val="000000" w:themeColor="text1"/>
        </w:rPr>
      </w:pPr>
      <w:r w:rsidRPr="003D024B">
        <w:rPr>
          <w:color w:val="000000" w:themeColor="text1"/>
        </w:rPr>
        <w:t xml:space="preserve">If consumers consume a large quantity of imports, the increased price of </w:t>
      </w:r>
      <w:r w:rsidRPr="003D024B">
        <w:rPr>
          <w:b/>
          <w:color w:val="000000" w:themeColor="text1"/>
        </w:rPr>
        <w:t>final</w:t>
      </w:r>
    </w:p>
    <w:p w14:paraId="60EFDFFC" w14:textId="77777777" w:rsidR="003D024B" w:rsidRPr="003D024B" w:rsidRDefault="003D024B" w:rsidP="003D024B">
      <w:pPr>
        <w:pStyle w:val="TableParagraph"/>
        <w:spacing w:line="480" w:lineRule="auto"/>
        <w:ind w:right="1449"/>
        <w:rPr>
          <w:color w:val="000000" w:themeColor="text1"/>
        </w:rPr>
      </w:pPr>
      <w:r w:rsidRPr="003D024B">
        <w:rPr>
          <w:color w:val="000000" w:themeColor="text1"/>
        </w:rPr>
        <w:t>imported goods and services will mean that cost of living will increase. OR</w:t>
      </w:r>
    </w:p>
    <w:p w14:paraId="6D70A4A8" w14:textId="77777777" w:rsidR="003D024B" w:rsidRPr="003D024B" w:rsidRDefault="003D024B" w:rsidP="003D024B">
      <w:pPr>
        <w:pStyle w:val="TableParagraph"/>
        <w:spacing w:line="270" w:lineRule="atLeast"/>
        <w:rPr>
          <w:color w:val="000000" w:themeColor="text1"/>
        </w:rPr>
      </w:pPr>
      <w:r w:rsidRPr="003D024B">
        <w:rPr>
          <w:color w:val="000000" w:themeColor="text1"/>
        </w:rPr>
        <w:t>If UK firms import significant amount of raw materials from overseas, this will cause imported inflation and hence, increase their unit cost of producing domestic final</w:t>
      </w:r>
    </w:p>
    <w:p w14:paraId="0285BC4D" w14:textId="1547E83E" w:rsidR="003D024B" w:rsidRPr="003D024B" w:rsidRDefault="003D024B" w:rsidP="0012775B">
      <w:pPr>
        <w:autoSpaceDE w:val="0"/>
        <w:autoSpaceDN w:val="0"/>
        <w:adjustRightInd w:val="0"/>
        <w:jc w:val="both"/>
        <w:rPr>
          <w:rFonts w:ascii="Arial" w:hAnsi="Arial" w:cs="Arial"/>
          <w:color w:val="000000" w:themeColor="text1"/>
          <w:sz w:val="22"/>
          <w:szCs w:val="22"/>
        </w:rPr>
      </w:pPr>
    </w:p>
    <w:p w14:paraId="19E87AC3" w14:textId="77777777" w:rsidR="003D024B" w:rsidRPr="003D024B" w:rsidRDefault="003D024B" w:rsidP="003D024B">
      <w:pPr>
        <w:pStyle w:val="TableParagraph"/>
        <w:ind w:right="98"/>
        <w:jc w:val="both"/>
        <w:rPr>
          <w:color w:val="000000" w:themeColor="text1"/>
        </w:rPr>
      </w:pPr>
      <w:r w:rsidRPr="003D024B">
        <w:rPr>
          <w:color w:val="000000" w:themeColor="text1"/>
        </w:rPr>
        <w:t>goods, hence, causing SRAS to fall, leading to increases in GPL. Hence, cost of living increases.</w:t>
      </w:r>
    </w:p>
    <w:p w14:paraId="06BA3ABA" w14:textId="77777777" w:rsidR="003D024B" w:rsidRPr="003D024B" w:rsidRDefault="003D024B" w:rsidP="003D024B">
      <w:pPr>
        <w:pStyle w:val="TableParagraph"/>
        <w:spacing w:before="9"/>
        <w:rPr>
          <w:color w:val="000000" w:themeColor="text1"/>
        </w:rPr>
      </w:pPr>
    </w:p>
    <w:p w14:paraId="316B984F" w14:textId="77777777" w:rsidR="003D024B" w:rsidRPr="003D024B" w:rsidRDefault="003D024B" w:rsidP="003D024B">
      <w:pPr>
        <w:pStyle w:val="TableParagraph"/>
        <w:jc w:val="both"/>
        <w:rPr>
          <w:color w:val="000000" w:themeColor="text1"/>
        </w:rPr>
      </w:pPr>
      <w:r w:rsidRPr="003D024B">
        <w:rPr>
          <w:color w:val="000000" w:themeColor="text1"/>
          <w:u w:val="single"/>
        </w:rPr>
        <w:t>Impact on material SOL</w:t>
      </w:r>
    </w:p>
    <w:p w14:paraId="07BEE505" w14:textId="77777777" w:rsidR="003D024B" w:rsidRPr="003D024B" w:rsidRDefault="003D024B" w:rsidP="003D024B">
      <w:pPr>
        <w:pStyle w:val="TableParagraph"/>
        <w:ind w:right="96"/>
        <w:jc w:val="both"/>
        <w:rPr>
          <w:color w:val="000000" w:themeColor="text1"/>
        </w:rPr>
      </w:pPr>
      <w:r w:rsidRPr="003D024B">
        <w:rPr>
          <w:color w:val="000000" w:themeColor="text1"/>
        </w:rPr>
        <w:t xml:space="preserve">Assuming </w:t>
      </w:r>
      <w:proofErr w:type="spellStart"/>
      <w:r w:rsidRPr="003D024B">
        <w:rPr>
          <w:color w:val="000000" w:themeColor="text1"/>
        </w:rPr>
        <w:t>marshall-lerner</w:t>
      </w:r>
      <w:proofErr w:type="spellEnd"/>
      <w:r w:rsidRPr="003D024B">
        <w:rPr>
          <w:color w:val="000000" w:themeColor="text1"/>
        </w:rPr>
        <w:t xml:space="preserve"> condition holds (</w:t>
      </w:r>
      <w:proofErr w:type="spellStart"/>
      <w:r w:rsidRPr="003D024B">
        <w:rPr>
          <w:color w:val="000000" w:themeColor="text1"/>
        </w:rPr>
        <w:t>PEDx</w:t>
      </w:r>
      <w:proofErr w:type="spellEnd"/>
      <w:r w:rsidRPr="003D024B">
        <w:rPr>
          <w:color w:val="000000" w:themeColor="text1"/>
        </w:rPr>
        <w:t xml:space="preserve"> + </w:t>
      </w:r>
      <w:proofErr w:type="spellStart"/>
      <w:r w:rsidRPr="003D024B">
        <w:rPr>
          <w:color w:val="000000" w:themeColor="text1"/>
        </w:rPr>
        <w:t>PEDm</w:t>
      </w:r>
      <w:proofErr w:type="spellEnd"/>
      <w:r w:rsidRPr="003D024B">
        <w:rPr>
          <w:color w:val="000000" w:themeColor="text1"/>
        </w:rPr>
        <w:t xml:space="preserve">&gt;1), net exports will increase as seen from “boosted exports orders for </w:t>
      </w:r>
      <w:proofErr w:type="gramStart"/>
      <w:r w:rsidRPr="003D024B">
        <w:rPr>
          <w:color w:val="000000" w:themeColor="text1"/>
        </w:rPr>
        <w:t>manufacturing”(</w:t>
      </w:r>
      <w:proofErr w:type="gramEnd"/>
      <w:r w:rsidRPr="003D024B">
        <w:rPr>
          <w:color w:val="000000" w:themeColor="text1"/>
        </w:rPr>
        <w:t xml:space="preserve">Ext 6) </w:t>
      </w:r>
      <w:r w:rsidRPr="003D024B">
        <w:rPr>
          <w:color w:val="000000" w:themeColor="text1"/>
        </w:rPr>
        <w:t xml:space="preserve"> assuming there is spare capacity in the economy </w:t>
      </w:r>
      <w:r w:rsidRPr="003D024B">
        <w:rPr>
          <w:color w:val="000000" w:themeColor="text1"/>
        </w:rPr>
        <w:t xml:space="preserve"> increase AD will result in increase in real output </w:t>
      </w:r>
      <w:r w:rsidRPr="003D024B">
        <w:rPr>
          <w:color w:val="000000" w:themeColor="text1"/>
        </w:rPr>
        <w:t xml:space="preserve"> national income increases by a multiplied amount </w:t>
      </w:r>
      <w:r w:rsidRPr="003D024B">
        <w:rPr>
          <w:color w:val="000000" w:themeColor="text1"/>
        </w:rPr>
        <w:t> increase</w:t>
      </w:r>
      <w:r w:rsidRPr="003D024B">
        <w:rPr>
          <w:color w:val="000000" w:themeColor="text1"/>
          <w:spacing w:val="-9"/>
        </w:rPr>
        <w:t xml:space="preserve"> </w:t>
      </w:r>
      <w:r w:rsidRPr="003D024B">
        <w:rPr>
          <w:color w:val="000000" w:themeColor="text1"/>
        </w:rPr>
        <w:t>in</w:t>
      </w:r>
      <w:r w:rsidRPr="003D024B">
        <w:rPr>
          <w:color w:val="000000" w:themeColor="text1"/>
          <w:spacing w:val="-9"/>
        </w:rPr>
        <w:t xml:space="preserve"> </w:t>
      </w:r>
      <w:r w:rsidRPr="003D024B">
        <w:rPr>
          <w:color w:val="000000" w:themeColor="text1"/>
        </w:rPr>
        <w:t>quantity</w:t>
      </w:r>
      <w:r w:rsidRPr="003D024B">
        <w:rPr>
          <w:color w:val="000000" w:themeColor="text1"/>
          <w:spacing w:val="-9"/>
        </w:rPr>
        <w:t xml:space="preserve"> </w:t>
      </w:r>
      <w:r w:rsidRPr="003D024B">
        <w:rPr>
          <w:color w:val="000000" w:themeColor="text1"/>
        </w:rPr>
        <w:t>of</w:t>
      </w:r>
      <w:r w:rsidRPr="003D024B">
        <w:rPr>
          <w:color w:val="000000" w:themeColor="text1"/>
          <w:spacing w:val="-9"/>
        </w:rPr>
        <w:t xml:space="preserve"> </w:t>
      </w:r>
      <w:r w:rsidRPr="003D024B">
        <w:rPr>
          <w:color w:val="000000" w:themeColor="text1"/>
        </w:rPr>
        <w:t>goods</w:t>
      </w:r>
      <w:r w:rsidRPr="003D024B">
        <w:rPr>
          <w:color w:val="000000" w:themeColor="text1"/>
          <w:spacing w:val="-7"/>
        </w:rPr>
        <w:t xml:space="preserve"> </w:t>
      </w:r>
      <w:r w:rsidRPr="003D024B">
        <w:rPr>
          <w:color w:val="000000" w:themeColor="text1"/>
        </w:rPr>
        <w:t>and</w:t>
      </w:r>
      <w:r w:rsidRPr="003D024B">
        <w:rPr>
          <w:color w:val="000000" w:themeColor="text1"/>
          <w:spacing w:val="-8"/>
        </w:rPr>
        <w:t xml:space="preserve"> </w:t>
      </w:r>
      <w:r w:rsidRPr="003D024B">
        <w:rPr>
          <w:color w:val="000000" w:themeColor="text1"/>
        </w:rPr>
        <w:t>services</w:t>
      </w:r>
      <w:r w:rsidRPr="003D024B">
        <w:rPr>
          <w:color w:val="000000" w:themeColor="text1"/>
          <w:spacing w:val="-7"/>
        </w:rPr>
        <w:t xml:space="preserve"> </w:t>
      </w:r>
      <w:r w:rsidRPr="003D024B">
        <w:rPr>
          <w:color w:val="000000" w:themeColor="text1"/>
        </w:rPr>
        <w:t>consumed</w:t>
      </w:r>
      <w:r w:rsidRPr="003D024B">
        <w:rPr>
          <w:color w:val="000000" w:themeColor="text1"/>
          <w:spacing w:val="-8"/>
        </w:rPr>
        <w:t xml:space="preserve"> </w:t>
      </w:r>
      <w:r w:rsidRPr="003D024B">
        <w:rPr>
          <w:color w:val="000000" w:themeColor="text1"/>
        </w:rPr>
        <w:t></w:t>
      </w:r>
      <w:r w:rsidRPr="003D024B">
        <w:rPr>
          <w:color w:val="000000" w:themeColor="text1"/>
          <w:spacing w:val="-2"/>
        </w:rPr>
        <w:t xml:space="preserve"> </w:t>
      </w:r>
      <w:r w:rsidRPr="003D024B">
        <w:rPr>
          <w:color w:val="000000" w:themeColor="text1"/>
        </w:rPr>
        <w:t>increase</w:t>
      </w:r>
      <w:r w:rsidRPr="003D024B">
        <w:rPr>
          <w:color w:val="000000" w:themeColor="text1"/>
          <w:spacing w:val="-9"/>
        </w:rPr>
        <w:t xml:space="preserve"> </w:t>
      </w:r>
      <w:r w:rsidRPr="003D024B">
        <w:rPr>
          <w:color w:val="000000" w:themeColor="text1"/>
        </w:rPr>
        <w:t>material</w:t>
      </w:r>
      <w:r w:rsidRPr="003D024B">
        <w:rPr>
          <w:color w:val="000000" w:themeColor="text1"/>
          <w:spacing w:val="-9"/>
        </w:rPr>
        <w:t xml:space="preserve"> </w:t>
      </w:r>
      <w:r w:rsidRPr="003D024B">
        <w:rPr>
          <w:color w:val="000000" w:themeColor="text1"/>
        </w:rPr>
        <w:t>standard of</w:t>
      </w:r>
      <w:r w:rsidRPr="003D024B">
        <w:rPr>
          <w:color w:val="000000" w:themeColor="text1"/>
          <w:spacing w:val="-1"/>
        </w:rPr>
        <w:t xml:space="preserve"> </w:t>
      </w:r>
      <w:r w:rsidRPr="003D024B">
        <w:rPr>
          <w:color w:val="000000" w:themeColor="text1"/>
        </w:rPr>
        <w:t>living</w:t>
      </w:r>
    </w:p>
    <w:p w14:paraId="4164ADE2" w14:textId="77777777" w:rsidR="003D024B" w:rsidRPr="003D024B" w:rsidRDefault="003D024B" w:rsidP="003D024B">
      <w:pPr>
        <w:pStyle w:val="TableParagraph"/>
        <w:rPr>
          <w:color w:val="000000" w:themeColor="text1"/>
        </w:rPr>
      </w:pPr>
    </w:p>
    <w:p w14:paraId="4E6F925D" w14:textId="77777777" w:rsidR="003D024B" w:rsidRPr="003D024B" w:rsidRDefault="003D024B" w:rsidP="003D024B">
      <w:pPr>
        <w:pStyle w:val="TableParagraph"/>
        <w:jc w:val="both"/>
        <w:rPr>
          <w:color w:val="000000" w:themeColor="text1"/>
        </w:rPr>
      </w:pPr>
      <w:r w:rsidRPr="003D024B">
        <w:rPr>
          <w:color w:val="000000" w:themeColor="text1"/>
          <w:u w:val="single"/>
        </w:rPr>
        <w:t>Explain “whether”: Comment on the extent of change</w:t>
      </w:r>
    </w:p>
    <w:p w14:paraId="294EDCC4" w14:textId="77777777" w:rsidR="003D024B" w:rsidRPr="003D024B" w:rsidRDefault="003D024B" w:rsidP="003D024B">
      <w:pPr>
        <w:pStyle w:val="TableParagraph"/>
        <w:ind w:right="99"/>
        <w:rPr>
          <w:color w:val="000000" w:themeColor="text1"/>
        </w:rPr>
      </w:pPr>
      <w:r w:rsidRPr="003D024B">
        <w:rPr>
          <w:color w:val="000000" w:themeColor="text1"/>
        </w:rPr>
        <w:t>Material SOL may have worsened instead if the rise in general price level is faster than the increase in national income.</w:t>
      </w:r>
    </w:p>
    <w:p w14:paraId="51782305" w14:textId="77777777" w:rsidR="003D024B" w:rsidRPr="003D024B" w:rsidRDefault="003D024B" w:rsidP="003D024B">
      <w:pPr>
        <w:pStyle w:val="TableParagraph"/>
        <w:spacing w:before="10"/>
        <w:rPr>
          <w:color w:val="000000" w:themeColor="text1"/>
        </w:rPr>
      </w:pPr>
      <w:r w:rsidRPr="003D024B">
        <w:rPr>
          <w:b/>
          <w:color w:val="000000" w:themeColor="text1"/>
        </w:rPr>
        <w:t xml:space="preserve">(c), Explain a likely advantage to the foreign firms for locating their businesses in Ireland., </w:t>
      </w:r>
    </w:p>
    <w:p w14:paraId="08E44C2A" w14:textId="77777777" w:rsidR="003D024B" w:rsidRPr="003D024B" w:rsidRDefault="003D024B" w:rsidP="003D024B">
      <w:pPr>
        <w:pStyle w:val="TableParagraph"/>
        <w:spacing w:line="257" w:lineRule="exact"/>
        <w:rPr>
          <w:b/>
          <w:color w:val="000000" w:themeColor="text1"/>
        </w:rPr>
      </w:pPr>
      <w:r w:rsidRPr="003D024B">
        <w:rPr>
          <w:b/>
          <w:color w:val="000000" w:themeColor="text1"/>
        </w:rPr>
        <w:t>[2]</w:t>
      </w:r>
    </w:p>
    <w:p w14:paraId="394A9677" w14:textId="77777777" w:rsidR="003D024B" w:rsidRPr="003D024B" w:rsidRDefault="003D024B" w:rsidP="003D024B">
      <w:pPr>
        <w:pStyle w:val="TableParagraph"/>
        <w:spacing w:line="272" w:lineRule="exact"/>
        <w:jc w:val="both"/>
        <w:rPr>
          <w:b/>
          <w:color w:val="000000" w:themeColor="text1"/>
        </w:rPr>
      </w:pPr>
      <w:r w:rsidRPr="003D024B">
        <w:rPr>
          <w:b/>
          <w:color w:val="000000" w:themeColor="text1"/>
          <w:u w:val="thick"/>
        </w:rPr>
        <w:t>Cost advantages</w:t>
      </w:r>
    </w:p>
    <w:p w14:paraId="7D7B1756" w14:textId="77777777" w:rsidR="003D024B" w:rsidRPr="003D024B" w:rsidRDefault="003D024B" w:rsidP="003D024B">
      <w:pPr>
        <w:pStyle w:val="TableParagraph"/>
        <w:ind w:right="97"/>
        <w:jc w:val="both"/>
        <w:rPr>
          <w:color w:val="000000" w:themeColor="text1"/>
        </w:rPr>
      </w:pPr>
      <w:r w:rsidRPr="003D024B">
        <w:rPr>
          <w:color w:val="000000" w:themeColor="text1"/>
        </w:rPr>
        <w:t>Locating businesses in Ireland will enable foreign firms to tap into the large EU market and sell to a larger market as inferred from “jumping off point for their European ambitions” (Ext 5). Such increase in market size in turn enable it to produce</w:t>
      </w:r>
      <w:r w:rsidRPr="003D024B">
        <w:rPr>
          <w:color w:val="000000" w:themeColor="text1"/>
          <w:spacing w:val="-10"/>
        </w:rPr>
        <w:t xml:space="preserve"> </w:t>
      </w:r>
      <w:r w:rsidRPr="003D024B">
        <w:rPr>
          <w:color w:val="000000" w:themeColor="text1"/>
        </w:rPr>
        <w:t>larger</w:t>
      </w:r>
      <w:r w:rsidRPr="003D024B">
        <w:rPr>
          <w:color w:val="000000" w:themeColor="text1"/>
          <w:spacing w:val="-9"/>
        </w:rPr>
        <w:t xml:space="preserve"> </w:t>
      </w:r>
      <w:r w:rsidRPr="003D024B">
        <w:rPr>
          <w:color w:val="000000" w:themeColor="text1"/>
        </w:rPr>
        <w:t>quantity,</w:t>
      </w:r>
      <w:r w:rsidRPr="003D024B">
        <w:rPr>
          <w:color w:val="000000" w:themeColor="text1"/>
          <w:spacing w:val="-9"/>
        </w:rPr>
        <w:t xml:space="preserve"> </w:t>
      </w:r>
      <w:r w:rsidRPr="003D024B">
        <w:rPr>
          <w:color w:val="000000" w:themeColor="text1"/>
        </w:rPr>
        <w:t>reaping</w:t>
      </w:r>
      <w:r w:rsidRPr="003D024B">
        <w:rPr>
          <w:color w:val="000000" w:themeColor="text1"/>
          <w:spacing w:val="-8"/>
        </w:rPr>
        <w:t xml:space="preserve"> </w:t>
      </w:r>
      <w:r w:rsidRPr="003D024B">
        <w:rPr>
          <w:color w:val="000000" w:themeColor="text1"/>
        </w:rPr>
        <w:t>economies</w:t>
      </w:r>
      <w:r w:rsidRPr="003D024B">
        <w:rPr>
          <w:color w:val="000000" w:themeColor="text1"/>
          <w:spacing w:val="-8"/>
        </w:rPr>
        <w:t xml:space="preserve"> </w:t>
      </w:r>
      <w:r w:rsidRPr="003D024B">
        <w:rPr>
          <w:color w:val="000000" w:themeColor="text1"/>
        </w:rPr>
        <w:t>of</w:t>
      </w:r>
      <w:r w:rsidRPr="003D024B">
        <w:rPr>
          <w:color w:val="000000" w:themeColor="text1"/>
          <w:spacing w:val="-8"/>
        </w:rPr>
        <w:t xml:space="preserve"> </w:t>
      </w:r>
      <w:r w:rsidRPr="003D024B">
        <w:rPr>
          <w:color w:val="000000" w:themeColor="text1"/>
        </w:rPr>
        <w:t>scale,</w:t>
      </w:r>
      <w:r w:rsidRPr="003D024B">
        <w:rPr>
          <w:color w:val="000000" w:themeColor="text1"/>
          <w:spacing w:val="-8"/>
        </w:rPr>
        <w:t xml:space="preserve"> </w:t>
      </w:r>
      <w:r w:rsidRPr="003D024B">
        <w:rPr>
          <w:color w:val="000000" w:themeColor="text1"/>
        </w:rPr>
        <w:t>hence</w:t>
      </w:r>
      <w:r w:rsidRPr="003D024B">
        <w:rPr>
          <w:color w:val="000000" w:themeColor="text1"/>
          <w:spacing w:val="-9"/>
        </w:rPr>
        <w:t xml:space="preserve"> </w:t>
      </w:r>
      <w:r w:rsidRPr="003D024B">
        <w:rPr>
          <w:color w:val="000000" w:themeColor="text1"/>
        </w:rPr>
        <w:t>enjoying</w:t>
      </w:r>
      <w:r w:rsidRPr="003D024B">
        <w:rPr>
          <w:color w:val="000000" w:themeColor="text1"/>
          <w:spacing w:val="-9"/>
        </w:rPr>
        <w:t xml:space="preserve"> </w:t>
      </w:r>
      <w:r w:rsidRPr="003D024B">
        <w:rPr>
          <w:color w:val="000000" w:themeColor="text1"/>
        </w:rPr>
        <w:t>lower</w:t>
      </w:r>
      <w:r w:rsidRPr="003D024B">
        <w:rPr>
          <w:color w:val="000000" w:themeColor="text1"/>
          <w:spacing w:val="-9"/>
        </w:rPr>
        <w:t xml:space="preserve"> </w:t>
      </w:r>
      <w:r w:rsidRPr="003D024B">
        <w:rPr>
          <w:color w:val="000000" w:themeColor="text1"/>
        </w:rPr>
        <w:t>average cost and higher profit, ceteris</w:t>
      </w:r>
      <w:r w:rsidRPr="003D024B">
        <w:rPr>
          <w:color w:val="000000" w:themeColor="text1"/>
          <w:spacing w:val="-2"/>
        </w:rPr>
        <w:t xml:space="preserve"> </w:t>
      </w:r>
      <w:r w:rsidRPr="003D024B">
        <w:rPr>
          <w:color w:val="000000" w:themeColor="text1"/>
        </w:rPr>
        <w:t>paribus.</w:t>
      </w:r>
    </w:p>
    <w:p w14:paraId="763B42B6" w14:textId="77777777" w:rsidR="003D024B" w:rsidRPr="003D024B" w:rsidRDefault="003D024B" w:rsidP="003D024B">
      <w:pPr>
        <w:pStyle w:val="TableParagraph"/>
        <w:rPr>
          <w:color w:val="000000" w:themeColor="text1"/>
        </w:rPr>
      </w:pPr>
    </w:p>
    <w:p w14:paraId="5A7B45B7" w14:textId="77777777" w:rsidR="003D024B" w:rsidRPr="003D024B" w:rsidRDefault="003D024B" w:rsidP="003D024B">
      <w:pPr>
        <w:pStyle w:val="TableParagraph"/>
        <w:rPr>
          <w:b/>
          <w:color w:val="000000" w:themeColor="text1"/>
        </w:rPr>
      </w:pPr>
      <w:r w:rsidRPr="003D024B">
        <w:rPr>
          <w:b/>
          <w:color w:val="000000" w:themeColor="text1"/>
        </w:rPr>
        <w:t>Or</w:t>
      </w:r>
    </w:p>
    <w:p w14:paraId="462E5239" w14:textId="77777777" w:rsidR="003D024B" w:rsidRPr="003D024B" w:rsidRDefault="003D024B" w:rsidP="003D024B">
      <w:pPr>
        <w:pStyle w:val="TableParagraph"/>
        <w:spacing w:before="9"/>
        <w:rPr>
          <w:color w:val="000000" w:themeColor="text1"/>
        </w:rPr>
      </w:pPr>
    </w:p>
    <w:p w14:paraId="7A153F40" w14:textId="77777777" w:rsidR="003D024B" w:rsidRPr="003D024B" w:rsidRDefault="003D024B" w:rsidP="003D024B">
      <w:pPr>
        <w:pStyle w:val="TableParagraph"/>
        <w:spacing w:before="1"/>
        <w:ind w:right="96"/>
        <w:jc w:val="both"/>
        <w:rPr>
          <w:color w:val="000000" w:themeColor="text1"/>
        </w:rPr>
      </w:pPr>
      <w:r w:rsidRPr="003D024B">
        <w:rPr>
          <w:color w:val="000000" w:themeColor="text1"/>
        </w:rPr>
        <w:t>Access to good “technological infrastructure” and “leading services” (</w:t>
      </w:r>
      <w:proofErr w:type="spellStart"/>
      <w:r w:rsidRPr="003D024B">
        <w:rPr>
          <w:color w:val="000000" w:themeColor="text1"/>
        </w:rPr>
        <w:t>ext</w:t>
      </w:r>
      <w:proofErr w:type="spellEnd"/>
      <w:r w:rsidRPr="003D024B">
        <w:rPr>
          <w:color w:val="000000" w:themeColor="text1"/>
        </w:rPr>
        <w:t xml:space="preserve"> 5) can enable foreign firms to gain greater productivity if these translate to greater output produced</w:t>
      </w:r>
      <w:r w:rsidRPr="003D024B">
        <w:rPr>
          <w:color w:val="000000" w:themeColor="text1"/>
          <w:spacing w:val="-13"/>
        </w:rPr>
        <w:t xml:space="preserve"> </w:t>
      </w:r>
      <w:r w:rsidRPr="003D024B">
        <w:rPr>
          <w:color w:val="000000" w:themeColor="text1"/>
        </w:rPr>
        <w:t>per</w:t>
      </w:r>
      <w:r w:rsidRPr="003D024B">
        <w:rPr>
          <w:color w:val="000000" w:themeColor="text1"/>
          <w:spacing w:val="-12"/>
        </w:rPr>
        <w:t xml:space="preserve"> </w:t>
      </w:r>
      <w:r w:rsidRPr="003D024B">
        <w:rPr>
          <w:color w:val="000000" w:themeColor="text1"/>
        </w:rPr>
        <w:t>hour</w:t>
      </w:r>
      <w:r w:rsidRPr="003D024B">
        <w:rPr>
          <w:color w:val="000000" w:themeColor="text1"/>
          <w:spacing w:val="-12"/>
        </w:rPr>
        <w:t xml:space="preserve"> </w:t>
      </w:r>
      <w:r w:rsidRPr="003D024B">
        <w:rPr>
          <w:color w:val="000000" w:themeColor="text1"/>
        </w:rPr>
        <w:t>with</w:t>
      </w:r>
      <w:r w:rsidRPr="003D024B">
        <w:rPr>
          <w:color w:val="000000" w:themeColor="text1"/>
          <w:spacing w:val="-12"/>
        </w:rPr>
        <w:t xml:space="preserve"> </w:t>
      </w:r>
      <w:r w:rsidRPr="003D024B">
        <w:rPr>
          <w:color w:val="000000" w:themeColor="text1"/>
        </w:rPr>
        <w:t>lesser</w:t>
      </w:r>
      <w:r w:rsidRPr="003D024B">
        <w:rPr>
          <w:color w:val="000000" w:themeColor="text1"/>
          <w:spacing w:val="-12"/>
        </w:rPr>
        <w:t xml:space="preserve"> </w:t>
      </w:r>
      <w:r w:rsidRPr="003D024B">
        <w:rPr>
          <w:color w:val="000000" w:themeColor="text1"/>
        </w:rPr>
        <w:t>disruptions</w:t>
      </w:r>
      <w:r w:rsidRPr="003D024B">
        <w:rPr>
          <w:color w:val="000000" w:themeColor="text1"/>
          <w:spacing w:val="-13"/>
        </w:rPr>
        <w:t xml:space="preserve"> </w:t>
      </w:r>
      <w:r w:rsidRPr="003D024B">
        <w:rPr>
          <w:color w:val="000000" w:themeColor="text1"/>
        </w:rPr>
        <w:t>to</w:t>
      </w:r>
      <w:r w:rsidRPr="003D024B">
        <w:rPr>
          <w:color w:val="000000" w:themeColor="text1"/>
          <w:spacing w:val="-10"/>
        </w:rPr>
        <w:t xml:space="preserve"> </w:t>
      </w:r>
      <w:r w:rsidRPr="003D024B">
        <w:rPr>
          <w:color w:val="000000" w:themeColor="text1"/>
        </w:rPr>
        <w:t>internet</w:t>
      </w:r>
      <w:r w:rsidRPr="003D024B">
        <w:rPr>
          <w:color w:val="000000" w:themeColor="text1"/>
          <w:spacing w:val="-12"/>
        </w:rPr>
        <w:t xml:space="preserve"> </w:t>
      </w:r>
      <w:r w:rsidRPr="003D024B">
        <w:rPr>
          <w:color w:val="000000" w:themeColor="text1"/>
        </w:rPr>
        <w:t>connection</w:t>
      </w:r>
      <w:r w:rsidRPr="003D024B">
        <w:rPr>
          <w:color w:val="000000" w:themeColor="text1"/>
          <w:spacing w:val="-12"/>
        </w:rPr>
        <w:t xml:space="preserve"> </w:t>
      </w:r>
      <w:proofErr w:type="spellStart"/>
      <w:r w:rsidRPr="003D024B">
        <w:rPr>
          <w:color w:val="000000" w:themeColor="text1"/>
        </w:rPr>
        <w:t>etc</w:t>
      </w:r>
      <w:proofErr w:type="spellEnd"/>
      <w:r w:rsidRPr="003D024B">
        <w:rPr>
          <w:color w:val="000000" w:themeColor="text1"/>
        </w:rPr>
        <w:t>,</w:t>
      </w:r>
      <w:r w:rsidRPr="003D024B">
        <w:rPr>
          <w:color w:val="000000" w:themeColor="text1"/>
          <w:spacing w:val="-12"/>
        </w:rPr>
        <w:t xml:space="preserve"> </w:t>
      </w:r>
      <w:r w:rsidRPr="003D024B">
        <w:rPr>
          <w:color w:val="000000" w:themeColor="text1"/>
        </w:rPr>
        <w:t>hence</w:t>
      </w:r>
      <w:r w:rsidRPr="003D024B">
        <w:rPr>
          <w:color w:val="000000" w:themeColor="text1"/>
          <w:spacing w:val="-13"/>
        </w:rPr>
        <w:t xml:space="preserve"> </w:t>
      </w:r>
      <w:r w:rsidRPr="003D024B">
        <w:rPr>
          <w:color w:val="000000" w:themeColor="text1"/>
        </w:rPr>
        <w:t>enjoying lower average cost and higher profit, ceteris</w:t>
      </w:r>
      <w:r w:rsidRPr="003D024B">
        <w:rPr>
          <w:color w:val="000000" w:themeColor="text1"/>
          <w:spacing w:val="-5"/>
        </w:rPr>
        <w:t xml:space="preserve"> </w:t>
      </w:r>
      <w:r w:rsidRPr="003D024B">
        <w:rPr>
          <w:color w:val="000000" w:themeColor="text1"/>
        </w:rPr>
        <w:t>paribus.</w:t>
      </w:r>
    </w:p>
    <w:p w14:paraId="1C2885B2" w14:textId="77777777" w:rsidR="003D024B" w:rsidRPr="003D024B" w:rsidRDefault="003D024B" w:rsidP="003D024B">
      <w:pPr>
        <w:pStyle w:val="TableParagraph"/>
        <w:spacing w:before="1"/>
        <w:rPr>
          <w:color w:val="000000" w:themeColor="text1"/>
        </w:rPr>
      </w:pPr>
    </w:p>
    <w:p w14:paraId="599DB27D" w14:textId="77777777" w:rsidR="003D024B" w:rsidRPr="003D024B" w:rsidRDefault="003D024B" w:rsidP="003D024B">
      <w:pPr>
        <w:pStyle w:val="TableParagraph"/>
        <w:spacing w:line="275" w:lineRule="exact"/>
        <w:jc w:val="both"/>
        <w:rPr>
          <w:b/>
          <w:color w:val="000000" w:themeColor="text1"/>
        </w:rPr>
      </w:pPr>
      <w:r w:rsidRPr="003D024B">
        <w:rPr>
          <w:b/>
          <w:color w:val="000000" w:themeColor="text1"/>
          <w:u w:val="thick"/>
        </w:rPr>
        <w:t>Revenue advantages</w:t>
      </w:r>
    </w:p>
    <w:p w14:paraId="11D5416D" w14:textId="77777777" w:rsidR="003D024B" w:rsidRPr="003D024B" w:rsidRDefault="003D024B" w:rsidP="003D024B">
      <w:pPr>
        <w:pStyle w:val="TableParagraph"/>
        <w:spacing w:before="4" w:line="276" w:lineRule="exact"/>
        <w:ind w:right="98"/>
        <w:rPr>
          <w:color w:val="000000" w:themeColor="text1"/>
        </w:rPr>
      </w:pPr>
      <w:r w:rsidRPr="003D024B">
        <w:rPr>
          <w:color w:val="000000" w:themeColor="text1"/>
        </w:rPr>
        <w:t>Being able to sell to a larger market means that foreign firms will be able to gain larger increases in demand for their goods and services, resulting in increases in total revenue and hence profits, ceteris paribus.</w:t>
      </w:r>
    </w:p>
    <w:p w14:paraId="3D3BA82C" w14:textId="77777777" w:rsidR="003D024B" w:rsidRPr="003D024B" w:rsidRDefault="003D024B" w:rsidP="003D024B">
      <w:pPr>
        <w:pStyle w:val="TableParagraph"/>
        <w:rPr>
          <w:color w:val="000000" w:themeColor="text1"/>
        </w:rPr>
      </w:pPr>
    </w:p>
    <w:p w14:paraId="34AF74F4" w14:textId="77777777" w:rsidR="003D024B" w:rsidRPr="003D024B" w:rsidRDefault="003D024B" w:rsidP="003D024B">
      <w:pPr>
        <w:pStyle w:val="TableParagraph"/>
        <w:spacing w:before="10"/>
        <w:rPr>
          <w:color w:val="000000" w:themeColor="text1"/>
        </w:rPr>
      </w:pPr>
      <w:r w:rsidRPr="003D024B">
        <w:rPr>
          <w:b/>
          <w:color w:val="000000" w:themeColor="text1"/>
        </w:rPr>
        <w:t xml:space="preserve">(d), </w:t>
      </w:r>
      <w:proofErr w:type="gramStart"/>
      <w:r w:rsidRPr="003D024B">
        <w:rPr>
          <w:b/>
          <w:color w:val="000000" w:themeColor="text1"/>
        </w:rPr>
        <w:t>In light of</w:t>
      </w:r>
      <w:proofErr w:type="gramEnd"/>
      <w:r w:rsidRPr="003D024B">
        <w:rPr>
          <w:b/>
          <w:color w:val="000000" w:themeColor="text1"/>
        </w:rPr>
        <w:t xml:space="preserve"> the issues faced by the UK, as mentioned in Extract 3, evaluate the Bank of England’s decision to cut interest rate., </w:t>
      </w:r>
    </w:p>
    <w:p w14:paraId="4A268DBB" w14:textId="77777777" w:rsidR="003D024B" w:rsidRPr="003D024B" w:rsidRDefault="003D024B" w:rsidP="003D024B">
      <w:pPr>
        <w:pStyle w:val="TableParagraph"/>
        <w:spacing w:line="257" w:lineRule="exact"/>
        <w:ind w:left="108"/>
        <w:rPr>
          <w:b/>
          <w:color w:val="000000" w:themeColor="text1"/>
        </w:rPr>
      </w:pPr>
      <w:r w:rsidRPr="003D024B">
        <w:rPr>
          <w:b/>
          <w:color w:val="000000" w:themeColor="text1"/>
        </w:rPr>
        <w:t>[8]</w:t>
      </w:r>
    </w:p>
    <w:p w14:paraId="441817A6" w14:textId="77777777" w:rsidR="003D024B" w:rsidRPr="003D024B" w:rsidRDefault="003D024B" w:rsidP="003D024B">
      <w:pPr>
        <w:pStyle w:val="TableParagraph"/>
        <w:rPr>
          <w:color w:val="000000" w:themeColor="text1"/>
        </w:rPr>
      </w:pPr>
    </w:p>
    <w:p w14:paraId="6B50178A" w14:textId="77777777" w:rsidR="003D024B" w:rsidRPr="003D024B" w:rsidRDefault="003D024B" w:rsidP="003D024B">
      <w:pPr>
        <w:pStyle w:val="TableParagraph"/>
        <w:ind w:right="98"/>
        <w:jc w:val="both"/>
        <w:rPr>
          <w:color w:val="000000" w:themeColor="text1"/>
        </w:rPr>
      </w:pPr>
      <w:r w:rsidRPr="003D024B">
        <w:rPr>
          <w:b/>
          <w:color w:val="000000" w:themeColor="text1"/>
          <w:u w:val="thick"/>
        </w:rPr>
        <w:t>Issues</w:t>
      </w:r>
      <w:r w:rsidRPr="003D024B">
        <w:rPr>
          <w:b/>
          <w:color w:val="000000" w:themeColor="text1"/>
          <w:spacing w:val="-9"/>
          <w:u w:val="thick"/>
        </w:rPr>
        <w:t xml:space="preserve"> </w:t>
      </w:r>
      <w:r w:rsidRPr="003D024B">
        <w:rPr>
          <w:b/>
          <w:color w:val="000000" w:themeColor="text1"/>
          <w:u w:val="thick"/>
        </w:rPr>
        <w:t>faced</w:t>
      </w:r>
      <w:r w:rsidRPr="003D024B">
        <w:rPr>
          <w:b/>
          <w:color w:val="000000" w:themeColor="text1"/>
          <w:spacing w:val="-8"/>
          <w:u w:val="thick"/>
        </w:rPr>
        <w:t xml:space="preserve"> </w:t>
      </w:r>
      <w:r w:rsidRPr="003D024B">
        <w:rPr>
          <w:b/>
          <w:color w:val="000000" w:themeColor="text1"/>
          <w:u w:val="thick"/>
        </w:rPr>
        <w:t>by</w:t>
      </w:r>
      <w:r w:rsidRPr="003D024B">
        <w:rPr>
          <w:b/>
          <w:color w:val="000000" w:themeColor="text1"/>
          <w:spacing w:val="-10"/>
          <w:u w:val="thick"/>
        </w:rPr>
        <w:t xml:space="preserve"> </w:t>
      </w:r>
      <w:r w:rsidRPr="003D024B">
        <w:rPr>
          <w:b/>
          <w:color w:val="000000" w:themeColor="text1"/>
          <w:u w:val="thick"/>
        </w:rPr>
        <w:t>UK:</w:t>
      </w:r>
      <w:r w:rsidRPr="003D024B">
        <w:rPr>
          <w:b/>
          <w:color w:val="000000" w:themeColor="text1"/>
          <w:spacing w:val="-8"/>
        </w:rPr>
        <w:t xml:space="preserve"> </w:t>
      </w:r>
      <w:r w:rsidRPr="003D024B">
        <w:rPr>
          <w:color w:val="000000" w:themeColor="text1"/>
        </w:rPr>
        <w:t>Extract</w:t>
      </w:r>
      <w:r w:rsidRPr="003D024B">
        <w:rPr>
          <w:color w:val="000000" w:themeColor="text1"/>
          <w:spacing w:val="-8"/>
        </w:rPr>
        <w:t xml:space="preserve"> </w:t>
      </w:r>
      <w:r w:rsidRPr="003D024B">
        <w:rPr>
          <w:color w:val="000000" w:themeColor="text1"/>
        </w:rPr>
        <w:t>3:</w:t>
      </w:r>
      <w:r w:rsidRPr="003D024B">
        <w:rPr>
          <w:color w:val="000000" w:themeColor="text1"/>
          <w:spacing w:val="-8"/>
        </w:rPr>
        <w:t xml:space="preserve"> </w:t>
      </w:r>
      <w:r w:rsidRPr="003D024B">
        <w:rPr>
          <w:color w:val="000000" w:themeColor="text1"/>
        </w:rPr>
        <w:t>“Inflation</w:t>
      </w:r>
      <w:r w:rsidRPr="003D024B">
        <w:rPr>
          <w:color w:val="000000" w:themeColor="text1"/>
          <w:spacing w:val="-8"/>
        </w:rPr>
        <w:t xml:space="preserve"> </w:t>
      </w:r>
      <w:r w:rsidRPr="003D024B">
        <w:rPr>
          <w:color w:val="000000" w:themeColor="text1"/>
        </w:rPr>
        <w:t>is</w:t>
      </w:r>
      <w:r w:rsidRPr="003D024B">
        <w:rPr>
          <w:color w:val="000000" w:themeColor="text1"/>
          <w:spacing w:val="-8"/>
        </w:rPr>
        <w:t xml:space="preserve"> </w:t>
      </w:r>
      <w:r w:rsidRPr="003D024B">
        <w:rPr>
          <w:color w:val="000000" w:themeColor="text1"/>
        </w:rPr>
        <w:t>surging,</w:t>
      </w:r>
      <w:r w:rsidRPr="003D024B">
        <w:rPr>
          <w:color w:val="000000" w:themeColor="text1"/>
          <w:spacing w:val="-7"/>
        </w:rPr>
        <w:t xml:space="preserve"> </w:t>
      </w:r>
      <w:r w:rsidRPr="003D024B">
        <w:rPr>
          <w:color w:val="000000" w:themeColor="text1"/>
        </w:rPr>
        <w:t>consumer</w:t>
      </w:r>
      <w:r w:rsidRPr="003D024B">
        <w:rPr>
          <w:color w:val="000000" w:themeColor="text1"/>
          <w:spacing w:val="-8"/>
        </w:rPr>
        <w:t xml:space="preserve"> </w:t>
      </w:r>
      <w:r w:rsidRPr="003D024B">
        <w:rPr>
          <w:color w:val="000000" w:themeColor="text1"/>
        </w:rPr>
        <w:t>spending</w:t>
      </w:r>
      <w:r w:rsidRPr="003D024B">
        <w:rPr>
          <w:color w:val="000000" w:themeColor="text1"/>
          <w:spacing w:val="-8"/>
        </w:rPr>
        <w:t xml:space="preserve"> </w:t>
      </w:r>
      <w:r w:rsidRPr="003D024B">
        <w:rPr>
          <w:color w:val="000000" w:themeColor="text1"/>
        </w:rPr>
        <w:t>is</w:t>
      </w:r>
      <w:r w:rsidRPr="003D024B">
        <w:rPr>
          <w:color w:val="000000" w:themeColor="text1"/>
          <w:spacing w:val="-8"/>
        </w:rPr>
        <w:t xml:space="preserve"> </w:t>
      </w:r>
      <w:r w:rsidRPr="003D024B">
        <w:rPr>
          <w:color w:val="000000" w:themeColor="text1"/>
        </w:rPr>
        <w:t>slowing, productivity remains mired in pre-crisis growth levels, and uncertainty reigns supreme”</w:t>
      </w:r>
    </w:p>
    <w:p w14:paraId="7AA3F9F9" w14:textId="77777777" w:rsidR="003D024B" w:rsidRPr="003D024B" w:rsidRDefault="003D024B" w:rsidP="003D024B">
      <w:pPr>
        <w:pStyle w:val="TableParagraph"/>
        <w:spacing w:before="10"/>
        <w:rPr>
          <w:color w:val="000000" w:themeColor="text1"/>
        </w:rPr>
      </w:pPr>
    </w:p>
    <w:p w14:paraId="7FB9B492" w14:textId="77777777" w:rsidR="003D024B" w:rsidRPr="003D024B" w:rsidRDefault="003D024B" w:rsidP="003D024B">
      <w:pPr>
        <w:pStyle w:val="TableParagraph"/>
        <w:spacing w:line="275" w:lineRule="exact"/>
        <w:jc w:val="both"/>
        <w:rPr>
          <w:b/>
          <w:color w:val="000000" w:themeColor="text1"/>
        </w:rPr>
      </w:pPr>
      <w:r w:rsidRPr="003D024B">
        <w:rPr>
          <w:b/>
          <w:color w:val="000000" w:themeColor="text1"/>
          <w:u w:val="thick"/>
        </w:rPr>
        <w:t>Explain how decrease in interest rate works</w:t>
      </w:r>
    </w:p>
    <w:p w14:paraId="125153A1" w14:textId="77777777" w:rsidR="003D024B" w:rsidRPr="003D024B" w:rsidRDefault="003D024B" w:rsidP="003D024B">
      <w:pPr>
        <w:pStyle w:val="TableParagraph"/>
        <w:ind w:right="97"/>
        <w:jc w:val="both"/>
        <w:rPr>
          <w:color w:val="000000" w:themeColor="text1"/>
        </w:rPr>
      </w:pPr>
      <w:r w:rsidRPr="003D024B">
        <w:rPr>
          <w:color w:val="000000" w:themeColor="text1"/>
        </w:rPr>
        <w:t>Decreases</w:t>
      </w:r>
      <w:r w:rsidRPr="003D024B">
        <w:rPr>
          <w:color w:val="000000" w:themeColor="text1"/>
          <w:spacing w:val="-10"/>
        </w:rPr>
        <w:t xml:space="preserve"> </w:t>
      </w:r>
      <w:r w:rsidRPr="003D024B">
        <w:rPr>
          <w:color w:val="000000" w:themeColor="text1"/>
        </w:rPr>
        <w:t>in</w:t>
      </w:r>
      <w:r w:rsidRPr="003D024B">
        <w:rPr>
          <w:color w:val="000000" w:themeColor="text1"/>
          <w:spacing w:val="-10"/>
        </w:rPr>
        <w:t xml:space="preserve"> </w:t>
      </w:r>
      <w:r w:rsidRPr="003D024B">
        <w:rPr>
          <w:color w:val="000000" w:themeColor="text1"/>
        </w:rPr>
        <w:t>interest</w:t>
      </w:r>
      <w:r w:rsidRPr="003D024B">
        <w:rPr>
          <w:color w:val="000000" w:themeColor="text1"/>
          <w:spacing w:val="-10"/>
        </w:rPr>
        <w:t xml:space="preserve"> </w:t>
      </w:r>
      <w:r w:rsidRPr="003D024B">
        <w:rPr>
          <w:color w:val="000000" w:themeColor="text1"/>
        </w:rPr>
        <w:t>rate</w:t>
      </w:r>
      <w:r w:rsidRPr="003D024B">
        <w:rPr>
          <w:color w:val="000000" w:themeColor="text1"/>
          <w:spacing w:val="-7"/>
        </w:rPr>
        <w:t xml:space="preserve"> </w:t>
      </w:r>
      <w:r w:rsidRPr="003D024B">
        <w:rPr>
          <w:color w:val="000000" w:themeColor="text1"/>
        </w:rPr>
        <w:t></w:t>
      </w:r>
      <w:r w:rsidRPr="003D024B">
        <w:rPr>
          <w:color w:val="000000" w:themeColor="text1"/>
          <w:spacing w:val="-3"/>
        </w:rPr>
        <w:t xml:space="preserve"> </w:t>
      </w:r>
      <w:r w:rsidRPr="003D024B">
        <w:rPr>
          <w:color w:val="000000" w:themeColor="text1"/>
        </w:rPr>
        <w:t>decrease</w:t>
      </w:r>
      <w:r w:rsidRPr="003D024B">
        <w:rPr>
          <w:color w:val="000000" w:themeColor="text1"/>
          <w:spacing w:val="-10"/>
        </w:rPr>
        <w:t xml:space="preserve"> </w:t>
      </w:r>
      <w:r w:rsidRPr="003D024B">
        <w:rPr>
          <w:color w:val="000000" w:themeColor="text1"/>
        </w:rPr>
        <w:t>cost</w:t>
      </w:r>
      <w:r w:rsidRPr="003D024B">
        <w:rPr>
          <w:color w:val="000000" w:themeColor="text1"/>
          <w:spacing w:val="-10"/>
        </w:rPr>
        <w:t xml:space="preserve"> </w:t>
      </w:r>
      <w:r w:rsidRPr="003D024B">
        <w:rPr>
          <w:color w:val="000000" w:themeColor="text1"/>
        </w:rPr>
        <w:t>of</w:t>
      </w:r>
      <w:r w:rsidRPr="003D024B">
        <w:rPr>
          <w:color w:val="000000" w:themeColor="text1"/>
          <w:spacing w:val="-9"/>
        </w:rPr>
        <w:t xml:space="preserve"> </w:t>
      </w:r>
      <w:r w:rsidRPr="003D024B">
        <w:rPr>
          <w:color w:val="000000" w:themeColor="text1"/>
        </w:rPr>
        <w:t>borrowing</w:t>
      </w:r>
      <w:r w:rsidRPr="003D024B">
        <w:rPr>
          <w:color w:val="000000" w:themeColor="text1"/>
        </w:rPr>
        <w:t></w:t>
      </w:r>
      <w:r w:rsidRPr="003D024B">
        <w:rPr>
          <w:color w:val="000000" w:themeColor="text1"/>
          <w:spacing w:val="-3"/>
        </w:rPr>
        <w:t xml:space="preserve"> </w:t>
      </w:r>
      <w:r w:rsidRPr="003D024B">
        <w:rPr>
          <w:color w:val="000000" w:themeColor="text1"/>
        </w:rPr>
        <w:t>more</w:t>
      </w:r>
      <w:r w:rsidRPr="003D024B">
        <w:rPr>
          <w:color w:val="000000" w:themeColor="text1"/>
          <w:spacing w:val="-10"/>
        </w:rPr>
        <w:t xml:space="preserve"> </w:t>
      </w:r>
      <w:r w:rsidRPr="003D024B">
        <w:rPr>
          <w:color w:val="000000" w:themeColor="text1"/>
        </w:rPr>
        <w:t>firms</w:t>
      </w:r>
      <w:r w:rsidRPr="003D024B">
        <w:rPr>
          <w:color w:val="000000" w:themeColor="text1"/>
          <w:spacing w:val="-10"/>
        </w:rPr>
        <w:t xml:space="preserve"> </w:t>
      </w:r>
      <w:r w:rsidRPr="003D024B">
        <w:rPr>
          <w:color w:val="000000" w:themeColor="text1"/>
        </w:rPr>
        <w:t>will</w:t>
      </w:r>
      <w:r w:rsidRPr="003D024B">
        <w:rPr>
          <w:color w:val="000000" w:themeColor="text1"/>
          <w:spacing w:val="-9"/>
        </w:rPr>
        <w:t xml:space="preserve"> </w:t>
      </w:r>
      <w:r w:rsidRPr="003D024B">
        <w:rPr>
          <w:color w:val="000000" w:themeColor="text1"/>
        </w:rPr>
        <w:t>be</w:t>
      </w:r>
      <w:r w:rsidRPr="003D024B">
        <w:rPr>
          <w:color w:val="000000" w:themeColor="text1"/>
          <w:spacing w:val="-10"/>
        </w:rPr>
        <w:t xml:space="preserve"> </w:t>
      </w:r>
      <w:r w:rsidRPr="003D024B">
        <w:rPr>
          <w:color w:val="000000" w:themeColor="text1"/>
        </w:rPr>
        <w:t xml:space="preserve">willing to invest </w:t>
      </w:r>
      <w:r w:rsidRPr="003D024B">
        <w:rPr>
          <w:color w:val="000000" w:themeColor="text1"/>
        </w:rPr>
        <w:t> Investment level</w:t>
      </w:r>
      <w:r w:rsidRPr="003D024B">
        <w:rPr>
          <w:color w:val="000000" w:themeColor="text1"/>
          <w:spacing w:val="5"/>
        </w:rPr>
        <w:t xml:space="preserve"> </w:t>
      </w:r>
      <w:r w:rsidRPr="003D024B">
        <w:rPr>
          <w:color w:val="000000" w:themeColor="text1"/>
        </w:rPr>
        <w:t>increases</w:t>
      </w:r>
    </w:p>
    <w:p w14:paraId="55021470" w14:textId="77777777" w:rsidR="003D024B" w:rsidRPr="003D024B" w:rsidRDefault="003D024B" w:rsidP="003D024B">
      <w:pPr>
        <w:pStyle w:val="TableParagraph"/>
        <w:rPr>
          <w:color w:val="000000" w:themeColor="text1"/>
        </w:rPr>
      </w:pPr>
    </w:p>
    <w:p w14:paraId="4BD6FB6E" w14:textId="77777777" w:rsidR="003D024B" w:rsidRPr="003D024B" w:rsidRDefault="003D024B" w:rsidP="003D024B">
      <w:pPr>
        <w:pStyle w:val="TableParagraph"/>
        <w:spacing w:line="270" w:lineRule="atLeast"/>
        <w:ind w:right="99"/>
        <w:rPr>
          <w:color w:val="000000" w:themeColor="text1"/>
        </w:rPr>
      </w:pPr>
      <w:r w:rsidRPr="003D024B">
        <w:rPr>
          <w:color w:val="000000" w:themeColor="text1"/>
        </w:rPr>
        <w:t>The fall in the cost of borrowing would also result in an increase in consumption expenditure on big ticket items as consumers would have the ability to purchase items on credit.</w:t>
      </w:r>
    </w:p>
    <w:p w14:paraId="02A548DA" w14:textId="103C001B" w:rsidR="003D024B" w:rsidRPr="003D024B" w:rsidRDefault="003D024B" w:rsidP="0012775B">
      <w:pPr>
        <w:autoSpaceDE w:val="0"/>
        <w:autoSpaceDN w:val="0"/>
        <w:adjustRightInd w:val="0"/>
        <w:jc w:val="both"/>
        <w:rPr>
          <w:rFonts w:ascii="Arial" w:hAnsi="Arial" w:cs="Arial"/>
          <w:color w:val="000000" w:themeColor="text1"/>
          <w:sz w:val="22"/>
          <w:szCs w:val="22"/>
        </w:rPr>
      </w:pPr>
    </w:p>
    <w:p w14:paraId="77136BA8" w14:textId="77777777" w:rsidR="003D024B" w:rsidRPr="003D024B" w:rsidRDefault="003D024B" w:rsidP="003D024B">
      <w:pPr>
        <w:pStyle w:val="TableParagraph"/>
        <w:spacing w:line="275" w:lineRule="exact"/>
        <w:rPr>
          <w:b/>
          <w:color w:val="000000" w:themeColor="text1"/>
        </w:rPr>
      </w:pPr>
      <w:r w:rsidRPr="003D024B">
        <w:rPr>
          <w:b/>
          <w:color w:val="000000" w:themeColor="text1"/>
          <w:u w:val="thick"/>
        </w:rPr>
        <w:t xml:space="preserve">Decrease </w:t>
      </w:r>
      <w:proofErr w:type="spellStart"/>
      <w:r w:rsidRPr="003D024B">
        <w:rPr>
          <w:b/>
          <w:color w:val="000000" w:themeColor="text1"/>
          <w:u w:val="thick"/>
        </w:rPr>
        <w:t>i</w:t>
      </w:r>
      <w:proofErr w:type="spellEnd"/>
      <w:r w:rsidRPr="003D024B">
        <w:rPr>
          <w:b/>
          <w:color w:val="000000" w:themeColor="text1"/>
          <w:u w:val="thick"/>
        </w:rPr>
        <w:t>/r: Ability to address the various issues faced by UK</w:t>
      </w:r>
    </w:p>
    <w:p w14:paraId="3F15F3A8" w14:textId="77777777" w:rsidR="003D024B" w:rsidRPr="003D024B" w:rsidRDefault="003D024B" w:rsidP="003D024B">
      <w:pPr>
        <w:pStyle w:val="TableParagraph"/>
        <w:rPr>
          <w:color w:val="000000" w:themeColor="text1"/>
        </w:rPr>
      </w:pPr>
    </w:p>
    <w:p w14:paraId="483155F6" w14:textId="77777777" w:rsidR="003D024B" w:rsidRPr="003D024B" w:rsidRDefault="003D024B" w:rsidP="003D024B">
      <w:pPr>
        <w:pStyle w:val="TableParagraph"/>
        <w:jc w:val="both"/>
        <w:rPr>
          <w:i/>
          <w:color w:val="000000" w:themeColor="text1"/>
        </w:rPr>
      </w:pPr>
      <w:r w:rsidRPr="003D024B">
        <w:rPr>
          <w:i/>
          <w:color w:val="000000" w:themeColor="text1"/>
        </w:rPr>
        <w:t>(Students should address at least 2 problems mentioned below.)</w:t>
      </w:r>
    </w:p>
    <w:p w14:paraId="27BBA7B8" w14:textId="77777777" w:rsidR="003D024B" w:rsidRPr="003D024B" w:rsidRDefault="003D024B" w:rsidP="003D024B">
      <w:pPr>
        <w:pStyle w:val="TableParagraph"/>
        <w:rPr>
          <w:color w:val="000000" w:themeColor="text1"/>
        </w:rPr>
      </w:pPr>
    </w:p>
    <w:p w14:paraId="651E0027" w14:textId="77777777" w:rsidR="003D024B" w:rsidRPr="003D024B" w:rsidRDefault="003D024B" w:rsidP="003D024B">
      <w:pPr>
        <w:pStyle w:val="TableParagraph"/>
        <w:numPr>
          <w:ilvl w:val="0"/>
          <w:numId w:val="46"/>
        </w:numPr>
        <w:tabs>
          <w:tab w:val="left" w:pos="828"/>
        </w:tabs>
        <w:spacing w:line="275" w:lineRule="exact"/>
        <w:ind w:hanging="361"/>
        <w:jc w:val="both"/>
        <w:rPr>
          <w:b/>
          <w:color w:val="000000" w:themeColor="text1"/>
        </w:rPr>
      </w:pPr>
      <w:r w:rsidRPr="003D024B">
        <w:rPr>
          <w:b/>
          <w:color w:val="000000" w:themeColor="text1"/>
          <w:u w:val="thick"/>
        </w:rPr>
        <w:t>“Slowing consumer</w:t>
      </w:r>
      <w:r w:rsidRPr="003D024B">
        <w:rPr>
          <w:b/>
          <w:color w:val="000000" w:themeColor="text1"/>
          <w:spacing w:val="-1"/>
          <w:u w:val="thick"/>
        </w:rPr>
        <w:t xml:space="preserve"> </w:t>
      </w:r>
      <w:r w:rsidRPr="003D024B">
        <w:rPr>
          <w:b/>
          <w:color w:val="000000" w:themeColor="text1"/>
          <w:u w:val="thick"/>
        </w:rPr>
        <w:t>spending”</w:t>
      </w:r>
    </w:p>
    <w:p w14:paraId="4AF8CEDB" w14:textId="77777777" w:rsidR="003D024B" w:rsidRPr="003D024B" w:rsidRDefault="003D024B" w:rsidP="003D024B">
      <w:pPr>
        <w:pStyle w:val="TableParagraph"/>
        <w:ind w:right="102"/>
        <w:jc w:val="both"/>
        <w:rPr>
          <w:color w:val="000000" w:themeColor="text1"/>
        </w:rPr>
      </w:pPr>
      <w:r w:rsidRPr="003D024B">
        <w:rPr>
          <w:color w:val="000000" w:themeColor="text1"/>
        </w:rPr>
        <w:t>The lowered cost of borrowing will therefore help to address the ‘slowing consumer spending’ and hence help to contribute to economic growth.</w:t>
      </w:r>
    </w:p>
    <w:p w14:paraId="4624769C" w14:textId="77777777" w:rsidR="003D024B" w:rsidRPr="003D024B" w:rsidRDefault="003D024B" w:rsidP="003D024B">
      <w:pPr>
        <w:pStyle w:val="TableParagraph"/>
        <w:spacing w:before="11"/>
        <w:rPr>
          <w:color w:val="000000" w:themeColor="text1"/>
        </w:rPr>
      </w:pPr>
    </w:p>
    <w:p w14:paraId="7FE70A59" w14:textId="77777777" w:rsidR="003D024B" w:rsidRPr="003D024B" w:rsidRDefault="003D024B" w:rsidP="003D024B">
      <w:pPr>
        <w:pStyle w:val="TableParagraph"/>
        <w:ind w:right="99"/>
        <w:jc w:val="both"/>
        <w:rPr>
          <w:color w:val="000000" w:themeColor="text1"/>
        </w:rPr>
      </w:pPr>
      <w:r w:rsidRPr="003D024B">
        <w:rPr>
          <w:color w:val="000000" w:themeColor="text1"/>
        </w:rPr>
        <w:t xml:space="preserve">The increase in both consumption and investment expenditure would result in an increase in UK’s aggregate demand as AD= Cd + I + G + X </w:t>
      </w:r>
      <w:r w:rsidRPr="003D024B">
        <w:rPr>
          <w:color w:val="000000" w:themeColor="text1"/>
        </w:rPr>
        <w:t xml:space="preserve"> shortage created </w:t>
      </w:r>
      <w:r w:rsidRPr="003D024B">
        <w:rPr>
          <w:color w:val="000000" w:themeColor="text1"/>
        </w:rPr>
        <w:t xml:space="preserve"> firms run down inventories </w:t>
      </w:r>
      <w:r w:rsidRPr="003D024B">
        <w:rPr>
          <w:color w:val="000000" w:themeColor="text1"/>
        </w:rPr>
        <w:t> upward pressure on GPL</w:t>
      </w:r>
      <w:r w:rsidRPr="003D024B">
        <w:rPr>
          <w:color w:val="000000" w:themeColor="text1"/>
        </w:rPr>
        <w:t> incentive for firms to</w:t>
      </w:r>
    </w:p>
    <w:p w14:paraId="5D84E3B4" w14:textId="77777777" w:rsidR="003D024B" w:rsidRPr="003D024B" w:rsidRDefault="003D024B" w:rsidP="003D024B">
      <w:pPr>
        <w:pStyle w:val="TableParagraph"/>
        <w:ind w:right="100"/>
        <w:jc w:val="both"/>
        <w:rPr>
          <w:color w:val="000000" w:themeColor="text1"/>
        </w:rPr>
      </w:pPr>
      <w:r w:rsidRPr="003D024B">
        <w:rPr>
          <w:color w:val="000000" w:themeColor="text1"/>
        </w:rPr>
        <w:t xml:space="preserve">↑output to meet </w:t>
      </w:r>
      <w:proofErr w:type="spellStart"/>
      <w:r w:rsidRPr="003D024B">
        <w:rPr>
          <w:color w:val="000000" w:themeColor="text1"/>
        </w:rPr>
        <w:t>demand</w:t>
      </w:r>
      <w:r w:rsidRPr="003D024B">
        <w:rPr>
          <w:color w:val="000000" w:themeColor="text1"/>
        </w:rPr>
        <w:t>real</w:t>
      </w:r>
      <w:proofErr w:type="spellEnd"/>
      <w:r w:rsidRPr="003D024B">
        <w:rPr>
          <w:color w:val="000000" w:themeColor="text1"/>
        </w:rPr>
        <w:t xml:space="preserve"> output in economy has increased, leading to </w:t>
      </w:r>
      <w:r w:rsidRPr="003D024B">
        <w:rPr>
          <w:color w:val="000000" w:themeColor="text1"/>
          <w:u w:val="single"/>
        </w:rPr>
        <w:t>actual</w:t>
      </w:r>
      <w:r w:rsidRPr="003D024B">
        <w:rPr>
          <w:color w:val="000000" w:themeColor="text1"/>
        </w:rPr>
        <w:t xml:space="preserve"> </w:t>
      </w:r>
      <w:r w:rsidRPr="003D024B">
        <w:rPr>
          <w:color w:val="000000" w:themeColor="text1"/>
          <w:u w:val="single"/>
        </w:rPr>
        <w:t>growth.</w:t>
      </w:r>
    </w:p>
    <w:p w14:paraId="4E205578" w14:textId="77777777" w:rsidR="003D024B" w:rsidRPr="003D024B" w:rsidRDefault="003D024B" w:rsidP="003D024B">
      <w:pPr>
        <w:pStyle w:val="TableParagraph"/>
        <w:spacing w:before="1"/>
        <w:rPr>
          <w:color w:val="000000" w:themeColor="text1"/>
        </w:rPr>
      </w:pPr>
    </w:p>
    <w:p w14:paraId="497BB7B5" w14:textId="77777777" w:rsidR="003D024B" w:rsidRPr="003D024B" w:rsidRDefault="003D024B" w:rsidP="003D024B">
      <w:pPr>
        <w:pStyle w:val="TableParagraph"/>
        <w:numPr>
          <w:ilvl w:val="0"/>
          <w:numId w:val="46"/>
        </w:numPr>
        <w:tabs>
          <w:tab w:val="left" w:pos="828"/>
        </w:tabs>
        <w:spacing w:line="275" w:lineRule="exact"/>
        <w:ind w:hanging="361"/>
        <w:jc w:val="both"/>
        <w:rPr>
          <w:b/>
          <w:color w:val="000000" w:themeColor="text1"/>
        </w:rPr>
      </w:pPr>
      <w:r w:rsidRPr="003D024B">
        <w:rPr>
          <w:b/>
          <w:color w:val="000000" w:themeColor="text1"/>
          <w:u w:val="thick"/>
        </w:rPr>
        <w:t>“Inflation is surging”</w:t>
      </w:r>
    </w:p>
    <w:p w14:paraId="2A436FCD" w14:textId="77777777" w:rsidR="003D024B" w:rsidRPr="003D024B" w:rsidRDefault="003D024B" w:rsidP="003D024B">
      <w:pPr>
        <w:pStyle w:val="TableParagraph"/>
        <w:ind w:right="99"/>
        <w:jc w:val="both"/>
        <w:rPr>
          <w:color w:val="000000" w:themeColor="text1"/>
        </w:rPr>
      </w:pPr>
      <w:r w:rsidRPr="003D024B">
        <w:rPr>
          <w:color w:val="000000" w:themeColor="text1"/>
        </w:rPr>
        <w:t>The</w:t>
      </w:r>
      <w:r w:rsidRPr="003D024B">
        <w:rPr>
          <w:color w:val="000000" w:themeColor="text1"/>
          <w:spacing w:val="-13"/>
        </w:rPr>
        <w:t xml:space="preserve"> </w:t>
      </w:r>
      <w:r w:rsidRPr="003D024B">
        <w:rPr>
          <w:color w:val="000000" w:themeColor="text1"/>
        </w:rPr>
        <w:t>decrease</w:t>
      </w:r>
      <w:r w:rsidRPr="003D024B">
        <w:rPr>
          <w:color w:val="000000" w:themeColor="text1"/>
          <w:spacing w:val="-13"/>
        </w:rPr>
        <w:t xml:space="preserve"> </w:t>
      </w:r>
      <w:r w:rsidRPr="003D024B">
        <w:rPr>
          <w:color w:val="000000" w:themeColor="text1"/>
        </w:rPr>
        <w:t>in</w:t>
      </w:r>
      <w:r w:rsidRPr="003D024B">
        <w:rPr>
          <w:color w:val="000000" w:themeColor="text1"/>
          <w:spacing w:val="-13"/>
        </w:rPr>
        <w:t xml:space="preserve"> </w:t>
      </w:r>
      <w:r w:rsidRPr="003D024B">
        <w:rPr>
          <w:color w:val="000000" w:themeColor="text1"/>
        </w:rPr>
        <w:t>interest</w:t>
      </w:r>
      <w:r w:rsidRPr="003D024B">
        <w:rPr>
          <w:color w:val="000000" w:themeColor="text1"/>
          <w:spacing w:val="-13"/>
        </w:rPr>
        <w:t xml:space="preserve"> </w:t>
      </w:r>
      <w:r w:rsidRPr="003D024B">
        <w:rPr>
          <w:color w:val="000000" w:themeColor="text1"/>
        </w:rPr>
        <w:t>rate</w:t>
      </w:r>
      <w:r w:rsidRPr="003D024B">
        <w:rPr>
          <w:color w:val="000000" w:themeColor="text1"/>
          <w:spacing w:val="-13"/>
        </w:rPr>
        <w:t xml:space="preserve"> </w:t>
      </w:r>
      <w:r w:rsidRPr="003D024B">
        <w:rPr>
          <w:color w:val="000000" w:themeColor="text1"/>
        </w:rPr>
        <w:t>may</w:t>
      </w:r>
      <w:r w:rsidRPr="003D024B">
        <w:rPr>
          <w:color w:val="000000" w:themeColor="text1"/>
          <w:spacing w:val="-13"/>
        </w:rPr>
        <w:t xml:space="preserve"> </w:t>
      </w:r>
      <w:r w:rsidRPr="003D024B">
        <w:rPr>
          <w:color w:val="000000" w:themeColor="text1"/>
        </w:rPr>
        <w:t>cause</w:t>
      </w:r>
      <w:r w:rsidRPr="003D024B">
        <w:rPr>
          <w:color w:val="000000" w:themeColor="text1"/>
          <w:spacing w:val="-12"/>
        </w:rPr>
        <w:t xml:space="preserve"> </w:t>
      </w:r>
      <w:r w:rsidRPr="003D024B">
        <w:rPr>
          <w:color w:val="000000" w:themeColor="text1"/>
        </w:rPr>
        <w:t>hot</w:t>
      </w:r>
      <w:r w:rsidRPr="003D024B">
        <w:rPr>
          <w:color w:val="000000" w:themeColor="text1"/>
          <w:spacing w:val="-12"/>
        </w:rPr>
        <w:t xml:space="preserve"> </w:t>
      </w:r>
      <w:r w:rsidRPr="003D024B">
        <w:rPr>
          <w:color w:val="000000" w:themeColor="text1"/>
        </w:rPr>
        <w:t>money</w:t>
      </w:r>
      <w:r w:rsidRPr="003D024B">
        <w:rPr>
          <w:color w:val="000000" w:themeColor="text1"/>
          <w:spacing w:val="-12"/>
        </w:rPr>
        <w:t xml:space="preserve"> </w:t>
      </w:r>
      <w:r w:rsidRPr="003D024B">
        <w:rPr>
          <w:color w:val="000000" w:themeColor="text1"/>
        </w:rPr>
        <w:t>outflows,</w:t>
      </w:r>
      <w:r w:rsidRPr="003D024B">
        <w:rPr>
          <w:color w:val="000000" w:themeColor="text1"/>
          <w:spacing w:val="-12"/>
        </w:rPr>
        <w:t xml:space="preserve"> </w:t>
      </w:r>
      <w:r w:rsidRPr="003D024B">
        <w:rPr>
          <w:color w:val="000000" w:themeColor="text1"/>
        </w:rPr>
        <w:t>hence,</w:t>
      </w:r>
      <w:r w:rsidRPr="003D024B">
        <w:rPr>
          <w:color w:val="000000" w:themeColor="text1"/>
          <w:spacing w:val="-12"/>
        </w:rPr>
        <w:t xml:space="preserve"> </w:t>
      </w:r>
      <w:r w:rsidRPr="003D024B">
        <w:rPr>
          <w:color w:val="000000" w:themeColor="text1"/>
        </w:rPr>
        <w:t>causing</w:t>
      </w:r>
      <w:r w:rsidRPr="003D024B">
        <w:rPr>
          <w:color w:val="000000" w:themeColor="text1"/>
          <w:spacing w:val="-12"/>
        </w:rPr>
        <w:t xml:space="preserve"> </w:t>
      </w:r>
      <w:r w:rsidRPr="003D024B">
        <w:rPr>
          <w:color w:val="000000" w:themeColor="text1"/>
        </w:rPr>
        <w:t xml:space="preserve">pound to depreciate further. This would worsen inflation rates as explained in part </w:t>
      </w:r>
      <w:proofErr w:type="spellStart"/>
      <w:r w:rsidRPr="003D024B">
        <w:rPr>
          <w:color w:val="000000" w:themeColor="text1"/>
        </w:rPr>
        <w:t>bii</w:t>
      </w:r>
      <w:proofErr w:type="spellEnd"/>
      <w:r w:rsidRPr="003D024B">
        <w:rPr>
          <w:color w:val="000000" w:themeColor="text1"/>
        </w:rPr>
        <w:t>. However, this maybe a temporary impact as pound may strengthen after the situation on Brexit has</w:t>
      </w:r>
      <w:r w:rsidRPr="003D024B">
        <w:rPr>
          <w:color w:val="000000" w:themeColor="text1"/>
          <w:spacing w:val="-1"/>
        </w:rPr>
        <w:t xml:space="preserve"> </w:t>
      </w:r>
      <w:proofErr w:type="spellStart"/>
      <w:r w:rsidRPr="003D024B">
        <w:rPr>
          <w:color w:val="000000" w:themeColor="text1"/>
        </w:rPr>
        <w:t>stabilised</w:t>
      </w:r>
      <w:proofErr w:type="spellEnd"/>
      <w:r w:rsidRPr="003D024B">
        <w:rPr>
          <w:color w:val="000000" w:themeColor="text1"/>
        </w:rPr>
        <w:t>.</w:t>
      </w:r>
    </w:p>
    <w:p w14:paraId="7824C52A" w14:textId="77777777" w:rsidR="003D024B" w:rsidRPr="003D024B" w:rsidRDefault="003D024B" w:rsidP="003D024B">
      <w:pPr>
        <w:pStyle w:val="TableParagraph"/>
        <w:spacing w:before="1"/>
        <w:rPr>
          <w:color w:val="000000" w:themeColor="text1"/>
        </w:rPr>
      </w:pPr>
    </w:p>
    <w:p w14:paraId="35ACD737" w14:textId="77777777" w:rsidR="003D024B" w:rsidRPr="003D024B" w:rsidRDefault="003D024B" w:rsidP="003D024B">
      <w:pPr>
        <w:pStyle w:val="TableParagraph"/>
        <w:numPr>
          <w:ilvl w:val="0"/>
          <w:numId w:val="46"/>
        </w:numPr>
        <w:tabs>
          <w:tab w:val="left" w:pos="828"/>
        </w:tabs>
        <w:spacing w:line="275" w:lineRule="exact"/>
        <w:ind w:hanging="361"/>
        <w:jc w:val="both"/>
        <w:rPr>
          <w:b/>
          <w:color w:val="000000" w:themeColor="text1"/>
        </w:rPr>
      </w:pPr>
      <w:r w:rsidRPr="003D024B">
        <w:rPr>
          <w:b/>
          <w:color w:val="000000" w:themeColor="text1"/>
          <w:u w:val="thick"/>
        </w:rPr>
        <w:t>“Uncertainty reigns</w:t>
      </w:r>
      <w:r w:rsidRPr="003D024B">
        <w:rPr>
          <w:b/>
          <w:color w:val="000000" w:themeColor="text1"/>
          <w:spacing w:val="-3"/>
          <w:u w:val="thick"/>
        </w:rPr>
        <w:t xml:space="preserve"> </w:t>
      </w:r>
      <w:r w:rsidRPr="003D024B">
        <w:rPr>
          <w:b/>
          <w:color w:val="000000" w:themeColor="text1"/>
          <w:u w:val="thick"/>
        </w:rPr>
        <w:t>supreme”</w:t>
      </w:r>
    </w:p>
    <w:p w14:paraId="42C935AB" w14:textId="77777777" w:rsidR="003D024B" w:rsidRPr="003D024B" w:rsidRDefault="003D024B" w:rsidP="003D024B">
      <w:pPr>
        <w:pStyle w:val="TableParagraph"/>
        <w:ind w:right="100"/>
        <w:jc w:val="both"/>
        <w:rPr>
          <w:color w:val="000000" w:themeColor="text1"/>
        </w:rPr>
      </w:pPr>
      <w:r w:rsidRPr="003D024B">
        <w:rPr>
          <w:color w:val="000000" w:themeColor="text1"/>
        </w:rPr>
        <w:t>However, given that ‘uncertainty reigns’</w:t>
      </w:r>
      <w:r w:rsidRPr="003D024B">
        <w:rPr>
          <w:color w:val="000000" w:themeColor="text1"/>
        </w:rPr>
        <w:t xml:space="preserve"> the extent of increase in Cd and I will be smaller as consumers are more likely to withhold consumption given uncertainty in their employment and firms are also likely to withhold investment levels given the uncertainty in UK’s economic outlook after Brexit </w:t>
      </w:r>
      <w:r w:rsidRPr="003D024B">
        <w:rPr>
          <w:color w:val="000000" w:themeColor="text1"/>
        </w:rPr>
        <w:t> policy will be ineffective in raising economic growth, if this is the intent of the UK govt.</w:t>
      </w:r>
    </w:p>
    <w:p w14:paraId="3C1CAF0C" w14:textId="77777777" w:rsidR="003D024B" w:rsidRPr="003D024B" w:rsidRDefault="003D024B" w:rsidP="003D024B">
      <w:pPr>
        <w:pStyle w:val="TableParagraph"/>
        <w:rPr>
          <w:color w:val="000000" w:themeColor="text1"/>
        </w:rPr>
      </w:pPr>
    </w:p>
    <w:p w14:paraId="3374359A" w14:textId="77777777" w:rsidR="003D024B" w:rsidRPr="003D024B" w:rsidRDefault="003D024B" w:rsidP="003D024B">
      <w:pPr>
        <w:pStyle w:val="TableParagraph"/>
        <w:numPr>
          <w:ilvl w:val="0"/>
          <w:numId w:val="46"/>
        </w:numPr>
        <w:tabs>
          <w:tab w:val="left" w:pos="828"/>
        </w:tabs>
        <w:spacing w:before="1" w:line="275" w:lineRule="exact"/>
        <w:ind w:hanging="361"/>
        <w:jc w:val="both"/>
        <w:rPr>
          <w:b/>
          <w:color w:val="000000" w:themeColor="text1"/>
        </w:rPr>
      </w:pPr>
      <w:r w:rsidRPr="003D024B">
        <w:rPr>
          <w:b/>
          <w:color w:val="000000" w:themeColor="text1"/>
          <w:u w:val="thick"/>
        </w:rPr>
        <w:t>“Productivity remains mired in pre-crisis</w:t>
      </w:r>
      <w:r w:rsidRPr="003D024B">
        <w:rPr>
          <w:b/>
          <w:color w:val="000000" w:themeColor="text1"/>
          <w:spacing w:val="-6"/>
          <w:u w:val="thick"/>
        </w:rPr>
        <w:t xml:space="preserve"> </w:t>
      </w:r>
      <w:r w:rsidRPr="003D024B">
        <w:rPr>
          <w:b/>
          <w:color w:val="000000" w:themeColor="text1"/>
          <w:u w:val="thick"/>
        </w:rPr>
        <w:t>levels”</w:t>
      </w:r>
    </w:p>
    <w:p w14:paraId="0C393169" w14:textId="77777777" w:rsidR="003D024B" w:rsidRPr="003D024B" w:rsidRDefault="003D024B" w:rsidP="003D024B">
      <w:pPr>
        <w:pStyle w:val="TableParagraph"/>
        <w:ind w:right="100"/>
        <w:jc w:val="both"/>
        <w:rPr>
          <w:color w:val="000000" w:themeColor="text1"/>
        </w:rPr>
      </w:pPr>
      <w:r w:rsidRPr="003D024B">
        <w:rPr>
          <w:color w:val="000000" w:themeColor="text1"/>
        </w:rPr>
        <w:t>Also, whether the decrease in interest rates will help to increase productivity in UK depends on the type of investment that the firms will undertake given the cheaper cost of borrowing. Given that it is rather incidental; the effectiveness of the policy is likely to be very low.</w:t>
      </w:r>
    </w:p>
    <w:p w14:paraId="0929422B" w14:textId="77777777" w:rsidR="003D024B" w:rsidRPr="003D024B" w:rsidRDefault="003D024B" w:rsidP="003D024B">
      <w:pPr>
        <w:pStyle w:val="TableParagraph"/>
        <w:rPr>
          <w:color w:val="000000" w:themeColor="text1"/>
        </w:rPr>
      </w:pPr>
    </w:p>
    <w:p w14:paraId="0EDC27DE" w14:textId="77777777" w:rsidR="003D024B" w:rsidRPr="003D024B" w:rsidRDefault="003D024B" w:rsidP="003D024B">
      <w:pPr>
        <w:pStyle w:val="TableParagraph"/>
        <w:spacing w:line="275" w:lineRule="exact"/>
        <w:rPr>
          <w:b/>
          <w:color w:val="000000" w:themeColor="text1"/>
        </w:rPr>
      </w:pPr>
      <w:r w:rsidRPr="003D024B">
        <w:rPr>
          <w:b/>
          <w:color w:val="000000" w:themeColor="text1"/>
        </w:rPr>
        <w:t>Conclusion</w:t>
      </w:r>
    </w:p>
    <w:p w14:paraId="2EF224A0" w14:textId="77777777" w:rsidR="003D024B" w:rsidRPr="003D024B" w:rsidRDefault="003D024B" w:rsidP="003D024B">
      <w:pPr>
        <w:pStyle w:val="TableParagraph"/>
        <w:ind w:right="101"/>
        <w:jc w:val="both"/>
        <w:rPr>
          <w:color w:val="000000" w:themeColor="text1"/>
        </w:rPr>
      </w:pPr>
      <w:r w:rsidRPr="003D024B">
        <w:rPr>
          <w:color w:val="000000" w:themeColor="text1"/>
        </w:rPr>
        <w:t>[evaluate UK’s decision] UK’s decision to cut interest rate is ineffective given that it is less likely to address any of the above problems. With uncertainty as the biggest problem, therefore, increases in AD is likely to be low.</w:t>
      </w:r>
    </w:p>
    <w:p w14:paraId="1A73D1B7" w14:textId="77777777" w:rsidR="003D024B" w:rsidRPr="003D024B" w:rsidRDefault="003D024B" w:rsidP="003D024B">
      <w:pPr>
        <w:pStyle w:val="TableParagraph"/>
        <w:rPr>
          <w:color w:val="000000" w:themeColor="text1"/>
        </w:rPr>
      </w:pPr>
    </w:p>
    <w:p w14:paraId="684106CF" w14:textId="77777777" w:rsidR="003D024B" w:rsidRPr="003D024B" w:rsidRDefault="003D024B" w:rsidP="003D024B">
      <w:pPr>
        <w:pStyle w:val="TableParagraph"/>
        <w:ind w:right="98"/>
        <w:jc w:val="both"/>
        <w:rPr>
          <w:color w:val="000000" w:themeColor="text1"/>
        </w:rPr>
      </w:pPr>
      <w:r w:rsidRPr="003D024B">
        <w:rPr>
          <w:color w:val="000000" w:themeColor="text1"/>
        </w:rPr>
        <w:t xml:space="preserve">More importantly, weak productivity is likely to be a main concern and area for the UK govt to focus on as UK leaves the EU. It needs to increase its competitiveness </w:t>
      </w:r>
      <w:proofErr w:type="gramStart"/>
      <w:r w:rsidRPr="003D024B">
        <w:rPr>
          <w:color w:val="000000" w:themeColor="text1"/>
        </w:rPr>
        <w:t>in order to</w:t>
      </w:r>
      <w:proofErr w:type="gramEnd"/>
      <w:r w:rsidRPr="003D024B">
        <w:rPr>
          <w:color w:val="000000" w:themeColor="text1"/>
        </w:rPr>
        <w:t xml:space="preserve"> prevent greater loss of FDIs out of UK as a result of foreign firms that used to locate in UK to have access to the larger EU market.</w:t>
      </w:r>
    </w:p>
    <w:p w14:paraId="21AF2F48" w14:textId="77777777" w:rsidR="003D024B" w:rsidRPr="003D024B" w:rsidRDefault="003D024B" w:rsidP="003D024B">
      <w:pPr>
        <w:pStyle w:val="TableParagraph"/>
        <w:spacing w:before="10"/>
        <w:rPr>
          <w:color w:val="000000" w:themeColor="text1"/>
        </w:rPr>
      </w:pPr>
    </w:p>
    <w:p w14:paraId="58B5AF34" w14:textId="77777777" w:rsidR="003D024B" w:rsidRPr="003D024B" w:rsidRDefault="003D024B" w:rsidP="003D024B">
      <w:pPr>
        <w:pStyle w:val="TableParagraph"/>
        <w:ind w:right="101"/>
        <w:rPr>
          <w:color w:val="000000" w:themeColor="text1"/>
        </w:rPr>
      </w:pPr>
      <w:r w:rsidRPr="003D024B">
        <w:rPr>
          <w:color w:val="000000" w:themeColor="text1"/>
        </w:rPr>
        <w:t>[suggest alternative policies] This can also help to reduce the uncertainty on UK’s future economic outlook. Therefore, the UK govt should start looking at implementing ss-side policies instead.</w:t>
      </w:r>
    </w:p>
    <w:p w14:paraId="68DCBB89" w14:textId="39958281" w:rsidR="003D024B" w:rsidRDefault="003D024B" w:rsidP="0012775B">
      <w:pPr>
        <w:autoSpaceDE w:val="0"/>
        <w:autoSpaceDN w:val="0"/>
        <w:adjustRightInd w:val="0"/>
        <w:jc w:val="both"/>
        <w:rPr>
          <w:rFonts w:ascii="Arial" w:hAnsi="Arial" w:cs="Arial"/>
          <w:color w:val="000000" w:themeColor="text1"/>
          <w:sz w:val="22"/>
          <w:szCs w:val="22"/>
        </w:rPr>
      </w:pPr>
    </w:p>
    <w:p w14:paraId="37BC6183" w14:textId="50F59F7A" w:rsidR="00010E6D" w:rsidRDefault="00010E6D" w:rsidP="0012775B">
      <w:pPr>
        <w:autoSpaceDE w:val="0"/>
        <w:autoSpaceDN w:val="0"/>
        <w:adjustRightInd w:val="0"/>
        <w:jc w:val="both"/>
        <w:rPr>
          <w:rFonts w:ascii="Arial" w:hAnsi="Arial" w:cs="Arial"/>
          <w:color w:val="000000" w:themeColor="text1"/>
          <w:sz w:val="22"/>
          <w:szCs w:val="22"/>
        </w:rPr>
      </w:pPr>
    </w:p>
    <w:p w14:paraId="79F3F0B2" w14:textId="1E65D3A7" w:rsidR="00010E6D" w:rsidRDefault="00010E6D" w:rsidP="0012775B">
      <w:pPr>
        <w:autoSpaceDE w:val="0"/>
        <w:autoSpaceDN w:val="0"/>
        <w:adjustRightInd w:val="0"/>
        <w:jc w:val="both"/>
        <w:rPr>
          <w:rFonts w:ascii="Arial" w:hAnsi="Arial" w:cs="Arial"/>
          <w:color w:val="000000" w:themeColor="text1"/>
          <w:sz w:val="22"/>
          <w:szCs w:val="22"/>
        </w:rPr>
      </w:pPr>
    </w:p>
    <w:p w14:paraId="4375723A" w14:textId="0BABFCA1" w:rsidR="00010E6D" w:rsidRDefault="00010E6D" w:rsidP="0012775B">
      <w:pPr>
        <w:autoSpaceDE w:val="0"/>
        <w:autoSpaceDN w:val="0"/>
        <w:adjustRightInd w:val="0"/>
        <w:jc w:val="both"/>
        <w:rPr>
          <w:rFonts w:ascii="Arial" w:hAnsi="Arial" w:cs="Arial"/>
          <w:color w:val="000000" w:themeColor="text1"/>
          <w:sz w:val="22"/>
          <w:szCs w:val="22"/>
        </w:rPr>
      </w:pPr>
    </w:p>
    <w:p w14:paraId="600772FF" w14:textId="18D3778E" w:rsidR="00010E6D" w:rsidRDefault="00010E6D" w:rsidP="0012775B">
      <w:pPr>
        <w:autoSpaceDE w:val="0"/>
        <w:autoSpaceDN w:val="0"/>
        <w:adjustRightInd w:val="0"/>
        <w:jc w:val="both"/>
        <w:rPr>
          <w:rFonts w:ascii="Arial" w:hAnsi="Arial" w:cs="Arial"/>
          <w:color w:val="000000" w:themeColor="text1"/>
          <w:sz w:val="22"/>
          <w:szCs w:val="22"/>
        </w:rPr>
      </w:pPr>
    </w:p>
    <w:p w14:paraId="039E510A" w14:textId="6B97A6ED" w:rsidR="00010E6D" w:rsidRDefault="00010E6D" w:rsidP="0012775B">
      <w:pPr>
        <w:autoSpaceDE w:val="0"/>
        <w:autoSpaceDN w:val="0"/>
        <w:adjustRightInd w:val="0"/>
        <w:jc w:val="both"/>
        <w:rPr>
          <w:rFonts w:ascii="Arial" w:hAnsi="Arial" w:cs="Arial"/>
          <w:color w:val="000000" w:themeColor="text1"/>
          <w:sz w:val="22"/>
          <w:szCs w:val="22"/>
        </w:rPr>
      </w:pPr>
    </w:p>
    <w:p w14:paraId="33EBB813" w14:textId="77777777" w:rsidR="00010E6D" w:rsidRPr="003D024B" w:rsidRDefault="00010E6D" w:rsidP="0012775B">
      <w:pPr>
        <w:autoSpaceDE w:val="0"/>
        <w:autoSpaceDN w:val="0"/>
        <w:adjustRightInd w:val="0"/>
        <w:jc w:val="both"/>
        <w:rPr>
          <w:rFonts w:ascii="Arial" w:hAnsi="Arial" w:cs="Arial"/>
          <w:color w:val="000000" w:themeColor="text1"/>
          <w:sz w:val="22"/>
          <w:szCs w:val="22"/>
        </w:rPr>
      </w:pPr>
    </w:p>
    <w:p w14:paraId="61A5D618" w14:textId="77777777" w:rsidR="003D024B" w:rsidRPr="003D024B" w:rsidRDefault="003D024B" w:rsidP="003D024B">
      <w:pPr>
        <w:pStyle w:val="TableParagraph"/>
        <w:rPr>
          <w:color w:val="000000" w:themeColor="text1"/>
        </w:rPr>
      </w:pPr>
      <w:r w:rsidRPr="003D024B">
        <w:rPr>
          <w:b/>
          <w:color w:val="000000" w:themeColor="text1"/>
        </w:rPr>
        <w:t xml:space="preserve">(e), With reference to the data where appropriate, assess whether on balance, the benefits of Brexit outweigh the costs for UK and the remaining EU member countries., </w:t>
      </w:r>
    </w:p>
    <w:p w14:paraId="32134C95" w14:textId="77777777" w:rsidR="003D024B" w:rsidRPr="003D024B" w:rsidRDefault="003D024B" w:rsidP="003D024B">
      <w:pPr>
        <w:pStyle w:val="TableParagraph"/>
        <w:rPr>
          <w:color w:val="000000" w:themeColor="text1"/>
        </w:rPr>
      </w:pPr>
    </w:p>
    <w:p w14:paraId="296DBF41" w14:textId="77777777" w:rsidR="003D024B" w:rsidRPr="003D024B" w:rsidRDefault="003D024B" w:rsidP="003D024B">
      <w:pPr>
        <w:pStyle w:val="TableParagraph"/>
        <w:spacing w:line="257" w:lineRule="exact"/>
        <w:ind w:left="105"/>
        <w:rPr>
          <w:b/>
          <w:color w:val="000000" w:themeColor="text1"/>
        </w:rPr>
      </w:pPr>
      <w:r w:rsidRPr="003D024B">
        <w:rPr>
          <w:b/>
          <w:color w:val="000000" w:themeColor="text1"/>
        </w:rPr>
        <w:t>[10]</w:t>
      </w:r>
    </w:p>
    <w:p w14:paraId="724EF342" w14:textId="77777777" w:rsidR="003D024B" w:rsidRPr="003D024B" w:rsidRDefault="003D024B" w:rsidP="003D024B">
      <w:pPr>
        <w:pStyle w:val="TableParagraph"/>
        <w:spacing w:line="274" w:lineRule="exact"/>
        <w:rPr>
          <w:b/>
          <w:color w:val="000000" w:themeColor="text1"/>
        </w:rPr>
      </w:pPr>
      <w:r w:rsidRPr="003D024B">
        <w:rPr>
          <w:b/>
          <w:color w:val="000000" w:themeColor="text1"/>
        </w:rPr>
        <w:t>Introduction:</w:t>
      </w:r>
    </w:p>
    <w:p w14:paraId="59D7123A" w14:textId="77777777" w:rsidR="003D024B" w:rsidRPr="003D024B" w:rsidRDefault="003D024B" w:rsidP="003D024B">
      <w:pPr>
        <w:pStyle w:val="TableParagraph"/>
        <w:ind w:right="101"/>
        <w:jc w:val="both"/>
        <w:rPr>
          <w:color w:val="000000" w:themeColor="text1"/>
        </w:rPr>
      </w:pPr>
      <w:r w:rsidRPr="003D024B">
        <w:rPr>
          <w:color w:val="000000" w:themeColor="text1"/>
        </w:rPr>
        <w:t>The decision to leave the EU will give rise to both benefits and costs to the UK as well as the remaining EU member countries. However, whether the benefits outweigh</w:t>
      </w:r>
      <w:r w:rsidRPr="003D024B">
        <w:rPr>
          <w:color w:val="000000" w:themeColor="text1"/>
          <w:spacing w:val="-7"/>
        </w:rPr>
        <w:t xml:space="preserve"> </w:t>
      </w:r>
      <w:r w:rsidRPr="003D024B">
        <w:rPr>
          <w:color w:val="000000" w:themeColor="text1"/>
        </w:rPr>
        <w:t>the</w:t>
      </w:r>
      <w:r w:rsidRPr="003D024B">
        <w:rPr>
          <w:color w:val="000000" w:themeColor="text1"/>
          <w:spacing w:val="-6"/>
        </w:rPr>
        <w:t xml:space="preserve"> </w:t>
      </w:r>
      <w:r w:rsidRPr="003D024B">
        <w:rPr>
          <w:color w:val="000000" w:themeColor="text1"/>
        </w:rPr>
        <w:t>costs</w:t>
      </w:r>
      <w:r w:rsidRPr="003D024B">
        <w:rPr>
          <w:color w:val="000000" w:themeColor="text1"/>
          <w:spacing w:val="-6"/>
        </w:rPr>
        <w:t xml:space="preserve"> </w:t>
      </w:r>
      <w:r w:rsidRPr="003D024B">
        <w:rPr>
          <w:color w:val="000000" w:themeColor="text1"/>
        </w:rPr>
        <w:t>for</w:t>
      </w:r>
      <w:r w:rsidRPr="003D024B">
        <w:rPr>
          <w:color w:val="000000" w:themeColor="text1"/>
          <w:spacing w:val="-6"/>
        </w:rPr>
        <w:t xml:space="preserve"> </w:t>
      </w:r>
      <w:r w:rsidRPr="003D024B">
        <w:rPr>
          <w:color w:val="000000" w:themeColor="text1"/>
        </w:rPr>
        <w:t>the</w:t>
      </w:r>
      <w:r w:rsidRPr="003D024B">
        <w:rPr>
          <w:color w:val="000000" w:themeColor="text1"/>
          <w:spacing w:val="-7"/>
        </w:rPr>
        <w:t xml:space="preserve"> </w:t>
      </w:r>
      <w:r w:rsidRPr="003D024B">
        <w:rPr>
          <w:color w:val="000000" w:themeColor="text1"/>
        </w:rPr>
        <w:t>UK</w:t>
      </w:r>
      <w:r w:rsidRPr="003D024B">
        <w:rPr>
          <w:color w:val="000000" w:themeColor="text1"/>
          <w:spacing w:val="-6"/>
        </w:rPr>
        <w:t xml:space="preserve"> </w:t>
      </w:r>
      <w:r w:rsidRPr="003D024B">
        <w:rPr>
          <w:color w:val="000000" w:themeColor="text1"/>
        </w:rPr>
        <w:t>and</w:t>
      </w:r>
      <w:r w:rsidRPr="003D024B">
        <w:rPr>
          <w:color w:val="000000" w:themeColor="text1"/>
          <w:spacing w:val="-6"/>
        </w:rPr>
        <w:t xml:space="preserve"> </w:t>
      </w:r>
      <w:r w:rsidRPr="003D024B">
        <w:rPr>
          <w:color w:val="000000" w:themeColor="text1"/>
        </w:rPr>
        <w:t>the</w:t>
      </w:r>
      <w:r w:rsidRPr="003D024B">
        <w:rPr>
          <w:color w:val="000000" w:themeColor="text1"/>
          <w:spacing w:val="-6"/>
        </w:rPr>
        <w:t xml:space="preserve"> </w:t>
      </w:r>
      <w:r w:rsidRPr="003D024B">
        <w:rPr>
          <w:color w:val="000000" w:themeColor="text1"/>
        </w:rPr>
        <w:t>remaining</w:t>
      </w:r>
      <w:r w:rsidRPr="003D024B">
        <w:rPr>
          <w:color w:val="000000" w:themeColor="text1"/>
          <w:spacing w:val="-5"/>
        </w:rPr>
        <w:t xml:space="preserve"> </w:t>
      </w:r>
      <w:r w:rsidRPr="003D024B">
        <w:rPr>
          <w:color w:val="000000" w:themeColor="text1"/>
        </w:rPr>
        <w:t>EU</w:t>
      </w:r>
      <w:r w:rsidRPr="003D024B">
        <w:rPr>
          <w:color w:val="000000" w:themeColor="text1"/>
          <w:spacing w:val="-5"/>
        </w:rPr>
        <w:t xml:space="preserve"> </w:t>
      </w:r>
      <w:r w:rsidRPr="003D024B">
        <w:rPr>
          <w:color w:val="000000" w:themeColor="text1"/>
        </w:rPr>
        <w:t>member</w:t>
      </w:r>
      <w:r w:rsidRPr="003D024B">
        <w:rPr>
          <w:color w:val="000000" w:themeColor="text1"/>
          <w:spacing w:val="-5"/>
        </w:rPr>
        <w:t xml:space="preserve"> </w:t>
      </w:r>
      <w:r w:rsidRPr="003D024B">
        <w:rPr>
          <w:color w:val="000000" w:themeColor="text1"/>
        </w:rPr>
        <w:t>countries</w:t>
      </w:r>
      <w:r w:rsidRPr="003D024B">
        <w:rPr>
          <w:color w:val="000000" w:themeColor="text1"/>
          <w:spacing w:val="-6"/>
        </w:rPr>
        <w:t xml:space="preserve"> </w:t>
      </w:r>
      <w:r w:rsidRPr="003D024B">
        <w:rPr>
          <w:color w:val="000000" w:themeColor="text1"/>
        </w:rPr>
        <w:t>depends</w:t>
      </w:r>
      <w:r w:rsidRPr="003D024B">
        <w:rPr>
          <w:color w:val="000000" w:themeColor="text1"/>
          <w:spacing w:val="-6"/>
        </w:rPr>
        <w:t xml:space="preserve"> </w:t>
      </w:r>
      <w:r w:rsidRPr="003D024B">
        <w:rPr>
          <w:color w:val="000000" w:themeColor="text1"/>
        </w:rPr>
        <w:t>on a few</w:t>
      </w:r>
      <w:r w:rsidRPr="003D024B">
        <w:rPr>
          <w:color w:val="000000" w:themeColor="text1"/>
          <w:spacing w:val="-1"/>
        </w:rPr>
        <w:t xml:space="preserve"> </w:t>
      </w:r>
      <w:r w:rsidRPr="003D024B">
        <w:rPr>
          <w:color w:val="000000" w:themeColor="text1"/>
        </w:rPr>
        <w:t>factors.</w:t>
      </w:r>
    </w:p>
    <w:p w14:paraId="2AE3209A" w14:textId="77777777" w:rsidR="003D024B" w:rsidRPr="003D024B" w:rsidRDefault="003D024B" w:rsidP="003D024B">
      <w:pPr>
        <w:pStyle w:val="TableParagraph"/>
        <w:rPr>
          <w:color w:val="000000" w:themeColor="text1"/>
        </w:rPr>
      </w:pPr>
    </w:p>
    <w:p w14:paraId="66666C24" w14:textId="77777777" w:rsidR="003D024B" w:rsidRPr="003D024B" w:rsidRDefault="003D024B" w:rsidP="003D024B">
      <w:pPr>
        <w:pStyle w:val="TableParagraph"/>
        <w:rPr>
          <w:i/>
          <w:color w:val="000000" w:themeColor="text1"/>
        </w:rPr>
      </w:pPr>
      <w:r w:rsidRPr="003D024B">
        <w:rPr>
          <w:i/>
          <w:color w:val="000000" w:themeColor="text1"/>
        </w:rPr>
        <w:t>(Note: Students should at least discuss 1 cost and 1 benefit for UK and EU respectively.)</w:t>
      </w:r>
    </w:p>
    <w:p w14:paraId="024F83C3" w14:textId="325CE430" w:rsidR="003D024B" w:rsidRDefault="003D024B" w:rsidP="003D024B">
      <w:pPr>
        <w:pStyle w:val="TableParagraph"/>
        <w:spacing w:before="2" w:line="550" w:lineRule="atLeast"/>
        <w:ind w:right="2961"/>
        <w:rPr>
          <w:b/>
          <w:color w:val="000000" w:themeColor="text1"/>
          <w:u w:val="thick"/>
        </w:rPr>
      </w:pPr>
      <w:r w:rsidRPr="003D024B">
        <w:rPr>
          <w:b/>
          <w:color w:val="000000" w:themeColor="text1"/>
        </w:rPr>
        <w:t xml:space="preserve">Development 1: Explain the impacts of Brexit on UK </w:t>
      </w:r>
      <w:r w:rsidRPr="003D024B">
        <w:rPr>
          <w:b/>
          <w:color w:val="000000" w:themeColor="text1"/>
          <w:u w:val="thick"/>
        </w:rPr>
        <w:t>Benefit</w:t>
      </w:r>
      <w:r w:rsidR="00010E6D">
        <w:rPr>
          <w:b/>
          <w:color w:val="000000" w:themeColor="text1"/>
          <w:u w:val="thick"/>
        </w:rPr>
        <w:t xml:space="preserve"> </w:t>
      </w:r>
    </w:p>
    <w:p w14:paraId="30AAC79A" w14:textId="77777777" w:rsidR="00010E6D" w:rsidRPr="003D024B" w:rsidRDefault="00010E6D" w:rsidP="003D024B">
      <w:pPr>
        <w:pStyle w:val="TableParagraph"/>
        <w:spacing w:before="2" w:line="550" w:lineRule="atLeast"/>
        <w:ind w:right="2961"/>
        <w:rPr>
          <w:b/>
          <w:color w:val="000000" w:themeColor="text1"/>
        </w:rPr>
      </w:pPr>
    </w:p>
    <w:p w14:paraId="3F7E8BC8" w14:textId="77777777" w:rsidR="003D024B" w:rsidRPr="003D024B" w:rsidRDefault="003D024B" w:rsidP="003D024B">
      <w:pPr>
        <w:pStyle w:val="TableParagraph"/>
        <w:numPr>
          <w:ilvl w:val="0"/>
          <w:numId w:val="47"/>
        </w:numPr>
        <w:tabs>
          <w:tab w:val="left" w:pos="828"/>
        </w:tabs>
        <w:spacing w:before="2"/>
        <w:ind w:hanging="361"/>
        <w:rPr>
          <w:b/>
          <w:i/>
          <w:color w:val="000000" w:themeColor="text1"/>
        </w:rPr>
      </w:pPr>
      <w:r w:rsidRPr="003D024B">
        <w:rPr>
          <w:b/>
          <w:i/>
          <w:color w:val="000000" w:themeColor="text1"/>
        </w:rPr>
        <w:t>Impact on export revenue of the</w:t>
      </w:r>
      <w:r w:rsidRPr="003D024B">
        <w:rPr>
          <w:b/>
          <w:i/>
          <w:color w:val="000000" w:themeColor="text1"/>
          <w:spacing w:val="-3"/>
        </w:rPr>
        <w:t xml:space="preserve"> </w:t>
      </w:r>
      <w:r w:rsidRPr="003D024B">
        <w:rPr>
          <w:b/>
          <w:i/>
          <w:color w:val="000000" w:themeColor="text1"/>
        </w:rPr>
        <w:t>economies</w:t>
      </w:r>
    </w:p>
    <w:p w14:paraId="74C55D7C" w14:textId="77777777" w:rsidR="003D024B" w:rsidRPr="003D024B" w:rsidRDefault="003D024B" w:rsidP="003D024B">
      <w:pPr>
        <w:pStyle w:val="TableParagraph"/>
        <w:spacing w:before="11"/>
        <w:rPr>
          <w:color w:val="000000" w:themeColor="text1"/>
        </w:rPr>
      </w:pPr>
    </w:p>
    <w:p w14:paraId="52A0491E" w14:textId="77777777" w:rsidR="003D024B" w:rsidRPr="003D024B" w:rsidRDefault="003D024B" w:rsidP="003D024B">
      <w:pPr>
        <w:pStyle w:val="TableParagraph"/>
        <w:ind w:right="98"/>
        <w:jc w:val="both"/>
        <w:rPr>
          <w:color w:val="000000" w:themeColor="text1"/>
        </w:rPr>
      </w:pPr>
      <w:r w:rsidRPr="003D024B">
        <w:rPr>
          <w:color w:val="000000" w:themeColor="text1"/>
        </w:rPr>
        <w:t>One</w:t>
      </w:r>
      <w:r w:rsidRPr="003D024B">
        <w:rPr>
          <w:color w:val="000000" w:themeColor="text1"/>
          <w:spacing w:val="-10"/>
        </w:rPr>
        <w:t xml:space="preserve"> </w:t>
      </w:r>
      <w:r w:rsidRPr="003D024B">
        <w:rPr>
          <w:color w:val="000000" w:themeColor="text1"/>
        </w:rPr>
        <w:t>major</w:t>
      </w:r>
      <w:r w:rsidRPr="003D024B">
        <w:rPr>
          <w:color w:val="000000" w:themeColor="text1"/>
          <w:spacing w:val="-9"/>
        </w:rPr>
        <w:t xml:space="preserve"> </w:t>
      </w:r>
      <w:r w:rsidRPr="003D024B">
        <w:rPr>
          <w:color w:val="000000" w:themeColor="text1"/>
        </w:rPr>
        <w:t>and</w:t>
      </w:r>
      <w:r w:rsidRPr="003D024B">
        <w:rPr>
          <w:color w:val="000000" w:themeColor="text1"/>
          <w:spacing w:val="-9"/>
        </w:rPr>
        <w:t xml:space="preserve"> </w:t>
      </w:r>
      <w:r w:rsidRPr="003D024B">
        <w:rPr>
          <w:color w:val="000000" w:themeColor="text1"/>
        </w:rPr>
        <w:t>immediate</w:t>
      </w:r>
      <w:r w:rsidRPr="003D024B">
        <w:rPr>
          <w:color w:val="000000" w:themeColor="text1"/>
          <w:spacing w:val="-9"/>
        </w:rPr>
        <w:t xml:space="preserve"> </w:t>
      </w:r>
      <w:r w:rsidRPr="003D024B">
        <w:rPr>
          <w:color w:val="000000" w:themeColor="text1"/>
        </w:rPr>
        <w:t>impact</w:t>
      </w:r>
      <w:r w:rsidRPr="003D024B">
        <w:rPr>
          <w:color w:val="000000" w:themeColor="text1"/>
          <w:spacing w:val="-9"/>
        </w:rPr>
        <w:t xml:space="preserve"> </w:t>
      </w:r>
      <w:r w:rsidRPr="003D024B">
        <w:rPr>
          <w:color w:val="000000" w:themeColor="text1"/>
        </w:rPr>
        <w:t>on</w:t>
      </w:r>
      <w:r w:rsidRPr="003D024B">
        <w:rPr>
          <w:color w:val="000000" w:themeColor="text1"/>
          <w:spacing w:val="-9"/>
        </w:rPr>
        <w:t xml:space="preserve"> </w:t>
      </w:r>
      <w:r w:rsidRPr="003D024B">
        <w:rPr>
          <w:color w:val="000000" w:themeColor="text1"/>
        </w:rPr>
        <w:t>the</w:t>
      </w:r>
      <w:r w:rsidRPr="003D024B">
        <w:rPr>
          <w:color w:val="000000" w:themeColor="text1"/>
          <w:spacing w:val="-9"/>
        </w:rPr>
        <w:t xml:space="preserve"> </w:t>
      </w:r>
      <w:r w:rsidRPr="003D024B">
        <w:rPr>
          <w:color w:val="000000" w:themeColor="text1"/>
        </w:rPr>
        <w:t>UK</w:t>
      </w:r>
      <w:r w:rsidRPr="003D024B">
        <w:rPr>
          <w:color w:val="000000" w:themeColor="text1"/>
          <w:spacing w:val="-9"/>
        </w:rPr>
        <w:t xml:space="preserve"> </w:t>
      </w:r>
      <w:r w:rsidRPr="003D024B">
        <w:rPr>
          <w:color w:val="000000" w:themeColor="text1"/>
        </w:rPr>
        <w:t>after</w:t>
      </w:r>
      <w:r w:rsidRPr="003D024B">
        <w:rPr>
          <w:color w:val="000000" w:themeColor="text1"/>
          <w:spacing w:val="-9"/>
        </w:rPr>
        <w:t xml:space="preserve"> </w:t>
      </w:r>
      <w:r w:rsidRPr="003D024B">
        <w:rPr>
          <w:color w:val="000000" w:themeColor="text1"/>
        </w:rPr>
        <w:t>the</w:t>
      </w:r>
      <w:r w:rsidRPr="003D024B">
        <w:rPr>
          <w:color w:val="000000" w:themeColor="text1"/>
          <w:spacing w:val="-9"/>
        </w:rPr>
        <w:t xml:space="preserve"> </w:t>
      </w:r>
      <w:r w:rsidRPr="003D024B">
        <w:rPr>
          <w:color w:val="000000" w:themeColor="text1"/>
        </w:rPr>
        <w:t>Brexit</w:t>
      </w:r>
      <w:r w:rsidRPr="003D024B">
        <w:rPr>
          <w:color w:val="000000" w:themeColor="text1"/>
          <w:spacing w:val="-9"/>
        </w:rPr>
        <w:t xml:space="preserve"> </w:t>
      </w:r>
      <w:r w:rsidRPr="003D024B">
        <w:rPr>
          <w:color w:val="000000" w:themeColor="text1"/>
        </w:rPr>
        <w:t>vote</w:t>
      </w:r>
      <w:r w:rsidRPr="003D024B">
        <w:rPr>
          <w:color w:val="000000" w:themeColor="text1"/>
          <w:spacing w:val="-9"/>
        </w:rPr>
        <w:t xml:space="preserve"> </w:t>
      </w:r>
      <w:r w:rsidRPr="003D024B">
        <w:rPr>
          <w:color w:val="000000" w:themeColor="text1"/>
        </w:rPr>
        <w:t>was</w:t>
      </w:r>
      <w:r w:rsidRPr="003D024B">
        <w:rPr>
          <w:color w:val="000000" w:themeColor="text1"/>
          <w:spacing w:val="-9"/>
        </w:rPr>
        <w:t xml:space="preserve"> </w:t>
      </w:r>
      <w:r w:rsidRPr="003D024B">
        <w:rPr>
          <w:color w:val="000000" w:themeColor="text1"/>
        </w:rPr>
        <w:t>a</w:t>
      </w:r>
      <w:r w:rsidRPr="003D024B">
        <w:rPr>
          <w:color w:val="000000" w:themeColor="text1"/>
          <w:spacing w:val="-9"/>
        </w:rPr>
        <w:t xml:space="preserve"> </w:t>
      </w:r>
      <w:r w:rsidRPr="003D024B">
        <w:rPr>
          <w:color w:val="000000" w:themeColor="text1"/>
        </w:rPr>
        <w:t>depreciation of the pound sterling against the dollar (Extract 4), which was explained in (b)(</w:t>
      </w:r>
      <w:proofErr w:type="spellStart"/>
      <w:r w:rsidRPr="003D024B">
        <w:rPr>
          <w:color w:val="000000" w:themeColor="text1"/>
        </w:rPr>
        <w:t>i</w:t>
      </w:r>
      <w:proofErr w:type="spellEnd"/>
      <w:r w:rsidRPr="003D024B">
        <w:rPr>
          <w:color w:val="000000" w:themeColor="text1"/>
        </w:rPr>
        <w:t>). This</w:t>
      </w:r>
      <w:r w:rsidRPr="003D024B">
        <w:rPr>
          <w:color w:val="000000" w:themeColor="text1"/>
          <w:spacing w:val="-12"/>
        </w:rPr>
        <w:t xml:space="preserve"> </w:t>
      </w:r>
      <w:r w:rsidRPr="003D024B">
        <w:rPr>
          <w:color w:val="000000" w:themeColor="text1"/>
        </w:rPr>
        <w:t>will</w:t>
      </w:r>
      <w:r w:rsidRPr="003D024B">
        <w:rPr>
          <w:color w:val="000000" w:themeColor="text1"/>
          <w:spacing w:val="-12"/>
        </w:rPr>
        <w:t xml:space="preserve"> </w:t>
      </w:r>
      <w:r w:rsidRPr="003D024B">
        <w:rPr>
          <w:color w:val="000000" w:themeColor="text1"/>
        </w:rPr>
        <w:t>lead</w:t>
      </w:r>
      <w:r w:rsidRPr="003D024B">
        <w:rPr>
          <w:color w:val="000000" w:themeColor="text1"/>
          <w:spacing w:val="-12"/>
        </w:rPr>
        <w:t xml:space="preserve"> </w:t>
      </w:r>
      <w:r w:rsidRPr="003D024B">
        <w:rPr>
          <w:color w:val="000000" w:themeColor="text1"/>
        </w:rPr>
        <w:t>to</w:t>
      </w:r>
      <w:r w:rsidRPr="003D024B">
        <w:rPr>
          <w:color w:val="000000" w:themeColor="text1"/>
          <w:spacing w:val="-12"/>
        </w:rPr>
        <w:t xml:space="preserve"> </w:t>
      </w:r>
      <w:r w:rsidRPr="003D024B">
        <w:rPr>
          <w:color w:val="000000" w:themeColor="text1"/>
        </w:rPr>
        <w:t>an</w:t>
      </w:r>
      <w:r w:rsidRPr="003D024B">
        <w:rPr>
          <w:color w:val="000000" w:themeColor="text1"/>
          <w:spacing w:val="-11"/>
        </w:rPr>
        <w:t xml:space="preserve"> </w:t>
      </w:r>
      <w:r w:rsidRPr="003D024B">
        <w:rPr>
          <w:color w:val="000000" w:themeColor="text1"/>
        </w:rPr>
        <w:t>increase</w:t>
      </w:r>
      <w:r w:rsidRPr="003D024B">
        <w:rPr>
          <w:color w:val="000000" w:themeColor="text1"/>
          <w:spacing w:val="-12"/>
        </w:rPr>
        <w:t xml:space="preserve"> </w:t>
      </w:r>
      <w:r w:rsidRPr="003D024B">
        <w:rPr>
          <w:color w:val="000000" w:themeColor="text1"/>
        </w:rPr>
        <w:t>in</w:t>
      </w:r>
      <w:r w:rsidRPr="003D024B">
        <w:rPr>
          <w:color w:val="000000" w:themeColor="text1"/>
          <w:spacing w:val="-12"/>
        </w:rPr>
        <w:t xml:space="preserve"> </w:t>
      </w:r>
      <w:r w:rsidRPr="003D024B">
        <w:rPr>
          <w:color w:val="000000" w:themeColor="text1"/>
        </w:rPr>
        <w:t>price</w:t>
      </w:r>
      <w:r w:rsidRPr="003D024B">
        <w:rPr>
          <w:color w:val="000000" w:themeColor="text1"/>
          <w:spacing w:val="-12"/>
        </w:rPr>
        <w:t xml:space="preserve"> </w:t>
      </w:r>
      <w:r w:rsidRPr="003D024B">
        <w:rPr>
          <w:color w:val="000000" w:themeColor="text1"/>
        </w:rPr>
        <w:t>of</w:t>
      </w:r>
      <w:r w:rsidRPr="003D024B">
        <w:rPr>
          <w:color w:val="000000" w:themeColor="text1"/>
          <w:spacing w:val="-12"/>
        </w:rPr>
        <w:t xml:space="preserve"> </w:t>
      </w:r>
      <w:r w:rsidRPr="003D024B">
        <w:rPr>
          <w:color w:val="000000" w:themeColor="text1"/>
        </w:rPr>
        <w:t>exports</w:t>
      </w:r>
      <w:r w:rsidRPr="003D024B">
        <w:rPr>
          <w:color w:val="000000" w:themeColor="text1"/>
          <w:spacing w:val="-12"/>
        </w:rPr>
        <w:t xml:space="preserve"> </w:t>
      </w:r>
      <w:r w:rsidRPr="003D024B">
        <w:rPr>
          <w:color w:val="000000" w:themeColor="text1"/>
        </w:rPr>
        <w:t>for</w:t>
      </w:r>
      <w:r w:rsidRPr="003D024B">
        <w:rPr>
          <w:color w:val="000000" w:themeColor="text1"/>
          <w:spacing w:val="-11"/>
        </w:rPr>
        <w:t xml:space="preserve"> </w:t>
      </w:r>
      <w:r w:rsidRPr="003D024B">
        <w:rPr>
          <w:color w:val="000000" w:themeColor="text1"/>
        </w:rPr>
        <w:t>the</w:t>
      </w:r>
      <w:r w:rsidRPr="003D024B">
        <w:rPr>
          <w:color w:val="000000" w:themeColor="text1"/>
          <w:spacing w:val="-12"/>
        </w:rPr>
        <w:t xml:space="preserve"> </w:t>
      </w:r>
      <w:r w:rsidRPr="003D024B">
        <w:rPr>
          <w:color w:val="000000" w:themeColor="text1"/>
        </w:rPr>
        <w:t>UK</w:t>
      </w:r>
      <w:r w:rsidRPr="003D024B">
        <w:rPr>
          <w:color w:val="000000" w:themeColor="text1"/>
          <w:spacing w:val="-12"/>
        </w:rPr>
        <w:t xml:space="preserve"> </w:t>
      </w:r>
      <w:r w:rsidRPr="003D024B">
        <w:rPr>
          <w:color w:val="000000" w:themeColor="text1"/>
        </w:rPr>
        <w:t>in</w:t>
      </w:r>
      <w:r w:rsidRPr="003D024B">
        <w:rPr>
          <w:color w:val="000000" w:themeColor="text1"/>
          <w:spacing w:val="-12"/>
        </w:rPr>
        <w:t xml:space="preserve"> </w:t>
      </w:r>
      <w:r w:rsidRPr="003D024B">
        <w:rPr>
          <w:color w:val="000000" w:themeColor="text1"/>
        </w:rPr>
        <w:t>foreign</w:t>
      </w:r>
      <w:r w:rsidRPr="003D024B">
        <w:rPr>
          <w:color w:val="000000" w:themeColor="text1"/>
          <w:spacing w:val="-12"/>
        </w:rPr>
        <w:t xml:space="preserve"> </w:t>
      </w:r>
      <w:r w:rsidRPr="003D024B">
        <w:rPr>
          <w:color w:val="000000" w:themeColor="text1"/>
        </w:rPr>
        <w:t>currency,</w:t>
      </w:r>
      <w:r w:rsidRPr="003D024B">
        <w:rPr>
          <w:color w:val="000000" w:themeColor="text1"/>
          <w:spacing w:val="-11"/>
        </w:rPr>
        <w:t xml:space="preserve"> </w:t>
      </w:r>
      <w:r w:rsidRPr="003D024B">
        <w:rPr>
          <w:color w:val="000000" w:themeColor="text1"/>
        </w:rPr>
        <w:t>as</w:t>
      </w:r>
      <w:r w:rsidRPr="003D024B">
        <w:rPr>
          <w:color w:val="000000" w:themeColor="text1"/>
          <w:spacing w:val="-12"/>
        </w:rPr>
        <w:t xml:space="preserve"> </w:t>
      </w:r>
      <w:r w:rsidRPr="003D024B">
        <w:rPr>
          <w:color w:val="000000" w:themeColor="text1"/>
        </w:rPr>
        <w:t>well as a decrease in price of imports in pound sterling. Assuming the Marshall-Lerner condition holds, where (</w:t>
      </w:r>
      <w:proofErr w:type="spellStart"/>
      <w:r w:rsidRPr="003D024B">
        <w:rPr>
          <w:color w:val="000000" w:themeColor="text1"/>
        </w:rPr>
        <w:t>PEDx+PEDm</w:t>
      </w:r>
      <w:proofErr w:type="spellEnd"/>
      <w:r w:rsidRPr="003D024B">
        <w:rPr>
          <w:color w:val="000000" w:themeColor="text1"/>
        </w:rPr>
        <w:t>)&gt;1, this leads to an increase in (X-M) and hence AD. There is an increase in real output and hence actual growth in the UK. As mentioned in (b)(ii), this may lead to an increase in material</w:t>
      </w:r>
      <w:r w:rsidRPr="003D024B">
        <w:rPr>
          <w:color w:val="000000" w:themeColor="text1"/>
          <w:spacing w:val="-16"/>
        </w:rPr>
        <w:t xml:space="preserve"> </w:t>
      </w:r>
      <w:r w:rsidRPr="003D024B">
        <w:rPr>
          <w:color w:val="000000" w:themeColor="text1"/>
        </w:rPr>
        <w:t>SOL.</w:t>
      </w:r>
    </w:p>
    <w:p w14:paraId="6A21F377" w14:textId="77777777" w:rsidR="003D024B" w:rsidRPr="003D024B" w:rsidRDefault="003D024B" w:rsidP="003D024B">
      <w:pPr>
        <w:pStyle w:val="TableParagraph"/>
        <w:spacing w:before="1"/>
        <w:rPr>
          <w:color w:val="000000" w:themeColor="text1"/>
        </w:rPr>
      </w:pPr>
    </w:p>
    <w:p w14:paraId="338607D4" w14:textId="77777777" w:rsidR="003D024B" w:rsidRPr="003D024B" w:rsidRDefault="003D024B" w:rsidP="003D024B">
      <w:pPr>
        <w:pStyle w:val="TableParagraph"/>
        <w:numPr>
          <w:ilvl w:val="0"/>
          <w:numId w:val="47"/>
        </w:numPr>
        <w:tabs>
          <w:tab w:val="left" w:pos="828"/>
        </w:tabs>
        <w:ind w:hanging="361"/>
        <w:rPr>
          <w:b/>
          <w:i/>
          <w:color w:val="000000" w:themeColor="text1"/>
        </w:rPr>
      </w:pPr>
      <w:r w:rsidRPr="003D024B">
        <w:rPr>
          <w:b/>
          <w:i/>
          <w:color w:val="000000" w:themeColor="text1"/>
        </w:rPr>
        <w:t>Impact on govt’s contribution to the EU</w:t>
      </w:r>
      <w:r w:rsidRPr="003D024B">
        <w:rPr>
          <w:b/>
          <w:i/>
          <w:color w:val="000000" w:themeColor="text1"/>
          <w:spacing w:val="-3"/>
        </w:rPr>
        <w:t xml:space="preserve"> </w:t>
      </w:r>
      <w:r w:rsidRPr="003D024B">
        <w:rPr>
          <w:b/>
          <w:i/>
          <w:color w:val="000000" w:themeColor="text1"/>
        </w:rPr>
        <w:t>budget</w:t>
      </w:r>
    </w:p>
    <w:p w14:paraId="37E72390" w14:textId="77777777" w:rsidR="003D024B" w:rsidRPr="003D024B" w:rsidRDefault="003D024B" w:rsidP="003D024B">
      <w:pPr>
        <w:pStyle w:val="TableParagraph"/>
        <w:spacing w:before="10"/>
        <w:rPr>
          <w:color w:val="000000" w:themeColor="text1"/>
        </w:rPr>
      </w:pPr>
    </w:p>
    <w:p w14:paraId="394C1318" w14:textId="77777777" w:rsidR="003D024B" w:rsidRPr="003D024B" w:rsidRDefault="003D024B" w:rsidP="003D024B">
      <w:pPr>
        <w:pStyle w:val="TableParagraph"/>
        <w:spacing w:before="1"/>
        <w:ind w:right="99"/>
        <w:jc w:val="both"/>
        <w:rPr>
          <w:color w:val="000000" w:themeColor="text1"/>
        </w:rPr>
      </w:pPr>
      <w:r w:rsidRPr="003D024B">
        <w:rPr>
          <w:color w:val="000000" w:themeColor="text1"/>
        </w:rPr>
        <w:t>Given that the UK is a net contributor to the EU budget, contributing up to £11.3 billion in 2013 (Extract 4), Brexit would mean that the UK government doesn’t need to contribute to the EU budget in future and could use the funds to stimulate their own economy. For example, the government could now use the funds to build infrastructure in the UK, giving rise to an injection via increased G in the UK economy. This will lead to an increase in AD, and hence actual growth in the UK economy and improvement in material SOL due to rising incomes and greater purchasing</w:t>
      </w:r>
      <w:r w:rsidRPr="003D024B">
        <w:rPr>
          <w:color w:val="000000" w:themeColor="text1"/>
          <w:spacing w:val="-8"/>
        </w:rPr>
        <w:t xml:space="preserve"> </w:t>
      </w:r>
      <w:r w:rsidRPr="003D024B">
        <w:rPr>
          <w:color w:val="000000" w:themeColor="text1"/>
        </w:rPr>
        <w:t>power</w:t>
      </w:r>
      <w:r w:rsidRPr="003D024B">
        <w:rPr>
          <w:color w:val="000000" w:themeColor="text1"/>
          <w:spacing w:val="-7"/>
        </w:rPr>
        <w:t xml:space="preserve"> </w:t>
      </w:r>
      <w:r w:rsidRPr="003D024B">
        <w:rPr>
          <w:color w:val="000000" w:themeColor="text1"/>
        </w:rPr>
        <w:t>and</w:t>
      </w:r>
      <w:r w:rsidRPr="003D024B">
        <w:rPr>
          <w:color w:val="000000" w:themeColor="text1"/>
          <w:spacing w:val="-7"/>
        </w:rPr>
        <w:t xml:space="preserve"> </w:t>
      </w:r>
      <w:r w:rsidRPr="003D024B">
        <w:rPr>
          <w:color w:val="000000" w:themeColor="text1"/>
        </w:rPr>
        <w:t>access</w:t>
      </w:r>
      <w:r w:rsidRPr="003D024B">
        <w:rPr>
          <w:color w:val="000000" w:themeColor="text1"/>
          <w:spacing w:val="-7"/>
        </w:rPr>
        <w:t xml:space="preserve"> </w:t>
      </w:r>
      <w:r w:rsidRPr="003D024B">
        <w:rPr>
          <w:color w:val="000000" w:themeColor="text1"/>
        </w:rPr>
        <w:t>to</w:t>
      </w:r>
      <w:r w:rsidRPr="003D024B">
        <w:rPr>
          <w:color w:val="000000" w:themeColor="text1"/>
          <w:spacing w:val="-7"/>
        </w:rPr>
        <w:t xml:space="preserve"> </w:t>
      </w:r>
      <w:r w:rsidRPr="003D024B">
        <w:rPr>
          <w:color w:val="000000" w:themeColor="text1"/>
        </w:rPr>
        <w:t>goods</w:t>
      </w:r>
      <w:r w:rsidRPr="003D024B">
        <w:rPr>
          <w:color w:val="000000" w:themeColor="text1"/>
          <w:spacing w:val="-7"/>
        </w:rPr>
        <w:t xml:space="preserve"> </w:t>
      </w:r>
      <w:r w:rsidRPr="003D024B">
        <w:rPr>
          <w:color w:val="000000" w:themeColor="text1"/>
        </w:rPr>
        <w:t>and</w:t>
      </w:r>
      <w:r w:rsidRPr="003D024B">
        <w:rPr>
          <w:color w:val="000000" w:themeColor="text1"/>
          <w:spacing w:val="-7"/>
        </w:rPr>
        <w:t xml:space="preserve"> </w:t>
      </w:r>
      <w:r w:rsidRPr="003D024B">
        <w:rPr>
          <w:color w:val="000000" w:themeColor="text1"/>
        </w:rPr>
        <w:t>services.</w:t>
      </w:r>
      <w:r w:rsidRPr="003D024B">
        <w:rPr>
          <w:color w:val="000000" w:themeColor="text1"/>
          <w:spacing w:val="-6"/>
        </w:rPr>
        <w:t xml:space="preserve"> </w:t>
      </w:r>
      <w:r w:rsidRPr="003D024B">
        <w:rPr>
          <w:color w:val="000000" w:themeColor="text1"/>
        </w:rPr>
        <w:t>Depending</w:t>
      </w:r>
      <w:r w:rsidRPr="003D024B">
        <w:rPr>
          <w:color w:val="000000" w:themeColor="text1"/>
          <w:spacing w:val="-6"/>
        </w:rPr>
        <w:t xml:space="preserve"> </w:t>
      </w:r>
      <w:r w:rsidRPr="003D024B">
        <w:rPr>
          <w:color w:val="000000" w:themeColor="text1"/>
        </w:rPr>
        <w:t>on</w:t>
      </w:r>
      <w:r w:rsidRPr="003D024B">
        <w:rPr>
          <w:color w:val="000000" w:themeColor="text1"/>
          <w:spacing w:val="-7"/>
        </w:rPr>
        <w:t xml:space="preserve"> </w:t>
      </w:r>
      <w:r w:rsidRPr="003D024B">
        <w:rPr>
          <w:color w:val="000000" w:themeColor="text1"/>
        </w:rPr>
        <w:t>which</w:t>
      </w:r>
      <w:r w:rsidRPr="003D024B">
        <w:rPr>
          <w:color w:val="000000" w:themeColor="text1"/>
          <w:spacing w:val="-6"/>
        </w:rPr>
        <w:t xml:space="preserve"> </w:t>
      </w:r>
      <w:r w:rsidRPr="003D024B">
        <w:rPr>
          <w:color w:val="000000" w:themeColor="text1"/>
        </w:rPr>
        <w:t>area</w:t>
      </w:r>
      <w:r w:rsidRPr="003D024B">
        <w:rPr>
          <w:color w:val="000000" w:themeColor="text1"/>
          <w:spacing w:val="-6"/>
        </w:rPr>
        <w:t xml:space="preserve"> </w:t>
      </w:r>
      <w:r w:rsidRPr="003D024B">
        <w:rPr>
          <w:color w:val="000000" w:themeColor="text1"/>
        </w:rPr>
        <w:t>the government spends on, for e.g. if they spend on education and healthcare, there could also be improvement in non-material</w:t>
      </w:r>
      <w:r w:rsidRPr="003D024B">
        <w:rPr>
          <w:color w:val="000000" w:themeColor="text1"/>
          <w:spacing w:val="-4"/>
        </w:rPr>
        <w:t xml:space="preserve"> </w:t>
      </w:r>
      <w:r w:rsidRPr="003D024B">
        <w:rPr>
          <w:color w:val="000000" w:themeColor="text1"/>
        </w:rPr>
        <w:t>SOL.</w:t>
      </w:r>
    </w:p>
    <w:p w14:paraId="36855A02" w14:textId="77777777" w:rsidR="003D024B" w:rsidRPr="003D024B" w:rsidRDefault="003D024B" w:rsidP="003D024B">
      <w:pPr>
        <w:pStyle w:val="TableParagraph"/>
        <w:rPr>
          <w:color w:val="000000" w:themeColor="text1"/>
        </w:rPr>
      </w:pPr>
    </w:p>
    <w:p w14:paraId="34DAD3D9" w14:textId="77777777" w:rsidR="003D024B" w:rsidRPr="003D024B" w:rsidRDefault="003D024B" w:rsidP="003D024B">
      <w:pPr>
        <w:pStyle w:val="TableParagraph"/>
        <w:rPr>
          <w:b/>
          <w:color w:val="000000" w:themeColor="text1"/>
        </w:rPr>
      </w:pPr>
      <w:r w:rsidRPr="003D024B">
        <w:rPr>
          <w:b/>
          <w:color w:val="000000" w:themeColor="text1"/>
          <w:u w:val="thick"/>
        </w:rPr>
        <w:t>Costs of Brexit to UK</w:t>
      </w:r>
    </w:p>
    <w:p w14:paraId="49FDEC7F" w14:textId="4D0E1A44" w:rsidR="003D024B" w:rsidRPr="003D024B" w:rsidRDefault="003D024B" w:rsidP="003D024B">
      <w:pPr>
        <w:pStyle w:val="TableParagraph"/>
        <w:numPr>
          <w:ilvl w:val="0"/>
          <w:numId w:val="48"/>
        </w:numPr>
        <w:spacing w:line="258" w:lineRule="exact"/>
        <w:rPr>
          <w:b/>
          <w:i/>
          <w:color w:val="000000" w:themeColor="text1"/>
        </w:rPr>
      </w:pPr>
      <w:r w:rsidRPr="003D024B">
        <w:rPr>
          <w:b/>
          <w:i/>
          <w:color w:val="000000" w:themeColor="text1"/>
        </w:rPr>
        <w:t xml:space="preserve">Impact on migration and the </w:t>
      </w:r>
      <w:proofErr w:type="spellStart"/>
      <w:r w:rsidRPr="003D024B">
        <w:rPr>
          <w:b/>
          <w:i/>
          <w:color w:val="000000" w:themeColor="text1"/>
        </w:rPr>
        <w:t>labour</w:t>
      </w:r>
      <w:proofErr w:type="spellEnd"/>
      <w:r w:rsidRPr="003D024B">
        <w:rPr>
          <w:b/>
          <w:i/>
          <w:color w:val="000000" w:themeColor="text1"/>
        </w:rPr>
        <w:t xml:space="preserve"> force</w:t>
      </w:r>
    </w:p>
    <w:p w14:paraId="698276A2" w14:textId="0F165876" w:rsidR="003D024B" w:rsidRPr="003D024B" w:rsidRDefault="003D024B" w:rsidP="003D024B">
      <w:pPr>
        <w:pStyle w:val="TableParagraph"/>
        <w:spacing w:line="258" w:lineRule="exact"/>
        <w:rPr>
          <w:b/>
          <w:i/>
          <w:color w:val="000000" w:themeColor="text1"/>
        </w:rPr>
      </w:pPr>
    </w:p>
    <w:p w14:paraId="674C656E" w14:textId="78DC207F" w:rsidR="003D024B" w:rsidRPr="003D024B" w:rsidRDefault="003D024B" w:rsidP="003D024B">
      <w:pPr>
        <w:pStyle w:val="TableParagraph"/>
        <w:spacing w:line="258" w:lineRule="exact"/>
        <w:rPr>
          <w:b/>
          <w:i/>
          <w:color w:val="000000" w:themeColor="text1"/>
        </w:rPr>
      </w:pPr>
    </w:p>
    <w:p w14:paraId="65F9A828" w14:textId="77777777" w:rsidR="003D024B" w:rsidRPr="003D024B" w:rsidRDefault="003D024B" w:rsidP="003D024B">
      <w:pPr>
        <w:pStyle w:val="BodyText"/>
        <w:spacing w:before="92"/>
        <w:ind w:left="212" w:right="230"/>
        <w:jc w:val="both"/>
        <w:rPr>
          <w:rFonts w:ascii="Arial" w:hAnsi="Arial" w:cs="Arial"/>
          <w:color w:val="000000" w:themeColor="text1"/>
          <w:sz w:val="22"/>
          <w:szCs w:val="22"/>
        </w:rPr>
      </w:pPr>
      <w:r w:rsidRPr="003D024B">
        <w:rPr>
          <w:rFonts w:ascii="Arial" w:hAnsi="Arial" w:cs="Arial"/>
          <w:color w:val="000000" w:themeColor="text1"/>
          <w:sz w:val="22"/>
          <w:szCs w:val="22"/>
        </w:rPr>
        <w:t xml:space="preserve">One of the main arguments for those in </w:t>
      </w:r>
      <w:proofErr w:type="spellStart"/>
      <w:r w:rsidRPr="003D024B">
        <w:rPr>
          <w:rFonts w:ascii="Arial" w:hAnsi="Arial" w:cs="Arial"/>
          <w:color w:val="000000" w:themeColor="text1"/>
          <w:sz w:val="22"/>
          <w:szCs w:val="22"/>
        </w:rPr>
        <w:t>favour</w:t>
      </w:r>
      <w:proofErr w:type="spellEnd"/>
      <w:r w:rsidRPr="003D024B">
        <w:rPr>
          <w:rFonts w:ascii="Arial" w:hAnsi="Arial" w:cs="Arial"/>
          <w:color w:val="000000" w:themeColor="text1"/>
          <w:sz w:val="22"/>
          <w:szCs w:val="22"/>
        </w:rPr>
        <w:t xml:space="preserve"> of Brexit was </w:t>
      </w:r>
      <w:proofErr w:type="gramStart"/>
      <w:r w:rsidRPr="003D024B">
        <w:rPr>
          <w:rFonts w:ascii="Arial" w:hAnsi="Arial" w:cs="Arial"/>
          <w:color w:val="000000" w:themeColor="text1"/>
          <w:sz w:val="22"/>
          <w:szCs w:val="22"/>
        </w:rPr>
        <w:t>with regard to</w:t>
      </w:r>
      <w:proofErr w:type="gramEnd"/>
      <w:r w:rsidRPr="003D024B">
        <w:rPr>
          <w:rFonts w:ascii="Arial" w:hAnsi="Arial" w:cs="Arial"/>
          <w:color w:val="000000" w:themeColor="text1"/>
          <w:sz w:val="22"/>
          <w:szCs w:val="22"/>
        </w:rPr>
        <w:t xml:space="preserve"> the migration of </w:t>
      </w:r>
      <w:proofErr w:type="spellStart"/>
      <w:r w:rsidRPr="003D024B">
        <w:rPr>
          <w:rFonts w:ascii="Arial" w:hAnsi="Arial" w:cs="Arial"/>
          <w:color w:val="000000" w:themeColor="text1"/>
          <w:sz w:val="22"/>
          <w:szCs w:val="22"/>
        </w:rPr>
        <w:t>labour</w:t>
      </w:r>
      <w:proofErr w:type="spellEnd"/>
      <w:r w:rsidRPr="003D024B">
        <w:rPr>
          <w:rFonts w:ascii="Arial" w:hAnsi="Arial" w:cs="Arial"/>
          <w:color w:val="000000" w:themeColor="text1"/>
          <w:sz w:val="22"/>
          <w:szCs w:val="22"/>
        </w:rPr>
        <w:t xml:space="preserve"> from other EU countries. Moving forward, if the UK were to cap immigration (Extract 7), there could be some consequences on their economy. Firstly, with these migrants now returning to their own countries, the UK’s </w:t>
      </w:r>
      <w:proofErr w:type="spellStart"/>
      <w:r w:rsidRPr="003D024B">
        <w:rPr>
          <w:rFonts w:ascii="Arial" w:hAnsi="Arial" w:cs="Arial"/>
          <w:color w:val="000000" w:themeColor="text1"/>
          <w:sz w:val="22"/>
          <w:szCs w:val="22"/>
        </w:rPr>
        <w:t>labour</w:t>
      </w:r>
      <w:proofErr w:type="spellEnd"/>
      <w:r w:rsidRPr="003D024B">
        <w:rPr>
          <w:rFonts w:ascii="Arial" w:hAnsi="Arial" w:cs="Arial"/>
          <w:color w:val="000000" w:themeColor="text1"/>
          <w:sz w:val="22"/>
          <w:szCs w:val="22"/>
        </w:rPr>
        <w:t xml:space="preserve"> force shrinks and this could give rise to a fall in productive capacity, illustrated by a fall in the AS curve. This results in a fall in future material SOL as inflationary pressures may persist with any increases in AD given a lower AS curve.</w:t>
      </w:r>
    </w:p>
    <w:p w14:paraId="35B502C3" w14:textId="77777777" w:rsidR="003D024B" w:rsidRPr="003D024B" w:rsidRDefault="003D024B" w:rsidP="003D024B">
      <w:pPr>
        <w:pStyle w:val="BodyText"/>
        <w:rPr>
          <w:rFonts w:ascii="Arial" w:hAnsi="Arial" w:cs="Arial"/>
          <w:color w:val="000000" w:themeColor="text1"/>
          <w:sz w:val="22"/>
          <w:szCs w:val="22"/>
        </w:rPr>
      </w:pPr>
    </w:p>
    <w:p w14:paraId="7C37D2D2" w14:textId="77777777" w:rsidR="003D024B" w:rsidRPr="003D024B" w:rsidRDefault="003D024B" w:rsidP="003D024B">
      <w:pPr>
        <w:pStyle w:val="BodyText"/>
        <w:spacing w:before="1"/>
        <w:ind w:left="212" w:right="230"/>
        <w:jc w:val="both"/>
        <w:rPr>
          <w:rFonts w:ascii="Arial" w:hAnsi="Arial" w:cs="Arial"/>
          <w:color w:val="000000" w:themeColor="text1"/>
          <w:sz w:val="22"/>
          <w:szCs w:val="22"/>
        </w:rPr>
      </w:pPr>
      <w:r w:rsidRPr="003D024B">
        <w:rPr>
          <w:rFonts w:ascii="Arial" w:hAnsi="Arial" w:cs="Arial"/>
          <w:b/>
          <w:color w:val="000000" w:themeColor="text1"/>
          <w:sz w:val="22"/>
          <w:szCs w:val="22"/>
        </w:rPr>
        <w:t xml:space="preserve">EV: </w:t>
      </w:r>
      <w:r w:rsidRPr="003D024B">
        <w:rPr>
          <w:rFonts w:ascii="Arial" w:hAnsi="Arial" w:cs="Arial"/>
          <w:color w:val="000000" w:themeColor="text1"/>
          <w:sz w:val="22"/>
          <w:szCs w:val="22"/>
        </w:rPr>
        <w:t>However, this cap on immigration could also bring about some benefits to the UK. With lesser migrants in their country, the quality of life of the remaining citizens (and hence non-material SOL) may improve since issues like congestion will be reduced given the smaller population size.</w:t>
      </w:r>
    </w:p>
    <w:p w14:paraId="049FB648" w14:textId="77777777" w:rsidR="003D024B" w:rsidRPr="003D024B" w:rsidRDefault="003D024B" w:rsidP="003D024B">
      <w:pPr>
        <w:pStyle w:val="BodyText"/>
        <w:spacing w:before="1"/>
        <w:rPr>
          <w:rFonts w:ascii="Arial" w:hAnsi="Arial" w:cs="Arial"/>
          <w:color w:val="000000" w:themeColor="text1"/>
          <w:sz w:val="22"/>
          <w:szCs w:val="22"/>
        </w:rPr>
      </w:pPr>
    </w:p>
    <w:p w14:paraId="7E20A286" w14:textId="77777777" w:rsidR="003D024B" w:rsidRPr="003D024B" w:rsidRDefault="003D024B" w:rsidP="003D024B">
      <w:pPr>
        <w:pStyle w:val="Heading2"/>
        <w:ind w:left="572"/>
        <w:rPr>
          <w:rFonts w:ascii="Arial" w:hAnsi="Arial" w:cs="Arial"/>
          <w:color w:val="000000" w:themeColor="text1"/>
          <w:sz w:val="22"/>
          <w:szCs w:val="22"/>
        </w:rPr>
      </w:pPr>
      <w:r w:rsidRPr="003D024B">
        <w:rPr>
          <w:rFonts w:ascii="Arial" w:hAnsi="Arial" w:cs="Arial"/>
          <w:color w:val="000000" w:themeColor="text1"/>
          <w:sz w:val="22"/>
          <w:szCs w:val="22"/>
        </w:rPr>
        <w:t xml:space="preserve">2. </w:t>
      </w:r>
      <w:r w:rsidRPr="003D024B">
        <w:rPr>
          <w:rFonts w:ascii="Arial" w:hAnsi="Arial" w:cs="Arial"/>
          <w:i/>
          <w:color w:val="000000" w:themeColor="text1"/>
          <w:sz w:val="22"/>
          <w:szCs w:val="22"/>
        </w:rPr>
        <w:t>Impact on level of FDI</w:t>
      </w:r>
    </w:p>
    <w:p w14:paraId="4507DBA0" w14:textId="77777777" w:rsidR="003D024B" w:rsidRPr="003D024B" w:rsidRDefault="003D024B" w:rsidP="003D024B">
      <w:pPr>
        <w:pStyle w:val="BodyText"/>
        <w:spacing w:before="10"/>
        <w:rPr>
          <w:rFonts w:ascii="Arial" w:hAnsi="Arial" w:cs="Arial"/>
          <w:b/>
          <w:i/>
          <w:color w:val="000000" w:themeColor="text1"/>
          <w:sz w:val="22"/>
          <w:szCs w:val="22"/>
        </w:rPr>
      </w:pPr>
    </w:p>
    <w:p w14:paraId="59816729" w14:textId="77777777" w:rsidR="003D024B" w:rsidRPr="003D024B" w:rsidRDefault="003D024B" w:rsidP="003D024B">
      <w:pPr>
        <w:pStyle w:val="BodyText"/>
        <w:ind w:left="212" w:right="228"/>
        <w:jc w:val="both"/>
        <w:rPr>
          <w:rFonts w:ascii="Arial" w:hAnsi="Arial" w:cs="Arial"/>
          <w:color w:val="000000" w:themeColor="text1"/>
          <w:sz w:val="22"/>
          <w:szCs w:val="22"/>
        </w:rPr>
      </w:pPr>
      <w:r w:rsidRPr="003D024B">
        <w:rPr>
          <w:rFonts w:ascii="Arial" w:hAnsi="Arial" w:cs="Arial"/>
          <w:color w:val="000000" w:themeColor="text1"/>
          <w:sz w:val="22"/>
          <w:szCs w:val="22"/>
        </w:rPr>
        <w:t>Given that the EU single market was a major factor in attracting FDI into the UK (Extract</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7),</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now</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that</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UK</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is</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preparing</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to</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leave</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EU,</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they</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would</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no</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longer</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have access to the single market as before. As mentioned in Extract 7, FDI may be diverted to other EU countries now, instead of the UK. The UK faces a fall in FDI and this leads to a fall in AD and hence negative growth. The fall in FDI could also lead to a fall in the UK’s AS curve as well, if the rate of increase in FDI does not outweigh</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rate</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of</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depreciation</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of</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capital.</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This</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causes</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a</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fall</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in</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UK’s</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productive capacity in the</w:t>
      </w:r>
      <w:r w:rsidRPr="003D024B">
        <w:rPr>
          <w:rFonts w:ascii="Arial" w:hAnsi="Arial" w:cs="Arial"/>
          <w:color w:val="000000" w:themeColor="text1"/>
          <w:spacing w:val="-1"/>
          <w:sz w:val="22"/>
          <w:szCs w:val="22"/>
        </w:rPr>
        <w:t xml:space="preserve"> </w:t>
      </w:r>
      <w:r w:rsidRPr="003D024B">
        <w:rPr>
          <w:rFonts w:ascii="Arial" w:hAnsi="Arial" w:cs="Arial"/>
          <w:color w:val="000000" w:themeColor="text1"/>
          <w:sz w:val="22"/>
          <w:szCs w:val="22"/>
        </w:rPr>
        <w:t>LR.</w:t>
      </w:r>
    </w:p>
    <w:p w14:paraId="545F6829" w14:textId="77777777" w:rsidR="003D024B" w:rsidRPr="003D024B" w:rsidRDefault="003D024B" w:rsidP="003D024B">
      <w:pPr>
        <w:pStyle w:val="Heading1"/>
        <w:spacing w:before="4" w:line="550" w:lineRule="atLeast"/>
        <w:ind w:right="3401"/>
        <w:jc w:val="both"/>
        <w:rPr>
          <w:color w:val="000000" w:themeColor="text1"/>
          <w:sz w:val="22"/>
          <w:szCs w:val="22"/>
        </w:rPr>
      </w:pPr>
      <w:r w:rsidRPr="003D024B">
        <w:rPr>
          <w:color w:val="000000" w:themeColor="text1"/>
          <w:sz w:val="22"/>
          <w:szCs w:val="22"/>
        </w:rPr>
        <w:t xml:space="preserve">Development 2: Impacts of Brexit to EU members </w:t>
      </w:r>
      <w:r w:rsidRPr="003D024B">
        <w:rPr>
          <w:color w:val="000000" w:themeColor="text1"/>
          <w:sz w:val="22"/>
          <w:szCs w:val="22"/>
          <w:u w:val="thick"/>
        </w:rPr>
        <w:t>Benefits of Brexit to EU members</w:t>
      </w:r>
    </w:p>
    <w:p w14:paraId="6B2BC5AF" w14:textId="77777777" w:rsidR="003D024B" w:rsidRPr="003D024B" w:rsidRDefault="003D024B" w:rsidP="003D024B">
      <w:pPr>
        <w:pStyle w:val="Heading2"/>
        <w:spacing w:before="2"/>
        <w:ind w:left="572"/>
        <w:rPr>
          <w:rFonts w:ascii="Arial" w:hAnsi="Arial" w:cs="Arial"/>
          <w:color w:val="000000" w:themeColor="text1"/>
          <w:sz w:val="22"/>
          <w:szCs w:val="22"/>
        </w:rPr>
      </w:pPr>
      <w:r w:rsidRPr="003D024B">
        <w:rPr>
          <w:rFonts w:ascii="Arial" w:hAnsi="Arial" w:cs="Arial"/>
          <w:color w:val="000000" w:themeColor="text1"/>
          <w:sz w:val="22"/>
          <w:szCs w:val="22"/>
        </w:rPr>
        <w:t xml:space="preserve">1. </w:t>
      </w:r>
      <w:r w:rsidRPr="003D024B">
        <w:rPr>
          <w:rFonts w:ascii="Arial" w:hAnsi="Arial" w:cs="Arial"/>
          <w:i/>
          <w:color w:val="000000" w:themeColor="text1"/>
          <w:sz w:val="22"/>
          <w:szCs w:val="22"/>
        </w:rPr>
        <w:t>Impact on level of FDI</w:t>
      </w:r>
    </w:p>
    <w:p w14:paraId="094BADC8" w14:textId="77777777" w:rsidR="003D024B" w:rsidRPr="003D024B" w:rsidRDefault="003D024B" w:rsidP="003D024B">
      <w:pPr>
        <w:pStyle w:val="BodyText"/>
        <w:ind w:left="212" w:right="229"/>
        <w:jc w:val="both"/>
        <w:rPr>
          <w:rFonts w:ascii="Arial" w:hAnsi="Arial" w:cs="Arial"/>
          <w:color w:val="000000" w:themeColor="text1"/>
          <w:sz w:val="22"/>
          <w:szCs w:val="22"/>
        </w:rPr>
      </w:pPr>
      <w:r w:rsidRPr="003D024B">
        <w:rPr>
          <w:rFonts w:ascii="Arial" w:hAnsi="Arial" w:cs="Arial"/>
          <w:color w:val="000000" w:themeColor="text1"/>
          <w:sz w:val="22"/>
          <w:szCs w:val="22"/>
        </w:rPr>
        <w:t>Given</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that</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UK</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is</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no</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longer</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seen</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as</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a</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viable</w:t>
      </w:r>
      <w:r w:rsidRPr="003D024B">
        <w:rPr>
          <w:rFonts w:ascii="Arial" w:hAnsi="Arial" w:cs="Arial"/>
          <w:color w:val="000000" w:themeColor="text1"/>
          <w:spacing w:val="-7"/>
          <w:sz w:val="22"/>
          <w:szCs w:val="22"/>
        </w:rPr>
        <w:t xml:space="preserve"> </w:t>
      </w:r>
      <w:r w:rsidRPr="003D024B">
        <w:rPr>
          <w:rFonts w:ascii="Arial" w:hAnsi="Arial" w:cs="Arial"/>
          <w:color w:val="000000" w:themeColor="text1"/>
          <w:sz w:val="22"/>
          <w:szCs w:val="22"/>
        </w:rPr>
        <w:t>destination</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for</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FDI</w:t>
      </w:r>
      <w:r w:rsidRPr="003D024B">
        <w:rPr>
          <w:rFonts w:ascii="Arial" w:hAnsi="Arial" w:cs="Arial"/>
          <w:color w:val="000000" w:themeColor="text1"/>
          <w:spacing w:val="-6"/>
          <w:sz w:val="22"/>
          <w:szCs w:val="22"/>
        </w:rPr>
        <w:t xml:space="preserve"> </w:t>
      </w:r>
      <w:r w:rsidRPr="003D024B">
        <w:rPr>
          <w:rFonts w:ascii="Arial" w:hAnsi="Arial" w:cs="Arial"/>
          <w:color w:val="000000" w:themeColor="text1"/>
          <w:sz w:val="22"/>
          <w:szCs w:val="22"/>
        </w:rPr>
        <w:t>(Extract</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7),</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there could</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be</w:t>
      </w:r>
      <w:r w:rsidRPr="003D024B">
        <w:rPr>
          <w:rFonts w:ascii="Arial" w:hAnsi="Arial" w:cs="Arial"/>
          <w:color w:val="000000" w:themeColor="text1"/>
          <w:spacing w:val="-7"/>
          <w:sz w:val="22"/>
          <w:szCs w:val="22"/>
        </w:rPr>
        <w:t xml:space="preserve"> </w:t>
      </w:r>
      <w:r w:rsidRPr="003D024B">
        <w:rPr>
          <w:rFonts w:ascii="Arial" w:hAnsi="Arial" w:cs="Arial"/>
          <w:color w:val="000000" w:themeColor="text1"/>
          <w:sz w:val="22"/>
          <w:szCs w:val="22"/>
        </w:rPr>
        <w:t>diversion</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of</w:t>
      </w:r>
      <w:r w:rsidRPr="003D024B">
        <w:rPr>
          <w:rFonts w:ascii="Arial" w:hAnsi="Arial" w:cs="Arial"/>
          <w:color w:val="000000" w:themeColor="text1"/>
          <w:spacing w:val="-7"/>
          <w:sz w:val="22"/>
          <w:szCs w:val="22"/>
        </w:rPr>
        <w:t xml:space="preserve"> </w:t>
      </w:r>
      <w:r w:rsidRPr="003D024B">
        <w:rPr>
          <w:rFonts w:ascii="Arial" w:hAnsi="Arial" w:cs="Arial"/>
          <w:color w:val="000000" w:themeColor="text1"/>
          <w:sz w:val="22"/>
          <w:szCs w:val="22"/>
        </w:rPr>
        <w:t>FDI</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to</w:t>
      </w:r>
      <w:r w:rsidRPr="003D024B">
        <w:rPr>
          <w:rFonts w:ascii="Arial" w:hAnsi="Arial" w:cs="Arial"/>
          <w:color w:val="000000" w:themeColor="text1"/>
          <w:spacing w:val="-7"/>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7"/>
          <w:sz w:val="22"/>
          <w:szCs w:val="22"/>
        </w:rPr>
        <w:t xml:space="preserve"> </w:t>
      </w:r>
      <w:r w:rsidRPr="003D024B">
        <w:rPr>
          <w:rFonts w:ascii="Arial" w:hAnsi="Arial" w:cs="Arial"/>
          <w:color w:val="000000" w:themeColor="text1"/>
          <w:sz w:val="22"/>
          <w:szCs w:val="22"/>
        </w:rPr>
        <w:t>remaining</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EU</w:t>
      </w:r>
      <w:r w:rsidRPr="003D024B">
        <w:rPr>
          <w:rFonts w:ascii="Arial" w:hAnsi="Arial" w:cs="Arial"/>
          <w:color w:val="000000" w:themeColor="text1"/>
          <w:spacing w:val="-7"/>
          <w:sz w:val="22"/>
          <w:szCs w:val="22"/>
        </w:rPr>
        <w:t xml:space="preserve"> </w:t>
      </w:r>
      <w:r w:rsidRPr="003D024B">
        <w:rPr>
          <w:rFonts w:ascii="Arial" w:hAnsi="Arial" w:cs="Arial"/>
          <w:color w:val="000000" w:themeColor="text1"/>
          <w:sz w:val="22"/>
          <w:szCs w:val="22"/>
        </w:rPr>
        <w:t>member</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countries.</w:t>
      </w:r>
      <w:r w:rsidRPr="003D024B">
        <w:rPr>
          <w:rFonts w:ascii="Arial" w:hAnsi="Arial" w:cs="Arial"/>
          <w:color w:val="000000" w:themeColor="text1"/>
          <w:spacing w:val="-7"/>
          <w:sz w:val="22"/>
          <w:szCs w:val="22"/>
        </w:rPr>
        <w:t xml:space="preserve"> </w:t>
      </w:r>
      <w:r w:rsidRPr="003D024B">
        <w:rPr>
          <w:rFonts w:ascii="Arial" w:hAnsi="Arial" w:cs="Arial"/>
          <w:color w:val="000000" w:themeColor="text1"/>
          <w:sz w:val="22"/>
          <w:szCs w:val="22"/>
        </w:rPr>
        <w:t>This</w:t>
      </w:r>
      <w:r w:rsidRPr="003D024B">
        <w:rPr>
          <w:rFonts w:ascii="Arial" w:hAnsi="Arial" w:cs="Arial"/>
          <w:color w:val="000000" w:themeColor="text1"/>
          <w:spacing w:val="-7"/>
          <w:sz w:val="22"/>
          <w:szCs w:val="22"/>
        </w:rPr>
        <w:t xml:space="preserve"> </w:t>
      </w:r>
      <w:r w:rsidRPr="003D024B">
        <w:rPr>
          <w:rFonts w:ascii="Arial" w:hAnsi="Arial" w:cs="Arial"/>
          <w:color w:val="000000" w:themeColor="text1"/>
          <w:sz w:val="22"/>
          <w:szCs w:val="22"/>
        </w:rPr>
        <w:t>will</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cause</w:t>
      </w:r>
      <w:r w:rsidRPr="003D024B">
        <w:rPr>
          <w:rFonts w:ascii="Arial" w:hAnsi="Arial" w:cs="Arial"/>
          <w:color w:val="000000" w:themeColor="text1"/>
          <w:spacing w:val="-7"/>
          <w:sz w:val="22"/>
          <w:szCs w:val="22"/>
        </w:rPr>
        <w:t xml:space="preserve"> </w:t>
      </w:r>
      <w:r w:rsidRPr="003D024B">
        <w:rPr>
          <w:rFonts w:ascii="Arial" w:hAnsi="Arial" w:cs="Arial"/>
          <w:color w:val="000000" w:themeColor="text1"/>
          <w:sz w:val="22"/>
          <w:szCs w:val="22"/>
        </w:rPr>
        <w:t>an increase in AD in the SR and AS in the LR for these countries, causing actual and potential</w:t>
      </w:r>
      <w:r w:rsidRPr="003D024B">
        <w:rPr>
          <w:rFonts w:ascii="Arial" w:hAnsi="Arial" w:cs="Arial"/>
          <w:color w:val="000000" w:themeColor="text1"/>
          <w:spacing w:val="-1"/>
          <w:sz w:val="22"/>
          <w:szCs w:val="22"/>
        </w:rPr>
        <w:t xml:space="preserve"> </w:t>
      </w:r>
      <w:r w:rsidRPr="003D024B">
        <w:rPr>
          <w:rFonts w:ascii="Arial" w:hAnsi="Arial" w:cs="Arial"/>
          <w:color w:val="000000" w:themeColor="text1"/>
          <w:sz w:val="22"/>
          <w:szCs w:val="22"/>
        </w:rPr>
        <w:t>growth.</w:t>
      </w:r>
    </w:p>
    <w:p w14:paraId="37569804" w14:textId="77777777" w:rsidR="003D024B" w:rsidRPr="003D024B" w:rsidRDefault="003D024B" w:rsidP="003D024B">
      <w:pPr>
        <w:pStyle w:val="BodyText"/>
        <w:rPr>
          <w:rFonts w:ascii="Arial" w:hAnsi="Arial" w:cs="Arial"/>
          <w:color w:val="000000" w:themeColor="text1"/>
          <w:sz w:val="22"/>
          <w:szCs w:val="22"/>
        </w:rPr>
      </w:pPr>
    </w:p>
    <w:p w14:paraId="10129A70" w14:textId="22B82155" w:rsidR="003D024B" w:rsidRPr="003D024B" w:rsidRDefault="003D024B" w:rsidP="00010E6D">
      <w:pPr>
        <w:pStyle w:val="Heading1"/>
        <w:tabs>
          <w:tab w:val="left" w:pos="6287"/>
        </w:tabs>
        <w:jc w:val="both"/>
        <w:rPr>
          <w:color w:val="000000" w:themeColor="text1"/>
          <w:sz w:val="22"/>
          <w:szCs w:val="22"/>
        </w:rPr>
      </w:pPr>
      <w:r w:rsidRPr="003D024B">
        <w:rPr>
          <w:color w:val="000000" w:themeColor="text1"/>
          <w:sz w:val="22"/>
          <w:szCs w:val="22"/>
          <w:u w:val="thick"/>
        </w:rPr>
        <w:t>Costs of Brexit to EU members</w:t>
      </w:r>
      <w:r w:rsidR="00010E6D">
        <w:rPr>
          <w:color w:val="000000" w:themeColor="text1"/>
          <w:sz w:val="22"/>
          <w:szCs w:val="22"/>
          <w:u w:val="thick"/>
        </w:rPr>
        <w:tab/>
      </w:r>
    </w:p>
    <w:p w14:paraId="34BB6B04" w14:textId="77777777" w:rsidR="003D024B" w:rsidRPr="003D024B" w:rsidRDefault="003D024B" w:rsidP="003D024B">
      <w:pPr>
        <w:pStyle w:val="Heading2"/>
        <w:keepNext w:val="0"/>
        <w:keepLines w:val="0"/>
        <w:widowControl w:val="0"/>
        <w:numPr>
          <w:ilvl w:val="0"/>
          <w:numId w:val="49"/>
        </w:numPr>
        <w:tabs>
          <w:tab w:val="left" w:pos="933"/>
        </w:tabs>
        <w:autoSpaceDE w:val="0"/>
        <w:autoSpaceDN w:val="0"/>
        <w:spacing w:before="0" w:line="275" w:lineRule="exact"/>
        <w:ind w:hanging="361"/>
        <w:jc w:val="both"/>
        <w:rPr>
          <w:rFonts w:ascii="Arial" w:hAnsi="Arial" w:cs="Arial"/>
          <w:color w:val="000000" w:themeColor="text1"/>
          <w:sz w:val="22"/>
          <w:szCs w:val="22"/>
        </w:rPr>
      </w:pPr>
      <w:r w:rsidRPr="003D024B">
        <w:rPr>
          <w:rFonts w:ascii="Arial" w:hAnsi="Arial" w:cs="Arial"/>
          <w:i/>
          <w:color w:val="000000" w:themeColor="text1"/>
          <w:sz w:val="22"/>
          <w:szCs w:val="22"/>
        </w:rPr>
        <w:t>Impact on export revenue of the</w:t>
      </w:r>
      <w:r w:rsidRPr="003D024B">
        <w:rPr>
          <w:rFonts w:ascii="Arial" w:hAnsi="Arial" w:cs="Arial"/>
          <w:i/>
          <w:color w:val="000000" w:themeColor="text1"/>
          <w:spacing w:val="-3"/>
          <w:sz w:val="22"/>
          <w:szCs w:val="22"/>
        </w:rPr>
        <w:t xml:space="preserve"> </w:t>
      </w:r>
      <w:r w:rsidRPr="003D024B">
        <w:rPr>
          <w:rFonts w:ascii="Arial" w:hAnsi="Arial" w:cs="Arial"/>
          <w:i/>
          <w:color w:val="000000" w:themeColor="text1"/>
          <w:sz w:val="22"/>
          <w:szCs w:val="22"/>
        </w:rPr>
        <w:t>economies</w:t>
      </w:r>
    </w:p>
    <w:p w14:paraId="1505585D" w14:textId="77777777" w:rsidR="003D024B" w:rsidRPr="003D024B" w:rsidRDefault="003D024B" w:rsidP="003D024B">
      <w:pPr>
        <w:pStyle w:val="BodyText"/>
        <w:ind w:left="212" w:right="229"/>
        <w:jc w:val="both"/>
        <w:rPr>
          <w:rFonts w:ascii="Arial" w:hAnsi="Arial" w:cs="Arial"/>
          <w:color w:val="000000" w:themeColor="text1"/>
          <w:sz w:val="22"/>
          <w:szCs w:val="22"/>
        </w:rPr>
      </w:pPr>
      <w:r w:rsidRPr="003D024B">
        <w:rPr>
          <w:rFonts w:ascii="Arial" w:hAnsi="Arial" w:cs="Arial"/>
          <w:color w:val="000000" w:themeColor="text1"/>
          <w:sz w:val="22"/>
          <w:szCs w:val="22"/>
        </w:rPr>
        <w:t>As it is predicted that there could be a possible reintroduction of tariffs (Extract 7), where</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UK</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imposes</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tariffs</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on</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goods</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from</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remaining</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EU</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countries,</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UK</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 xml:space="preserve">will import less from the other EU member countries as compared to before when the UK was still part of the EU and they enjoyed free trade. Given a fall in import expenditure by the UK for these </w:t>
      </w:r>
      <w:proofErr w:type="gramStart"/>
      <w:r w:rsidRPr="003D024B">
        <w:rPr>
          <w:rFonts w:ascii="Arial" w:hAnsi="Arial" w:cs="Arial"/>
          <w:color w:val="000000" w:themeColor="text1"/>
          <w:sz w:val="22"/>
          <w:szCs w:val="22"/>
        </w:rPr>
        <w:t>countries</w:t>
      </w:r>
      <w:proofErr w:type="gramEnd"/>
      <w:r w:rsidRPr="003D024B">
        <w:rPr>
          <w:rFonts w:ascii="Arial" w:hAnsi="Arial" w:cs="Arial"/>
          <w:color w:val="000000" w:themeColor="text1"/>
          <w:sz w:val="22"/>
          <w:szCs w:val="22"/>
        </w:rPr>
        <w:t xml:space="preserve"> goods, they will then experience a fall in export revenue and hence a fall in AD. This causes negative economic growth and rising unemployment </w:t>
      </w:r>
      <w:r w:rsidRPr="003D024B">
        <w:rPr>
          <w:rFonts w:ascii="Arial" w:hAnsi="Arial" w:cs="Arial"/>
          <w:color w:val="000000" w:themeColor="text1"/>
          <w:sz w:val="22"/>
          <w:szCs w:val="22"/>
        </w:rPr>
        <w:t> fall in material</w:t>
      </w:r>
      <w:r w:rsidRPr="003D024B">
        <w:rPr>
          <w:rFonts w:ascii="Arial" w:hAnsi="Arial" w:cs="Arial"/>
          <w:color w:val="000000" w:themeColor="text1"/>
          <w:spacing w:val="5"/>
          <w:sz w:val="22"/>
          <w:szCs w:val="22"/>
        </w:rPr>
        <w:t xml:space="preserve"> </w:t>
      </w:r>
      <w:r w:rsidRPr="003D024B">
        <w:rPr>
          <w:rFonts w:ascii="Arial" w:hAnsi="Arial" w:cs="Arial"/>
          <w:color w:val="000000" w:themeColor="text1"/>
          <w:sz w:val="22"/>
          <w:szCs w:val="22"/>
        </w:rPr>
        <w:t>SOL.</w:t>
      </w:r>
    </w:p>
    <w:p w14:paraId="091BAE72" w14:textId="77777777" w:rsidR="003D024B" w:rsidRPr="003D024B" w:rsidRDefault="003D024B" w:rsidP="003D024B">
      <w:pPr>
        <w:pStyle w:val="BodyText"/>
        <w:spacing w:before="10"/>
        <w:rPr>
          <w:rFonts w:ascii="Arial" w:hAnsi="Arial" w:cs="Arial"/>
          <w:color w:val="000000" w:themeColor="text1"/>
          <w:sz w:val="22"/>
          <w:szCs w:val="22"/>
        </w:rPr>
      </w:pPr>
    </w:p>
    <w:p w14:paraId="060009E8" w14:textId="77777777" w:rsidR="003D024B" w:rsidRPr="003D024B" w:rsidRDefault="003D024B" w:rsidP="003D024B">
      <w:pPr>
        <w:pStyle w:val="BodyText"/>
        <w:ind w:left="212" w:right="229"/>
        <w:jc w:val="both"/>
        <w:rPr>
          <w:rFonts w:ascii="Arial" w:hAnsi="Arial" w:cs="Arial"/>
          <w:color w:val="000000" w:themeColor="text1"/>
          <w:sz w:val="22"/>
          <w:szCs w:val="22"/>
        </w:rPr>
      </w:pPr>
      <w:r w:rsidRPr="003D024B">
        <w:rPr>
          <w:rFonts w:ascii="Arial" w:hAnsi="Arial" w:cs="Arial"/>
          <w:b/>
          <w:color w:val="000000" w:themeColor="text1"/>
          <w:sz w:val="22"/>
          <w:szCs w:val="22"/>
        </w:rPr>
        <w:t>EV:</w:t>
      </w:r>
      <w:r w:rsidRPr="003D024B">
        <w:rPr>
          <w:rFonts w:ascii="Arial" w:hAnsi="Arial" w:cs="Arial"/>
          <w:b/>
          <w:color w:val="000000" w:themeColor="text1"/>
          <w:spacing w:val="-11"/>
          <w:sz w:val="22"/>
          <w:szCs w:val="22"/>
        </w:rPr>
        <w:t xml:space="preserve"> </w:t>
      </w:r>
      <w:r w:rsidRPr="003D024B">
        <w:rPr>
          <w:rFonts w:ascii="Arial" w:hAnsi="Arial" w:cs="Arial"/>
          <w:color w:val="000000" w:themeColor="text1"/>
          <w:sz w:val="22"/>
          <w:szCs w:val="22"/>
        </w:rPr>
        <w:t>However,</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extent</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of</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fall</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in</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X</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and</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AD</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for</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remaining</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EU</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members</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depends on how close they were to the UK as trading partners. For instance, Extract 7 suggests that Ireland could be more severely affected compared to Germany, especially because Germany has diversified its trading partners and has “many other markets” for its auto and manufacturing sector. Hence, even with the lack of free trade with the UK, Germany can still generate export revenue through the</w:t>
      </w:r>
      <w:r w:rsidRPr="003D024B">
        <w:rPr>
          <w:rFonts w:ascii="Arial" w:hAnsi="Arial" w:cs="Arial"/>
          <w:color w:val="000000" w:themeColor="text1"/>
          <w:spacing w:val="-17"/>
          <w:sz w:val="22"/>
          <w:szCs w:val="22"/>
        </w:rPr>
        <w:t xml:space="preserve"> </w:t>
      </w:r>
      <w:r w:rsidRPr="003D024B">
        <w:rPr>
          <w:rFonts w:ascii="Arial" w:hAnsi="Arial" w:cs="Arial"/>
          <w:color w:val="000000" w:themeColor="text1"/>
          <w:sz w:val="22"/>
          <w:szCs w:val="22"/>
        </w:rPr>
        <w:t>sale</w:t>
      </w:r>
    </w:p>
    <w:p w14:paraId="3FFCF2C1" w14:textId="77777777" w:rsidR="003D024B" w:rsidRPr="003D024B" w:rsidRDefault="003D024B" w:rsidP="003D024B">
      <w:pPr>
        <w:pStyle w:val="TableParagraph"/>
        <w:spacing w:line="258" w:lineRule="exact"/>
        <w:rPr>
          <w:b/>
          <w:i/>
          <w:color w:val="000000" w:themeColor="text1"/>
        </w:rPr>
      </w:pPr>
    </w:p>
    <w:p w14:paraId="42701A18" w14:textId="048B0C2F" w:rsidR="003D024B" w:rsidRPr="003D024B" w:rsidRDefault="003D024B" w:rsidP="0012775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 xml:space="preserve">of exports to other countries. That said, Ireland has </w:t>
      </w:r>
      <w:proofErr w:type="gramStart"/>
      <w:r w:rsidRPr="003D024B">
        <w:rPr>
          <w:rFonts w:ascii="Arial" w:hAnsi="Arial" w:cs="Arial"/>
          <w:color w:val="000000" w:themeColor="text1"/>
          <w:sz w:val="22"/>
          <w:szCs w:val="22"/>
        </w:rPr>
        <w:t>actually been</w:t>
      </w:r>
      <w:proofErr w:type="gramEnd"/>
      <w:r w:rsidRPr="003D024B">
        <w:rPr>
          <w:rFonts w:ascii="Arial" w:hAnsi="Arial" w:cs="Arial"/>
          <w:color w:val="000000" w:themeColor="text1"/>
          <w:sz w:val="22"/>
          <w:szCs w:val="22"/>
        </w:rPr>
        <w:t xml:space="preserve"> able to enjoy higher growth rates than the UK and the EU as a whole from 2015 to 2017 (Table 4), so it could mean that they have been able to generate growth through other means apart from export revenue to the UK.</w:t>
      </w:r>
    </w:p>
    <w:p w14:paraId="655F1621" w14:textId="0BE0CC87" w:rsidR="003D024B" w:rsidRPr="003D024B" w:rsidRDefault="003D024B" w:rsidP="0012775B">
      <w:pPr>
        <w:autoSpaceDE w:val="0"/>
        <w:autoSpaceDN w:val="0"/>
        <w:adjustRightInd w:val="0"/>
        <w:jc w:val="both"/>
        <w:rPr>
          <w:rFonts w:ascii="Arial" w:hAnsi="Arial" w:cs="Arial"/>
          <w:color w:val="000000" w:themeColor="text1"/>
          <w:sz w:val="22"/>
          <w:szCs w:val="22"/>
        </w:rPr>
      </w:pPr>
    </w:p>
    <w:p w14:paraId="59676C64" w14:textId="77777777" w:rsidR="003D024B" w:rsidRPr="003D024B" w:rsidRDefault="003D024B" w:rsidP="003D024B">
      <w:pPr>
        <w:pStyle w:val="Heading2"/>
        <w:keepNext w:val="0"/>
        <w:keepLines w:val="0"/>
        <w:widowControl w:val="0"/>
        <w:numPr>
          <w:ilvl w:val="0"/>
          <w:numId w:val="50"/>
        </w:numPr>
        <w:tabs>
          <w:tab w:val="left" w:pos="933"/>
        </w:tabs>
        <w:autoSpaceDE w:val="0"/>
        <w:autoSpaceDN w:val="0"/>
        <w:spacing w:before="0" w:line="275" w:lineRule="exact"/>
        <w:jc w:val="both"/>
        <w:rPr>
          <w:rFonts w:ascii="Arial" w:hAnsi="Arial" w:cs="Arial"/>
          <w:color w:val="000000" w:themeColor="text1"/>
          <w:sz w:val="22"/>
          <w:szCs w:val="22"/>
        </w:rPr>
      </w:pPr>
      <w:r w:rsidRPr="003D024B">
        <w:rPr>
          <w:rFonts w:ascii="Arial" w:hAnsi="Arial" w:cs="Arial"/>
          <w:i/>
          <w:color w:val="000000" w:themeColor="text1"/>
          <w:sz w:val="22"/>
          <w:szCs w:val="22"/>
        </w:rPr>
        <w:t>Impact on govt’s contribution to the EU</w:t>
      </w:r>
      <w:r w:rsidRPr="003D024B">
        <w:rPr>
          <w:rFonts w:ascii="Arial" w:hAnsi="Arial" w:cs="Arial"/>
          <w:i/>
          <w:color w:val="000000" w:themeColor="text1"/>
          <w:spacing w:val="-3"/>
          <w:sz w:val="22"/>
          <w:szCs w:val="22"/>
        </w:rPr>
        <w:t xml:space="preserve"> </w:t>
      </w:r>
      <w:r w:rsidRPr="003D024B">
        <w:rPr>
          <w:rFonts w:ascii="Arial" w:hAnsi="Arial" w:cs="Arial"/>
          <w:i/>
          <w:color w:val="000000" w:themeColor="text1"/>
          <w:sz w:val="22"/>
          <w:szCs w:val="22"/>
        </w:rPr>
        <w:t>budget</w:t>
      </w:r>
    </w:p>
    <w:p w14:paraId="6FB6140A" w14:textId="77777777" w:rsidR="003D024B" w:rsidRPr="003D024B" w:rsidRDefault="003D024B" w:rsidP="003D024B">
      <w:pPr>
        <w:pStyle w:val="BodyText"/>
        <w:ind w:left="212" w:right="230"/>
        <w:jc w:val="both"/>
        <w:rPr>
          <w:rFonts w:ascii="Arial" w:hAnsi="Arial" w:cs="Arial"/>
          <w:color w:val="000000" w:themeColor="text1"/>
          <w:sz w:val="22"/>
          <w:szCs w:val="22"/>
        </w:rPr>
      </w:pPr>
      <w:r w:rsidRPr="003D024B">
        <w:rPr>
          <w:rFonts w:ascii="Arial" w:hAnsi="Arial" w:cs="Arial"/>
          <w:color w:val="000000" w:themeColor="text1"/>
          <w:sz w:val="22"/>
          <w:szCs w:val="22"/>
        </w:rPr>
        <w:t>Since the EU’s biggest contributor to its budget (i.e. the UK) has voted to leave the EU, the remaining EU member countries would now have to “fill in some of the shortfall from a lack of its contributions” (Extract 7). This is estimated to be up to</w:t>
      </w:r>
    </w:p>
    <w:p w14:paraId="372BAA10" w14:textId="77777777" w:rsidR="003D024B" w:rsidRPr="003D024B" w:rsidRDefault="003D024B" w:rsidP="003D024B">
      <w:pPr>
        <w:pStyle w:val="BodyText"/>
        <w:ind w:left="212" w:right="229"/>
        <w:jc w:val="both"/>
        <w:rPr>
          <w:rFonts w:ascii="Arial" w:hAnsi="Arial" w:cs="Arial"/>
          <w:color w:val="000000" w:themeColor="text1"/>
          <w:sz w:val="22"/>
          <w:szCs w:val="22"/>
        </w:rPr>
      </w:pPr>
      <w:r w:rsidRPr="003D024B">
        <w:rPr>
          <w:rFonts w:ascii="Arial" w:hAnsi="Arial" w:cs="Arial"/>
          <w:color w:val="000000" w:themeColor="text1"/>
          <w:sz w:val="22"/>
          <w:szCs w:val="22"/>
        </w:rPr>
        <w:t>19.4 billion euros in total, with a large amount contributed by Germany of about 2.5 billion euros. This would mean that the governments of those countries would incur an opportunity cost in terms of the loss in benefits from not spending that sum of money</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on</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areas</w:t>
      </w:r>
      <w:r w:rsidRPr="003D024B">
        <w:rPr>
          <w:rFonts w:ascii="Arial" w:hAnsi="Arial" w:cs="Arial"/>
          <w:color w:val="000000" w:themeColor="text1"/>
          <w:spacing w:val="-14"/>
          <w:sz w:val="22"/>
          <w:szCs w:val="22"/>
        </w:rPr>
        <w:t xml:space="preserve"> </w:t>
      </w:r>
      <w:r w:rsidRPr="003D024B">
        <w:rPr>
          <w:rFonts w:ascii="Arial" w:hAnsi="Arial" w:cs="Arial"/>
          <w:color w:val="000000" w:themeColor="text1"/>
          <w:sz w:val="22"/>
          <w:szCs w:val="22"/>
        </w:rPr>
        <w:t>such</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as</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healthcare</w:t>
      </w:r>
      <w:r w:rsidRPr="003D024B">
        <w:rPr>
          <w:rFonts w:ascii="Arial" w:hAnsi="Arial" w:cs="Arial"/>
          <w:color w:val="000000" w:themeColor="text1"/>
          <w:spacing w:val="-14"/>
          <w:sz w:val="22"/>
          <w:szCs w:val="22"/>
        </w:rPr>
        <w:t xml:space="preserve"> </w:t>
      </w:r>
      <w:r w:rsidRPr="003D024B">
        <w:rPr>
          <w:rFonts w:ascii="Arial" w:hAnsi="Arial" w:cs="Arial"/>
          <w:color w:val="000000" w:themeColor="text1"/>
          <w:sz w:val="22"/>
          <w:szCs w:val="22"/>
        </w:rPr>
        <w:t>or</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education</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in</w:t>
      </w:r>
      <w:r w:rsidRPr="003D024B">
        <w:rPr>
          <w:rFonts w:ascii="Arial" w:hAnsi="Arial" w:cs="Arial"/>
          <w:color w:val="000000" w:themeColor="text1"/>
          <w:spacing w:val="-14"/>
          <w:sz w:val="22"/>
          <w:szCs w:val="22"/>
        </w:rPr>
        <w:t xml:space="preserve"> </w:t>
      </w:r>
      <w:r w:rsidRPr="003D024B">
        <w:rPr>
          <w:rFonts w:ascii="Arial" w:hAnsi="Arial" w:cs="Arial"/>
          <w:color w:val="000000" w:themeColor="text1"/>
          <w:sz w:val="22"/>
          <w:szCs w:val="22"/>
        </w:rPr>
        <w:t>their</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own</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economies.</w:t>
      </w:r>
      <w:r w:rsidRPr="003D024B">
        <w:rPr>
          <w:rFonts w:ascii="Arial" w:hAnsi="Arial" w:cs="Arial"/>
          <w:color w:val="000000" w:themeColor="text1"/>
          <w:spacing w:val="-14"/>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larger their</w:t>
      </w:r>
      <w:r w:rsidRPr="003D024B">
        <w:rPr>
          <w:rFonts w:ascii="Arial" w:hAnsi="Arial" w:cs="Arial"/>
          <w:color w:val="000000" w:themeColor="text1"/>
          <w:spacing w:val="-12"/>
          <w:sz w:val="22"/>
          <w:szCs w:val="22"/>
        </w:rPr>
        <w:t xml:space="preserve"> </w:t>
      </w:r>
      <w:r w:rsidRPr="003D024B">
        <w:rPr>
          <w:rFonts w:ascii="Arial" w:hAnsi="Arial" w:cs="Arial"/>
          <w:color w:val="000000" w:themeColor="text1"/>
          <w:sz w:val="22"/>
          <w:szCs w:val="22"/>
        </w:rPr>
        <w:t>contribution</w:t>
      </w:r>
      <w:r w:rsidRPr="003D024B">
        <w:rPr>
          <w:rFonts w:ascii="Arial" w:hAnsi="Arial" w:cs="Arial"/>
          <w:color w:val="000000" w:themeColor="text1"/>
          <w:spacing w:val="-12"/>
          <w:sz w:val="22"/>
          <w:szCs w:val="22"/>
        </w:rPr>
        <w:t xml:space="preserve"> </w:t>
      </w:r>
      <w:r w:rsidRPr="003D024B">
        <w:rPr>
          <w:rFonts w:ascii="Arial" w:hAnsi="Arial" w:cs="Arial"/>
          <w:color w:val="000000" w:themeColor="text1"/>
          <w:sz w:val="22"/>
          <w:szCs w:val="22"/>
        </w:rPr>
        <w:t>is</w:t>
      </w:r>
      <w:r w:rsidRPr="003D024B">
        <w:rPr>
          <w:rFonts w:ascii="Arial" w:hAnsi="Arial" w:cs="Arial"/>
          <w:color w:val="000000" w:themeColor="text1"/>
          <w:spacing w:val="-13"/>
          <w:sz w:val="22"/>
          <w:szCs w:val="22"/>
        </w:rPr>
        <w:t xml:space="preserve"> </w:t>
      </w:r>
      <w:r w:rsidRPr="003D024B">
        <w:rPr>
          <w:rFonts w:ascii="Arial" w:hAnsi="Arial" w:cs="Arial"/>
          <w:color w:val="000000" w:themeColor="text1"/>
          <w:sz w:val="22"/>
          <w:szCs w:val="22"/>
        </w:rPr>
        <w:t>to</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2"/>
          <w:sz w:val="22"/>
          <w:szCs w:val="22"/>
        </w:rPr>
        <w:t xml:space="preserve"> </w:t>
      </w:r>
      <w:r w:rsidRPr="003D024B">
        <w:rPr>
          <w:rFonts w:ascii="Arial" w:hAnsi="Arial" w:cs="Arial"/>
          <w:color w:val="000000" w:themeColor="text1"/>
          <w:sz w:val="22"/>
          <w:szCs w:val="22"/>
        </w:rPr>
        <w:t>EU</w:t>
      </w:r>
      <w:r w:rsidRPr="003D024B">
        <w:rPr>
          <w:rFonts w:ascii="Arial" w:hAnsi="Arial" w:cs="Arial"/>
          <w:color w:val="000000" w:themeColor="text1"/>
          <w:spacing w:val="-12"/>
          <w:sz w:val="22"/>
          <w:szCs w:val="22"/>
        </w:rPr>
        <w:t xml:space="preserve"> </w:t>
      </w:r>
      <w:r w:rsidRPr="003D024B">
        <w:rPr>
          <w:rFonts w:ascii="Arial" w:hAnsi="Arial" w:cs="Arial"/>
          <w:color w:val="000000" w:themeColor="text1"/>
          <w:sz w:val="22"/>
          <w:szCs w:val="22"/>
        </w:rPr>
        <w:t>budget</w:t>
      </w:r>
      <w:r w:rsidRPr="003D024B">
        <w:rPr>
          <w:rFonts w:ascii="Arial" w:hAnsi="Arial" w:cs="Arial"/>
          <w:color w:val="000000" w:themeColor="text1"/>
          <w:spacing w:val="-13"/>
          <w:sz w:val="22"/>
          <w:szCs w:val="22"/>
        </w:rPr>
        <w:t xml:space="preserve"> </w:t>
      </w:r>
      <w:r w:rsidRPr="003D024B">
        <w:rPr>
          <w:rFonts w:ascii="Arial" w:hAnsi="Arial" w:cs="Arial"/>
          <w:color w:val="000000" w:themeColor="text1"/>
          <w:sz w:val="22"/>
          <w:szCs w:val="22"/>
        </w:rPr>
        <w:t>(e.g.</w:t>
      </w:r>
      <w:r w:rsidRPr="003D024B">
        <w:rPr>
          <w:rFonts w:ascii="Arial" w:hAnsi="Arial" w:cs="Arial"/>
          <w:color w:val="000000" w:themeColor="text1"/>
          <w:spacing w:val="-14"/>
          <w:sz w:val="22"/>
          <w:szCs w:val="22"/>
        </w:rPr>
        <w:t xml:space="preserve"> </w:t>
      </w:r>
      <w:r w:rsidRPr="003D024B">
        <w:rPr>
          <w:rFonts w:ascii="Arial" w:hAnsi="Arial" w:cs="Arial"/>
          <w:color w:val="000000" w:themeColor="text1"/>
          <w:sz w:val="22"/>
          <w:szCs w:val="22"/>
        </w:rPr>
        <w:t>for</w:t>
      </w:r>
      <w:r w:rsidRPr="003D024B">
        <w:rPr>
          <w:rFonts w:ascii="Arial" w:hAnsi="Arial" w:cs="Arial"/>
          <w:color w:val="000000" w:themeColor="text1"/>
          <w:spacing w:val="-12"/>
          <w:sz w:val="22"/>
          <w:szCs w:val="22"/>
        </w:rPr>
        <w:t xml:space="preserve"> </w:t>
      </w:r>
      <w:r w:rsidRPr="003D024B">
        <w:rPr>
          <w:rFonts w:ascii="Arial" w:hAnsi="Arial" w:cs="Arial"/>
          <w:color w:val="000000" w:themeColor="text1"/>
          <w:sz w:val="22"/>
          <w:szCs w:val="22"/>
        </w:rPr>
        <w:t>countries</w:t>
      </w:r>
      <w:r w:rsidRPr="003D024B">
        <w:rPr>
          <w:rFonts w:ascii="Arial" w:hAnsi="Arial" w:cs="Arial"/>
          <w:color w:val="000000" w:themeColor="text1"/>
          <w:spacing w:val="-12"/>
          <w:sz w:val="22"/>
          <w:szCs w:val="22"/>
        </w:rPr>
        <w:t xml:space="preserve"> </w:t>
      </w:r>
      <w:r w:rsidRPr="003D024B">
        <w:rPr>
          <w:rFonts w:ascii="Arial" w:hAnsi="Arial" w:cs="Arial"/>
          <w:color w:val="000000" w:themeColor="text1"/>
          <w:sz w:val="22"/>
          <w:szCs w:val="22"/>
        </w:rPr>
        <w:t>like</w:t>
      </w:r>
      <w:r w:rsidRPr="003D024B">
        <w:rPr>
          <w:rFonts w:ascii="Arial" w:hAnsi="Arial" w:cs="Arial"/>
          <w:color w:val="000000" w:themeColor="text1"/>
          <w:spacing w:val="-13"/>
          <w:sz w:val="22"/>
          <w:szCs w:val="22"/>
        </w:rPr>
        <w:t xml:space="preserve"> </w:t>
      </w:r>
      <w:r w:rsidRPr="003D024B">
        <w:rPr>
          <w:rFonts w:ascii="Arial" w:hAnsi="Arial" w:cs="Arial"/>
          <w:color w:val="000000" w:themeColor="text1"/>
          <w:sz w:val="22"/>
          <w:szCs w:val="22"/>
        </w:rPr>
        <w:t>Germany),</w:t>
      </w:r>
      <w:r w:rsidRPr="003D024B">
        <w:rPr>
          <w:rFonts w:ascii="Arial" w:hAnsi="Arial" w:cs="Arial"/>
          <w:color w:val="000000" w:themeColor="text1"/>
          <w:spacing w:val="-12"/>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2"/>
          <w:sz w:val="22"/>
          <w:szCs w:val="22"/>
        </w:rPr>
        <w:t xml:space="preserve"> </w:t>
      </w:r>
      <w:r w:rsidRPr="003D024B">
        <w:rPr>
          <w:rFonts w:ascii="Arial" w:hAnsi="Arial" w:cs="Arial"/>
          <w:color w:val="000000" w:themeColor="text1"/>
          <w:sz w:val="22"/>
          <w:szCs w:val="22"/>
        </w:rPr>
        <w:t>larger</w:t>
      </w:r>
      <w:r w:rsidRPr="003D024B">
        <w:rPr>
          <w:rFonts w:ascii="Arial" w:hAnsi="Arial" w:cs="Arial"/>
          <w:color w:val="000000" w:themeColor="text1"/>
          <w:spacing w:val="-13"/>
          <w:sz w:val="22"/>
          <w:szCs w:val="22"/>
        </w:rPr>
        <w:t xml:space="preserve"> </w:t>
      </w:r>
      <w:r w:rsidRPr="003D024B">
        <w:rPr>
          <w:rFonts w:ascii="Arial" w:hAnsi="Arial" w:cs="Arial"/>
          <w:color w:val="000000" w:themeColor="text1"/>
          <w:sz w:val="22"/>
          <w:szCs w:val="22"/>
        </w:rPr>
        <w:t>the opportunity cost incurred.</w:t>
      </w:r>
    </w:p>
    <w:p w14:paraId="2127E6FB" w14:textId="77777777" w:rsidR="003D024B" w:rsidRPr="003D024B" w:rsidRDefault="003D024B" w:rsidP="003D024B">
      <w:pPr>
        <w:pStyle w:val="BodyText"/>
        <w:spacing w:before="1"/>
        <w:rPr>
          <w:rFonts w:ascii="Arial" w:hAnsi="Arial" w:cs="Arial"/>
          <w:color w:val="000000" w:themeColor="text1"/>
          <w:sz w:val="22"/>
          <w:szCs w:val="22"/>
        </w:rPr>
      </w:pPr>
    </w:p>
    <w:p w14:paraId="12D4E362" w14:textId="77777777" w:rsidR="003D024B" w:rsidRPr="003D024B" w:rsidRDefault="003D024B" w:rsidP="003D024B">
      <w:pPr>
        <w:pStyle w:val="Heading2"/>
        <w:keepNext w:val="0"/>
        <w:keepLines w:val="0"/>
        <w:widowControl w:val="0"/>
        <w:numPr>
          <w:ilvl w:val="0"/>
          <w:numId w:val="50"/>
        </w:numPr>
        <w:tabs>
          <w:tab w:val="left" w:pos="933"/>
        </w:tabs>
        <w:autoSpaceDE w:val="0"/>
        <w:autoSpaceDN w:val="0"/>
        <w:spacing w:before="0" w:line="275" w:lineRule="exact"/>
        <w:ind w:left="630" w:hanging="361"/>
        <w:jc w:val="both"/>
        <w:rPr>
          <w:rFonts w:ascii="Arial" w:hAnsi="Arial" w:cs="Arial"/>
          <w:color w:val="000000" w:themeColor="text1"/>
          <w:sz w:val="22"/>
          <w:szCs w:val="22"/>
        </w:rPr>
      </w:pPr>
      <w:r w:rsidRPr="003D024B">
        <w:rPr>
          <w:rFonts w:ascii="Arial" w:hAnsi="Arial" w:cs="Arial"/>
          <w:i/>
          <w:color w:val="000000" w:themeColor="text1"/>
          <w:sz w:val="22"/>
          <w:szCs w:val="22"/>
        </w:rPr>
        <w:t xml:space="preserve">Impact on migration and the </w:t>
      </w:r>
      <w:proofErr w:type="spellStart"/>
      <w:r w:rsidRPr="003D024B">
        <w:rPr>
          <w:rFonts w:ascii="Arial" w:hAnsi="Arial" w:cs="Arial"/>
          <w:i/>
          <w:color w:val="000000" w:themeColor="text1"/>
          <w:sz w:val="22"/>
          <w:szCs w:val="22"/>
        </w:rPr>
        <w:t>labour</w:t>
      </w:r>
      <w:proofErr w:type="spellEnd"/>
      <w:r w:rsidRPr="003D024B">
        <w:rPr>
          <w:rFonts w:ascii="Arial" w:hAnsi="Arial" w:cs="Arial"/>
          <w:i/>
          <w:color w:val="000000" w:themeColor="text1"/>
          <w:spacing w:val="-1"/>
          <w:sz w:val="22"/>
          <w:szCs w:val="22"/>
        </w:rPr>
        <w:t xml:space="preserve"> </w:t>
      </w:r>
      <w:r w:rsidRPr="003D024B">
        <w:rPr>
          <w:rFonts w:ascii="Arial" w:hAnsi="Arial" w:cs="Arial"/>
          <w:i/>
          <w:color w:val="000000" w:themeColor="text1"/>
          <w:sz w:val="22"/>
          <w:szCs w:val="22"/>
        </w:rPr>
        <w:t>force</w:t>
      </w:r>
    </w:p>
    <w:p w14:paraId="0C23E2EC" w14:textId="77777777" w:rsidR="003D024B" w:rsidRPr="003D024B" w:rsidRDefault="003D024B" w:rsidP="003D024B">
      <w:pPr>
        <w:pStyle w:val="BodyText"/>
        <w:ind w:left="212" w:right="227"/>
        <w:jc w:val="both"/>
        <w:rPr>
          <w:rFonts w:ascii="Arial" w:hAnsi="Arial" w:cs="Arial"/>
          <w:color w:val="000000" w:themeColor="text1"/>
          <w:sz w:val="22"/>
          <w:szCs w:val="22"/>
        </w:rPr>
      </w:pPr>
      <w:r w:rsidRPr="003D024B">
        <w:rPr>
          <w:rFonts w:ascii="Arial" w:hAnsi="Arial" w:cs="Arial"/>
          <w:color w:val="000000" w:themeColor="text1"/>
          <w:sz w:val="22"/>
          <w:szCs w:val="22"/>
        </w:rPr>
        <w:t xml:space="preserve">If the UK were to cap migration, migrants from other EU countries who used to be in the UK will now have to </w:t>
      </w:r>
      <w:proofErr w:type="gramStart"/>
      <w:r w:rsidRPr="003D024B">
        <w:rPr>
          <w:rFonts w:ascii="Arial" w:hAnsi="Arial" w:cs="Arial"/>
          <w:color w:val="000000" w:themeColor="text1"/>
          <w:sz w:val="22"/>
          <w:szCs w:val="22"/>
        </w:rPr>
        <w:t>return back</w:t>
      </w:r>
      <w:proofErr w:type="gramEnd"/>
      <w:r w:rsidRPr="003D024B">
        <w:rPr>
          <w:rFonts w:ascii="Arial" w:hAnsi="Arial" w:cs="Arial"/>
          <w:color w:val="000000" w:themeColor="text1"/>
          <w:sz w:val="22"/>
          <w:szCs w:val="22"/>
        </w:rPr>
        <w:t xml:space="preserve"> to their countries. As mentioned in Extract 7, countries</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in</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eastern</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Europe</w:t>
      </w:r>
      <w:r w:rsidRPr="003D024B">
        <w:rPr>
          <w:rFonts w:ascii="Arial" w:hAnsi="Arial" w:cs="Arial"/>
          <w:color w:val="000000" w:themeColor="text1"/>
          <w:spacing w:val="-14"/>
          <w:sz w:val="22"/>
          <w:szCs w:val="22"/>
        </w:rPr>
        <w:t xml:space="preserve"> </w:t>
      </w:r>
      <w:r w:rsidRPr="003D024B">
        <w:rPr>
          <w:rFonts w:ascii="Arial" w:hAnsi="Arial" w:cs="Arial"/>
          <w:color w:val="000000" w:themeColor="text1"/>
          <w:sz w:val="22"/>
          <w:szCs w:val="22"/>
        </w:rPr>
        <w:t>(</w:t>
      </w:r>
      <w:proofErr w:type="gramStart"/>
      <w:r w:rsidRPr="003D024B">
        <w:rPr>
          <w:rFonts w:ascii="Arial" w:hAnsi="Arial" w:cs="Arial"/>
          <w:color w:val="000000" w:themeColor="text1"/>
          <w:sz w:val="22"/>
          <w:szCs w:val="22"/>
        </w:rPr>
        <w:t>e.g.</w:t>
      </w:r>
      <w:proofErr w:type="gramEnd"/>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Poland,</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Romania)</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will</w:t>
      </w:r>
      <w:r w:rsidRPr="003D024B">
        <w:rPr>
          <w:rFonts w:ascii="Arial" w:hAnsi="Arial" w:cs="Arial"/>
          <w:color w:val="000000" w:themeColor="text1"/>
          <w:spacing w:val="-14"/>
          <w:sz w:val="22"/>
          <w:szCs w:val="22"/>
        </w:rPr>
        <w:t xml:space="preserve"> </w:t>
      </w:r>
      <w:r w:rsidRPr="003D024B">
        <w:rPr>
          <w:rFonts w:ascii="Arial" w:hAnsi="Arial" w:cs="Arial"/>
          <w:color w:val="000000" w:themeColor="text1"/>
          <w:sz w:val="22"/>
          <w:szCs w:val="22"/>
        </w:rPr>
        <w:t>suffer</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most</w:t>
      </w:r>
      <w:r w:rsidRPr="003D024B">
        <w:rPr>
          <w:rFonts w:ascii="Arial" w:hAnsi="Arial" w:cs="Arial"/>
          <w:color w:val="000000" w:themeColor="text1"/>
          <w:spacing w:val="-14"/>
          <w:sz w:val="22"/>
          <w:szCs w:val="22"/>
        </w:rPr>
        <w:t xml:space="preserve"> </w:t>
      </w:r>
      <w:r w:rsidRPr="003D024B">
        <w:rPr>
          <w:rFonts w:ascii="Arial" w:hAnsi="Arial" w:cs="Arial"/>
          <w:color w:val="000000" w:themeColor="text1"/>
          <w:sz w:val="22"/>
          <w:szCs w:val="22"/>
        </w:rPr>
        <w:t>as</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they</w:t>
      </w:r>
      <w:r w:rsidRPr="003D024B">
        <w:rPr>
          <w:rFonts w:ascii="Arial" w:hAnsi="Arial" w:cs="Arial"/>
          <w:color w:val="000000" w:themeColor="text1"/>
          <w:spacing w:val="-15"/>
          <w:sz w:val="22"/>
          <w:szCs w:val="22"/>
        </w:rPr>
        <w:t xml:space="preserve"> </w:t>
      </w:r>
      <w:r w:rsidRPr="003D024B">
        <w:rPr>
          <w:rFonts w:ascii="Arial" w:hAnsi="Arial" w:cs="Arial"/>
          <w:color w:val="000000" w:themeColor="text1"/>
          <w:sz w:val="22"/>
          <w:szCs w:val="22"/>
        </w:rPr>
        <w:t>have the</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most</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number</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of</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citizens</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in</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UK.</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With</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large</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numbers</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of</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migrants</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 xml:space="preserve">returning home, assuming if they are low-skilled workers, this will cause the supply of low- skilled </w:t>
      </w:r>
      <w:proofErr w:type="spellStart"/>
      <w:r w:rsidRPr="003D024B">
        <w:rPr>
          <w:rFonts w:ascii="Arial" w:hAnsi="Arial" w:cs="Arial"/>
          <w:color w:val="000000" w:themeColor="text1"/>
          <w:sz w:val="22"/>
          <w:szCs w:val="22"/>
        </w:rPr>
        <w:t>labour</w:t>
      </w:r>
      <w:proofErr w:type="spellEnd"/>
      <w:r w:rsidRPr="003D024B">
        <w:rPr>
          <w:rFonts w:ascii="Arial" w:hAnsi="Arial" w:cs="Arial"/>
          <w:color w:val="000000" w:themeColor="text1"/>
          <w:sz w:val="22"/>
          <w:szCs w:val="22"/>
        </w:rPr>
        <w:t xml:space="preserve"> in those countries will increase, driving down wages in their </w:t>
      </w:r>
      <w:proofErr w:type="spellStart"/>
      <w:r w:rsidRPr="003D024B">
        <w:rPr>
          <w:rFonts w:ascii="Arial" w:hAnsi="Arial" w:cs="Arial"/>
          <w:color w:val="000000" w:themeColor="text1"/>
          <w:sz w:val="22"/>
          <w:szCs w:val="22"/>
        </w:rPr>
        <w:t>labour</w:t>
      </w:r>
      <w:proofErr w:type="spellEnd"/>
      <w:r w:rsidRPr="003D024B">
        <w:rPr>
          <w:rFonts w:ascii="Arial" w:hAnsi="Arial" w:cs="Arial"/>
          <w:color w:val="000000" w:themeColor="text1"/>
          <w:sz w:val="22"/>
          <w:szCs w:val="22"/>
        </w:rPr>
        <w:t xml:space="preserve"> market. There could also be large scale unemployment which could bring about increased social problems and increased burden on government budget should these governments have to provide unemployment benefits for these returned unemployed</w:t>
      </w:r>
      <w:r w:rsidRPr="003D024B">
        <w:rPr>
          <w:rFonts w:ascii="Arial" w:hAnsi="Arial" w:cs="Arial"/>
          <w:color w:val="000000" w:themeColor="text1"/>
          <w:spacing w:val="-1"/>
          <w:sz w:val="22"/>
          <w:szCs w:val="22"/>
        </w:rPr>
        <w:t xml:space="preserve"> </w:t>
      </w:r>
      <w:r w:rsidRPr="003D024B">
        <w:rPr>
          <w:rFonts w:ascii="Arial" w:hAnsi="Arial" w:cs="Arial"/>
          <w:color w:val="000000" w:themeColor="text1"/>
          <w:sz w:val="22"/>
          <w:szCs w:val="22"/>
        </w:rPr>
        <w:t>migrants.</w:t>
      </w:r>
    </w:p>
    <w:p w14:paraId="57C533AD" w14:textId="77777777" w:rsidR="003D024B" w:rsidRPr="003D024B" w:rsidRDefault="003D024B" w:rsidP="003D024B">
      <w:pPr>
        <w:pStyle w:val="BodyText"/>
        <w:spacing w:before="11"/>
        <w:rPr>
          <w:rFonts w:ascii="Arial" w:hAnsi="Arial" w:cs="Arial"/>
          <w:color w:val="000000" w:themeColor="text1"/>
          <w:sz w:val="22"/>
          <w:szCs w:val="22"/>
        </w:rPr>
      </w:pPr>
    </w:p>
    <w:p w14:paraId="435C59AD" w14:textId="77777777" w:rsidR="003D024B" w:rsidRPr="003D024B" w:rsidRDefault="003D024B" w:rsidP="003D024B">
      <w:pPr>
        <w:pStyle w:val="BodyText"/>
        <w:ind w:left="212" w:right="229"/>
        <w:jc w:val="both"/>
        <w:rPr>
          <w:rFonts w:ascii="Arial" w:hAnsi="Arial" w:cs="Arial"/>
          <w:color w:val="000000" w:themeColor="text1"/>
          <w:sz w:val="22"/>
          <w:szCs w:val="22"/>
        </w:rPr>
      </w:pPr>
      <w:r w:rsidRPr="003D024B">
        <w:rPr>
          <w:rFonts w:ascii="Arial" w:hAnsi="Arial" w:cs="Arial"/>
          <w:color w:val="000000" w:themeColor="text1"/>
          <w:sz w:val="22"/>
          <w:szCs w:val="22"/>
        </w:rPr>
        <w:t xml:space="preserve">EV: However, migrant workers maybe also be of higher skillsets. If so, they can contribute to a more productive workforce and hence increase productive capacity (rightward shift of AS) </w:t>
      </w:r>
      <w:r w:rsidRPr="003D024B">
        <w:rPr>
          <w:rFonts w:ascii="Arial" w:hAnsi="Arial" w:cs="Arial"/>
          <w:color w:val="000000" w:themeColor="text1"/>
          <w:sz w:val="22"/>
          <w:szCs w:val="22"/>
        </w:rPr>
        <w:t> potential growth.</w:t>
      </w:r>
    </w:p>
    <w:p w14:paraId="48E915EB" w14:textId="77777777" w:rsidR="003D024B" w:rsidRPr="003D024B" w:rsidRDefault="003D024B" w:rsidP="003D024B">
      <w:pPr>
        <w:pStyle w:val="BodyText"/>
        <w:rPr>
          <w:rFonts w:ascii="Arial" w:hAnsi="Arial" w:cs="Arial"/>
          <w:color w:val="000000" w:themeColor="text1"/>
          <w:sz w:val="22"/>
          <w:szCs w:val="22"/>
        </w:rPr>
      </w:pPr>
    </w:p>
    <w:p w14:paraId="30FAAA92" w14:textId="77777777" w:rsidR="003D024B" w:rsidRPr="003D024B" w:rsidRDefault="003D024B" w:rsidP="003D024B">
      <w:pPr>
        <w:pStyle w:val="BodyText"/>
        <w:spacing w:before="1"/>
        <w:rPr>
          <w:rFonts w:ascii="Arial" w:hAnsi="Arial" w:cs="Arial"/>
          <w:color w:val="000000" w:themeColor="text1"/>
          <w:sz w:val="22"/>
          <w:szCs w:val="22"/>
        </w:rPr>
      </w:pPr>
    </w:p>
    <w:p w14:paraId="1B6E607C" w14:textId="77777777" w:rsidR="003D024B" w:rsidRPr="003D024B" w:rsidRDefault="003D024B" w:rsidP="003D024B">
      <w:pPr>
        <w:pStyle w:val="Heading1"/>
        <w:rPr>
          <w:color w:val="000000" w:themeColor="text1"/>
          <w:sz w:val="22"/>
          <w:szCs w:val="22"/>
        </w:rPr>
      </w:pPr>
      <w:r w:rsidRPr="003D024B">
        <w:rPr>
          <w:color w:val="000000" w:themeColor="text1"/>
          <w:sz w:val="22"/>
          <w:szCs w:val="22"/>
        </w:rPr>
        <w:t>Conclusion:</w:t>
      </w:r>
    </w:p>
    <w:p w14:paraId="7478266C" w14:textId="77777777" w:rsidR="003D024B" w:rsidRPr="003D024B" w:rsidRDefault="003D024B" w:rsidP="003D024B">
      <w:pPr>
        <w:spacing w:before="1"/>
        <w:ind w:left="212"/>
        <w:rPr>
          <w:rFonts w:ascii="Arial" w:hAnsi="Arial" w:cs="Arial"/>
          <w:b/>
          <w:color w:val="000000" w:themeColor="text1"/>
          <w:sz w:val="22"/>
          <w:szCs w:val="22"/>
        </w:rPr>
      </w:pPr>
      <w:r w:rsidRPr="003D024B">
        <w:rPr>
          <w:rFonts w:ascii="Arial" w:hAnsi="Arial" w:cs="Arial"/>
          <w:b/>
          <w:color w:val="000000" w:themeColor="text1"/>
          <w:sz w:val="22"/>
          <w:szCs w:val="22"/>
        </w:rPr>
        <w:t>[Answer the question] Evaluate whether benefits outweigh the costs:</w:t>
      </w:r>
    </w:p>
    <w:p w14:paraId="4066F1F9" w14:textId="77777777" w:rsidR="003D024B" w:rsidRPr="003D024B" w:rsidRDefault="003D024B" w:rsidP="003D024B">
      <w:pPr>
        <w:pStyle w:val="BodyText"/>
        <w:spacing w:before="10"/>
        <w:rPr>
          <w:rFonts w:ascii="Arial" w:hAnsi="Arial" w:cs="Arial"/>
          <w:b/>
          <w:color w:val="000000" w:themeColor="text1"/>
          <w:sz w:val="22"/>
          <w:szCs w:val="22"/>
        </w:rPr>
      </w:pPr>
    </w:p>
    <w:p w14:paraId="485DB74C" w14:textId="77777777" w:rsidR="003D024B" w:rsidRPr="003D024B" w:rsidRDefault="003D024B" w:rsidP="003D024B">
      <w:pPr>
        <w:pStyle w:val="BodyText"/>
        <w:ind w:left="212" w:right="228"/>
        <w:jc w:val="both"/>
        <w:rPr>
          <w:rFonts w:ascii="Arial" w:hAnsi="Arial" w:cs="Arial"/>
          <w:color w:val="000000" w:themeColor="text1"/>
          <w:sz w:val="22"/>
          <w:szCs w:val="22"/>
        </w:rPr>
      </w:pPr>
      <w:r w:rsidRPr="003D024B">
        <w:rPr>
          <w:rFonts w:ascii="Arial" w:hAnsi="Arial" w:cs="Arial"/>
          <w:color w:val="000000" w:themeColor="text1"/>
          <w:sz w:val="22"/>
          <w:szCs w:val="22"/>
        </w:rPr>
        <w:t>For</w:t>
      </w:r>
      <w:r w:rsidRPr="003D024B">
        <w:rPr>
          <w:rFonts w:ascii="Arial" w:hAnsi="Arial" w:cs="Arial"/>
          <w:color w:val="000000" w:themeColor="text1"/>
          <w:spacing w:val="-19"/>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9"/>
          <w:sz w:val="22"/>
          <w:szCs w:val="22"/>
        </w:rPr>
        <w:t xml:space="preserve"> </w:t>
      </w:r>
      <w:r w:rsidRPr="003D024B">
        <w:rPr>
          <w:rFonts w:ascii="Arial" w:hAnsi="Arial" w:cs="Arial"/>
          <w:color w:val="000000" w:themeColor="text1"/>
          <w:sz w:val="22"/>
          <w:szCs w:val="22"/>
        </w:rPr>
        <w:t>UK,</w:t>
      </w:r>
      <w:r w:rsidRPr="003D024B">
        <w:rPr>
          <w:rFonts w:ascii="Arial" w:hAnsi="Arial" w:cs="Arial"/>
          <w:color w:val="000000" w:themeColor="text1"/>
          <w:spacing w:val="-18"/>
          <w:sz w:val="22"/>
          <w:szCs w:val="22"/>
        </w:rPr>
        <w:t xml:space="preserve"> </w:t>
      </w:r>
      <w:proofErr w:type="gramStart"/>
      <w:r w:rsidRPr="003D024B">
        <w:rPr>
          <w:rFonts w:ascii="Arial" w:hAnsi="Arial" w:cs="Arial"/>
          <w:color w:val="000000" w:themeColor="text1"/>
          <w:sz w:val="22"/>
          <w:szCs w:val="22"/>
        </w:rPr>
        <w:t>whether</w:t>
      </w:r>
      <w:r w:rsidRPr="003D024B">
        <w:rPr>
          <w:rFonts w:ascii="Arial" w:hAnsi="Arial" w:cs="Arial"/>
          <w:color w:val="000000" w:themeColor="text1"/>
          <w:spacing w:val="-19"/>
          <w:sz w:val="22"/>
          <w:szCs w:val="22"/>
        </w:rPr>
        <w:t xml:space="preserve"> </w:t>
      </w:r>
      <w:r w:rsidRPr="003D024B">
        <w:rPr>
          <w:rFonts w:ascii="Arial" w:hAnsi="Arial" w:cs="Arial"/>
          <w:color w:val="000000" w:themeColor="text1"/>
          <w:sz w:val="22"/>
          <w:szCs w:val="22"/>
        </w:rPr>
        <w:t>or</w:t>
      </w:r>
      <w:r w:rsidRPr="003D024B">
        <w:rPr>
          <w:rFonts w:ascii="Arial" w:hAnsi="Arial" w:cs="Arial"/>
          <w:color w:val="000000" w:themeColor="text1"/>
          <w:spacing w:val="-18"/>
          <w:sz w:val="22"/>
          <w:szCs w:val="22"/>
        </w:rPr>
        <w:t xml:space="preserve"> </w:t>
      </w:r>
      <w:r w:rsidRPr="003D024B">
        <w:rPr>
          <w:rFonts w:ascii="Arial" w:hAnsi="Arial" w:cs="Arial"/>
          <w:color w:val="000000" w:themeColor="text1"/>
          <w:sz w:val="22"/>
          <w:szCs w:val="22"/>
        </w:rPr>
        <w:t>not</w:t>
      </w:r>
      <w:proofErr w:type="gramEnd"/>
      <w:r w:rsidRPr="003D024B">
        <w:rPr>
          <w:rFonts w:ascii="Arial" w:hAnsi="Arial" w:cs="Arial"/>
          <w:color w:val="000000" w:themeColor="text1"/>
          <w:spacing w:val="-18"/>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7"/>
          <w:sz w:val="22"/>
          <w:szCs w:val="22"/>
        </w:rPr>
        <w:t xml:space="preserve"> </w:t>
      </w:r>
      <w:r w:rsidRPr="003D024B">
        <w:rPr>
          <w:rFonts w:ascii="Arial" w:hAnsi="Arial" w:cs="Arial"/>
          <w:color w:val="000000" w:themeColor="text1"/>
          <w:sz w:val="22"/>
          <w:szCs w:val="22"/>
        </w:rPr>
        <w:t>benefits</w:t>
      </w:r>
      <w:r w:rsidRPr="003D024B">
        <w:rPr>
          <w:rFonts w:ascii="Arial" w:hAnsi="Arial" w:cs="Arial"/>
          <w:color w:val="000000" w:themeColor="text1"/>
          <w:spacing w:val="-19"/>
          <w:sz w:val="22"/>
          <w:szCs w:val="22"/>
        </w:rPr>
        <w:t xml:space="preserve"> </w:t>
      </w:r>
      <w:r w:rsidRPr="003D024B">
        <w:rPr>
          <w:rFonts w:ascii="Arial" w:hAnsi="Arial" w:cs="Arial"/>
          <w:color w:val="000000" w:themeColor="text1"/>
          <w:sz w:val="22"/>
          <w:szCs w:val="22"/>
        </w:rPr>
        <w:t>outweigh</w:t>
      </w:r>
      <w:r w:rsidRPr="003D024B">
        <w:rPr>
          <w:rFonts w:ascii="Arial" w:hAnsi="Arial" w:cs="Arial"/>
          <w:color w:val="000000" w:themeColor="text1"/>
          <w:spacing w:val="-18"/>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8"/>
          <w:sz w:val="22"/>
          <w:szCs w:val="22"/>
        </w:rPr>
        <w:t xml:space="preserve"> </w:t>
      </w:r>
      <w:r w:rsidRPr="003D024B">
        <w:rPr>
          <w:rFonts w:ascii="Arial" w:hAnsi="Arial" w:cs="Arial"/>
          <w:color w:val="000000" w:themeColor="text1"/>
          <w:sz w:val="22"/>
          <w:szCs w:val="22"/>
        </w:rPr>
        <w:t>costs</w:t>
      </w:r>
      <w:r w:rsidRPr="003D024B">
        <w:rPr>
          <w:rFonts w:ascii="Arial" w:hAnsi="Arial" w:cs="Arial"/>
          <w:color w:val="000000" w:themeColor="text1"/>
          <w:spacing w:val="-18"/>
          <w:sz w:val="22"/>
          <w:szCs w:val="22"/>
        </w:rPr>
        <w:t xml:space="preserve"> </w:t>
      </w:r>
      <w:r w:rsidRPr="003D024B">
        <w:rPr>
          <w:rFonts w:ascii="Arial" w:hAnsi="Arial" w:cs="Arial"/>
          <w:color w:val="000000" w:themeColor="text1"/>
          <w:sz w:val="22"/>
          <w:szCs w:val="22"/>
        </w:rPr>
        <w:t>would</w:t>
      </w:r>
      <w:r w:rsidRPr="003D024B">
        <w:rPr>
          <w:rFonts w:ascii="Arial" w:hAnsi="Arial" w:cs="Arial"/>
          <w:color w:val="000000" w:themeColor="text1"/>
          <w:spacing w:val="-18"/>
          <w:sz w:val="22"/>
          <w:szCs w:val="22"/>
        </w:rPr>
        <w:t xml:space="preserve"> </w:t>
      </w:r>
      <w:r w:rsidRPr="003D024B">
        <w:rPr>
          <w:rFonts w:ascii="Arial" w:hAnsi="Arial" w:cs="Arial"/>
          <w:color w:val="000000" w:themeColor="text1"/>
          <w:sz w:val="22"/>
          <w:szCs w:val="22"/>
        </w:rPr>
        <w:t>depend</w:t>
      </w:r>
      <w:r w:rsidRPr="003D024B">
        <w:rPr>
          <w:rFonts w:ascii="Arial" w:hAnsi="Arial" w:cs="Arial"/>
          <w:color w:val="000000" w:themeColor="text1"/>
          <w:spacing w:val="-19"/>
          <w:sz w:val="22"/>
          <w:szCs w:val="22"/>
        </w:rPr>
        <w:t xml:space="preserve"> </w:t>
      </w:r>
      <w:r w:rsidRPr="003D024B">
        <w:rPr>
          <w:rFonts w:ascii="Arial" w:hAnsi="Arial" w:cs="Arial"/>
          <w:color w:val="000000" w:themeColor="text1"/>
          <w:sz w:val="22"/>
          <w:szCs w:val="22"/>
        </w:rPr>
        <w:t>on</w:t>
      </w:r>
      <w:r w:rsidRPr="003D024B">
        <w:rPr>
          <w:rFonts w:ascii="Arial" w:hAnsi="Arial" w:cs="Arial"/>
          <w:color w:val="000000" w:themeColor="text1"/>
          <w:spacing w:val="-18"/>
          <w:sz w:val="22"/>
          <w:szCs w:val="22"/>
        </w:rPr>
        <w:t xml:space="preserve"> </w:t>
      </w:r>
      <w:r w:rsidRPr="003D024B">
        <w:rPr>
          <w:rFonts w:ascii="Arial" w:hAnsi="Arial" w:cs="Arial"/>
          <w:color w:val="000000" w:themeColor="text1"/>
          <w:sz w:val="22"/>
          <w:szCs w:val="22"/>
        </w:rPr>
        <w:t>whether the government is able to put in place appropriate policies to deal with the potential loss in FDI as well as the fall in productive capacity. For instance, if the UK is able to develop the right infrastructure to attract FDI (</w:t>
      </w:r>
      <w:proofErr w:type="gramStart"/>
      <w:r w:rsidRPr="003D024B">
        <w:rPr>
          <w:rFonts w:ascii="Arial" w:hAnsi="Arial" w:cs="Arial"/>
          <w:color w:val="000000" w:themeColor="text1"/>
          <w:sz w:val="22"/>
          <w:szCs w:val="22"/>
        </w:rPr>
        <w:t>e.g.</w:t>
      </w:r>
      <w:proofErr w:type="gramEnd"/>
      <w:r w:rsidRPr="003D024B">
        <w:rPr>
          <w:rFonts w:ascii="Arial" w:hAnsi="Arial" w:cs="Arial"/>
          <w:color w:val="000000" w:themeColor="text1"/>
          <w:sz w:val="22"/>
          <w:szCs w:val="22"/>
        </w:rPr>
        <w:t xml:space="preserve"> like Ireland, in Extract 5), the fall in FDI may not be so significant despite them not being a part of a large EU single market. In addition, should the government be able to adopt appropriate supply-side policies to increase productivity in the economy, </w:t>
      </w:r>
      <w:proofErr w:type="gramStart"/>
      <w:r w:rsidRPr="003D024B">
        <w:rPr>
          <w:rFonts w:ascii="Arial" w:hAnsi="Arial" w:cs="Arial"/>
          <w:color w:val="000000" w:themeColor="text1"/>
          <w:sz w:val="22"/>
          <w:szCs w:val="22"/>
        </w:rPr>
        <w:t>in spite of</w:t>
      </w:r>
      <w:proofErr w:type="gramEnd"/>
      <w:r w:rsidRPr="003D024B">
        <w:rPr>
          <w:rFonts w:ascii="Arial" w:hAnsi="Arial" w:cs="Arial"/>
          <w:color w:val="000000" w:themeColor="text1"/>
          <w:sz w:val="22"/>
          <w:szCs w:val="22"/>
        </w:rPr>
        <w:t xml:space="preserve"> the cap on immigration which would lead to a fall in the quantity of </w:t>
      </w:r>
      <w:proofErr w:type="spellStart"/>
      <w:r w:rsidRPr="003D024B">
        <w:rPr>
          <w:rFonts w:ascii="Arial" w:hAnsi="Arial" w:cs="Arial"/>
          <w:color w:val="000000" w:themeColor="text1"/>
          <w:sz w:val="22"/>
          <w:szCs w:val="22"/>
        </w:rPr>
        <w:t>labour</w:t>
      </w:r>
      <w:proofErr w:type="spellEnd"/>
      <w:r w:rsidRPr="003D024B">
        <w:rPr>
          <w:rFonts w:ascii="Arial" w:hAnsi="Arial" w:cs="Arial"/>
          <w:color w:val="000000" w:themeColor="text1"/>
          <w:sz w:val="22"/>
          <w:szCs w:val="22"/>
        </w:rPr>
        <w:t xml:space="preserve">, the quality of both </w:t>
      </w:r>
      <w:proofErr w:type="spellStart"/>
      <w:r w:rsidRPr="003D024B">
        <w:rPr>
          <w:rFonts w:ascii="Arial" w:hAnsi="Arial" w:cs="Arial"/>
          <w:color w:val="000000" w:themeColor="text1"/>
          <w:sz w:val="22"/>
          <w:szCs w:val="22"/>
        </w:rPr>
        <w:t>labour</w:t>
      </w:r>
      <w:proofErr w:type="spellEnd"/>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and</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capital</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can</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more</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than</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make</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up</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for</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it</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and</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hence</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still</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allow</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for</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an</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increase in</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2"/>
          <w:sz w:val="22"/>
          <w:szCs w:val="22"/>
        </w:rPr>
        <w:t xml:space="preserve"> </w:t>
      </w:r>
      <w:r w:rsidRPr="003D024B">
        <w:rPr>
          <w:rFonts w:ascii="Arial" w:hAnsi="Arial" w:cs="Arial"/>
          <w:color w:val="000000" w:themeColor="text1"/>
          <w:sz w:val="22"/>
          <w:szCs w:val="22"/>
        </w:rPr>
        <w:t>productive</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capacity</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of</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UK’s</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economy</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in</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LR.</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This</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is</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especially</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possible since the UK govt’s contribution to the EU budget can now be reallocated for such a</w:t>
      </w:r>
      <w:r w:rsidRPr="003D024B">
        <w:rPr>
          <w:rFonts w:ascii="Arial" w:hAnsi="Arial" w:cs="Arial"/>
          <w:color w:val="000000" w:themeColor="text1"/>
          <w:spacing w:val="-1"/>
          <w:sz w:val="22"/>
          <w:szCs w:val="22"/>
        </w:rPr>
        <w:t xml:space="preserve"> </w:t>
      </w:r>
      <w:r w:rsidRPr="003D024B">
        <w:rPr>
          <w:rFonts w:ascii="Arial" w:hAnsi="Arial" w:cs="Arial"/>
          <w:color w:val="000000" w:themeColor="text1"/>
          <w:sz w:val="22"/>
          <w:szCs w:val="22"/>
        </w:rPr>
        <w:t>purpose.</w:t>
      </w:r>
    </w:p>
    <w:p w14:paraId="4A131708" w14:textId="191687BF" w:rsidR="003D024B" w:rsidRPr="003D024B" w:rsidRDefault="003D024B" w:rsidP="0012775B">
      <w:pPr>
        <w:autoSpaceDE w:val="0"/>
        <w:autoSpaceDN w:val="0"/>
        <w:adjustRightInd w:val="0"/>
        <w:jc w:val="both"/>
        <w:rPr>
          <w:rFonts w:ascii="Arial" w:hAnsi="Arial" w:cs="Arial"/>
          <w:color w:val="000000" w:themeColor="text1"/>
          <w:sz w:val="22"/>
          <w:szCs w:val="22"/>
        </w:rPr>
      </w:pPr>
    </w:p>
    <w:p w14:paraId="1062765E" w14:textId="2C63AEAB" w:rsidR="003D024B" w:rsidRPr="003D024B" w:rsidRDefault="003D024B" w:rsidP="0012775B">
      <w:pPr>
        <w:autoSpaceDE w:val="0"/>
        <w:autoSpaceDN w:val="0"/>
        <w:adjustRightInd w:val="0"/>
        <w:jc w:val="both"/>
        <w:rPr>
          <w:rFonts w:ascii="Arial" w:hAnsi="Arial" w:cs="Arial"/>
          <w:color w:val="000000" w:themeColor="text1"/>
          <w:sz w:val="22"/>
          <w:szCs w:val="22"/>
        </w:rPr>
      </w:pPr>
      <w:r w:rsidRPr="003D024B">
        <w:rPr>
          <w:rFonts w:ascii="Arial" w:hAnsi="Arial" w:cs="Arial"/>
          <w:color w:val="000000" w:themeColor="text1"/>
          <w:sz w:val="22"/>
          <w:szCs w:val="22"/>
        </w:rPr>
        <w:t xml:space="preserve">For the remaining EU members, </w:t>
      </w:r>
      <w:proofErr w:type="gramStart"/>
      <w:r w:rsidRPr="003D024B">
        <w:rPr>
          <w:rFonts w:ascii="Arial" w:hAnsi="Arial" w:cs="Arial"/>
          <w:color w:val="000000" w:themeColor="text1"/>
          <w:sz w:val="22"/>
          <w:szCs w:val="22"/>
        </w:rPr>
        <w:t>whether or not</w:t>
      </w:r>
      <w:proofErr w:type="gramEnd"/>
      <w:r w:rsidRPr="003D024B">
        <w:rPr>
          <w:rFonts w:ascii="Arial" w:hAnsi="Arial" w:cs="Arial"/>
          <w:color w:val="000000" w:themeColor="text1"/>
          <w:sz w:val="22"/>
          <w:szCs w:val="22"/>
        </w:rPr>
        <w:t xml:space="preserve"> the benefits outweigh the costs depend on the closeness they are to the UK as trading partners and whether they are able to diversify their trade to depend on other economies now that free trade with the UK is no longer possible after their departure. Also, while the UK has now left the EU, making the remaining member countries more attractive to FDI since they are still part of the single market offered by the EU, the extent to which they can</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benefit</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from</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increased</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FDI</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also</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depends</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very</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much</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on</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their</w:t>
      </w:r>
      <w:r w:rsidRPr="003D024B">
        <w:rPr>
          <w:rFonts w:ascii="Arial" w:hAnsi="Arial" w:cs="Arial"/>
          <w:color w:val="000000" w:themeColor="text1"/>
          <w:spacing w:val="-11"/>
          <w:sz w:val="22"/>
          <w:szCs w:val="22"/>
        </w:rPr>
        <w:t xml:space="preserve"> </w:t>
      </w:r>
      <w:r w:rsidRPr="003D024B">
        <w:rPr>
          <w:rFonts w:ascii="Arial" w:hAnsi="Arial" w:cs="Arial"/>
          <w:color w:val="000000" w:themeColor="text1"/>
          <w:sz w:val="22"/>
          <w:szCs w:val="22"/>
        </w:rPr>
        <w:t>own</w:t>
      </w:r>
      <w:r w:rsidRPr="003D024B">
        <w:rPr>
          <w:rFonts w:ascii="Arial" w:hAnsi="Arial" w:cs="Arial"/>
          <w:color w:val="000000" w:themeColor="text1"/>
          <w:spacing w:val="-10"/>
          <w:sz w:val="22"/>
          <w:szCs w:val="22"/>
        </w:rPr>
        <w:t xml:space="preserve"> </w:t>
      </w:r>
      <w:r w:rsidRPr="003D024B">
        <w:rPr>
          <w:rFonts w:ascii="Arial" w:hAnsi="Arial" w:cs="Arial"/>
          <w:color w:val="000000" w:themeColor="text1"/>
          <w:sz w:val="22"/>
          <w:szCs w:val="22"/>
        </w:rPr>
        <w:t>attractiveness as a destination for FDI. For e.g., Ireland is an attractive destination for FDI and would</w:t>
      </w:r>
      <w:r w:rsidRPr="003D024B">
        <w:rPr>
          <w:rFonts w:ascii="Arial" w:hAnsi="Arial" w:cs="Arial"/>
          <w:color w:val="000000" w:themeColor="text1"/>
          <w:spacing w:val="-9"/>
          <w:sz w:val="22"/>
          <w:szCs w:val="22"/>
        </w:rPr>
        <w:t xml:space="preserve"> </w:t>
      </w:r>
      <w:r w:rsidRPr="003D024B">
        <w:rPr>
          <w:rFonts w:ascii="Arial" w:hAnsi="Arial" w:cs="Arial"/>
          <w:color w:val="000000" w:themeColor="text1"/>
          <w:sz w:val="22"/>
          <w:szCs w:val="22"/>
        </w:rPr>
        <w:t>probably</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be</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able</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to</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attract</w:t>
      </w:r>
      <w:r w:rsidRPr="003D024B">
        <w:rPr>
          <w:rFonts w:ascii="Arial" w:hAnsi="Arial" w:cs="Arial"/>
          <w:color w:val="000000" w:themeColor="text1"/>
          <w:spacing w:val="-7"/>
          <w:sz w:val="22"/>
          <w:szCs w:val="22"/>
        </w:rPr>
        <w:t xml:space="preserve"> </w:t>
      </w:r>
      <w:r w:rsidRPr="003D024B">
        <w:rPr>
          <w:rFonts w:ascii="Arial" w:hAnsi="Arial" w:cs="Arial"/>
          <w:color w:val="000000" w:themeColor="text1"/>
          <w:sz w:val="22"/>
          <w:szCs w:val="22"/>
        </w:rPr>
        <w:t>much</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of</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existing</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FDI</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in</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the</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UK</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over</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given</w:t>
      </w:r>
      <w:r w:rsidRPr="003D024B">
        <w:rPr>
          <w:rFonts w:ascii="Arial" w:hAnsi="Arial" w:cs="Arial"/>
          <w:color w:val="000000" w:themeColor="text1"/>
          <w:spacing w:val="-8"/>
          <w:sz w:val="22"/>
          <w:szCs w:val="22"/>
        </w:rPr>
        <w:t xml:space="preserve"> </w:t>
      </w:r>
      <w:r w:rsidRPr="003D024B">
        <w:rPr>
          <w:rFonts w:ascii="Arial" w:hAnsi="Arial" w:cs="Arial"/>
          <w:color w:val="000000" w:themeColor="text1"/>
          <w:sz w:val="22"/>
          <w:szCs w:val="22"/>
        </w:rPr>
        <w:t>their “natural advantages” (Extract</w:t>
      </w:r>
      <w:r w:rsidRPr="003D024B">
        <w:rPr>
          <w:rFonts w:ascii="Arial" w:hAnsi="Arial" w:cs="Arial"/>
          <w:color w:val="000000" w:themeColor="text1"/>
          <w:spacing w:val="-1"/>
          <w:sz w:val="22"/>
          <w:szCs w:val="22"/>
        </w:rPr>
        <w:t xml:space="preserve"> </w:t>
      </w:r>
      <w:r w:rsidRPr="003D024B">
        <w:rPr>
          <w:rFonts w:ascii="Arial" w:hAnsi="Arial" w:cs="Arial"/>
          <w:color w:val="000000" w:themeColor="text1"/>
          <w:sz w:val="22"/>
          <w:szCs w:val="22"/>
        </w:rPr>
        <w:t>5).</w:t>
      </w:r>
    </w:p>
    <w:sectPr w:rsidR="003D024B" w:rsidRPr="003D024B" w:rsidSect="002C429B">
      <w:headerReference w:type="default" r:id="rId10"/>
      <w:foot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C71E" w14:textId="77777777" w:rsidR="00316E01" w:rsidRDefault="00316E01" w:rsidP="00566AB3">
      <w:r>
        <w:separator/>
      </w:r>
    </w:p>
  </w:endnote>
  <w:endnote w:type="continuationSeparator" w:id="0">
    <w:p w14:paraId="5B9417E9" w14:textId="77777777" w:rsidR="00316E01" w:rsidRDefault="00316E0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D9B1" w14:textId="77777777" w:rsidR="0037684B" w:rsidRDefault="003768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CB11F8F" w14:textId="4DEE85AA" w:rsidR="0037684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0037684B">
      <w:rPr>
        <w:rStyle w:val="Strong"/>
        <w:rFonts w:ascii="Arial" w:hAnsi="Arial" w:cs="Arial"/>
        <w:sz w:val="20"/>
        <w:szCs w:val="20"/>
        <w:bdr w:val="none" w:sz="0" w:space="0" w:color="auto" w:frame="1"/>
      </w:rPr>
      <w:t>:</w:t>
    </w:r>
    <w:r w:rsidR="0037684B"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0037684B" w:rsidRPr="009B23EC">
      <w:rPr>
        <w:rFonts w:ascii="Arial" w:hAnsi="Arial" w:cs="Arial"/>
        <w:sz w:val="20"/>
        <w:szCs w:val="20"/>
      </w:rPr>
      <w:t>Singapore 570283</w:t>
    </w:r>
  </w:p>
  <w:p w14:paraId="31024513" w14:textId="129378B4" w:rsidR="00A1157B" w:rsidRPr="00A1157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32149CFF" w14:textId="77777777" w:rsidR="0037684B" w:rsidRPr="00366349" w:rsidRDefault="003768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6FF6" w14:textId="77777777" w:rsidR="00316E01" w:rsidRDefault="00316E01" w:rsidP="00566AB3">
      <w:r>
        <w:separator/>
      </w:r>
    </w:p>
  </w:footnote>
  <w:footnote w:type="continuationSeparator" w:id="0">
    <w:p w14:paraId="747245E2" w14:textId="77777777" w:rsidR="00316E01" w:rsidRDefault="00316E0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43437C5B" w14:textId="77777777" w:rsidR="0037684B" w:rsidRPr="005E0FEE" w:rsidRDefault="0037684B" w:rsidP="005E0FEE">
        <w:pPr>
          <w:pStyle w:val="Header"/>
          <w:pBdr>
            <w:bottom w:val="single" w:sz="4" w:space="1" w:color="D9D9D9" w:themeColor="background1" w:themeShade="D9"/>
          </w:pBdr>
          <w:jc w:val="right"/>
          <w:rPr>
            <w:b/>
            <w:bCs/>
          </w:rPr>
        </w:pPr>
        <w:r w:rsidRPr="009B23EC">
          <w:rPr>
            <w:noProof/>
          </w:rPr>
          <w:drawing>
            <wp:inline distT="0" distB="0" distL="0" distR="0" wp14:anchorId="377CB69A" wp14:editId="4675F2C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5EEDAE3" wp14:editId="27500B36">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17C8D" w:rsidRPr="00C17C8D">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24"/>
    <w:multiLevelType w:val="hybridMultilevel"/>
    <w:tmpl w:val="4B92AAD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026E5FE0"/>
    <w:multiLevelType w:val="multilevel"/>
    <w:tmpl w:val="9D0EB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03C77"/>
    <w:multiLevelType w:val="hybridMultilevel"/>
    <w:tmpl w:val="C6624F2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7D4241"/>
    <w:multiLevelType w:val="hybridMultilevel"/>
    <w:tmpl w:val="EE700582"/>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FA5794"/>
    <w:multiLevelType w:val="multilevel"/>
    <w:tmpl w:val="04128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71F63"/>
    <w:multiLevelType w:val="hybridMultilevel"/>
    <w:tmpl w:val="81808DD2"/>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14AB09B6"/>
    <w:multiLevelType w:val="hybridMultilevel"/>
    <w:tmpl w:val="79F6402C"/>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66679D3"/>
    <w:multiLevelType w:val="hybridMultilevel"/>
    <w:tmpl w:val="EAB496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9866F00"/>
    <w:multiLevelType w:val="hybridMultilevel"/>
    <w:tmpl w:val="CCD478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BCA3E18"/>
    <w:multiLevelType w:val="hybridMultilevel"/>
    <w:tmpl w:val="264455F8"/>
    <w:lvl w:ilvl="0" w:tplc="763AEC8A">
      <w:numFmt w:val="bullet"/>
      <w:lvlText w:val="-"/>
      <w:lvlJc w:val="left"/>
      <w:pPr>
        <w:ind w:left="1080" w:hanging="360"/>
      </w:pPr>
      <w:rPr>
        <w:rFonts w:ascii="Cambria" w:eastAsiaTheme="minorEastAsia" w:hAnsi="Cambria" w:cs="MS Shell Dl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B5060D"/>
    <w:multiLevelType w:val="hybridMultilevel"/>
    <w:tmpl w:val="B4FA6816"/>
    <w:lvl w:ilvl="0" w:tplc="8444A9D4">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1480BEB"/>
    <w:multiLevelType w:val="hybridMultilevel"/>
    <w:tmpl w:val="0DA0F358"/>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2560797"/>
    <w:multiLevelType w:val="hybridMultilevel"/>
    <w:tmpl w:val="70A03526"/>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15:restartNumberingAfterBreak="0">
    <w:nsid w:val="22890DE8"/>
    <w:multiLevelType w:val="hybridMultilevel"/>
    <w:tmpl w:val="697E697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15:restartNumberingAfterBreak="0">
    <w:nsid w:val="24035251"/>
    <w:multiLevelType w:val="hybridMultilevel"/>
    <w:tmpl w:val="61CE999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47E3CF5"/>
    <w:multiLevelType w:val="hybridMultilevel"/>
    <w:tmpl w:val="84AE98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C6675C6"/>
    <w:multiLevelType w:val="hybridMultilevel"/>
    <w:tmpl w:val="05B0967C"/>
    <w:lvl w:ilvl="0" w:tplc="400EAAC8">
      <w:start w:val="1"/>
      <w:numFmt w:val="bullet"/>
      <w:lvlText w:val=""/>
      <w:lvlJc w:val="left"/>
      <w:pPr>
        <w:ind w:left="988" w:hanging="360"/>
      </w:pPr>
      <w:rPr>
        <w:rFonts w:ascii="Symbol" w:eastAsiaTheme="minorEastAsia" w:hAnsi="Symbol" w:cs="Arial" w:hint="default"/>
      </w:rPr>
    </w:lvl>
    <w:lvl w:ilvl="1" w:tplc="48090003">
      <w:start w:val="1"/>
      <w:numFmt w:val="bullet"/>
      <w:lvlText w:val="o"/>
      <w:lvlJc w:val="left"/>
      <w:pPr>
        <w:ind w:left="1708" w:hanging="360"/>
      </w:pPr>
      <w:rPr>
        <w:rFonts w:ascii="Courier New" w:hAnsi="Courier New" w:cs="Courier New" w:hint="default"/>
      </w:rPr>
    </w:lvl>
    <w:lvl w:ilvl="2" w:tplc="48090005">
      <w:start w:val="1"/>
      <w:numFmt w:val="bullet"/>
      <w:lvlText w:val=""/>
      <w:lvlJc w:val="left"/>
      <w:pPr>
        <w:ind w:left="2428" w:hanging="360"/>
      </w:pPr>
      <w:rPr>
        <w:rFonts w:ascii="Wingdings" w:hAnsi="Wingdings" w:hint="default"/>
      </w:rPr>
    </w:lvl>
    <w:lvl w:ilvl="3" w:tplc="48090001">
      <w:start w:val="1"/>
      <w:numFmt w:val="bullet"/>
      <w:lvlText w:val=""/>
      <w:lvlJc w:val="left"/>
      <w:pPr>
        <w:ind w:left="3148" w:hanging="360"/>
      </w:pPr>
      <w:rPr>
        <w:rFonts w:ascii="Symbol" w:hAnsi="Symbol" w:hint="default"/>
      </w:rPr>
    </w:lvl>
    <w:lvl w:ilvl="4" w:tplc="48090003">
      <w:start w:val="1"/>
      <w:numFmt w:val="bullet"/>
      <w:lvlText w:val="o"/>
      <w:lvlJc w:val="left"/>
      <w:pPr>
        <w:ind w:left="3868" w:hanging="360"/>
      </w:pPr>
      <w:rPr>
        <w:rFonts w:ascii="Courier New" w:hAnsi="Courier New" w:cs="Courier New" w:hint="default"/>
      </w:rPr>
    </w:lvl>
    <w:lvl w:ilvl="5" w:tplc="48090005">
      <w:start w:val="1"/>
      <w:numFmt w:val="bullet"/>
      <w:lvlText w:val=""/>
      <w:lvlJc w:val="left"/>
      <w:pPr>
        <w:ind w:left="4588" w:hanging="360"/>
      </w:pPr>
      <w:rPr>
        <w:rFonts w:ascii="Wingdings" w:hAnsi="Wingdings" w:hint="default"/>
      </w:rPr>
    </w:lvl>
    <w:lvl w:ilvl="6" w:tplc="48090001">
      <w:start w:val="1"/>
      <w:numFmt w:val="bullet"/>
      <w:lvlText w:val=""/>
      <w:lvlJc w:val="left"/>
      <w:pPr>
        <w:ind w:left="5308" w:hanging="360"/>
      </w:pPr>
      <w:rPr>
        <w:rFonts w:ascii="Symbol" w:hAnsi="Symbol" w:hint="default"/>
      </w:rPr>
    </w:lvl>
    <w:lvl w:ilvl="7" w:tplc="48090003">
      <w:start w:val="1"/>
      <w:numFmt w:val="bullet"/>
      <w:lvlText w:val="o"/>
      <w:lvlJc w:val="left"/>
      <w:pPr>
        <w:ind w:left="6028" w:hanging="360"/>
      </w:pPr>
      <w:rPr>
        <w:rFonts w:ascii="Courier New" w:hAnsi="Courier New" w:cs="Courier New" w:hint="default"/>
      </w:rPr>
    </w:lvl>
    <w:lvl w:ilvl="8" w:tplc="48090005">
      <w:start w:val="1"/>
      <w:numFmt w:val="bullet"/>
      <w:lvlText w:val=""/>
      <w:lvlJc w:val="left"/>
      <w:pPr>
        <w:ind w:left="6748" w:hanging="360"/>
      </w:pPr>
      <w:rPr>
        <w:rFonts w:ascii="Wingdings" w:hAnsi="Wingdings" w:hint="default"/>
      </w:rPr>
    </w:lvl>
  </w:abstractNum>
  <w:abstractNum w:abstractNumId="2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E75164"/>
    <w:multiLevelType w:val="hybridMultilevel"/>
    <w:tmpl w:val="7BA01CEE"/>
    <w:lvl w:ilvl="0" w:tplc="2C729CA2">
      <w:start w:val="1"/>
      <w:numFmt w:val="decimal"/>
      <w:lvlText w:val="%1."/>
      <w:lvlJc w:val="left"/>
      <w:pPr>
        <w:ind w:left="932" w:hanging="360"/>
      </w:pPr>
      <w:rPr>
        <w:rFonts w:ascii="Arial" w:eastAsia="Arial" w:hAnsi="Arial" w:cs="Arial" w:hint="default"/>
        <w:b/>
        <w:bCs/>
        <w:i/>
        <w:spacing w:val="-1"/>
        <w:w w:val="99"/>
        <w:sz w:val="24"/>
        <w:szCs w:val="24"/>
        <w:lang w:val="en-US" w:eastAsia="en-US" w:bidi="en-US"/>
      </w:rPr>
    </w:lvl>
    <w:lvl w:ilvl="1" w:tplc="8208DDB0">
      <w:numFmt w:val="bullet"/>
      <w:lvlText w:val="•"/>
      <w:lvlJc w:val="left"/>
      <w:pPr>
        <w:ind w:left="1770" w:hanging="360"/>
      </w:pPr>
      <w:rPr>
        <w:rFonts w:hint="default"/>
        <w:lang w:val="en-US" w:eastAsia="en-US" w:bidi="en-US"/>
      </w:rPr>
    </w:lvl>
    <w:lvl w:ilvl="2" w:tplc="51AA5336">
      <w:numFmt w:val="bullet"/>
      <w:lvlText w:val="•"/>
      <w:lvlJc w:val="left"/>
      <w:pPr>
        <w:ind w:left="2600" w:hanging="360"/>
      </w:pPr>
      <w:rPr>
        <w:rFonts w:hint="default"/>
        <w:lang w:val="en-US" w:eastAsia="en-US" w:bidi="en-US"/>
      </w:rPr>
    </w:lvl>
    <w:lvl w:ilvl="3" w:tplc="8E946F5E">
      <w:numFmt w:val="bullet"/>
      <w:lvlText w:val="•"/>
      <w:lvlJc w:val="left"/>
      <w:pPr>
        <w:ind w:left="3431" w:hanging="360"/>
      </w:pPr>
      <w:rPr>
        <w:rFonts w:hint="default"/>
        <w:lang w:val="en-US" w:eastAsia="en-US" w:bidi="en-US"/>
      </w:rPr>
    </w:lvl>
    <w:lvl w:ilvl="4" w:tplc="DCA07D16">
      <w:numFmt w:val="bullet"/>
      <w:lvlText w:val="•"/>
      <w:lvlJc w:val="left"/>
      <w:pPr>
        <w:ind w:left="4261" w:hanging="360"/>
      </w:pPr>
      <w:rPr>
        <w:rFonts w:hint="default"/>
        <w:lang w:val="en-US" w:eastAsia="en-US" w:bidi="en-US"/>
      </w:rPr>
    </w:lvl>
    <w:lvl w:ilvl="5" w:tplc="1C2C1668">
      <w:numFmt w:val="bullet"/>
      <w:lvlText w:val="•"/>
      <w:lvlJc w:val="left"/>
      <w:pPr>
        <w:ind w:left="5092" w:hanging="360"/>
      </w:pPr>
      <w:rPr>
        <w:rFonts w:hint="default"/>
        <w:lang w:val="en-US" w:eastAsia="en-US" w:bidi="en-US"/>
      </w:rPr>
    </w:lvl>
    <w:lvl w:ilvl="6" w:tplc="F202FAE8">
      <w:numFmt w:val="bullet"/>
      <w:lvlText w:val="•"/>
      <w:lvlJc w:val="left"/>
      <w:pPr>
        <w:ind w:left="5922" w:hanging="360"/>
      </w:pPr>
      <w:rPr>
        <w:rFonts w:hint="default"/>
        <w:lang w:val="en-US" w:eastAsia="en-US" w:bidi="en-US"/>
      </w:rPr>
    </w:lvl>
    <w:lvl w:ilvl="7" w:tplc="4F2A4EE0">
      <w:numFmt w:val="bullet"/>
      <w:lvlText w:val="•"/>
      <w:lvlJc w:val="left"/>
      <w:pPr>
        <w:ind w:left="6753" w:hanging="360"/>
      </w:pPr>
      <w:rPr>
        <w:rFonts w:hint="default"/>
        <w:lang w:val="en-US" w:eastAsia="en-US" w:bidi="en-US"/>
      </w:rPr>
    </w:lvl>
    <w:lvl w:ilvl="8" w:tplc="38B61ECA">
      <w:numFmt w:val="bullet"/>
      <w:lvlText w:val="•"/>
      <w:lvlJc w:val="left"/>
      <w:pPr>
        <w:ind w:left="7583" w:hanging="360"/>
      </w:pPr>
      <w:rPr>
        <w:rFonts w:hint="default"/>
        <w:lang w:val="en-US" w:eastAsia="en-US" w:bidi="en-US"/>
      </w:rPr>
    </w:lvl>
  </w:abstractNum>
  <w:abstractNum w:abstractNumId="22" w15:restartNumberingAfterBreak="0">
    <w:nsid w:val="31122B21"/>
    <w:multiLevelType w:val="hybridMultilevel"/>
    <w:tmpl w:val="2B781EBA"/>
    <w:lvl w:ilvl="0" w:tplc="3550B9D2">
      <w:start w:val="1"/>
      <w:numFmt w:val="decimal"/>
      <w:lvlText w:val="%1."/>
      <w:lvlJc w:val="left"/>
      <w:pPr>
        <w:ind w:left="827" w:hanging="360"/>
      </w:pPr>
      <w:rPr>
        <w:rFonts w:hint="default"/>
        <w:i w:val="0"/>
      </w:r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23" w15:restartNumberingAfterBreak="0">
    <w:nsid w:val="33B73DE5"/>
    <w:multiLevelType w:val="hybridMultilevel"/>
    <w:tmpl w:val="5088DC56"/>
    <w:lvl w:ilvl="0" w:tplc="4809000B">
      <w:start w:val="1"/>
      <w:numFmt w:val="bullet"/>
      <w:lvlText w:val=""/>
      <w:lvlJc w:val="left"/>
      <w:pPr>
        <w:ind w:left="1429" w:hanging="360"/>
      </w:pPr>
      <w:rPr>
        <w:rFonts w:ascii="Wingdings" w:hAnsi="Wingdings"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4" w15:restartNumberingAfterBreak="0">
    <w:nsid w:val="34044CAE"/>
    <w:multiLevelType w:val="hybridMultilevel"/>
    <w:tmpl w:val="CDCCA7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7061B20"/>
    <w:multiLevelType w:val="hybridMultilevel"/>
    <w:tmpl w:val="990E35B6"/>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7FD251A"/>
    <w:multiLevelType w:val="hybridMultilevel"/>
    <w:tmpl w:val="A9D4AD04"/>
    <w:lvl w:ilvl="0" w:tplc="3E3AC852">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E9209F"/>
    <w:multiLevelType w:val="hybridMultilevel"/>
    <w:tmpl w:val="66F43FD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3C164B72"/>
    <w:multiLevelType w:val="multilevel"/>
    <w:tmpl w:val="1F6834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AE7CB6"/>
    <w:multiLevelType w:val="hybridMultilevel"/>
    <w:tmpl w:val="376446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42476627"/>
    <w:multiLevelType w:val="hybridMultilevel"/>
    <w:tmpl w:val="46489CC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1" w15:restartNumberingAfterBreak="0">
    <w:nsid w:val="446816CA"/>
    <w:multiLevelType w:val="multilevel"/>
    <w:tmpl w:val="DF30E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18592B"/>
    <w:multiLevelType w:val="multilevel"/>
    <w:tmpl w:val="25A0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173920"/>
    <w:multiLevelType w:val="hybridMultilevel"/>
    <w:tmpl w:val="98903AD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4C4368B0"/>
    <w:multiLevelType w:val="hybridMultilevel"/>
    <w:tmpl w:val="F6EE9964"/>
    <w:lvl w:ilvl="0" w:tplc="0AE406AC">
      <w:start w:val="1"/>
      <w:numFmt w:val="decimal"/>
      <w:lvlText w:val="%1."/>
      <w:lvlJc w:val="left"/>
      <w:pPr>
        <w:ind w:left="827" w:hanging="360"/>
      </w:pPr>
      <w:rPr>
        <w:rFonts w:ascii="Arial" w:eastAsia="Arial" w:hAnsi="Arial" w:cs="Arial" w:hint="default"/>
        <w:b/>
        <w:bCs/>
        <w:spacing w:val="-1"/>
        <w:w w:val="99"/>
        <w:sz w:val="24"/>
        <w:szCs w:val="24"/>
        <w:lang w:val="en-US" w:eastAsia="en-US" w:bidi="en-US"/>
      </w:rPr>
    </w:lvl>
    <w:lvl w:ilvl="1" w:tplc="2F1E0BD4">
      <w:numFmt w:val="bullet"/>
      <w:lvlText w:val="•"/>
      <w:lvlJc w:val="left"/>
      <w:pPr>
        <w:ind w:left="1638" w:hanging="360"/>
      </w:pPr>
      <w:rPr>
        <w:rFonts w:hint="default"/>
        <w:lang w:val="en-US" w:eastAsia="en-US" w:bidi="en-US"/>
      </w:rPr>
    </w:lvl>
    <w:lvl w:ilvl="2" w:tplc="0E0A147C">
      <w:numFmt w:val="bullet"/>
      <w:lvlText w:val="•"/>
      <w:lvlJc w:val="left"/>
      <w:pPr>
        <w:ind w:left="2457" w:hanging="360"/>
      </w:pPr>
      <w:rPr>
        <w:rFonts w:hint="default"/>
        <w:lang w:val="en-US" w:eastAsia="en-US" w:bidi="en-US"/>
      </w:rPr>
    </w:lvl>
    <w:lvl w:ilvl="3" w:tplc="43F2FDA4">
      <w:numFmt w:val="bullet"/>
      <w:lvlText w:val="•"/>
      <w:lvlJc w:val="left"/>
      <w:pPr>
        <w:ind w:left="3276" w:hanging="360"/>
      </w:pPr>
      <w:rPr>
        <w:rFonts w:hint="default"/>
        <w:lang w:val="en-US" w:eastAsia="en-US" w:bidi="en-US"/>
      </w:rPr>
    </w:lvl>
    <w:lvl w:ilvl="4" w:tplc="05BC455E">
      <w:numFmt w:val="bullet"/>
      <w:lvlText w:val="•"/>
      <w:lvlJc w:val="left"/>
      <w:pPr>
        <w:ind w:left="4095" w:hanging="360"/>
      </w:pPr>
      <w:rPr>
        <w:rFonts w:hint="default"/>
        <w:lang w:val="en-US" w:eastAsia="en-US" w:bidi="en-US"/>
      </w:rPr>
    </w:lvl>
    <w:lvl w:ilvl="5" w:tplc="8F52A860">
      <w:numFmt w:val="bullet"/>
      <w:lvlText w:val="•"/>
      <w:lvlJc w:val="left"/>
      <w:pPr>
        <w:ind w:left="4914" w:hanging="360"/>
      </w:pPr>
      <w:rPr>
        <w:rFonts w:hint="default"/>
        <w:lang w:val="en-US" w:eastAsia="en-US" w:bidi="en-US"/>
      </w:rPr>
    </w:lvl>
    <w:lvl w:ilvl="6" w:tplc="FE9A13D2">
      <w:numFmt w:val="bullet"/>
      <w:lvlText w:val="•"/>
      <w:lvlJc w:val="left"/>
      <w:pPr>
        <w:ind w:left="5733" w:hanging="360"/>
      </w:pPr>
      <w:rPr>
        <w:rFonts w:hint="default"/>
        <w:lang w:val="en-US" w:eastAsia="en-US" w:bidi="en-US"/>
      </w:rPr>
    </w:lvl>
    <w:lvl w:ilvl="7" w:tplc="D458B3A8">
      <w:numFmt w:val="bullet"/>
      <w:lvlText w:val="•"/>
      <w:lvlJc w:val="left"/>
      <w:pPr>
        <w:ind w:left="6552" w:hanging="360"/>
      </w:pPr>
      <w:rPr>
        <w:rFonts w:hint="default"/>
        <w:lang w:val="en-US" w:eastAsia="en-US" w:bidi="en-US"/>
      </w:rPr>
    </w:lvl>
    <w:lvl w:ilvl="8" w:tplc="AE3014FC">
      <w:numFmt w:val="bullet"/>
      <w:lvlText w:val="•"/>
      <w:lvlJc w:val="left"/>
      <w:pPr>
        <w:ind w:left="7371" w:hanging="360"/>
      </w:pPr>
      <w:rPr>
        <w:rFonts w:hint="default"/>
        <w:lang w:val="en-US" w:eastAsia="en-US" w:bidi="en-US"/>
      </w:rPr>
    </w:lvl>
  </w:abstractNum>
  <w:abstractNum w:abstractNumId="35" w15:restartNumberingAfterBreak="0">
    <w:nsid w:val="4D267DD6"/>
    <w:multiLevelType w:val="hybridMultilevel"/>
    <w:tmpl w:val="7AB288B6"/>
    <w:lvl w:ilvl="0" w:tplc="5144EDE4">
      <w:start w:val="1"/>
      <w:numFmt w:val="decimal"/>
      <w:lvlText w:val="%1."/>
      <w:lvlJc w:val="left"/>
      <w:pPr>
        <w:ind w:left="827" w:hanging="360"/>
      </w:pPr>
      <w:rPr>
        <w:rFonts w:hint="default"/>
        <w:b/>
        <w:bCs/>
        <w:i/>
        <w:spacing w:val="-1"/>
        <w:w w:val="99"/>
        <w:lang w:val="en-US" w:eastAsia="en-US" w:bidi="en-US"/>
      </w:rPr>
    </w:lvl>
    <w:lvl w:ilvl="1" w:tplc="D6A048B0">
      <w:numFmt w:val="bullet"/>
      <w:lvlText w:val="•"/>
      <w:lvlJc w:val="left"/>
      <w:pPr>
        <w:ind w:left="1639" w:hanging="360"/>
      </w:pPr>
      <w:rPr>
        <w:rFonts w:hint="default"/>
        <w:lang w:val="en-US" w:eastAsia="en-US" w:bidi="en-US"/>
      </w:rPr>
    </w:lvl>
    <w:lvl w:ilvl="2" w:tplc="0C2C2E5C">
      <w:numFmt w:val="bullet"/>
      <w:lvlText w:val="•"/>
      <w:lvlJc w:val="left"/>
      <w:pPr>
        <w:ind w:left="2458" w:hanging="360"/>
      </w:pPr>
      <w:rPr>
        <w:rFonts w:hint="default"/>
        <w:lang w:val="en-US" w:eastAsia="en-US" w:bidi="en-US"/>
      </w:rPr>
    </w:lvl>
    <w:lvl w:ilvl="3" w:tplc="F5C416AA">
      <w:numFmt w:val="bullet"/>
      <w:lvlText w:val="•"/>
      <w:lvlJc w:val="left"/>
      <w:pPr>
        <w:ind w:left="3277" w:hanging="360"/>
      </w:pPr>
      <w:rPr>
        <w:rFonts w:hint="default"/>
        <w:lang w:val="en-US" w:eastAsia="en-US" w:bidi="en-US"/>
      </w:rPr>
    </w:lvl>
    <w:lvl w:ilvl="4" w:tplc="DD18A39A">
      <w:numFmt w:val="bullet"/>
      <w:lvlText w:val="•"/>
      <w:lvlJc w:val="left"/>
      <w:pPr>
        <w:ind w:left="4096" w:hanging="360"/>
      </w:pPr>
      <w:rPr>
        <w:rFonts w:hint="default"/>
        <w:lang w:val="en-US" w:eastAsia="en-US" w:bidi="en-US"/>
      </w:rPr>
    </w:lvl>
    <w:lvl w:ilvl="5" w:tplc="FBD6E774">
      <w:numFmt w:val="bullet"/>
      <w:lvlText w:val="•"/>
      <w:lvlJc w:val="left"/>
      <w:pPr>
        <w:ind w:left="4915" w:hanging="360"/>
      </w:pPr>
      <w:rPr>
        <w:rFonts w:hint="default"/>
        <w:lang w:val="en-US" w:eastAsia="en-US" w:bidi="en-US"/>
      </w:rPr>
    </w:lvl>
    <w:lvl w:ilvl="6" w:tplc="FED62454">
      <w:numFmt w:val="bullet"/>
      <w:lvlText w:val="•"/>
      <w:lvlJc w:val="left"/>
      <w:pPr>
        <w:ind w:left="5734" w:hanging="360"/>
      </w:pPr>
      <w:rPr>
        <w:rFonts w:hint="default"/>
        <w:lang w:val="en-US" w:eastAsia="en-US" w:bidi="en-US"/>
      </w:rPr>
    </w:lvl>
    <w:lvl w:ilvl="7" w:tplc="059800EA">
      <w:numFmt w:val="bullet"/>
      <w:lvlText w:val="•"/>
      <w:lvlJc w:val="left"/>
      <w:pPr>
        <w:ind w:left="6553" w:hanging="360"/>
      </w:pPr>
      <w:rPr>
        <w:rFonts w:hint="default"/>
        <w:lang w:val="en-US" w:eastAsia="en-US" w:bidi="en-US"/>
      </w:rPr>
    </w:lvl>
    <w:lvl w:ilvl="8" w:tplc="87762916">
      <w:numFmt w:val="bullet"/>
      <w:lvlText w:val="•"/>
      <w:lvlJc w:val="left"/>
      <w:pPr>
        <w:ind w:left="7372" w:hanging="360"/>
      </w:pPr>
      <w:rPr>
        <w:rFonts w:hint="default"/>
        <w:lang w:val="en-US" w:eastAsia="en-US" w:bidi="en-US"/>
      </w:rPr>
    </w:lvl>
  </w:abstractNum>
  <w:abstractNum w:abstractNumId="36" w15:restartNumberingAfterBreak="0">
    <w:nsid w:val="4E4D1570"/>
    <w:multiLevelType w:val="hybridMultilevel"/>
    <w:tmpl w:val="7BA01CEE"/>
    <w:lvl w:ilvl="0" w:tplc="2C729CA2">
      <w:start w:val="1"/>
      <w:numFmt w:val="decimal"/>
      <w:lvlText w:val="%1."/>
      <w:lvlJc w:val="left"/>
      <w:pPr>
        <w:ind w:left="932" w:hanging="360"/>
      </w:pPr>
      <w:rPr>
        <w:rFonts w:ascii="Arial" w:eastAsia="Arial" w:hAnsi="Arial" w:cs="Arial" w:hint="default"/>
        <w:b/>
        <w:bCs/>
        <w:i/>
        <w:spacing w:val="-1"/>
        <w:w w:val="99"/>
        <w:sz w:val="24"/>
        <w:szCs w:val="24"/>
        <w:lang w:val="en-US" w:eastAsia="en-US" w:bidi="en-US"/>
      </w:rPr>
    </w:lvl>
    <w:lvl w:ilvl="1" w:tplc="8208DDB0">
      <w:numFmt w:val="bullet"/>
      <w:lvlText w:val="•"/>
      <w:lvlJc w:val="left"/>
      <w:pPr>
        <w:ind w:left="1770" w:hanging="360"/>
      </w:pPr>
      <w:rPr>
        <w:rFonts w:hint="default"/>
        <w:lang w:val="en-US" w:eastAsia="en-US" w:bidi="en-US"/>
      </w:rPr>
    </w:lvl>
    <w:lvl w:ilvl="2" w:tplc="51AA5336">
      <w:numFmt w:val="bullet"/>
      <w:lvlText w:val="•"/>
      <w:lvlJc w:val="left"/>
      <w:pPr>
        <w:ind w:left="2600" w:hanging="360"/>
      </w:pPr>
      <w:rPr>
        <w:rFonts w:hint="default"/>
        <w:lang w:val="en-US" w:eastAsia="en-US" w:bidi="en-US"/>
      </w:rPr>
    </w:lvl>
    <w:lvl w:ilvl="3" w:tplc="8E946F5E">
      <w:numFmt w:val="bullet"/>
      <w:lvlText w:val="•"/>
      <w:lvlJc w:val="left"/>
      <w:pPr>
        <w:ind w:left="3431" w:hanging="360"/>
      </w:pPr>
      <w:rPr>
        <w:rFonts w:hint="default"/>
        <w:lang w:val="en-US" w:eastAsia="en-US" w:bidi="en-US"/>
      </w:rPr>
    </w:lvl>
    <w:lvl w:ilvl="4" w:tplc="DCA07D16">
      <w:numFmt w:val="bullet"/>
      <w:lvlText w:val="•"/>
      <w:lvlJc w:val="left"/>
      <w:pPr>
        <w:ind w:left="4261" w:hanging="360"/>
      </w:pPr>
      <w:rPr>
        <w:rFonts w:hint="default"/>
        <w:lang w:val="en-US" w:eastAsia="en-US" w:bidi="en-US"/>
      </w:rPr>
    </w:lvl>
    <w:lvl w:ilvl="5" w:tplc="1C2C1668">
      <w:numFmt w:val="bullet"/>
      <w:lvlText w:val="•"/>
      <w:lvlJc w:val="left"/>
      <w:pPr>
        <w:ind w:left="5092" w:hanging="360"/>
      </w:pPr>
      <w:rPr>
        <w:rFonts w:hint="default"/>
        <w:lang w:val="en-US" w:eastAsia="en-US" w:bidi="en-US"/>
      </w:rPr>
    </w:lvl>
    <w:lvl w:ilvl="6" w:tplc="F202FAE8">
      <w:numFmt w:val="bullet"/>
      <w:lvlText w:val="•"/>
      <w:lvlJc w:val="left"/>
      <w:pPr>
        <w:ind w:left="5922" w:hanging="360"/>
      </w:pPr>
      <w:rPr>
        <w:rFonts w:hint="default"/>
        <w:lang w:val="en-US" w:eastAsia="en-US" w:bidi="en-US"/>
      </w:rPr>
    </w:lvl>
    <w:lvl w:ilvl="7" w:tplc="4F2A4EE0">
      <w:numFmt w:val="bullet"/>
      <w:lvlText w:val="•"/>
      <w:lvlJc w:val="left"/>
      <w:pPr>
        <w:ind w:left="6753" w:hanging="360"/>
      </w:pPr>
      <w:rPr>
        <w:rFonts w:hint="default"/>
        <w:lang w:val="en-US" w:eastAsia="en-US" w:bidi="en-US"/>
      </w:rPr>
    </w:lvl>
    <w:lvl w:ilvl="8" w:tplc="38B61ECA">
      <w:numFmt w:val="bullet"/>
      <w:lvlText w:val="•"/>
      <w:lvlJc w:val="left"/>
      <w:pPr>
        <w:ind w:left="7583" w:hanging="360"/>
      </w:pPr>
      <w:rPr>
        <w:rFonts w:hint="default"/>
        <w:lang w:val="en-US" w:eastAsia="en-US" w:bidi="en-US"/>
      </w:rPr>
    </w:lvl>
  </w:abstractNum>
  <w:abstractNum w:abstractNumId="37" w15:restartNumberingAfterBreak="0">
    <w:nsid w:val="534C5BF6"/>
    <w:multiLevelType w:val="multilevel"/>
    <w:tmpl w:val="7A22E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443DE7"/>
    <w:multiLevelType w:val="hybridMultilevel"/>
    <w:tmpl w:val="04DCB46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5EE711AD"/>
    <w:multiLevelType w:val="hybridMultilevel"/>
    <w:tmpl w:val="8730A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8D6FA5"/>
    <w:multiLevelType w:val="hybridMultilevel"/>
    <w:tmpl w:val="8CC627D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41" w15:restartNumberingAfterBreak="0">
    <w:nsid w:val="61D577FE"/>
    <w:multiLevelType w:val="multilevel"/>
    <w:tmpl w:val="50681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3E4BD7"/>
    <w:multiLevelType w:val="multilevel"/>
    <w:tmpl w:val="73EA6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311071"/>
    <w:multiLevelType w:val="hybridMultilevel"/>
    <w:tmpl w:val="39281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07926D7"/>
    <w:multiLevelType w:val="multilevel"/>
    <w:tmpl w:val="A0742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E34368"/>
    <w:multiLevelType w:val="hybridMultilevel"/>
    <w:tmpl w:val="9D182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E13268"/>
    <w:multiLevelType w:val="hybridMultilevel"/>
    <w:tmpl w:val="C9EAAE48"/>
    <w:lvl w:ilvl="0" w:tplc="803ACD74">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7304BDFA">
      <w:start w:val="1"/>
      <w:numFmt w:val="decimal"/>
      <w:lvlText w:val="%3)"/>
      <w:lvlJc w:val="left"/>
      <w:pPr>
        <w:tabs>
          <w:tab w:val="num" w:pos="2700"/>
        </w:tabs>
        <w:ind w:left="2700" w:hanging="72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78E65A40"/>
    <w:multiLevelType w:val="hybridMultilevel"/>
    <w:tmpl w:val="0B1EF93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15:restartNumberingAfterBreak="0">
    <w:nsid w:val="7ED61A6F"/>
    <w:multiLevelType w:val="hybridMultilevel"/>
    <w:tmpl w:val="F2205C0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9"/>
  </w:num>
  <w:num w:numId="4">
    <w:abstractNumId w:val="7"/>
  </w:num>
  <w:num w:numId="5">
    <w:abstractNumId w:val="13"/>
  </w:num>
  <w:num w:numId="6">
    <w:abstractNumId w:val="39"/>
  </w:num>
  <w:num w:numId="7">
    <w:abstractNumId w:val="26"/>
  </w:num>
  <w:num w:numId="8">
    <w:abstractNumId w:val="32"/>
  </w:num>
  <w:num w:numId="9">
    <w:abstractNumId w:val="31"/>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3"/>
    <w:lvlOverride w:ilvl="0">
      <w:lvl w:ilvl="0">
        <w:numFmt w:val="decimal"/>
        <w:lvlText w:val="%1."/>
        <w:lvlJc w:val="left"/>
      </w:lvl>
    </w:lvlOverride>
  </w:num>
  <w:num w:numId="12">
    <w:abstractNumId w:val="37"/>
    <w:lvlOverride w:ilvl="0">
      <w:lvl w:ilvl="0">
        <w:numFmt w:val="decimal"/>
        <w:lvlText w:val="%1."/>
        <w:lvlJc w:val="left"/>
      </w:lvl>
    </w:lvlOverride>
  </w:num>
  <w:num w:numId="13">
    <w:abstractNumId w:val="45"/>
    <w:lvlOverride w:ilvl="0">
      <w:lvl w:ilvl="0">
        <w:numFmt w:val="decimal"/>
        <w:lvlText w:val="%1."/>
        <w:lvlJc w:val="left"/>
      </w:lvl>
    </w:lvlOverride>
  </w:num>
  <w:num w:numId="14">
    <w:abstractNumId w:val="41"/>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28"/>
    <w:lvlOverride w:ilvl="0">
      <w:lvl w:ilvl="0">
        <w:numFmt w:val="decimal"/>
        <w:lvlText w:val="%1."/>
        <w:lvlJc w:val="left"/>
      </w:lvl>
    </w:lvlOverride>
  </w:num>
  <w:num w:numId="17">
    <w:abstractNumId w:val="33"/>
  </w:num>
  <w:num w:numId="18">
    <w:abstractNumId w:val="46"/>
  </w:num>
  <w:num w:numId="19">
    <w:abstractNumId w:val="0"/>
  </w:num>
  <w:num w:numId="20">
    <w:abstractNumId w:val="5"/>
  </w:num>
  <w:num w:numId="21">
    <w:abstractNumId w:val="30"/>
  </w:num>
  <w:num w:numId="22">
    <w:abstractNumId w:val="19"/>
  </w:num>
  <w:num w:numId="23">
    <w:abstractNumId w:val="15"/>
  </w:num>
  <w:num w:numId="24">
    <w:abstractNumId w:val="18"/>
  </w:num>
  <w:num w:numId="25">
    <w:abstractNumId w:val="29"/>
  </w:num>
  <w:num w:numId="26">
    <w:abstractNumId w:val="11"/>
  </w:num>
  <w:num w:numId="27">
    <w:abstractNumId w:val="25"/>
  </w:num>
  <w:num w:numId="28">
    <w:abstractNumId w:val="49"/>
  </w:num>
  <w:num w:numId="29">
    <w:abstractNumId w:val="38"/>
  </w:num>
  <w:num w:numId="30">
    <w:abstractNumId w:val="16"/>
  </w:num>
  <w:num w:numId="31">
    <w:abstractNumId w:val="27"/>
  </w:num>
  <w:num w:numId="32">
    <w:abstractNumId w:val="17"/>
  </w:num>
  <w:num w:numId="33">
    <w:abstractNumId w:val="8"/>
  </w:num>
  <w:num w:numId="34">
    <w:abstractNumId w:val="14"/>
  </w:num>
  <w:num w:numId="35">
    <w:abstractNumId w:val="2"/>
  </w:num>
  <w:num w:numId="36">
    <w:abstractNumId w:val="6"/>
  </w:num>
  <w:num w:numId="37">
    <w:abstractNumId w:val="48"/>
  </w:num>
  <w:num w:numId="38">
    <w:abstractNumId w:val="3"/>
  </w:num>
  <w:num w:numId="39">
    <w:abstractNumId w:val="42"/>
  </w:num>
  <w:num w:numId="40">
    <w:abstractNumId w:val="40"/>
  </w:num>
  <w:num w:numId="41">
    <w:abstractNumId w:val="23"/>
  </w:num>
  <w:num w:numId="42">
    <w:abstractNumId w:val="4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4"/>
  </w:num>
  <w:num w:numId="47">
    <w:abstractNumId w:val="35"/>
  </w:num>
  <w:num w:numId="48">
    <w:abstractNumId w:val="22"/>
  </w:num>
  <w:num w:numId="49">
    <w:abstractNumId w:val="21"/>
  </w:num>
  <w:num w:numId="50">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10E6D"/>
    <w:rsid w:val="000314AC"/>
    <w:rsid w:val="00060624"/>
    <w:rsid w:val="000714A7"/>
    <w:rsid w:val="00073D9D"/>
    <w:rsid w:val="000802E1"/>
    <w:rsid w:val="000A0F62"/>
    <w:rsid w:val="000A4E14"/>
    <w:rsid w:val="000C2227"/>
    <w:rsid w:val="000C4D26"/>
    <w:rsid w:val="000C77DA"/>
    <w:rsid w:val="000D20CD"/>
    <w:rsid w:val="000E17FC"/>
    <w:rsid w:val="000F259B"/>
    <w:rsid w:val="000F3ED5"/>
    <w:rsid w:val="001204C9"/>
    <w:rsid w:val="001230AF"/>
    <w:rsid w:val="001249AA"/>
    <w:rsid w:val="0012775B"/>
    <w:rsid w:val="00153DC4"/>
    <w:rsid w:val="001715CA"/>
    <w:rsid w:val="00182D5F"/>
    <w:rsid w:val="001B72DB"/>
    <w:rsid w:val="001F7404"/>
    <w:rsid w:val="00222215"/>
    <w:rsid w:val="00235736"/>
    <w:rsid w:val="00237B2C"/>
    <w:rsid w:val="002501ED"/>
    <w:rsid w:val="00262376"/>
    <w:rsid w:val="002C429B"/>
    <w:rsid w:val="002E0B03"/>
    <w:rsid w:val="002E71DB"/>
    <w:rsid w:val="00316E01"/>
    <w:rsid w:val="00317222"/>
    <w:rsid w:val="00360F5C"/>
    <w:rsid w:val="0036176B"/>
    <w:rsid w:val="0036545A"/>
    <w:rsid w:val="00366349"/>
    <w:rsid w:val="0037684B"/>
    <w:rsid w:val="00387230"/>
    <w:rsid w:val="003B20E1"/>
    <w:rsid w:val="003D024B"/>
    <w:rsid w:val="003D0DC1"/>
    <w:rsid w:val="0042072D"/>
    <w:rsid w:val="0042080E"/>
    <w:rsid w:val="00421818"/>
    <w:rsid w:val="00432EE5"/>
    <w:rsid w:val="00454BA9"/>
    <w:rsid w:val="004559F9"/>
    <w:rsid w:val="0049115B"/>
    <w:rsid w:val="00494EBE"/>
    <w:rsid w:val="004974EF"/>
    <w:rsid w:val="004A07B7"/>
    <w:rsid w:val="004F4B42"/>
    <w:rsid w:val="00513C82"/>
    <w:rsid w:val="0051795C"/>
    <w:rsid w:val="005200EB"/>
    <w:rsid w:val="00532A2A"/>
    <w:rsid w:val="005410CD"/>
    <w:rsid w:val="0054257C"/>
    <w:rsid w:val="00564DA2"/>
    <w:rsid w:val="00566AB3"/>
    <w:rsid w:val="0058586F"/>
    <w:rsid w:val="005C4B5C"/>
    <w:rsid w:val="005E0FEE"/>
    <w:rsid w:val="005F7A55"/>
    <w:rsid w:val="00624855"/>
    <w:rsid w:val="00641BB8"/>
    <w:rsid w:val="006571AA"/>
    <w:rsid w:val="0068183C"/>
    <w:rsid w:val="00694834"/>
    <w:rsid w:val="006A70FA"/>
    <w:rsid w:val="006D682B"/>
    <w:rsid w:val="006F6BF7"/>
    <w:rsid w:val="00705CBB"/>
    <w:rsid w:val="00721D90"/>
    <w:rsid w:val="00725284"/>
    <w:rsid w:val="007304CF"/>
    <w:rsid w:val="00743737"/>
    <w:rsid w:val="0076770D"/>
    <w:rsid w:val="00773A7B"/>
    <w:rsid w:val="007E15BC"/>
    <w:rsid w:val="007E3833"/>
    <w:rsid w:val="0081745B"/>
    <w:rsid w:val="00827970"/>
    <w:rsid w:val="00831525"/>
    <w:rsid w:val="008461F6"/>
    <w:rsid w:val="00847971"/>
    <w:rsid w:val="00861BE0"/>
    <w:rsid w:val="00875490"/>
    <w:rsid w:val="00875B84"/>
    <w:rsid w:val="008A063A"/>
    <w:rsid w:val="008C356C"/>
    <w:rsid w:val="008C5B71"/>
    <w:rsid w:val="008C728C"/>
    <w:rsid w:val="009059DA"/>
    <w:rsid w:val="00940BDF"/>
    <w:rsid w:val="009425F5"/>
    <w:rsid w:val="00946530"/>
    <w:rsid w:val="00974A3B"/>
    <w:rsid w:val="00977B3C"/>
    <w:rsid w:val="009818A2"/>
    <w:rsid w:val="00987EC5"/>
    <w:rsid w:val="0099311A"/>
    <w:rsid w:val="00995161"/>
    <w:rsid w:val="009A0F26"/>
    <w:rsid w:val="009B23EC"/>
    <w:rsid w:val="009C18DF"/>
    <w:rsid w:val="009D333F"/>
    <w:rsid w:val="009D77F1"/>
    <w:rsid w:val="009E1A76"/>
    <w:rsid w:val="009E43C1"/>
    <w:rsid w:val="009E5972"/>
    <w:rsid w:val="00A1157B"/>
    <w:rsid w:val="00A2101D"/>
    <w:rsid w:val="00A22544"/>
    <w:rsid w:val="00A23FD8"/>
    <w:rsid w:val="00A24905"/>
    <w:rsid w:val="00A4117C"/>
    <w:rsid w:val="00A46C4A"/>
    <w:rsid w:val="00A51728"/>
    <w:rsid w:val="00A53FB9"/>
    <w:rsid w:val="00A61549"/>
    <w:rsid w:val="00AA07E3"/>
    <w:rsid w:val="00AC27D2"/>
    <w:rsid w:val="00AC5A24"/>
    <w:rsid w:val="00AD6C65"/>
    <w:rsid w:val="00AD7502"/>
    <w:rsid w:val="00AF1D50"/>
    <w:rsid w:val="00AF7AAF"/>
    <w:rsid w:val="00B31FD4"/>
    <w:rsid w:val="00B4001E"/>
    <w:rsid w:val="00B50C2D"/>
    <w:rsid w:val="00B63906"/>
    <w:rsid w:val="00B71D5A"/>
    <w:rsid w:val="00B759A3"/>
    <w:rsid w:val="00B84C59"/>
    <w:rsid w:val="00BA6FA2"/>
    <w:rsid w:val="00BF23E5"/>
    <w:rsid w:val="00BF2E89"/>
    <w:rsid w:val="00BF74C4"/>
    <w:rsid w:val="00C17C8D"/>
    <w:rsid w:val="00C51D84"/>
    <w:rsid w:val="00C550F5"/>
    <w:rsid w:val="00C5709E"/>
    <w:rsid w:val="00C71492"/>
    <w:rsid w:val="00C7521B"/>
    <w:rsid w:val="00C86EF1"/>
    <w:rsid w:val="00CA53BB"/>
    <w:rsid w:val="00CB4809"/>
    <w:rsid w:val="00CF0F97"/>
    <w:rsid w:val="00CF420A"/>
    <w:rsid w:val="00CF5B17"/>
    <w:rsid w:val="00D11632"/>
    <w:rsid w:val="00D144A1"/>
    <w:rsid w:val="00D70968"/>
    <w:rsid w:val="00DB125B"/>
    <w:rsid w:val="00DC5D56"/>
    <w:rsid w:val="00DE1864"/>
    <w:rsid w:val="00E1305F"/>
    <w:rsid w:val="00E13CDC"/>
    <w:rsid w:val="00E209F7"/>
    <w:rsid w:val="00E378C1"/>
    <w:rsid w:val="00E56925"/>
    <w:rsid w:val="00E6762F"/>
    <w:rsid w:val="00E721BC"/>
    <w:rsid w:val="00EA761E"/>
    <w:rsid w:val="00F10507"/>
    <w:rsid w:val="00F10F90"/>
    <w:rsid w:val="00F117FA"/>
    <w:rsid w:val="00F12E6A"/>
    <w:rsid w:val="00F14410"/>
    <w:rsid w:val="00F20162"/>
    <w:rsid w:val="00F2205A"/>
    <w:rsid w:val="00F273E4"/>
    <w:rsid w:val="00F30730"/>
    <w:rsid w:val="00F33764"/>
    <w:rsid w:val="00F36175"/>
    <w:rsid w:val="00F664D8"/>
    <w:rsid w:val="00F70B53"/>
    <w:rsid w:val="00F81B5B"/>
    <w:rsid w:val="00F87A35"/>
    <w:rsid w:val="00FB1264"/>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TableParagraph">
    <w:name w:val="Table Paragraph"/>
    <w:basedOn w:val="Normal"/>
    <w:uiPriority w:val="1"/>
    <w:qFormat/>
    <w:rsid w:val="003D024B"/>
    <w:pPr>
      <w:widowControl w:val="0"/>
      <w:autoSpaceDE w:val="0"/>
      <w:autoSpaceDN w:val="0"/>
    </w:pPr>
    <w:rPr>
      <w:rFonts w:ascii="Arial" w:eastAsia="Arial" w:hAnsi="Arial" w:cs="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33B5EA-0891-4F5F-AD3A-78816160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2017-10-14T10:24:00Z</cp:lastPrinted>
  <dcterms:created xsi:type="dcterms:W3CDTF">2021-05-30T03:28:00Z</dcterms:created>
  <dcterms:modified xsi:type="dcterms:W3CDTF">2021-05-30T03:28:00Z</dcterms:modified>
</cp:coreProperties>
</file>