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961BA" w14:textId="77777777" w:rsidR="003A69A8" w:rsidRPr="0057217A" w:rsidRDefault="003A69A8" w:rsidP="003A69A8">
      <w:pPr>
        <w:pStyle w:val="Default"/>
        <w:tabs>
          <w:tab w:val="left" w:pos="142"/>
          <w:tab w:val="left" w:pos="284"/>
        </w:tabs>
        <w:jc w:val="both"/>
        <w:rPr>
          <w:b/>
          <w:color w:val="auto"/>
        </w:rPr>
      </w:pPr>
      <w:r w:rsidRPr="0057217A">
        <w:rPr>
          <w:b/>
          <w:color w:val="auto"/>
          <w:sz w:val="22"/>
          <w:szCs w:val="22"/>
          <w:lang w:val="en-US"/>
        </w:rPr>
        <w:t xml:space="preserve">Essay Question </w:t>
      </w:r>
      <w:r>
        <w:rPr>
          <w:b/>
          <w:color w:val="auto"/>
          <w:sz w:val="22"/>
          <w:szCs w:val="22"/>
          <w:lang w:val="en-US"/>
        </w:rPr>
        <w:t>47</w:t>
      </w:r>
      <w:r w:rsidRPr="0057217A">
        <w:rPr>
          <w:b/>
          <w:color w:val="auto"/>
          <w:sz w:val="22"/>
          <w:szCs w:val="22"/>
          <w:lang w:val="en-US"/>
        </w:rPr>
        <w:t xml:space="preserve"> </w:t>
      </w:r>
    </w:p>
    <w:p w14:paraId="41A70CAA" w14:textId="77777777" w:rsidR="003A69A8" w:rsidRPr="0057217A" w:rsidRDefault="003A69A8" w:rsidP="003A69A8">
      <w:pPr>
        <w:pStyle w:val="Default"/>
        <w:tabs>
          <w:tab w:val="left" w:pos="142"/>
          <w:tab w:val="left" w:pos="284"/>
        </w:tabs>
        <w:jc w:val="both"/>
        <w:rPr>
          <w:b/>
          <w:color w:val="auto"/>
          <w:lang w:val="en-US"/>
        </w:rPr>
      </w:pPr>
      <w:r w:rsidRPr="0057217A">
        <w:rPr>
          <w:rFonts w:eastAsia="Arial Unicode MS"/>
          <w:b/>
          <w:color w:val="auto"/>
          <w:lang w:val="en-US"/>
        </w:rPr>
        <w:t>The Urban Redevelopment Authority (URA) announced that prices of private residential properties in Singapore rose by 1.3% in the third quarter of 2011, but the rise in the prices has been slowing for eight consecutive quarters. At the same time, it reported that the total supply of new private residential properties nearing completion was at a record high.</w:t>
      </w:r>
    </w:p>
    <w:p w14:paraId="409DA568" w14:textId="77777777" w:rsidR="003A69A8" w:rsidRPr="0057217A" w:rsidRDefault="003A69A8" w:rsidP="003A69A8">
      <w:pPr>
        <w:pStyle w:val="Default"/>
        <w:tabs>
          <w:tab w:val="left" w:pos="142"/>
          <w:tab w:val="left" w:pos="284"/>
        </w:tabs>
        <w:jc w:val="right"/>
        <w:rPr>
          <w:rFonts w:eastAsia="Arial Unicode MS"/>
          <w:b/>
          <w:color w:val="auto"/>
          <w:sz w:val="16"/>
          <w:szCs w:val="16"/>
          <w:lang w:val="en-US"/>
        </w:rPr>
      </w:pPr>
      <w:r w:rsidRPr="0057217A">
        <w:rPr>
          <w:rFonts w:eastAsia="Arial Unicode MS"/>
          <w:b/>
          <w:color w:val="auto"/>
          <w:sz w:val="16"/>
          <w:szCs w:val="16"/>
          <w:lang w:val="en-US"/>
        </w:rPr>
        <w:t xml:space="preserve">Source: </w:t>
      </w:r>
      <w:hyperlink r:id="rId8" w:history="1">
        <w:r w:rsidRPr="0057217A">
          <w:rPr>
            <w:rStyle w:val="Hyperlink"/>
            <w:rFonts w:eastAsia="Arial Unicode MS"/>
            <w:color w:val="auto"/>
            <w:sz w:val="16"/>
            <w:szCs w:val="16"/>
            <w:lang w:val="en-US"/>
          </w:rPr>
          <w:t>http://www.ura.gov.sg/pr/text/2011/pr11-135.html</w:t>
        </w:r>
      </w:hyperlink>
      <w:r w:rsidRPr="0057217A">
        <w:rPr>
          <w:rFonts w:eastAsia="Arial Unicode MS"/>
          <w:b/>
          <w:color w:val="auto"/>
          <w:sz w:val="16"/>
          <w:szCs w:val="16"/>
          <w:lang w:val="en-US"/>
        </w:rPr>
        <w:t>, accessed 28 October 2011</w:t>
      </w:r>
    </w:p>
    <w:p w14:paraId="7ADF63D7" w14:textId="77777777" w:rsidR="003A69A8" w:rsidRPr="0057217A" w:rsidRDefault="003A69A8" w:rsidP="003A69A8">
      <w:pPr>
        <w:pStyle w:val="Default"/>
        <w:tabs>
          <w:tab w:val="left" w:pos="142"/>
          <w:tab w:val="left" w:pos="284"/>
        </w:tabs>
        <w:jc w:val="both"/>
        <w:rPr>
          <w:rFonts w:eastAsia="Arial Unicode MS"/>
          <w:b/>
          <w:color w:val="auto"/>
          <w:lang w:val="en-US"/>
        </w:rPr>
      </w:pPr>
    </w:p>
    <w:p w14:paraId="67061FDF" w14:textId="77777777" w:rsidR="003A69A8" w:rsidRPr="0057217A" w:rsidRDefault="003A69A8" w:rsidP="003A69A8">
      <w:pPr>
        <w:pStyle w:val="Default"/>
        <w:tabs>
          <w:tab w:val="left" w:pos="142"/>
          <w:tab w:val="left" w:pos="284"/>
        </w:tabs>
        <w:jc w:val="both"/>
        <w:rPr>
          <w:rFonts w:eastAsia="Arial Unicode MS"/>
          <w:b/>
          <w:color w:val="auto"/>
          <w:lang w:val="en-US"/>
        </w:rPr>
      </w:pPr>
      <w:r w:rsidRPr="0057217A">
        <w:rPr>
          <w:rFonts w:eastAsia="Arial Unicode MS"/>
          <w:b/>
          <w:color w:val="auto"/>
          <w:lang w:val="en-US"/>
        </w:rPr>
        <w:t>Discuss the different supply and demand factors and their likely importance in determining the reported changes in the prices of private residential properties in Singapore. (A Level 2013 H2 Q2) [25]</w:t>
      </w:r>
    </w:p>
    <w:p w14:paraId="71019616" w14:textId="77777777" w:rsidR="003A69A8" w:rsidRPr="0057217A" w:rsidRDefault="003A69A8" w:rsidP="003A69A8">
      <w:pPr>
        <w:jc w:val="both"/>
        <w:rPr>
          <w:rFonts w:ascii="Arial" w:hAnsi="Arial" w:cs="Arial"/>
        </w:rPr>
      </w:pPr>
    </w:p>
    <w:p w14:paraId="64E7AF4B" w14:textId="77777777" w:rsidR="003A69A8" w:rsidRPr="0057217A" w:rsidRDefault="003A69A8" w:rsidP="003A69A8">
      <w:pPr>
        <w:jc w:val="both"/>
        <w:rPr>
          <w:rFonts w:ascii="Arial" w:hAnsi="Arial" w:cs="Arial"/>
          <w:u w:val="single"/>
        </w:rPr>
      </w:pPr>
      <w:r w:rsidRPr="0057217A">
        <w:rPr>
          <w:rFonts w:ascii="Arial" w:hAnsi="Arial" w:cs="Arial"/>
          <w:u w:val="single"/>
        </w:rPr>
        <w:t>Introduction</w:t>
      </w:r>
    </w:p>
    <w:p w14:paraId="273CC044" w14:textId="77777777" w:rsidR="003A69A8" w:rsidRPr="0057217A" w:rsidRDefault="003A69A8" w:rsidP="003A69A8">
      <w:pPr>
        <w:pStyle w:val="ListParagraph"/>
        <w:numPr>
          <w:ilvl w:val="0"/>
          <w:numId w:val="34"/>
        </w:numPr>
        <w:contextualSpacing w:val="0"/>
        <w:jc w:val="both"/>
        <w:rPr>
          <w:rFonts w:ascii="Arial" w:hAnsi="Arial" w:cs="Arial"/>
        </w:rPr>
      </w:pPr>
      <w:r w:rsidRPr="0057217A">
        <w:rPr>
          <w:rFonts w:ascii="Arial" w:hAnsi="Arial" w:cs="Arial"/>
        </w:rPr>
        <w:t>State that the reported changes in the price of private residential properties can be examined from the demand and supply analysis</w:t>
      </w:r>
    </w:p>
    <w:p w14:paraId="60A8B962" w14:textId="77777777" w:rsidR="003A69A8" w:rsidRPr="0057217A" w:rsidRDefault="003A69A8" w:rsidP="003A69A8">
      <w:pPr>
        <w:pStyle w:val="ListParagraph"/>
        <w:numPr>
          <w:ilvl w:val="0"/>
          <w:numId w:val="34"/>
        </w:numPr>
        <w:contextualSpacing w:val="0"/>
        <w:jc w:val="both"/>
        <w:rPr>
          <w:rFonts w:ascii="Arial" w:hAnsi="Arial" w:cs="Arial"/>
        </w:rPr>
      </w:pPr>
      <w:r w:rsidRPr="0057217A">
        <w:rPr>
          <w:rFonts w:ascii="Arial" w:hAnsi="Arial" w:cs="Arial"/>
        </w:rPr>
        <w:t>It can also be observed that there is an increase in price level</w:t>
      </w:r>
    </w:p>
    <w:p w14:paraId="43DCC5C9" w14:textId="77777777" w:rsidR="003A69A8" w:rsidRPr="0057217A" w:rsidRDefault="003A69A8" w:rsidP="003A69A8">
      <w:pPr>
        <w:pStyle w:val="ListParagraph"/>
        <w:numPr>
          <w:ilvl w:val="0"/>
          <w:numId w:val="34"/>
        </w:numPr>
        <w:contextualSpacing w:val="0"/>
        <w:jc w:val="both"/>
        <w:rPr>
          <w:rFonts w:ascii="Arial" w:hAnsi="Arial" w:cs="Arial"/>
        </w:rPr>
      </w:pPr>
      <w:r w:rsidRPr="0057217A">
        <w:rPr>
          <w:rFonts w:ascii="Arial" w:hAnsi="Arial" w:cs="Arial"/>
        </w:rPr>
        <w:t>State that certain dd/ss factors are significant in influencing this change in price</w:t>
      </w:r>
    </w:p>
    <w:p w14:paraId="079C7A0D" w14:textId="77777777" w:rsidR="003A69A8" w:rsidRPr="0057217A" w:rsidRDefault="003A69A8" w:rsidP="003A69A8">
      <w:pPr>
        <w:jc w:val="both"/>
        <w:rPr>
          <w:rFonts w:ascii="Arial" w:hAnsi="Arial" w:cs="Arial"/>
        </w:rPr>
      </w:pPr>
    </w:p>
    <w:p w14:paraId="190309E2" w14:textId="77777777" w:rsidR="003A69A8" w:rsidRPr="0057217A" w:rsidRDefault="003A69A8" w:rsidP="003A69A8">
      <w:pPr>
        <w:jc w:val="both"/>
        <w:rPr>
          <w:rFonts w:ascii="Arial" w:hAnsi="Arial" w:cs="Arial"/>
          <w:u w:val="single"/>
        </w:rPr>
      </w:pPr>
      <w:r w:rsidRPr="0057217A">
        <w:rPr>
          <w:rFonts w:ascii="Arial" w:hAnsi="Arial" w:cs="Arial"/>
          <w:u w:val="single"/>
        </w:rPr>
        <w:t>Main Body</w:t>
      </w:r>
    </w:p>
    <w:p w14:paraId="249EEFAE" w14:textId="77777777" w:rsidR="003A69A8" w:rsidRPr="0057217A" w:rsidRDefault="003A69A8" w:rsidP="003A69A8">
      <w:pPr>
        <w:jc w:val="both"/>
        <w:rPr>
          <w:rFonts w:ascii="Arial" w:hAnsi="Arial" w:cs="Arial"/>
          <w:b/>
        </w:rPr>
      </w:pPr>
      <w:r w:rsidRPr="0057217A">
        <w:rPr>
          <w:rFonts w:ascii="Arial" w:hAnsi="Arial" w:cs="Arial"/>
          <w:b/>
        </w:rPr>
        <w:t>1. Explain why price of private residential properties rises, given the above situation</w:t>
      </w:r>
    </w:p>
    <w:p w14:paraId="005DB21E" w14:textId="77777777" w:rsidR="003A69A8" w:rsidRPr="0057217A" w:rsidRDefault="003A69A8" w:rsidP="003A69A8">
      <w:pPr>
        <w:jc w:val="both"/>
        <w:rPr>
          <w:rFonts w:ascii="Arial" w:hAnsi="Arial" w:cs="Arial"/>
        </w:rPr>
      </w:pPr>
      <w:r w:rsidRPr="0057217A">
        <w:rPr>
          <w:rFonts w:ascii="Arial" w:hAnsi="Arial" w:cs="Arial"/>
        </w:rPr>
        <w:t>(</w:t>
      </w:r>
      <w:r w:rsidRPr="0057217A">
        <w:rPr>
          <w:rFonts w:ascii="Arial" w:hAnsi="Arial" w:cs="Arial"/>
        </w:rPr>
        <w:sym w:font="Wingdings 3" w:char="F023"/>
      </w:r>
      <w:r w:rsidRPr="0057217A">
        <w:rPr>
          <w:rFonts w:ascii="Arial" w:hAnsi="Arial" w:cs="Arial"/>
        </w:rPr>
        <w:t>DD&gt;</w:t>
      </w:r>
      <w:r w:rsidRPr="0057217A">
        <w:rPr>
          <w:rFonts w:ascii="Arial" w:hAnsi="Arial" w:cs="Arial"/>
        </w:rPr>
        <w:sym w:font="Symbol" w:char="F0AD"/>
      </w:r>
      <w:r w:rsidRPr="0057217A">
        <w:rPr>
          <w:rFonts w:ascii="Arial" w:hAnsi="Arial" w:cs="Arial"/>
        </w:rPr>
        <w:t>SS)</w:t>
      </w:r>
    </w:p>
    <w:p w14:paraId="2586DC73" w14:textId="77777777" w:rsidR="003A69A8" w:rsidRPr="0057217A" w:rsidRDefault="003A69A8" w:rsidP="003A69A8">
      <w:pPr>
        <w:jc w:val="both"/>
        <w:rPr>
          <w:rFonts w:ascii="Arial" w:hAnsi="Arial" w:cs="Arial"/>
        </w:rPr>
      </w:pPr>
      <w:r w:rsidRPr="0057217A">
        <w:rPr>
          <w:rFonts w:ascii="Arial" w:hAnsi="Arial" w:cs="Arial"/>
        </w:rPr>
        <w:t>– Develop causation/draw diagram/description of diagram</w:t>
      </w:r>
    </w:p>
    <w:p w14:paraId="41C4006B" w14:textId="77777777" w:rsidR="003A69A8" w:rsidRPr="0057217A" w:rsidRDefault="003A69A8" w:rsidP="003A69A8">
      <w:pPr>
        <w:jc w:val="both"/>
        <w:rPr>
          <w:rFonts w:ascii="Arial" w:hAnsi="Arial" w:cs="Arial"/>
        </w:rPr>
      </w:pPr>
    </w:p>
    <w:p w14:paraId="1750EC87" w14:textId="77777777" w:rsidR="003A69A8" w:rsidRPr="0057217A" w:rsidRDefault="003A69A8" w:rsidP="003A69A8">
      <w:pPr>
        <w:jc w:val="both"/>
        <w:rPr>
          <w:rFonts w:ascii="Arial" w:hAnsi="Arial" w:cs="Arial"/>
          <w:b/>
        </w:rPr>
      </w:pPr>
      <w:r w:rsidRPr="0057217A">
        <w:rPr>
          <w:rFonts w:ascii="Arial" w:hAnsi="Arial" w:cs="Arial"/>
          <w:b/>
        </w:rPr>
        <w:t>2. Identify and explain the demand factors that will influence the change in price</w:t>
      </w:r>
    </w:p>
    <w:p w14:paraId="168EC0DA" w14:textId="77777777" w:rsidR="003A69A8" w:rsidRPr="0057217A" w:rsidRDefault="003A69A8" w:rsidP="003A69A8">
      <w:pPr>
        <w:jc w:val="both"/>
        <w:rPr>
          <w:rFonts w:ascii="Arial" w:hAnsi="Arial" w:cs="Arial"/>
        </w:rPr>
      </w:pPr>
      <w:r w:rsidRPr="0057217A">
        <w:rPr>
          <w:rFonts w:ascii="Arial" w:hAnsi="Arial" w:cs="Arial"/>
        </w:rPr>
        <w:t xml:space="preserve"> –Evaluate the significance </w:t>
      </w:r>
    </w:p>
    <w:p w14:paraId="7D891B72" w14:textId="77777777" w:rsidR="003A69A8" w:rsidRPr="0057217A" w:rsidRDefault="003A69A8" w:rsidP="003A69A8">
      <w:pPr>
        <w:jc w:val="both"/>
        <w:rPr>
          <w:rFonts w:ascii="Arial" w:hAnsi="Arial" w:cs="Arial"/>
        </w:rPr>
      </w:pPr>
    </w:p>
    <w:p w14:paraId="0FEEE3B8" w14:textId="77777777" w:rsidR="003A69A8" w:rsidRPr="0057217A" w:rsidRDefault="003A69A8" w:rsidP="003A69A8">
      <w:pPr>
        <w:jc w:val="both"/>
        <w:rPr>
          <w:rFonts w:ascii="Arial" w:hAnsi="Arial" w:cs="Arial"/>
          <w:b/>
        </w:rPr>
      </w:pPr>
      <w:r w:rsidRPr="0057217A">
        <w:rPr>
          <w:rFonts w:ascii="Arial" w:hAnsi="Arial" w:cs="Arial"/>
          <w:b/>
        </w:rPr>
        <w:t>3. Identify and explain the supply factors that will influence the change in price</w:t>
      </w:r>
    </w:p>
    <w:p w14:paraId="5AA2D4B2" w14:textId="77777777" w:rsidR="003A69A8" w:rsidRPr="0057217A" w:rsidRDefault="003A69A8" w:rsidP="003A69A8">
      <w:pPr>
        <w:jc w:val="both"/>
        <w:rPr>
          <w:rFonts w:ascii="Arial" w:hAnsi="Arial" w:cs="Arial"/>
        </w:rPr>
      </w:pPr>
      <w:r w:rsidRPr="0057217A">
        <w:rPr>
          <w:rFonts w:ascii="Arial" w:hAnsi="Arial" w:cs="Arial"/>
        </w:rPr>
        <w:t xml:space="preserve">–Evaluate the significance </w:t>
      </w:r>
    </w:p>
    <w:p w14:paraId="33C69C1D" w14:textId="77777777" w:rsidR="003A69A8" w:rsidRPr="0057217A" w:rsidRDefault="003A69A8" w:rsidP="003A69A8">
      <w:pPr>
        <w:jc w:val="both"/>
        <w:rPr>
          <w:rFonts w:ascii="Arial" w:hAnsi="Arial" w:cs="Arial"/>
        </w:rPr>
      </w:pPr>
    </w:p>
    <w:p w14:paraId="655FCA24" w14:textId="77777777" w:rsidR="003A69A8" w:rsidRPr="0057217A" w:rsidRDefault="003A69A8" w:rsidP="003A69A8">
      <w:pPr>
        <w:jc w:val="both"/>
        <w:rPr>
          <w:rFonts w:ascii="Arial" w:hAnsi="Arial" w:cs="Arial"/>
          <w:b/>
        </w:rPr>
      </w:pPr>
      <w:r w:rsidRPr="0057217A">
        <w:rPr>
          <w:rFonts w:ascii="Arial" w:hAnsi="Arial" w:cs="Arial"/>
          <w:b/>
        </w:rPr>
        <w:t>4. Evaluate whether the dd/ss factors are more significant in influencing the change in price</w:t>
      </w:r>
    </w:p>
    <w:p w14:paraId="26DABD77" w14:textId="77777777" w:rsidR="003A69A8" w:rsidRPr="0057217A" w:rsidRDefault="003A69A8" w:rsidP="003A69A8">
      <w:pPr>
        <w:jc w:val="both"/>
        <w:rPr>
          <w:rFonts w:ascii="Arial" w:hAnsi="Arial" w:cs="Arial"/>
          <w:b/>
        </w:rPr>
      </w:pPr>
    </w:p>
    <w:p w14:paraId="30A357C5" w14:textId="77777777" w:rsidR="003A69A8" w:rsidRPr="0057217A" w:rsidRDefault="003A69A8" w:rsidP="003A69A8">
      <w:pPr>
        <w:jc w:val="both"/>
        <w:rPr>
          <w:rFonts w:ascii="Arial" w:hAnsi="Arial" w:cs="Arial"/>
          <w:u w:val="single"/>
        </w:rPr>
      </w:pPr>
      <w:r w:rsidRPr="0057217A">
        <w:rPr>
          <w:rFonts w:ascii="Arial" w:hAnsi="Arial" w:cs="Arial"/>
          <w:u w:val="single"/>
        </w:rPr>
        <w:t>Conclusion</w:t>
      </w:r>
    </w:p>
    <w:p w14:paraId="056AFCBB" w14:textId="77777777" w:rsidR="003A69A8" w:rsidRPr="0057217A" w:rsidRDefault="003A69A8" w:rsidP="003A69A8">
      <w:pPr>
        <w:jc w:val="both"/>
        <w:rPr>
          <w:rFonts w:ascii="Arial" w:hAnsi="Arial" w:cs="Arial"/>
        </w:rPr>
      </w:pPr>
      <w:r w:rsidRPr="0057217A">
        <w:rPr>
          <w:rFonts w:ascii="Arial" w:hAnsi="Arial" w:cs="Arial"/>
        </w:rPr>
        <w:t xml:space="preserve">In sum, the understanding on how the market price and output for goods like private residential properties can be understood with the knowledge on demand and supply factors that influence the market. It is also imperative to understand the significance of demand and supply factors to measure the extent of impact on the price trend. </w:t>
      </w:r>
    </w:p>
    <w:p w14:paraId="746E5571" w14:textId="77777777" w:rsidR="003A69A8" w:rsidRPr="0057217A" w:rsidRDefault="003A69A8" w:rsidP="003A69A8">
      <w:pPr>
        <w:jc w:val="both"/>
        <w:rPr>
          <w:rFonts w:ascii="Arial" w:hAnsi="Arial" w:cs="Arial"/>
        </w:rPr>
      </w:pPr>
    </w:p>
    <w:p w14:paraId="47D0C324" w14:textId="77777777" w:rsidR="003A69A8" w:rsidRPr="0057217A" w:rsidRDefault="003A69A8" w:rsidP="003A69A8">
      <w:pPr>
        <w:jc w:val="both"/>
        <w:rPr>
          <w:rFonts w:ascii="Arial" w:hAnsi="Arial" w:cs="Arial"/>
          <w:b/>
        </w:rPr>
      </w:pPr>
    </w:p>
    <w:p w14:paraId="2EDB15EB" w14:textId="77777777" w:rsidR="003A69A8" w:rsidRPr="0057217A" w:rsidRDefault="003A69A8" w:rsidP="003A69A8">
      <w:pPr>
        <w:jc w:val="both"/>
        <w:rPr>
          <w:rFonts w:ascii="Arial" w:hAnsi="Arial" w:cs="Arial"/>
          <w:b/>
        </w:rPr>
      </w:pPr>
    </w:p>
    <w:p w14:paraId="25E4AA0B" w14:textId="77777777" w:rsidR="003A69A8" w:rsidRPr="0057217A" w:rsidRDefault="003A69A8" w:rsidP="003A69A8">
      <w:pPr>
        <w:jc w:val="both"/>
        <w:rPr>
          <w:rFonts w:ascii="Arial" w:hAnsi="Arial" w:cs="Arial"/>
          <w:b/>
        </w:rPr>
      </w:pPr>
    </w:p>
    <w:p w14:paraId="505C4163" w14:textId="77777777" w:rsidR="003A69A8" w:rsidRPr="0057217A" w:rsidRDefault="003A69A8" w:rsidP="003A69A8">
      <w:pPr>
        <w:jc w:val="both"/>
        <w:rPr>
          <w:rFonts w:ascii="Arial" w:hAnsi="Arial" w:cs="Arial"/>
          <w:b/>
        </w:rPr>
      </w:pPr>
    </w:p>
    <w:p w14:paraId="5C285030" w14:textId="3B1CB46E" w:rsidR="00E70C05" w:rsidRPr="003A69A8" w:rsidRDefault="00E70C05" w:rsidP="003A69A8"/>
    <w:sectPr w:rsidR="00E70C05" w:rsidRPr="003A69A8" w:rsidSect="00987EC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F4BF6" w14:textId="77777777" w:rsidR="00CD345F" w:rsidRDefault="00CD345F" w:rsidP="00566AB3">
      <w:r>
        <w:separator/>
      </w:r>
    </w:p>
  </w:endnote>
  <w:endnote w:type="continuationSeparator" w:id="0">
    <w:p w14:paraId="7F47995A" w14:textId="77777777" w:rsidR="00CD345F" w:rsidRDefault="00CD345F"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D752D" w14:textId="77777777" w:rsidR="00C128FD" w:rsidRDefault="00C128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A4F512" w14:textId="77777777" w:rsidR="00C128FD" w:rsidRDefault="00C128FD"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75A9671" w14:textId="77777777" w:rsidR="00C128FD" w:rsidRPr="00366349" w:rsidRDefault="00C128FD"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B74DA" w14:textId="77777777" w:rsidR="00CD345F" w:rsidRDefault="00CD345F" w:rsidP="00566AB3">
      <w:r>
        <w:separator/>
      </w:r>
    </w:p>
  </w:footnote>
  <w:footnote w:type="continuationSeparator" w:id="0">
    <w:p w14:paraId="55DBD465" w14:textId="77777777" w:rsidR="00CD345F" w:rsidRDefault="00CD345F"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7C5165E" w14:textId="77777777" w:rsidR="00C128FD" w:rsidRPr="005E0FEE" w:rsidRDefault="00C128FD" w:rsidP="005E0FEE">
        <w:pPr>
          <w:pStyle w:val="Header"/>
          <w:pBdr>
            <w:bottom w:val="single" w:sz="4" w:space="1" w:color="D9D9D9" w:themeColor="background1" w:themeShade="D9"/>
          </w:pBdr>
          <w:jc w:val="right"/>
          <w:rPr>
            <w:b/>
            <w:bCs/>
          </w:rPr>
        </w:pPr>
        <w:r w:rsidRPr="009B23EC">
          <w:rPr>
            <w:noProof/>
          </w:rPr>
          <w:drawing>
            <wp:inline distT="0" distB="0" distL="0" distR="0" wp14:anchorId="6B6AAF07" wp14:editId="76C98D89">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D47B37C" wp14:editId="32BD797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E73F7B">
          <w:rPr>
            <w:b/>
            <w:bCs/>
            <w:noProof/>
          </w:rPr>
          <w:t>20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9184B"/>
    <w:multiLevelType w:val="hybridMultilevel"/>
    <w:tmpl w:val="65F60D78"/>
    <w:lvl w:ilvl="0" w:tplc="FE1C183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8E14F54"/>
    <w:multiLevelType w:val="hybridMultilevel"/>
    <w:tmpl w:val="00AAE5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DD72B8E"/>
    <w:multiLevelType w:val="hybridMultilevel"/>
    <w:tmpl w:val="DCD6A1C0"/>
    <w:lvl w:ilvl="0" w:tplc="48090001">
      <w:start w:val="1"/>
      <w:numFmt w:val="bullet"/>
      <w:lvlText w:val=""/>
      <w:lvlJc w:val="left"/>
      <w:pPr>
        <w:ind w:left="1440" w:hanging="360"/>
      </w:pPr>
      <w:rPr>
        <w:rFonts w:ascii="Symbol" w:hAnsi="Symbol" w:hint="default"/>
      </w:rPr>
    </w:lvl>
    <w:lvl w:ilvl="1" w:tplc="48090003">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 w15:restartNumberingAfterBreak="0">
    <w:nsid w:val="11830ADE"/>
    <w:multiLevelType w:val="hybridMultilevel"/>
    <w:tmpl w:val="F7AE97E0"/>
    <w:lvl w:ilvl="0" w:tplc="48090001">
      <w:start w:val="1"/>
      <w:numFmt w:val="bullet"/>
      <w:lvlText w:val=""/>
      <w:lvlJc w:val="left"/>
      <w:pPr>
        <w:ind w:left="720" w:hanging="360"/>
      </w:pPr>
      <w:rPr>
        <w:rFonts w:ascii="Symbol" w:hAnsi="Symbol" w:hint="default"/>
      </w:rPr>
    </w:lvl>
    <w:lvl w:ilvl="1" w:tplc="D0C812EE">
      <w:numFmt w:val="bullet"/>
      <w:lvlText w:val="•"/>
      <w:lvlJc w:val="left"/>
      <w:pPr>
        <w:ind w:left="1440" w:hanging="360"/>
      </w:pPr>
      <w:rPr>
        <w:rFonts w:ascii="Arial" w:eastAsiaTheme="minorEastAsia" w:hAnsi="Arial" w:cs="Arial"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5"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15:restartNumberingAfterBreak="0">
    <w:nsid w:val="18C876B6"/>
    <w:multiLevelType w:val="hybridMultilevel"/>
    <w:tmpl w:val="F4146C1E"/>
    <w:lvl w:ilvl="0" w:tplc="430800A8">
      <w:start w:val="1"/>
      <w:numFmt w:val="decimal"/>
      <w:lvlText w:val="%1."/>
      <w:lvlJc w:val="left"/>
      <w:pPr>
        <w:ind w:left="360" w:hanging="360"/>
      </w:pPr>
      <w:rPr>
        <w:b/>
        <w:bCs/>
      </w:rPr>
    </w:lvl>
    <w:lvl w:ilvl="1" w:tplc="48090001">
      <w:start w:val="1"/>
      <w:numFmt w:val="bullet"/>
      <w:lvlText w:val=""/>
      <w:lvlJc w:val="left"/>
      <w:pPr>
        <w:ind w:left="1080" w:hanging="360"/>
      </w:pPr>
      <w:rPr>
        <w:rFonts w:ascii="Symbol" w:hAnsi="Symbol" w:hint="default"/>
      </w:rPr>
    </w:lvl>
    <w:lvl w:ilvl="2" w:tplc="48090003">
      <w:start w:val="1"/>
      <w:numFmt w:val="bullet"/>
      <w:lvlText w:val="o"/>
      <w:lvlJc w:val="left"/>
      <w:pPr>
        <w:ind w:left="1800" w:hanging="180"/>
      </w:pPr>
      <w:rPr>
        <w:rFonts w:ascii="Courier New" w:hAnsi="Courier New" w:cs="Courier New" w:hint="default"/>
      </w:r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 w15:restartNumberingAfterBreak="0">
    <w:nsid w:val="18EC4B93"/>
    <w:multiLevelType w:val="hybridMultilevel"/>
    <w:tmpl w:val="2698121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CF52A9A"/>
    <w:multiLevelType w:val="hybridMultilevel"/>
    <w:tmpl w:val="0BC4B4B6"/>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9" w15:restartNumberingAfterBreak="0">
    <w:nsid w:val="1E1676E1"/>
    <w:multiLevelType w:val="hybridMultilevel"/>
    <w:tmpl w:val="B86816F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634B77"/>
    <w:multiLevelType w:val="hybridMultilevel"/>
    <w:tmpl w:val="F14C75D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25D87A65"/>
    <w:multiLevelType w:val="hybridMultilevel"/>
    <w:tmpl w:val="5264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7039EE"/>
    <w:multiLevelType w:val="hybridMultilevel"/>
    <w:tmpl w:val="5684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311A24"/>
    <w:multiLevelType w:val="hybridMultilevel"/>
    <w:tmpl w:val="FE6E5BEA"/>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5"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87054BC"/>
    <w:multiLevelType w:val="hybridMultilevel"/>
    <w:tmpl w:val="F22664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3DBC1561"/>
    <w:multiLevelType w:val="hybridMultilevel"/>
    <w:tmpl w:val="8B0E00F6"/>
    <w:lvl w:ilvl="0" w:tplc="48090017">
      <w:start w:val="1"/>
      <w:numFmt w:val="lowerLetter"/>
      <w:lvlText w:val="%1)"/>
      <w:lvlJc w:val="left"/>
      <w:pPr>
        <w:ind w:left="720" w:hanging="360"/>
      </w:pPr>
      <w:rPr>
        <w:rFonts w:hint="default"/>
      </w:rPr>
    </w:lvl>
    <w:lvl w:ilvl="1" w:tplc="48090001">
      <w:start w:val="1"/>
      <w:numFmt w:val="bullet"/>
      <w:lvlText w:val=""/>
      <w:lvlJc w:val="left"/>
      <w:pPr>
        <w:ind w:left="1440" w:hanging="360"/>
      </w:pPr>
      <w:rPr>
        <w:rFonts w:ascii="Symbol" w:hAnsi="Symbol" w:hint="default"/>
      </w:rPr>
    </w:lvl>
    <w:lvl w:ilvl="2" w:tplc="48090003">
      <w:start w:val="1"/>
      <w:numFmt w:val="bullet"/>
      <w:lvlText w:val="o"/>
      <w:lvlJc w:val="left"/>
      <w:pPr>
        <w:ind w:left="2160" w:hanging="180"/>
      </w:pPr>
      <w:rPr>
        <w:rFonts w:ascii="Courier New" w:hAnsi="Courier New" w:cs="Courier New" w:hint="default"/>
      </w:rPr>
    </w:lvl>
    <w:lvl w:ilvl="3" w:tplc="8F74C018">
      <w:start w:val="1"/>
      <w:numFmt w:val="decimal"/>
      <w:lvlText w:val="%4)"/>
      <w:lvlJc w:val="left"/>
      <w:pPr>
        <w:ind w:left="2880" w:hanging="360"/>
      </w:pPr>
      <w:rPr>
        <w:rFonts w:hint="default"/>
      </w:rPr>
    </w:lvl>
    <w:lvl w:ilvl="4" w:tplc="2E863B22">
      <w:start w:val="1"/>
      <w:numFmt w:val="bullet"/>
      <w:lvlText w:val="-"/>
      <w:lvlJc w:val="left"/>
      <w:pPr>
        <w:ind w:left="3600" w:hanging="360"/>
      </w:pPr>
      <w:rPr>
        <w:rFonts w:ascii="Arial" w:eastAsia="SimSun" w:hAnsi="Arial" w:cs="Arial" w:hint="default"/>
      </w:r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42310BE8"/>
    <w:multiLevelType w:val="hybridMultilevel"/>
    <w:tmpl w:val="FCE0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31499E"/>
    <w:multiLevelType w:val="hybridMultilevel"/>
    <w:tmpl w:val="6F4A014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5A6B059C"/>
    <w:multiLevelType w:val="hybridMultilevel"/>
    <w:tmpl w:val="E65C059E"/>
    <w:lvl w:ilvl="0" w:tplc="0A0A73FC">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5B812B7A"/>
    <w:multiLevelType w:val="hybridMultilevel"/>
    <w:tmpl w:val="292E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CE3D06"/>
    <w:multiLevelType w:val="hybridMultilevel"/>
    <w:tmpl w:val="E27AFE28"/>
    <w:lvl w:ilvl="0" w:tplc="B468778C">
      <w:start w:val="1"/>
      <w:numFmt w:val="decimal"/>
      <w:lvlText w:val="%1."/>
      <w:lvlJc w:val="left"/>
      <w:pPr>
        <w:ind w:left="1080" w:hanging="360"/>
      </w:pPr>
      <w:rPr>
        <w:rFonts w:hint="default"/>
        <w:b w:val="0"/>
        <w:bCs/>
      </w:rPr>
    </w:lvl>
    <w:lvl w:ilvl="1" w:tplc="48090001">
      <w:start w:val="1"/>
      <w:numFmt w:val="bullet"/>
      <w:lvlText w:val=""/>
      <w:lvlJc w:val="left"/>
      <w:pPr>
        <w:ind w:left="1800" w:hanging="360"/>
      </w:pPr>
      <w:rPr>
        <w:rFonts w:ascii="Symbol" w:hAnsi="Symbol"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3" w15:restartNumberingAfterBreak="0">
    <w:nsid w:val="5E912BB5"/>
    <w:multiLevelType w:val="hybridMultilevel"/>
    <w:tmpl w:val="E74E5B7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625E0D13"/>
    <w:multiLevelType w:val="hybridMultilevel"/>
    <w:tmpl w:val="B4A48A2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64487AA3"/>
    <w:multiLevelType w:val="hybridMultilevel"/>
    <w:tmpl w:val="6E6C944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6B4343C7"/>
    <w:multiLevelType w:val="hybridMultilevel"/>
    <w:tmpl w:val="EC16CFEE"/>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7" w15:restartNumberingAfterBreak="0">
    <w:nsid w:val="6D354B64"/>
    <w:multiLevelType w:val="hybridMultilevel"/>
    <w:tmpl w:val="FDD8F7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6DE12814"/>
    <w:multiLevelType w:val="hybridMultilevel"/>
    <w:tmpl w:val="D1C8739E"/>
    <w:lvl w:ilvl="0" w:tplc="48090001">
      <w:start w:val="1"/>
      <w:numFmt w:val="bullet"/>
      <w:lvlText w:val=""/>
      <w:lvlJc w:val="left"/>
      <w:pPr>
        <w:ind w:left="360" w:hanging="360"/>
      </w:pPr>
      <w:rPr>
        <w:rFonts w:ascii="Symbol" w:hAnsi="Symbol" w:hint="default"/>
      </w:rPr>
    </w:lvl>
    <w:lvl w:ilvl="1" w:tplc="48090001">
      <w:start w:val="1"/>
      <w:numFmt w:val="bullet"/>
      <w:lvlText w:val=""/>
      <w:lvlJc w:val="left"/>
      <w:pPr>
        <w:ind w:left="1080" w:hanging="360"/>
      </w:pPr>
      <w:rPr>
        <w:rFonts w:ascii="Symbol" w:hAnsi="Symbol"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9" w15:restartNumberingAfterBreak="0">
    <w:nsid w:val="6E8E7AC6"/>
    <w:multiLevelType w:val="hybridMultilevel"/>
    <w:tmpl w:val="ACFA7F0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6EDF3530"/>
    <w:multiLevelType w:val="hybridMultilevel"/>
    <w:tmpl w:val="65F60D78"/>
    <w:lvl w:ilvl="0" w:tplc="FE1C183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78BC0709"/>
    <w:multiLevelType w:val="hybridMultilevel"/>
    <w:tmpl w:val="430A602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15:restartNumberingAfterBreak="0">
    <w:nsid w:val="7D45036C"/>
    <w:multiLevelType w:val="hybridMultilevel"/>
    <w:tmpl w:val="E7F0616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15:restartNumberingAfterBreak="0">
    <w:nsid w:val="7DB15275"/>
    <w:multiLevelType w:val="hybridMultilevel"/>
    <w:tmpl w:val="453C67A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10"/>
  </w:num>
  <w:num w:numId="2">
    <w:abstractNumId w:val="15"/>
  </w:num>
  <w:num w:numId="3">
    <w:abstractNumId w:val="5"/>
  </w:num>
  <w:num w:numId="4">
    <w:abstractNumId w:val="4"/>
  </w:num>
  <w:num w:numId="5">
    <w:abstractNumId w:val="28"/>
  </w:num>
  <w:num w:numId="6">
    <w:abstractNumId w:val="17"/>
  </w:num>
  <w:num w:numId="7">
    <w:abstractNumId w:val="2"/>
  </w:num>
  <w:num w:numId="8">
    <w:abstractNumId w:val="22"/>
  </w:num>
  <w:num w:numId="9">
    <w:abstractNumId w:val="33"/>
  </w:num>
  <w:num w:numId="10">
    <w:abstractNumId w:val="6"/>
  </w:num>
  <w:num w:numId="11">
    <w:abstractNumId w:val="9"/>
  </w:num>
  <w:num w:numId="12">
    <w:abstractNumId w:val="29"/>
  </w:num>
  <w:num w:numId="13">
    <w:abstractNumId w:val="11"/>
  </w:num>
  <w:num w:numId="14">
    <w:abstractNumId w:val="19"/>
  </w:num>
  <w:num w:numId="15">
    <w:abstractNumId w:val="24"/>
  </w:num>
  <w:num w:numId="16">
    <w:abstractNumId w:val="1"/>
  </w:num>
  <w:num w:numId="17">
    <w:abstractNumId w:val="27"/>
  </w:num>
  <w:num w:numId="18">
    <w:abstractNumId w:val="23"/>
  </w:num>
  <w:num w:numId="19">
    <w:abstractNumId w:val="32"/>
  </w:num>
  <w:num w:numId="20">
    <w:abstractNumId w:val="16"/>
  </w:num>
  <w:num w:numId="21">
    <w:abstractNumId w:val="18"/>
  </w:num>
  <w:num w:numId="22">
    <w:abstractNumId w:val="13"/>
  </w:num>
  <w:num w:numId="23">
    <w:abstractNumId w:val="21"/>
  </w:num>
  <w:num w:numId="24">
    <w:abstractNumId w:val="12"/>
  </w:num>
  <w:num w:numId="25">
    <w:abstractNumId w:val="0"/>
  </w:num>
  <w:num w:numId="26">
    <w:abstractNumId w:val="30"/>
  </w:num>
  <w:num w:numId="27">
    <w:abstractNumId w:val="20"/>
  </w:num>
  <w:num w:numId="28">
    <w:abstractNumId w:val="7"/>
  </w:num>
  <w:num w:numId="29">
    <w:abstractNumId w:val="25"/>
  </w:num>
  <w:num w:numId="30">
    <w:abstractNumId w:val="3"/>
  </w:num>
  <w:num w:numId="31">
    <w:abstractNumId w:val="26"/>
  </w:num>
  <w:num w:numId="32">
    <w:abstractNumId w:val="8"/>
  </w:num>
  <w:num w:numId="33">
    <w:abstractNumId w:val="14"/>
  </w:num>
  <w:num w:numId="34">
    <w:abstractNumId w:val="3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1585F"/>
    <w:rsid w:val="000314AC"/>
    <w:rsid w:val="00031E11"/>
    <w:rsid w:val="000452E4"/>
    <w:rsid w:val="00045359"/>
    <w:rsid w:val="00054589"/>
    <w:rsid w:val="00055B02"/>
    <w:rsid w:val="00065A2A"/>
    <w:rsid w:val="00075399"/>
    <w:rsid w:val="00077480"/>
    <w:rsid w:val="000A3022"/>
    <w:rsid w:val="000A4E14"/>
    <w:rsid w:val="000B7DA9"/>
    <w:rsid w:val="000C2227"/>
    <w:rsid w:val="000D49D7"/>
    <w:rsid w:val="000E17FC"/>
    <w:rsid w:val="000E7360"/>
    <w:rsid w:val="000F3ED5"/>
    <w:rsid w:val="001006C7"/>
    <w:rsid w:val="00122C72"/>
    <w:rsid w:val="0014533A"/>
    <w:rsid w:val="001506BE"/>
    <w:rsid w:val="00153DC4"/>
    <w:rsid w:val="0016247E"/>
    <w:rsid w:val="00170030"/>
    <w:rsid w:val="00182D5F"/>
    <w:rsid w:val="001868B5"/>
    <w:rsid w:val="00192239"/>
    <w:rsid w:val="001A2B6C"/>
    <w:rsid w:val="001A30B3"/>
    <w:rsid w:val="001B48EB"/>
    <w:rsid w:val="001B50C3"/>
    <w:rsid w:val="001B72DB"/>
    <w:rsid w:val="001D0644"/>
    <w:rsid w:val="001D0E89"/>
    <w:rsid w:val="001D607B"/>
    <w:rsid w:val="001F7404"/>
    <w:rsid w:val="0022504C"/>
    <w:rsid w:val="00227FBC"/>
    <w:rsid w:val="00231682"/>
    <w:rsid w:val="00237B2C"/>
    <w:rsid w:val="002526DC"/>
    <w:rsid w:val="0025607B"/>
    <w:rsid w:val="00270B4B"/>
    <w:rsid w:val="0027270B"/>
    <w:rsid w:val="00275950"/>
    <w:rsid w:val="00295B66"/>
    <w:rsid w:val="002A0F34"/>
    <w:rsid w:val="002C1F0E"/>
    <w:rsid w:val="002E25A6"/>
    <w:rsid w:val="002E52A1"/>
    <w:rsid w:val="002E71DB"/>
    <w:rsid w:val="002F1090"/>
    <w:rsid w:val="00317222"/>
    <w:rsid w:val="003223E0"/>
    <w:rsid w:val="00326B3C"/>
    <w:rsid w:val="00327202"/>
    <w:rsid w:val="0033001B"/>
    <w:rsid w:val="0034176A"/>
    <w:rsid w:val="00360A4C"/>
    <w:rsid w:val="00360F5C"/>
    <w:rsid w:val="0036176B"/>
    <w:rsid w:val="00364729"/>
    <w:rsid w:val="00366349"/>
    <w:rsid w:val="00381693"/>
    <w:rsid w:val="003A69A8"/>
    <w:rsid w:val="003B20E1"/>
    <w:rsid w:val="003C6DFE"/>
    <w:rsid w:val="003D1F47"/>
    <w:rsid w:val="0042072D"/>
    <w:rsid w:val="0042080E"/>
    <w:rsid w:val="00432F57"/>
    <w:rsid w:val="00433611"/>
    <w:rsid w:val="004338D9"/>
    <w:rsid w:val="00461FD2"/>
    <w:rsid w:val="004636D2"/>
    <w:rsid w:val="00463CEF"/>
    <w:rsid w:val="00476133"/>
    <w:rsid w:val="004906DA"/>
    <w:rsid w:val="0049115B"/>
    <w:rsid w:val="004A07B7"/>
    <w:rsid w:val="004B6A28"/>
    <w:rsid w:val="004B6B70"/>
    <w:rsid w:val="004B7CF8"/>
    <w:rsid w:val="004C1474"/>
    <w:rsid w:val="004C1E22"/>
    <w:rsid w:val="004C4A73"/>
    <w:rsid w:val="004F4B42"/>
    <w:rsid w:val="0051143C"/>
    <w:rsid w:val="00511C6E"/>
    <w:rsid w:val="0051795C"/>
    <w:rsid w:val="00517A31"/>
    <w:rsid w:val="00542301"/>
    <w:rsid w:val="0054257C"/>
    <w:rsid w:val="00545985"/>
    <w:rsid w:val="005644B4"/>
    <w:rsid w:val="00566AB3"/>
    <w:rsid w:val="005A468A"/>
    <w:rsid w:val="005B06B6"/>
    <w:rsid w:val="005B2AEA"/>
    <w:rsid w:val="005C1824"/>
    <w:rsid w:val="005C4B5C"/>
    <w:rsid w:val="005E0FEE"/>
    <w:rsid w:val="005E21B7"/>
    <w:rsid w:val="005E7AF8"/>
    <w:rsid w:val="005F7A55"/>
    <w:rsid w:val="00616A80"/>
    <w:rsid w:val="00624855"/>
    <w:rsid w:val="00625A7D"/>
    <w:rsid w:val="00627FD8"/>
    <w:rsid w:val="00633D7F"/>
    <w:rsid w:val="00636950"/>
    <w:rsid w:val="00637357"/>
    <w:rsid w:val="0064404C"/>
    <w:rsid w:val="0066364B"/>
    <w:rsid w:val="006914CC"/>
    <w:rsid w:val="00694834"/>
    <w:rsid w:val="006A2240"/>
    <w:rsid w:val="006B43CC"/>
    <w:rsid w:val="006D00CE"/>
    <w:rsid w:val="00705CBB"/>
    <w:rsid w:val="00721D90"/>
    <w:rsid w:val="0073626D"/>
    <w:rsid w:val="007739D3"/>
    <w:rsid w:val="00773A7B"/>
    <w:rsid w:val="00777501"/>
    <w:rsid w:val="007A29C0"/>
    <w:rsid w:val="00806E40"/>
    <w:rsid w:val="0080707F"/>
    <w:rsid w:val="008076ED"/>
    <w:rsid w:val="008209DA"/>
    <w:rsid w:val="00831525"/>
    <w:rsid w:val="00845A8A"/>
    <w:rsid w:val="00872E7E"/>
    <w:rsid w:val="00875B84"/>
    <w:rsid w:val="008955E9"/>
    <w:rsid w:val="008A063A"/>
    <w:rsid w:val="008A71B9"/>
    <w:rsid w:val="008C5B71"/>
    <w:rsid w:val="008F6FBB"/>
    <w:rsid w:val="008F753D"/>
    <w:rsid w:val="00901305"/>
    <w:rsid w:val="00905512"/>
    <w:rsid w:val="009059DA"/>
    <w:rsid w:val="00931EA7"/>
    <w:rsid w:val="009322C2"/>
    <w:rsid w:val="00940BDF"/>
    <w:rsid w:val="009422F4"/>
    <w:rsid w:val="00957FA8"/>
    <w:rsid w:val="00963BF7"/>
    <w:rsid w:val="00964C81"/>
    <w:rsid w:val="00982337"/>
    <w:rsid w:val="00985C05"/>
    <w:rsid w:val="00987EC5"/>
    <w:rsid w:val="009A01EA"/>
    <w:rsid w:val="009A3390"/>
    <w:rsid w:val="009B23EC"/>
    <w:rsid w:val="009B5D14"/>
    <w:rsid w:val="009C7469"/>
    <w:rsid w:val="009D28C3"/>
    <w:rsid w:val="009D30CA"/>
    <w:rsid w:val="009D333F"/>
    <w:rsid w:val="009E5972"/>
    <w:rsid w:val="009E63BE"/>
    <w:rsid w:val="009F3613"/>
    <w:rsid w:val="00A2101D"/>
    <w:rsid w:val="00A22544"/>
    <w:rsid w:val="00A24905"/>
    <w:rsid w:val="00A25D66"/>
    <w:rsid w:val="00A27347"/>
    <w:rsid w:val="00A30FB2"/>
    <w:rsid w:val="00A4117C"/>
    <w:rsid w:val="00A45FD5"/>
    <w:rsid w:val="00A51728"/>
    <w:rsid w:val="00A520BF"/>
    <w:rsid w:val="00A707E9"/>
    <w:rsid w:val="00A771A3"/>
    <w:rsid w:val="00A84932"/>
    <w:rsid w:val="00AA77C9"/>
    <w:rsid w:val="00AB7570"/>
    <w:rsid w:val="00AC5A24"/>
    <w:rsid w:val="00AD2894"/>
    <w:rsid w:val="00AD7502"/>
    <w:rsid w:val="00AE4726"/>
    <w:rsid w:val="00AF1D50"/>
    <w:rsid w:val="00AF7AAF"/>
    <w:rsid w:val="00B000C0"/>
    <w:rsid w:val="00B31FD4"/>
    <w:rsid w:val="00B3409D"/>
    <w:rsid w:val="00B50C2D"/>
    <w:rsid w:val="00B63647"/>
    <w:rsid w:val="00B71D5A"/>
    <w:rsid w:val="00BB2B73"/>
    <w:rsid w:val="00BB638D"/>
    <w:rsid w:val="00BC47D0"/>
    <w:rsid w:val="00BE170E"/>
    <w:rsid w:val="00BF23E5"/>
    <w:rsid w:val="00BF29C5"/>
    <w:rsid w:val="00BF2E89"/>
    <w:rsid w:val="00BF76D0"/>
    <w:rsid w:val="00C04E12"/>
    <w:rsid w:val="00C05B39"/>
    <w:rsid w:val="00C128FD"/>
    <w:rsid w:val="00C2605F"/>
    <w:rsid w:val="00C60271"/>
    <w:rsid w:val="00C62313"/>
    <w:rsid w:val="00C67262"/>
    <w:rsid w:val="00C7521B"/>
    <w:rsid w:val="00C756CD"/>
    <w:rsid w:val="00C83472"/>
    <w:rsid w:val="00C86EF1"/>
    <w:rsid w:val="00C97739"/>
    <w:rsid w:val="00CA53BB"/>
    <w:rsid w:val="00CB0280"/>
    <w:rsid w:val="00CD345F"/>
    <w:rsid w:val="00CD50BE"/>
    <w:rsid w:val="00CD67FC"/>
    <w:rsid w:val="00CF0F97"/>
    <w:rsid w:val="00CF420A"/>
    <w:rsid w:val="00D029AD"/>
    <w:rsid w:val="00D11632"/>
    <w:rsid w:val="00D144A1"/>
    <w:rsid w:val="00D50919"/>
    <w:rsid w:val="00D50E0C"/>
    <w:rsid w:val="00D52614"/>
    <w:rsid w:val="00D75DEA"/>
    <w:rsid w:val="00D810CE"/>
    <w:rsid w:val="00DA2919"/>
    <w:rsid w:val="00DA670A"/>
    <w:rsid w:val="00DB6304"/>
    <w:rsid w:val="00DC155C"/>
    <w:rsid w:val="00DC4042"/>
    <w:rsid w:val="00DC5D56"/>
    <w:rsid w:val="00DE1864"/>
    <w:rsid w:val="00DF0536"/>
    <w:rsid w:val="00DF482C"/>
    <w:rsid w:val="00E1305F"/>
    <w:rsid w:val="00E13CDC"/>
    <w:rsid w:val="00E209F7"/>
    <w:rsid w:val="00E316E3"/>
    <w:rsid w:val="00E5265E"/>
    <w:rsid w:val="00E556BF"/>
    <w:rsid w:val="00E56925"/>
    <w:rsid w:val="00E578BC"/>
    <w:rsid w:val="00E635B1"/>
    <w:rsid w:val="00E70C05"/>
    <w:rsid w:val="00E73F7B"/>
    <w:rsid w:val="00E77A24"/>
    <w:rsid w:val="00E8678E"/>
    <w:rsid w:val="00E92F2D"/>
    <w:rsid w:val="00EA761E"/>
    <w:rsid w:val="00EB1D5E"/>
    <w:rsid w:val="00EB421E"/>
    <w:rsid w:val="00ED08D0"/>
    <w:rsid w:val="00F035B6"/>
    <w:rsid w:val="00F10507"/>
    <w:rsid w:val="00F10F90"/>
    <w:rsid w:val="00F11898"/>
    <w:rsid w:val="00F12388"/>
    <w:rsid w:val="00F12A97"/>
    <w:rsid w:val="00F12E6A"/>
    <w:rsid w:val="00F20162"/>
    <w:rsid w:val="00F33764"/>
    <w:rsid w:val="00F3791D"/>
    <w:rsid w:val="00F544B5"/>
    <w:rsid w:val="00F70671"/>
    <w:rsid w:val="00F75F87"/>
    <w:rsid w:val="00F827D2"/>
    <w:rsid w:val="00F82F4D"/>
    <w:rsid w:val="00F87A35"/>
    <w:rsid w:val="00F91192"/>
    <w:rsid w:val="00F979D4"/>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2711A"/>
  <w15:chartTrackingRefBased/>
  <w15:docId w15:val="{B3B05118-D801-4B8C-A52C-F724D24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style3">
    <w:name w:val="style3"/>
    <w:basedOn w:val="Normal"/>
    <w:rsid w:val="00AB7570"/>
    <w:pPr>
      <w:spacing w:before="100" w:beforeAutospacing="1" w:after="100" w:afterAutospacing="1"/>
    </w:pPr>
    <w:rPr>
      <w:rFonts w:eastAsia="Times New Roman"/>
      <w:lang w:val="en-S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9932">
      <w:bodyDiv w:val="1"/>
      <w:marLeft w:val="0"/>
      <w:marRight w:val="0"/>
      <w:marTop w:val="0"/>
      <w:marBottom w:val="0"/>
      <w:divBdr>
        <w:top w:val="none" w:sz="0" w:space="0" w:color="auto"/>
        <w:left w:val="none" w:sz="0" w:space="0" w:color="auto"/>
        <w:bottom w:val="none" w:sz="0" w:space="0" w:color="auto"/>
        <w:right w:val="none" w:sz="0" w:space="0" w:color="auto"/>
      </w:divBdr>
    </w:div>
    <w:div w:id="336620719">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13641166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880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gov.sg/pr/text/2011/pr11-135.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F42D44F-B57A-474C-9D1A-AE3AD2D0A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2</cp:revision>
  <cp:lastPrinted>2018-08-31T09:25:00Z</cp:lastPrinted>
  <dcterms:created xsi:type="dcterms:W3CDTF">2020-07-20T08:15:00Z</dcterms:created>
  <dcterms:modified xsi:type="dcterms:W3CDTF">2020-07-20T08:15:00Z</dcterms:modified>
</cp:coreProperties>
</file>