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363" w:rsidRDefault="00D62FBF" w:rsidP="00B444AA">
      <w:pPr>
        <w:tabs>
          <w:tab w:val="left" w:pos="7020"/>
        </w:tabs>
        <w:rPr>
          <w:lang w:val="en-US"/>
        </w:rPr>
      </w:pPr>
      <w:r>
        <w:rPr>
          <w:lang w:val="en-US"/>
        </w:rPr>
        <w:t xml:space="preserve">CSQ 2010- </w:t>
      </w:r>
      <w:r w:rsidR="006B01F4">
        <w:rPr>
          <w:lang w:val="en-US"/>
        </w:rPr>
        <w:t>Cost of Production – Q2</w:t>
      </w:r>
    </w:p>
    <w:p w:rsidR="00427A9A" w:rsidRDefault="006B01F4">
      <w:pPr>
        <w:rPr>
          <w:lang w:val="en-US"/>
        </w:rPr>
      </w:pPr>
      <w:r>
        <w:rPr>
          <w:noProof/>
          <w:lang w:eastAsia="en-SG"/>
        </w:rPr>
        <w:drawing>
          <wp:inline distT="0" distB="0" distL="0" distR="0">
            <wp:extent cx="5731510" cy="7232213"/>
            <wp:effectExtent l="1905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5731510" cy="7232213"/>
                    </a:xfrm>
                    <a:prstGeom prst="rect">
                      <a:avLst/>
                    </a:prstGeom>
                    <a:noFill/>
                    <a:ln w="9525">
                      <a:noFill/>
                      <a:miter lim="800000"/>
                      <a:headEnd/>
                      <a:tailEnd/>
                    </a:ln>
                  </pic:spPr>
                </pic:pic>
              </a:graphicData>
            </a:graphic>
          </wp:inline>
        </w:drawing>
      </w:r>
    </w:p>
    <w:p w:rsidR="00D62FBF" w:rsidRDefault="00D62FBF">
      <w:pPr>
        <w:rPr>
          <w:lang w:val="en-US"/>
        </w:rPr>
      </w:pPr>
    </w:p>
    <w:p w:rsidR="00D62FBF" w:rsidRDefault="00D62FBF">
      <w:pPr>
        <w:rPr>
          <w:lang w:val="en-US"/>
        </w:rPr>
      </w:pPr>
      <w:r>
        <w:rPr>
          <w:lang w:val="en-US"/>
        </w:rPr>
        <w:br w:type="page"/>
      </w:r>
    </w:p>
    <w:p w:rsidR="00D62FBF" w:rsidRDefault="00D62FBF">
      <w:pPr>
        <w:rPr>
          <w:lang w:val="en-US"/>
        </w:rPr>
      </w:pPr>
    </w:p>
    <w:p w:rsidR="00D62FBF" w:rsidRDefault="006B01F4">
      <w:pPr>
        <w:rPr>
          <w:lang w:val="en-US"/>
        </w:rPr>
      </w:pPr>
      <w:r>
        <w:rPr>
          <w:noProof/>
          <w:lang w:eastAsia="en-SG"/>
        </w:rPr>
        <w:drawing>
          <wp:inline distT="0" distB="0" distL="0" distR="0">
            <wp:extent cx="5731510" cy="7087158"/>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5731510" cy="7087158"/>
                    </a:xfrm>
                    <a:prstGeom prst="rect">
                      <a:avLst/>
                    </a:prstGeom>
                    <a:noFill/>
                    <a:ln w="9525">
                      <a:noFill/>
                      <a:miter lim="800000"/>
                      <a:headEnd/>
                      <a:tailEnd/>
                    </a:ln>
                  </pic:spPr>
                </pic:pic>
              </a:graphicData>
            </a:graphic>
          </wp:inline>
        </w:drawing>
      </w:r>
    </w:p>
    <w:p w:rsidR="00D62FBF" w:rsidRDefault="00D62FBF">
      <w:pPr>
        <w:rPr>
          <w:lang w:val="en-US"/>
        </w:rPr>
      </w:pPr>
      <w:r>
        <w:rPr>
          <w:lang w:val="en-US"/>
        </w:rPr>
        <w:br w:type="page"/>
      </w:r>
      <w:r w:rsidR="00135FE7">
        <w:rPr>
          <w:noProof/>
          <w:lang w:eastAsia="en-SG"/>
        </w:rPr>
        <w:lastRenderedPageBreak/>
        <w:t>S</w:t>
      </w:r>
      <w:r w:rsidR="00323D72">
        <w:rPr>
          <w:noProof/>
          <w:lang w:eastAsia="en-SG"/>
        </w:rPr>
        <w:t>x</w:t>
      </w:r>
      <w:r w:rsidR="00135FE7">
        <w:rPr>
          <w:noProof/>
          <w:lang w:eastAsia="en-SG"/>
        </w:rPr>
        <w:t xml:space="preserve"> </w:t>
      </w:r>
      <w:bookmarkStart w:id="0" w:name="_GoBack"/>
      <w:bookmarkEnd w:id="0"/>
      <w:r w:rsidR="006B01F4">
        <w:rPr>
          <w:noProof/>
          <w:lang w:eastAsia="en-SG"/>
        </w:rPr>
        <w:drawing>
          <wp:inline distT="0" distB="0" distL="0" distR="0">
            <wp:extent cx="5731510" cy="2792224"/>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5731510" cy="2792224"/>
                    </a:xfrm>
                    <a:prstGeom prst="rect">
                      <a:avLst/>
                    </a:prstGeom>
                    <a:noFill/>
                    <a:ln w="9525">
                      <a:noFill/>
                      <a:miter lim="800000"/>
                      <a:headEnd/>
                      <a:tailEnd/>
                    </a:ln>
                  </pic:spPr>
                </pic:pic>
              </a:graphicData>
            </a:graphic>
          </wp:inline>
        </w:drawing>
      </w:r>
    </w:p>
    <w:p w:rsidR="006B01F4" w:rsidRDefault="006B01F4" w:rsidP="006B01F4">
      <w:pPr>
        <w:jc w:val="center"/>
        <w:rPr>
          <w:lang w:val="en-US"/>
        </w:rPr>
      </w:pPr>
      <w:r>
        <w:rPr>
          <w:noProof/>
          <w:lang w:eastAsia="en-SG"/>
        </w:rPr>
        <w:drawing>
          <wp:inline distT="0" distB="0" distL="0" distR="0">
            <wp:extent cx="4592707" cy="2695493"/>
            <wp:effectExtent l="19050" t="0" r="17393"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01F4" w:rsidRDefault="006B01F4">
      <w:pPr>
        <w:rPr>
          <w:lang w:val="en-US"/>
        </w:rPr>
      </w:pPr>
      <w:r>
        <w:rPr>
          <w:noProof/>
          <w:lang w:eastAsia="en-SG"/>
        </w:rPr>
        <w:lastRenderedPageBreak/>
        <w:drawing>
          <wp:inline distT="0" distB="0" distL="0" distR="0">
            <wp:extent cx="5731510" cy="3177065"/>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5731510" cy="3177065"/>
                    </a:xfrm>
                    <a:prstGeom prst="rect">
                      <a:avLst/>
                    </a:prstGeom>
                    <a:noFill/>
                    <a:ln w="9525">
                      <a:noFill/>
                      <a:miter lim="800000"/>
                      <a:headEnd/>
                      <a:tailEnd/>
                    </a:ln>
                  </pic:spPr>
                </pic:pic>
              </a:graphicData>
            </a:graphic>
          </wp:inline>
        </w:drawing>
      </w:r>
    </w:p>
    <w:p w:rsidR="006B01F4" w:rsidRDefault="006B01F4">
      <w:pPr>
        <w:rPr>
          <w:lang w:val="en-US"/>
        </w:rPr>
      </w:pPr>
      <w:r>
        <w:rPr>
          <w:lang w:val="en-US"/>
        </w:rPr>
        <w:br w:type="page"/>
      </w:r>
    </w:p>
    <w:p w:rsidR="006B01F4" w:rsidRPr="006B01F4" w:rsidRDefault="006B01F4" w:rsidP="00A0596B">
      <w:pPr>
        <w:spacing w:after="0"/>
        <w:jc w:val="both"/>
        <w:rPr>
          <w:lang w:val="en-US"/>
        </w:rPr>
      </w:pPr>
      <w:r w:rsidRPr="006B01F4">
        <w:rPr>
          <w:lang w:val="en-US"/>
        </w:rPr>
        <w:lastRenderedPageBreak/>
        <w:t>RJC Paper 1: Case Study</w:t>
      </w:r>
    </w:p>
    <w:p w:rsidR="006B01F4" w:rsidRPr="006B01F4" w:rsidRDefault="006B01F4" w:rsidP="00A0596B">
      <w:pPr>
        <w:spacing w:after="0"/>
        <w:jc w:val="both"/>
        <w:rPr>
          <w:lang w:val="en-US"/>
        </w:rPr>
      </w:pPr>
      <w:r w:rsidRPr="006B01F4">
        <w:rPr>
          <w:lang w:val="en-US"/>
        </w:rPr>
        <w:t>Case Study Question 1</w:t>
      </w:r>
    </w:p>
    <w:p w:rsidR="006B01F4" w:rsidRPr="006B01F4" w:rsidRDefault="006B01F4" w:rsidP="00A0596B">
      <w:pPr>
        <w:spacing w:after="0"/>
        <w:jc w:val="both"/>
        <w:rPr>
          <w:b/>
          <w:lang w:val="en-US"/>
        </w:rPr>
      </w:pPr>
      <w:proofErr w:type="gramStart"/>
      <w:r w:rsidRPr="006B01F4">
        <w:rPr>
          <w:b/>
          <w:lang w:val="en-US"/>
        </w:rPr>
        <w:t>(a)  (</w:t>
      </w:r>
      <w:proofErr w:type="spellStart"/>
      <w:proofErr w:type="gramEnd"/>
      <w:r w:rsidRPr="006B01F4">
        <w:rPr>
          <w:b/>
          <w:lang w:val="en-US"/>
        </w:rPr>
        <w:t>i</w:t>
      </w:r>
      <w:proofErr w:type="spellEnd"/>
      <w:r w:rsidRPr="006B01F4">
        <w:rPr>
          <w:b/>
          <w:lang w:val="en-US"/>
        </w:rPr>
        <w:t>)  Describe the trend of Japan's wine imports between 1997 and 2006. [2]</w:t>
      </w:r>
    </w:p>
    <w:p w:rsidR="006B01F4" w:rsidRDefault="006B01F4" w:rsidP="00A0596B">
      <w:pPr>
        <w:spacing w:after="0"/>
        <w:jc w:val="both"/>
        <w:rPr>
          <w:lang w:val="en-US"/>
        </w:rPr>
      </w:pPr>
    </w:p>
    <w:p w:rsidR="006B01F4" w:rsidRPr="006B01F4" w:rsidRDefault="006B01F4" w:rsidP="00A0596B">
      <w:pPr>
        <w:spacing w:after="0"/>
        <w:jc w:val="both"/>
        <w:rPr>
          <w:lang w:val="en-US"/>
        </w:rPr>
      </w:pPr>
      <w:r w:rsidRPr="006B01F4">
        <w:rPr>
          <w:lang w:val="en-US"/>
        </w:rPr>
        <w:t>It is an increasing trend (1m) with the largest source of imports being from Italy OR</w:t>
      </w:r>
      <w:r>
        <w:rPr>
          <w:lang w:val="en-US"/>
        </w:rPr>
        <w:t xml:space="preserve"> </w:t>
      </w:r>
      <w:r w:rsidRPr="006B01F4">
        <w:rPr>
          <w:lang w:val="en-US"/>
        </w:rPr>
        <w:t>with the largest increase (1.2 million) coming from USA (1m),</w:t>
      </w:r>
    </w:p>
    <w:p w:rsidR="006B01F4" w:rsidRDefault="006B01F4" w:rsidP="00A0596B">
      <w:pPr>
        <w:spacing w:after="0"/>
        <w:jc w:val="both"/>
        <w:rPr>
          <w:lang w:val="en-US"/>
        </w:rPr>
      </w:pPr>
    </w:p>
    <w:p w:rsidR="006B01F4" w:rsidRPr="006B01F4" w:rsidRDefault="006B01F4" w:rsidP="00A0596B">
      <w:pPr>
        <w:spacing w:after="0"/>
        <w:jc w:val="both"/>
        <w:rPr>
          <w:b/>
          <w:lang w:val="en-US"/>
        </w:rPr>
      </w:pPr>
      <w:r w:rsidRPr="006B01F4">
        <w:rPr>
          <w:b/>
          <w:lang w:val="en-US"/>
        </w:rPr>
        <w:t>(ii)     To what extent does</w:t>
      </w:r>
      <w:r>
        <w:rPr>
          <w:b/>
          <w:lang w:val="en-US"/>
        </w:rPr>
        <w:t xml:space="preserve"> the trend account for the fall in beer sales [6]</w:t>
      </w:r>
    </w:p>
    <w:p w:rsidR="006B01F4" w:rsidRDefault="006B01F4" w:rsidP="00A0596B">
      <w:pPr>
        <w:spacing w:after="0"/>
        <w:jc w:val="both"/>
        <w:rPr>
          <w:lang w:val="en-US"/>
        </w:rPr>
      </w:pPr>
    </w:p>
    <w:p w:rsidR="006B01F4" w:rsidRPr="006B01F4" w:rsidRDefault="006B01F4" w:rsidP="00A0596B">
      <w:pPr>
        <w:spacing w:after="0"/>
        <w:jc w:val="both"/>
        <w:rPr>
          <w:b/>
          <w:lang w:val="en-US"/>
        </w:rPr>
      </w:pPr>
      <w:r w:rsidRPr="006B01F4">
        <w:rPr>
          <w:b/>
          <w:lang w:val="en-US"/>
        </w:rPr>
        <w:t>Thesis:</w:t>
      </w:r>
    </w:p>
    <w:p w:rsidR="006B01F4" w:rsidRPr="006B01F4" w:rsidRDefault="006B01F4" w:rsidP="00A0596B">
      <w:pPr>
        <w:spacing w:after="0"/>
        <w:jc w:val="both"/>
        <w:rPr>
          <w:lang w:val="en-US"/>
        </w:rPr>
      </w:pPr>
      <w:r w:rsidRPr="006B01F4">
        <w:rPr>
          <w:lang w:val="en-US"/>
        </w:rPr>
        <w:t>Beer and wine are close substitutes: Therefore, if the demand for wine has</w:t>
      </w:r>
      <w:r>
        <w:rPr>
          <w:lang w:val="en-US"/>
        </w:rPr>
        <w:t xml:space="preserve"> </w:t>
      </w:r>
      <w:r w:rsidRPr="006B01F4">
        <w:rPr>
          <w:lang w:val="en-US"/>
        </w:rPr>
        <w:t>increased, it is likely that the demand for beer has fallen since they are both</w:t>
      </w:r>
      <w:r>
        <w:rPr>
          <w:lang w:val="en-US"/>
        </w:rPr>
        <w:t xml:space="preserve"> </w:t>
      </w:r>
      <w:r w:rsidRPr="006B01F4">
        <w:rPr>
          <w:lang w:val="en-US"/>
        </w:rPr>
        <w:t>alcoholic drinks and serve the same needs of the consumers and satisfy</w:t>
      </w:r>
      <w:r>
        <w:rPr>
          <w:lang w:val="en-US"/>
        </w:rPr>
        <w:t xml:space="preserve"> </w:t>
      </w:r>
      <w:r w:rsidRPr="006B01F4">
        <w:rPr>
          <w:lang w:val="en-US"/>
        </w:rPr>
        <w:t>similar wants. (2m)</w:t>
      </w:r>
    </w:p>
    <w:p w:rsidR="006B01F4" w:rsidRDefault="006B01F4" w:rsidP="00A0596B">
      <w:pPr>
        <w:spacing w:after="0"/>
        <w:jc w:val="both"/>
        <w:rPr>
          <w:lang w:val="en-US"/>
        </w:rPr>
      </w:pPr>
    </w:p>
    <w:p w:rsidR="006B01F4" w:rsidRPr="006B01F4" w:rsidRDefault="006B01F4" w:rsidP="00A0596B">
      <w:pPr>
        <w:spacing w:after="0"/>
        <w:jc w:val="both"/>
        <w:rPr>
          <w:lang w:val="en-US"/>
        </w:rPr>
      </w:pPr>
      <w:r w:rsidRPr="006B01F4">
        <w:rPr>
          <w:b/>
          <w:lang w:val="en-US"/>
        </w:rPr>
        <w:t>Anti-thesis: (Any two reasons-4m)</w:t>
      </w:r>
    </w:p>
    <w:p w:rsidR="006B01F4" w:rsidRPr="006B01F4" w:rsidRDefault="006B01F4" w:rsidP="00A0596B">
      <w:pPr>
        <w:spacing w:after="0"/>
        <w:jc w:val="both"/>
        <w:rPr>
          <w:lang w:val="en-US"/>
        </w:rPr>
      </w:pPr>
      <w:r w:rsidRPr="00D21FFC">
        <w:rPr>
          <w:b/>
          <w:lang w:val="en-US"/>
        </w:rPr>
        <w:t>•Changing tastes and preferences</w:t>
      </w:r>
      <w:r w:rsidRPr="006B01F4">
        <w:rPr>
          <w:lang w:val="en-US"/>
        </w:rPr>
        <w:t>. Japan's youth today have changing</w:t>
      </w:r>
      <w:r>
        <w:rPr>
          <w:lang w:val="en-US"/>
        </w:rPr>
        <w:t xml:space="preserve"> </w:t>
      </w:r>
      <w:r w:rsidRPr="006B01F4">
        <w:rPr>
          <w:lang w:val="en-US"/>
        </w:rPr>
        <w:t>attitudes about work - having a drink after work with colleagues seems to be</w:t>
      </w:r>
      <w:r>
        <w:rPr>
          <w:lang w:val="en-US"/>
        </w:rPr>
        <w:t xml:space="preserve"> </w:t>
      </w:r>
      <w:r w:rsidRPr="006B01F4">
        <w:rPr>
          <w:lang w:val="en-US"/>
        </w:rPr>
        <w:t>out-dated, thus impacting on their reduced consumption of beer.</w:t>
      </w:r>
    </w:p>
    <w:p w:rsidR="006B01F4" w:rsidRPr="006B01F4" w:rsidRDefault="006B01F4" w:rsidP="00A0596B">
      <w:pPr>
        <w:spacing w:after="0"/>
        <w:jc w:val="both"/>
        <w:rPr>
          <w:lang w:val="en-US"/>
        </w:rPr>
      </w:pPr>
      <w:r w:rsidRPr="00D21FFC">
        <w:rPr>
          <w:b/>
          <w:lang w:val="en-US"/>
        </w:rPr>
        <w:t>•Fall in income.</w:t>
      </w:r>
      <w:r w:rsidRPr="006B01F4">
        <w:rPr>
          <w:lang w:val="en-US"/>
        </w:rPr>
        <w:t xml:space="preserve"> 'Economic downturn* results in a fall in disposable income</w:t>
      </w:r>
      <w:r>
        <w:rPr>
          <w:lang w:val="en-US"/>
        </w:rPr>
        <w:t xml:space="preserve"> </w:t>
      </w:r>
      <w:r w:rsidRPr="006B01F4">
        <w:rPr>
          <w:lang w:val="en-US"/>
        </w:rPr>
        <w:t>and thus a fall in ability to purchase beer which is a normal good.</w:t>
      </w:r>
    </w:p>
    <w:p w:rsidR="006B01F4" w:rsidRPr="006B01F4" w:rsidRDefault="006B01F4" w:rsidP="00A0596B">
      <w:pPr>
        <w:spacing w:after="0"/>
        <w:jc w:val="both"/>
        <w:rPr>
          <w:lang w:val="en-US"/>
        </w:rPr>
      </w:pPr>
      <w:r w:rsidRPr="00D21FFC">
        <w:rPr>
          <w:b/>
          <w:lang w:val="en-US"/>
        </w:rPr>
        <w:t>•Population   ages.</w:t>
      </w:r>
      <w:r w:rsidRPr="006B01F4">
        <w:rPr>
          <w:lang w:val="en-US"/>
        </w:rPr>
        <w:t xml:space="preserve">   The   ageing   population   results   in   a   change   In</w:t>
      </w:r>
      <w:r>
        <w:rPr>
          <w:lang w:val="en-US"/>
        </w:rPr>
        <w:t xml:space="preserve"> </w:t>
      </w:r>
      <w:r w:rsidRPr="006B01F4">
        <w:rPr>
          <w:lang w:val="en-US"/>
        </w:rPr>
        <w:t>demographics and Japan's older generation, who are the main consumers</w:t>
      </w:r>
      <w:r>
        <w:rPr>
          <w:lang w:val="en-US"/>
        </w:rPr>
        <w:t xml:space="preserve"> </w:t>
      </w:r>
      <w:r w:rsidRPr="006B01F4">
        <w:rPr>
          <w:lang w:val="en-US"/>
        </w:rPr>
        <w:t>of beer ages, thus resulting the fall in demand for beer.</w:t>
      </w:r>
    </w:p>
    <w:p w:rsidR="00D21FFC" w:rsidRDefault="00D21FFC" w:rsidP="00A0596B">
      <w:pPr>
        <w:spacing w:after="0"/>
        <w:jc w:val="both"/>
        <w:rPr>
          <w:lang w:val="en-US"/>
        </w:rPr>
      </w:pPr>
    </w:p>
    <w:p w:rsidR="006B01F4" w:rsidRPr="00D21FFC" w:rsidRDefault="00D21FFC" w:rsidP="00A0596B">
      <w:pPr>
        <w:spacing w:after="0"/>
        <w:jc w:val="both"/>
        <w:rPr>
          <w:b/>
          <w:lang w:val="en-US"/>
        </w:rPr>
      </w:pPr>
      <w:r w:rsidRPr="00D21FFC">
        <w:rPr>
          <w:b/>
          <w:lang w:val="en-US"/>
        </w:rPr>
        <w:t>(b)</w:t>
      </w:r>
      <w:proofErr w:type="gramStart"/>
      <w:r w:rsidRPr="00D21FFC">
        <w:rPr>
          <w:b/>
          <w:lang w:val="en-US"/>
        </w:rPr>
        <w:t xml:space="preserve">   (</w:t>
      </w:r>
      <w:proofErr w:type="spellStart"/>
      <w:proofErr w:type="gramEnd"/>
      <w:r w:rsidRPr="00D21FFC">
        <w:rPr>
          <w:b/>
          <w:lang w:val="en-US"/>
        </w:rPr>
        <w:t>i</w:t>
      </w:r>
      <w:proofErr w:type="spellEnd"/>
      <w:r w:rsidRPr="00D21FFC">
        <w:rPr>
          <w:b/>
          <w:lang w:val="en-US"/>
        </w:rPr>
        <w:t xml:space="preserve">)  </w:t>
      </w:r>
      <w:r w:rsidR="006B01F4" w:rsidRPr="00D21FFC">
        <w:rPr>
          <w:b/>
          <w:lang w:val="en-US"/>
        </w:rPr>
        <w:t>Explain the type of market structure in the Japanese beer industry in 2009. [3]</w:t>
      </w:r>
    </w:p>
    <w:p w:rsidR="00D21FFC" w:rsidRDefault="00D21FFC" w:rsidP="00A0596B">
      <w:pPr>
        <w:spacing w:after="0"/>
        <w:jc w:val="both"/>
        <w:rPr>
          <w:lang w:val="en-US"/>
        </w:rPr>
      </w:pPr>
    </w:p>
    <w:p w:rsidR="006B01F4" w:rsidRDefault="006B01F4" w:rsidP="00A0596B">
      <w:pPr>
        <w:spacing w:after="0"/>
        <w:jc w:val="both"/>
        <w:rPr>
          <w:lang w:val="en-US"/>
        </w:rPr>
      </w:pPr>
      <w:r w:rsidRPr="006B01F4">
        <w:rPr>
          <w:lang w:val="en-US"/>
        </w:rPr>
        <w:t>It is oligopoly. (1m)</w:t>
      </w:r>
    </w:p>
    <w:p w:rsidR="00D21FFC" w:rsidRDefault="00D21FFC" w:rsidP="00A0596B">
      <w:pPr>
        <w:spacing w:after="0"/>
        <w:jc w:val="both"/>
        <w:rPr>
          <w:lang w:val="en-US"/>
        </w:rPr>
      </w:pPr>
    </w:p>
    <w:tbl>
      <w:tblPr>
        <w:tblStyle w:val="TableGrid"/>
        <w:tblW w:w="0" w:type="auto"/>
        <w:tblLook w:val="04A0" w:firstRow="1" w:lastRow="0" w:firstColumn="1" w:lastColumn="0" w:noHBand="0" w:noVBand="1"/>
      </w:tblPr>
      <w:tblGrid>
        <w:gridCol w:w="4621"/>
        <w:gridCol w:w="4621"/>
      </w:tblGrid>
      <w:tr w:rsidR="00D21FFC" w:rsidTr="00D21FFC">
        <w:tc>
          <w:tcPr>
            <w:tcW w:w="4621" w:type="dxa"/>
          </w:tcPr>
          <w:p w:rsidR="00D21FFC" w:rsidRDefault="00D21FFC" w:rsidP="00A0596B">
            <w:pPr>
              <w:jc w:val="both"/>
              <w:rPr>
                <w:lang w:val="en-US"/>
              </w:rPr>
            </w:pPr>
            <w:r w:rsidRPr="006B01F4">
              <w:rPr>
                <w:lang w:val="en-US"/>
              </w:rPr>
              <w:t>Characteristics of Oligopoly</w:t>
            </w:r>
          </w:p>
        </w:tc>
        <w:tc>
          <w:tcPr>
            <w:tcW w:w="4621" w:type="dxa"/>
          </w:tcPr>
          <w:p w:rsidR="00D21FFC" w:rsidRDefault="00D21FFC" w:rsidP="00A0596B">
            <w:pPr>
              <w:jc w:val="both"/>
              <w:rPr>
                <w:lang w:val="en-US"/>
              </w:rPr>
            </w:pPr>
            <w:r w:rsidRPr="006B01F4">
              <w:rPr>
                <w:lang w:val="en-US"/>
              </w:rPr>
              <w:t>Evidence</w:t>
            </w:r>
          </w:p>
        </w:tc>
      </w:tr>
      <w:tr w:rsidR="00D21FFC" w:rsidTr="00D21FFC">
        <w:tc>
          <w:tcPr>
            <w:tcW w:w="4621" w:type="dxa"/>
          </w:tcPr>
          <w:p w:rsidR="00D21FFC" w:rsidRDefault="00D21FFC" w:rsidP="00A0596B">
            <w:pPr>
              <w:jc w:val="both"/>
              <w:rPr>
                <w:lang w:val="en-US"/>
              </w:rPr>
            </w:pPr>
            <w:r w:rsidRPr="006B01F4">
              <w:rPr>
                <w:lang w:val="en-US"/>
              </w:rPr>
              <w:t>Presence of dominant firms in</w:t>
            </w:r>
            <w:r>
              <w:rPr>
                <w:lang w:val="en-US"/>
              </w:rPr>
              <w:t xml:space="preserve"> </w:t>
            </w:r>
            <w:r w:rsidRPr="006B01F4">
              <w:rPr>
                <w:lang w:val="en-US"/>
              </w:rPr>
              <w:t>the industry</w:t>
            </w:r>
            <w:r w:rsidRPr="006B01F4">
              <w:rPr>
                <w:lang w:val="en-US"/>
              </w:rPr>
              <w:tab/>
            </w:r>
          </w:p>
        </w:tc>
        <w:tc>
          <w:tcPr>
            <w:tcW w:w="4621" w:type="dxa"/>
          </w:tcPr>
          <w:p w:rsidR="00D21FFC" w:rsidRPr="006B01F4" w:rsidRDefault="00D21FFC" w:rsidP="00A0596B">
            <w:pPr>
              <w:jc w:val="both"/>
              <w:rPr>
                <w:lang w:val="en-US"/>
              </w:rPr>
            </w:pPr>
            <w:r w:rsidRPr="006B01F4">
              <w:rPr>
                <w:lang w:val="en-US"/>
              </w:rPr>
              <w:t>Chart 2 shows a 4-firm concentration ratio of</w:t>
            </w:r>
            <w:r>
              <w:rPr>
                <w:lang w:val="en-US"/>
              </w:rPr>
              <w:t xml:space="preserve"> </w:t>
            </w:r>
            <w:r w:rsidRPr="006B01F4">
              <w:rPr>
                <w:lang w:val="en-US"/>
              </w:rPr>
              <w:t>about 99%.</w:t>
            </w:r>
          </w:p>
          <w:p w:rsidR="00D21FFC" w:rsidRDefault="00D21FFC" w:rsidP="00A0596B">
            <w:pPr>
              <w:jc w:val="both"/>
              <w:rPr>
                <w:lang w:val="en-US"/>
              </w:rPr>
            </w:pPr>
          </w:p>
        </w:tc>
      </w:tr>
      <w:tr w:rsidR="00D21FFC" w:rsidTr="00D21FFC">
        <w:trPr>
          <w:trHeight w:val="1661"/>
        </w:trPr>
        <w:tc>
          <w:tcPr>
            <w:tcW w:w="4621" w:type="dxa"/>
          </w:tcPr>
          <w:p w:rsidR="00D21FFC" w:rsidRDefault="00D21FFC" w:rsidP="00A0596B">
            <w:pPr>
              <w:jc w:val="both"/>
              <w:rPr>
                <w:lang w:val="en-US"/>
              </w:rPr>
            </w:pPr>
            <w:r w:rsidRPr="006B01F4">
              <w:rPr>
                <w:lang w:val="en-US"/>
              </w:rPr>
              <w:t>Price rigidity due to</w:t>
            </w:r>
            <w:r>
              <w:rPr>
                <w:lang w:val="en-US"/>
              </w:rPr>
              <w:t xml:space="preserve"> </w:t>
            </w:r>
            <w:r w:rsidRPr="006B01F4">
              <w:rPr>
                <w:lang w:val="en-US"/>
              </w:rPr>
              <w:t>mutual interdependence</w:t>
            </w:r>
          </w:p>
        </w:tc>
        <w:tc>
          <w:tcPr>
            <w:tcW w:w="4621" w:type="dxa"/>
          </w:tcPr>
          <w:p w:rsidR="00D21FFC" w:rsidRDefault="00D21FFC" w:rsidP="00A0596B">
            <w:pPr>
              <w:jc w:val="both"/>
              <w:rPr>
                <w:lang w:val="en-US"/>
              </w:rPr>
            </w:pPr>
            <w:r w:rsidRPr="006B01F4">
              <w:rPr>
                <w:lang w:val="en-US"/>
              </w:rPr>
              <w:t>Mutual interdependence between the various</w:t>
            </w:r>
            <w:r>
              <w:rPr>
                <w:lang w:val="en-US"/>
              </w:rPr>
              <w:t xml:space="preserve"> </w:t>
            </w:r>
            <w:r w:rsidRPr="006B01F4">
              <w:rPr>
                <w:lang w:val="en-US"/>
              </w:rPr>
              <w:t>firms as implied by the line 'Competition among</w:t>
            </w:r>
            <w:r>
              <w:rPr>
                <w:lang w:val="en-US"/>
              </w:rPr>
              <w:t xml:space="preserve"> </w:t>
            </w:r>
            <w:r w:rsidRPr="006B01F4">
              <w:rPr>
                <w:lang w:val="en-US"/>
              </w:rPr>
              <w:t xml:space="preserve">chain retailers made the price stability </w:t>
            </w:r>
            <w:proofErr w:type="spellStart"/>
            <w:proofErr w:type="gramStart"/>
            <w:r w:rsidRPr="006B01F4">
              <w:rPr>
                <w:lang w:val="en-US"/>
              </w:rPr>
              <w:t>possible,thus</w:t>
            </w:r>
            <w:proofErr w:type="spellEnd"/>
            <w:proofErr w:type="gramEnd"/>
            <w:r w:rsidRPr="006B01F4">
              <w:rPr>
                <w:lang w:val="en-US"/>
              </w:rPr>
              <w:t xml:space="preserve"> if anyone of the four firms raises it price, the</w:t>
            </w:r>
            <w:r>
              <w:rPr>
                <w:lang w:val="en-US"/>
              </w:rPr>
              <w:t xml:space="preserve"> </w:t>
            </w:r>
            <w:r w:rsidRPr="006B01F4">
              <w:rPr>
                <w:lang w:val="en-US"/>
              </w:rPr>
              <w:t>others will not follow, but if they decrease the</w:t>
            </w:r>
            <w:r>
              <w:rPr>
                <w:lang w:val="en-US"/>
              </w:rPr>
              <w:t xml:space="preserve"> </w:t>
            </w:r>
            <w:r w:rsidRPr="006B01F4">
              <w:rPr>
                <w:lang w:val="en-US"/>
              </w:rPr>
              <w:t>price, competitors will follow. So price has</w:t>
            </w:r>
            <w:r>
              <w:rPr>
                <w:lang w:val="en-US"/>
              </w:rPr>
              <w:t xml:space="preserve"> </w:t>
            </w:r>
            <w:r w:rsidRPr="006B01F4">
              <w:rPr>
                <w:lang w:val="en-US"/>
              </w:rPr>
              <w:t>remained stable for 18 years.</w:t>
            </w:r>
          </w:p>
        </w:tc>
      </w:tr>
    </w:tbl>
    <w:p w:rsidR="00D21FFC" w:rsidRPr="00D21FFC" w:rsidRDefault="00D21FFC" w:rsidP="00A0596B">
      <w:pPr>
        <w:spacing w:after="0"/>
        <w:jc w:val="both"/>
        <w:rPr>
          <w:b/>
          <w:lang w:val="en-US"/>
        </w:rPr>
      </w:pPr>
    </w:p>
    <w:p w:rsidR="00D21FFC" w:rsidRDefault="006B01F4" w:rsidP="00A0596B">
      <w:pPr>
        <w:spacing w:after="0"/>
        <w:jc w:val="both"/>
        <w:rPr>
          <w:b/>
          <w:lang w:val="en-US"/>
        </w:rPr>
      </w:pPr>
      <w:r w:rsidRPr="00D21FFC">
        <w:rPr>
          <w:b/>
          <w:lang w:val="en-US"/>
        </w:rPr>
        <w:t>Note: Full marks are awarded if for an answer that link evidence to</w:t>
      </w:r>
      <w:r w:rsidR="00D21FFC" w:rsidRPr="00D21FFC">
        <w:rPr>
          <w:b/>
          <w:lang w:val="en-US"/>
        </w:rPr>
        <w:t xml:space="preserve"> </w:t>
      </w:r>
      <w:r w:rsidRPr="00D21FFC">
        <w:rPr>
          <w:b/>
          <w:lang w:val="en-US"/>
        </w:rPr>
        <w:t>the characteristic.</w:t>
      </w:r>
    </w:p>
    <w:p w:rsidR="00D21FFC" w:rsidRDefault="00D21FFC" w:rsidP="00A0596B">
      <w:pPr>
        <w:jc w:val="both"/>
        <w:rPr>
          <w:b/>
          <w:lang w:val="en-US"/>
        </w:rPr>
      </w:pPr>
      <w:r>
        <w:rPr>
          <w:b/>
          <w:lang w:val="en-US"/>
        </w:rPr>
        <w:br w:type="page"/>
      </w:r>
    </w:p>
    <w:p w:rsidR="00D21FFC" w:rsidRDefault="00D21FFC" w:rsidP="00A0596B">
      <w:pPr>
        <w:spacing w:after="0"/>
        <w:jc w:val="both"/>
        <w:rPr>
          <w:lang w:val="en-US"/>
        </w:rPr>
      </w:pPr>
      <w:r w:rsidRPr="00D21FFC">
        <w:rPr>
          <w:lang w:val="en-US"/>
        </w:rPr>
        <w:lastRenderedPageBreak/>
        <w:t>(ii)      Using demand elasticity concepts, explain Kirin's strategies. [5]</w:t>
      </w:r>
    </w:p>
    <w:tbl>
      <w:tblPr>
        <w:tblStyle w:val="TableGrid"/>
        <w:tblW w:w="0" w:type="auto"/>
        <w:tblLook w:val="04A0" w:firstRow="1" w:lastRow="0" w:firstColumn="1" w:lastColumn="0" w:noHBand="0" w:noVBand="1"/>
      </w:tblPr>
      <w:tblGrid>
        <w:gridCol w:w="2235"/>
        <w:gridCol w:w="7007"/>
      </w:tblGrid>
      <w:tr w:rsidR="00D21FFC" w:rsidTr="00D21FFC">
        <w:tc>
          <w:tcPr>
            <w:tcW w:w="2235" w:type="dxa"/>
          </w:tcPr>
          <w:p w:rsidR="00D21FFC" w:rsidRDefault="00D21FFC" w:rsidP="00A0596B">
            <w:pPr>
              <w:jc w:val="both"/>
              <w:rPr>
                <w:lang w:val="en-US"/>
              </w:rPr>
            </w:pPr>
            <w:r w:rsidRPr="00D21FFC">
              <w:rPr>
                <w:lang w:val="en-US"/>
              </w:rPr>
              <w:t>Elasticity Concepts</w:t>
            </w:r>
          </w:p>
        </w:tc>
        <w:tc>
          <w:tcPr>
            <w:tcW w:w="7007" w:type="dxa"/>
          </w:tcPr>
          <w:p w:rsidR="00D21FFC" w:rsidRDefault="00D21FFC" w:rsidP="00A0596B">
            <w:pPr>
              <w:jc w:val="both"/>
              <w:rPr>
                <w:lang w:val="en-US"/>
              </w:rPr>
            </w:pPr>
            <w:r w:rsidRPr="00D21FFC">
              <w:rPr>
                <w:lang w:val="en-US"/>
              </w:rPr>
              <w:t>Strategies</w:t>
            </w:r>
          </w:p>
        </w:tc>
      </w:tr>
      <w:tr w:rsidR="00D21FFC" w:rsidTr="00D21FFC">
        <w:tc>
          <w:tcPr>
            <w:tcW w:w="2235" w:type="dxa"/>
          </w:tcPr>
          <w:p w:rsidR="00D21FFC" w:rsidRDefault="00D21FFC" w:rsidP="00A0596B">
            <w:pPr>
              <w:jc w:val="both"/>
              <w:rPr>
                <w:lang w:val="en-US"/>
              </w:rPr>
            </w:pPr>
            <w:r w:rsidRPr="00D21FFC">
              <w:rPr>
                <w:lang w:val="en-US"/>
              </w:rPr>
              <w:t>Cross-elasticity of</w:t>
            </w:r>
            <w:r>
              <w:rPr>
                <w:lang w:val="en-US"/>
              </w:rPr>
              <w:t xml:space="preserve"> </w:t>
            </w:r>
            <w:r w:rsidRPr="00D21FFC">
              <w:rPr>
                <w:lang w:val="en-US"/>
              </w:rPr>
              <w:t>demand</w:t>
            </w:r>
          </w:p>
        </w:tc>
        <w:tc>
          <w:tcPr>
            <w:tcW w:w="7007" w:type="dxa"/>
          </w:tcPr>
          <w:p w:rsidR="00D21FFC" w:rsidRDefault="00D21FFC" w:rsidP="00A0596B">
            <w:pPr>
              <w:pStyle w:val="ListParagraph"/>
              <w:numPr>
                <w:ilvl w:val="0"/>
                <w:numId w:val="4"/>
              </w:numPr>
              <w:jc w:val="both"/>
              <w:rPr>
                <w:lang w:val="en-US"/>
              </w:rPr>
            </w:pPr>
            <w:r>
              <w:rPr>
                <w:lang w:val="en-US"/>
              </w:rPr>
              <w:t>Define CED</w:t>
            </w:r>
          </w:p>
          <w:p w:rsidR="00D21FFC" w:rsidRDefault="00D21FFC" w:rsidP="00A0596B">
            <w:pPr>
              <w:pStyle w:val="ListParagraph"/>
              <w:numPr>
                <w:ilvl w:val="0"/>
                <w:numId w:val="4"/>
              </w:numPr>
              <w:jc w:val="both"/>
              <w:rPr>
                <w:lang w:val="en-US"/>
              </w:rPr>
            </w:pPr>
            <w:r w:rsidRPr="00D21FFC">
              <w:rPr>
                <w:lang w:val="en-US"/>
              </w:rPr>
              <w:t xml:space="preserve"> Explain that CED between Kirin beer and other brands is</w:t>
            </w:r>
            <w:r>
              <w:rPr>
                <w:lang w:val="en-US"/>
              </w:rPr>
              <w:t xml:space="preserve"> </w:t>
            </w:r>
            <w:r w:rsidRPr="00D21FFC">
              <w:rPr>
                <w:lang w:val="en-US"/>
              </w:rPr>
              <w:t xml:space="preserve">positive and </w:t>
            </w:r>
            <w:r>
              <w:rPr>
                <w:lang w:val="en-US"/>
              </w:rPr>
              <w:t>high, likely greater than 1.</w:t>
            </w:r>
          </w:p>
          <w:p w:rsidR="00D21FFC" w:rsidRDefault="00D21FFC" w:rsidP="00A0596B">
            <w:pPr>
              <w:pStyle w:val="ListParagraph"/>
              <w:numPr>
                <w:ilvl w:val="0"/>
                <w:numId w:val="4"/>
              </w:numPr>
              <w:jc w:val="both"/>
              <w:rPr>
                <w:lang w:val="en-US"/>
              </w:rPr>
            </w:pPr>
            <w:r w:rsidRPr="00D21FFC">
              <w:rPr>
                <w:lang w:val="en-US"/>
              </w:rPr>
              <w:t>When the price of rival beers fall, demand for Kirin's beer</w:t>
            </w:r>
            <w:r>
              <w:rPr>
                <w:lang w:val="en-US"/>
              </w:rPr>
              <w:t xml:space="preserve"> wilt fal</w:t>
            </w:r>
            <w:r w:rsidRPr="00D21FFC">
              <w:rPr>
                <w:lang w:val="en-US"/>
              </w:rPr>
              <w:t>l more than proportionate.</w:t>
            </w:r>
          </w:p>
          <w:p w:rsidR="00D21FFC" w:rsidRDefault="00D21FFC" w:rsidP="00A0596B">
            <w:pPr>
              <w:pStyle w:val="ListParagraph"/>
              <w:numPr>
                <w:ilvl w:val="0"/>
                <w:numId w:val="4"/>
              </w:numPr>
              <w:jc w:val="both"/>
              <w:rPr>
                <w:lang w:val="en-US"/>
              </w:rPr>
            </w:pPr>
            <w:r w:rsidRPr="00D21FFC">
              <w:rPr>
                <w:b/>
                <w:lang w:val="en-US"/>
              </w:rPr>
              <w:t>Reason:</w:t>
            </w:r>
            <w:r w:rsidRPr="00D21FFC">
              <w:rPr>
                <w:lang w:val="en-US"/>
              </w:rPr>
              <w:t xml:space="preserve"> There are many close substitutes of d</w:t>
            </w:r>
            <w:r>
              <w:rPr>
                <w:lang w:val="en-US"/>
              </w:rPr>
              <w:t>ifferent brands.</w:t>
            </w:r>
          </w:p>
          <w:p w:rsidR="00D21FFC" w:rsidRPr="00D21FFC" w:rsidRDefault="00D21FFC" w:rsidP="00A0596B">
            <w:pPr>
              <w:pStyle w:val="ListParagraph"/>
              <w:numPr>
                <w:ilvl w:val="0"/>
                <w:numId w:val="4"/>
              </w:numPr>
              <w:jc w:val="both"/>
              <w:rPr>
                <w:b/>
                <w:lang w:val="en-US"/>
              </w:rPr>
            </w:pPr>
            <w:r w:rsidRPr="00D21FFC">
              <w:rPr>
                <w:b/>
                <w:lang w:val="en-US"/>
              </w:rPr>
              <w:t xml:space="preserve">  Strategy:</w:t>
            </w:r>
          </w:p>
          <w:p w:rsidR="00D21FFC" w:rsidRDefault="00D21FFC" w:rsidP="00A0596B">
            <w:pPr>
              <w:pStyle w:val="ListParagraph"/>
              <w:numPr>
                <w:ilvl w:val="0"/>
                <w:numId w:val="4"/>
              </w:numPr>
              <w:jc w:val="both"/>
              <w:rPr>
                <w:lang w:val="en-US"/>
              </w:rPr>
            </w:pPr>
            <w:r w:rsidRPr="00D21FFC">
              <w:rPr>
                <w:lang w:val="en-US"/>
              </w:rPr>
              <w:t xml:space="preserve"> If a close competitor lowers price, Kirin has to follow suit</w:t>
            </w:r>
            <w:r>
              <w:rPr>
                <w:lang w:val="en-US"/>
              </w:rPr>
              <w:t xml:space="preserve"> </w:t>
            </w:r>
            <w:r w:rsidRPr="00D21FFC">
              <w:rPr>
                <w:lang w:val="en-US"/>
              </w:rPr>
              <w:t>so as to prevent a huge fall in demand.</w:t>
            </w:r>
          </w:p>
          <w:p w:rsidR="00D21FFC" w:rsidRPr="00D21FFC" w:rsidRDefault="00D21FFC" w:rsidP="00A0596B">
            <w:pPr>
              <w:pStyle w:val="ListParagraph"/>
              <w:numPr>
                <w:ilvl w:val="0"/>
                <w:numId w:val="4"/>
              </w:numPr>
              <w:jc w:val="both"/>
              <w:rPr>
                <w:lang w:val="en-US"/>
              </w:rPr>
            </w:pPr>
            <w:r w:rsidRPr="00D21FFC">
              <w:rPr>
                <w:lang w:val="en-US"/>
              </w:rPr>
              <w:t>At the same time, to prevent price war, Kirin has to reduce</w:t>
            </w:r>
            <w:r>
              <w:rPr>
                <w:lang w:val="en-US"/>
              </w:rPr>
              <w:t xml:space="preserve"> </w:t>
            </w:r>
            <w:r w:rsidRPr="00D21FFC">
              <w:rPr>
                <w:lang w:val="en-US"/>
              </w:rPr>
              <w:t>the degree of substitutability between its beer and other</w:t>
            </w:r>
            <w:r>
              <w:rPr>
                <w:lang w:val="en-US"/>
              </w:rPr>
              <w:t xml:space="preserve"> </w:t>
            </w:r>
            <w:r w:rsidRPr="00D21FFC">
              <w:rPr>
                <w:lang w:val="en-US"/>
              </w:rPr>
              <w:t>beers   through   advertising   e.g.   'a   beer   with   daddy7commercials' (extract 1) which will build brand loyalty. This</w:t>
            </w:r>
            <w:r>
              <w:rPr>
                <w:lang w:val="en-US"/>
              </w:rPr>
              <w:t xml:space="preserve"> </w:t>
            </w:r>
            <w:r w:rsidRPr="00D21FFC">
              <w:rPr>
                <w:lang w:val="en-US"/>
              </w:rPr>
              <w:t>will prevent Kirin's revenue from decreasing drastically due</w:t>
            </w:r>
            <w:r>
              <w:rPr>
                <w:lang w:val="en-US"/>
              </w:rPr>
              <w:t xml:space="preserve"> </w:t>
            </w:r>
            <w:r w:rsidRPr="00D21FFC">
              <w:rPr>
                <w:lang w:val="en-US"/>
              </w:rPr>
              <w:t>to a fall in demand should other beer companies lower</w:t>
            </w:r>
            <w:r>
              <w:rPr>
                <w:lang w:val="en-US"/>
              </w:rPr>
              <w:t xml:space="preserve"> </w:t>
            </w:r>
            <w:r w:rsidRPr="00D21FFC">
              <w:rPr>
                <w:lang w:val="en-US"/>
              </w:rPr>
              <w:t>their prices.</w:t>
            </w:r>
          </w:p>
        </w:tc>
      </w:tr>
      <w:tr w:rsidR="00D21FFC" w:rsidTr="00D21FFC">
        <w:tc>
          <w:tcPr>
            <w:tcW w:w="2235" w:type="dxa"/>
          </w:tcPr>
          <w:p w:rsidR="00D21FFC" w:rsidRDefault="00D21FFC" w:rsidP="00A0596B">
            <w:pPr>
              <w:jc w:val="both"/>
              <w:rPr>
                <w:lang w:val="en-US"/>
              </w:rPr>
            </w:pPr>
            <w:r w:rsidRPr="00D21FFC">
              <w:rPr>
                <w:lang w:val="en-US"/>
              </w:rPr>
              <w:t xml:space="preserve">Income elasticity </w:t>
            </w:r>
            <w:proofErr w:type="spellStart"/>
            <w:r w:rsidRPr="00D21FFC">
              <w:rPr>
                <w:lang w:val="en-US"/>
              </w:rPr>
              <w:t>ofdemand</w:t>
            </w:r>
            <w:proofErr w:type="spellEnd"/>
          </w:p>
        </w:tc>
        <w:tc>
          <w:tcPr>
            <w:tcW w:w="7007" w:type="dxa"/>
          </w:tcPr>
          <w:p w:rsidR="00D21FFC" w:rsidRDefault="00D21FFC" w:rsidP="00A0596B">
            <w:pPr>
              <w:pStyle w:val="ListParagraph"/>
              <w:numPr>
                <w:ilvl w:val="0"/>
                <w:numId w:val="5"/>
              </w:numPr>
              <w:jc w:val="both"/>
              <w:rPr>
                <w:lang w:val="en-US"/>
              </w:rPr>
            </w:pPr>
            <w:r w:rsidRPr="00D21FFC">
              <w:rPr>
                <w:lang w:val="en-US"/>
              </w:rPr>
              <w:t>Define YED.</w:t>
            </w:r>
          </w:p>
          <w:p w:rsidR="00D21FFC" w:rsidRDefault="00D21FFC" w:rsidP="00A0596B">
            <w:pPr>
              <w:pStyle w:val="ListParagraph"/>
              <w:numPr>
                <w:ilvl w:val="0"/>
                <w:numId w:val="5"/>
              </w:numPr>
              <w:jc w:val="both"/>
              <w:rPr>
                <w:lang w:val="en-US"/>
              </w:rPr>
            </w:pPr>
            <w:r>
              <w:rPr>
                <w:lang w:val="en-US"/>
              </w:rPr>
              <w:t>•</w:t>
            </w:r>
            <w:r w:rsidRPr="00D21FFC">
              <w:rPr>
                <w:lang w:val="en-US"/>
              </w:rPr>
              <w:t>E</w:t>
            </w:r>
            <w:r>
              <w:rPr>
                <w:lang w:val="en-US"/>
              </w:rPr>
              <w:t>xplain that YED for Kirin beer i</w:t>
            </w:r>
            <w:r w:rsidRPr="00D21FFC">
              <w:rPr>
                <w:lang w:val="en-US"/>
              </w:rPr>
              <w:t xml:space="preserve">s high, likely greater </w:t>
            </w:r>
            <w:r>
              <w:rPr>
                <w:lang w:val="en-US"/>
              </w:rPr>
              <w:t>than 1as it is a normal good.</w:t>
            </w:r>
          </w:p>
          <w:p w:rsidR="00D21FFC" w:rsidRDefault="00D21FFC" w:rsidP="00A0596B">
            <w:pPr>
              <w:pStyle w:val="ListParagraph"/>
              <w:numPr>
                <w:ilvl w:val="0"/>
                <w:numId w:val="5"/>
              </w:numPr>
              <w:jc w:val="both"/>
              <w:rPr>
                <w:lang w:val="en-US"/>
              </w:rPr>
            </w:pPr>
            <w:r>
              <w:rPr>
                <w:lang w:val="en-US"/>
              </w:rPr>
              <w:t xml:space="preserve"> When Income falls, demand</w:t>
            </w:r>
            <w:r w:rsidRPr="00D21FFC">
              <w:rPr>
                <w:lang w:val="en-US"/>
              </w:rPr>
              <w:t xml:space="preserve"> for beer falls by more than</w:t>
            </w:r>
            <w:r>
              <w:rPr>
                <w:lang w:val="en-US"/>
              </w:rPr>
              <w:t xml:space="preserve"> </w:t>
            </w:r>
            <w:r w:rsidRPr="00D21FFC">
              <w:rPr>
                <w:lang w:val="en-US"/>
              </w:rPr>
              <w:t>proportionate and TR falls</w:t>
            </w:r>
          </w:p>
          <w:p w:rsidR="00D21FFC" w:rsidRDefault="00D21FFC" w:rsidP="00A0596B">
            <w:pPr>
              <w:pStyle w:val="ListParagraph"/>
              <w:numPr>
                <w:ilvl w:val="0"/>
                <w:numId w:val="5"/>
              </w:numPr>
              <w:jc w:val="both"/>
              <w:rPr>
                <w:lang w:val="en-US"/>
              </w:rPr>
            </w:pPr>
            <w:r w:rsidRPr="00D21FFC">
              <w:rPr>
                <w:b/>
                <w:lang w:val="en-US"/>
              </w:rPr>
              <w:t>Reason:</w:t>
            </w:r>
            <w:r w:rsidRPr="00D21FFC">
              <w:rPr>
                <w:lang w:val="en-US"/>
              </w:rPr>
              <w:t xml:space="preserve"> Beer takes up a relatively large portion of the</w:t>
            </w:r>
            <w:r>
              <w:rPr>
                <w:lang w:val="en-US"/>
              </w:rPr>
              <w:t xml:space="preserve"> </w:t>
            </w:r>
            <w:r w:rsidRPr="00D21FFC">
              <w:rPr>
                <w:lang w:val="en-US"/>
              </w:rPr>
              <w:t>income of the youth and worke</w:t>
            </w:r>
            <w:r>
              <w:rPr>
                <w:lang w:val="en-US"/>
              </w:rPr>
              <w:t>rs (extract 1 para 3 and 4).</w:t>
            </w:r>
          </w:p>
          <w:p w:rsidR="00D21FFC" w:rsidRPr="00D21FFC" w:rsidRDefault="00D21FFC" w:rsidP="00A0596B">
            <w:pPr>
              <w:pStyle w:val="ListParagraph"/>
              <w:numPr>
                <w:ilvl w:val="0"/>
                <w:numId w:val="5"/>
              </w:numPr>
              <w:jc w:val="both"/>
              <w:rPr>
                <w:b/>
                <w:lang w:val="en-US"/>
              </w:rPr>
            </w:pPr>
            <w:r w:rsidRPr="00D21FFC">
              <w:rPr>
                <w:b/>
                <w:lang w:val="en-US"/>
              </w:rPr>
              <w:t>Strategy:</w:t>
            </w:r>
          </w:p>
          <w:p w:rsidR="00D21FFC" w:rsidRDefault="00D21FFC" w:rsidP="00A0596B">
            <w:pPr>
              <w:pStyle w:val="ListParagraph"/>
              <w:numPr>
                <w:ilvl w:val="0"/>
                <w:numId w:val="5"/>
              </w:numPr>
              <w:jc w:val="both"/>
              <w:rPr>
                <w:lang w:val="en-US"/>
              </w:rPr>
            </w:pPr>
            <w:r w:rsidRPr="00D21FFC">
              <w:rPr>
                <w:lang w:val="en-US"/>
              </w:rPr>
              <w:t xml:space="preserve"> </w:t>
            </w:r>
            <w:r>
              <w:rPr>
                <w:lang w:val="en-US"/>
              </w:rPr>
              <w:t xml:space="preserve">By </w:t>
            </w:r>
            <w:r w:rsidRPr="00D21FFC">
              <w:rPr>
                <w:lang w:val="en-US"/>
              </w:rPr>
              <w:t xml:space="preserve">introducing an inferior good, </w:t>
            </w:r>
            <w:proofErr w:type="spellStart"/>
            <w:r w:rsidRPr="00D21FFC">
              <w:rPr>
                <w:lang w:val="en-US"/>
              </w:rPr>
              <w:t>happoshu</w:t>
            </w:r>
            <w:proofErr w:type="spellEnd"/>
            <w:r w:rsidRPr="00D21FFC">
              <w:rPr>
                <w:lang w:val="en-US"/>
              </w:rPr>
              <w:t xml:space="preserve"> which has a</w:t>
            </w:r>
            <w:r>
              <w:rPr>
                <w:lang w:val="en-US"/>
              </w:rPr>
              <w:t xml:space="preserve"> </w:t>
            </w:r>
            <w:r w:rsidRPr="00D21FFC">
              <w:rPr>
                <w:lang w:val="en-US"/>
              </w:rPr>
              <w:t xml:space="preserve">negative   </w:t>
            </w:r>
            <w:r>
              <w:rPr>
                <w:lang w:val="en-US"/>
              </w:rPr>
              <w:t xml:space="preserve">income   elasticity   of </w:t>
            </w:r>
            <w:r w:rsidRPr="00D21FFC">
              <w:rPr>
                <w:lang w:val="en-US"/>
              </w:rPr>
              <w:t>demand.   Demand   for</w:t>
            </w:r>
            <w:r>
              <w:rPr>
                <w:lang w:val="en-US"/>
              </w:rPr>
              <w:t xml:space="preserve"> </w:t>
            </w:r>
            <w:proofErr w:type="spellStart"/>
            <w:r w:rsidRPr="00D21FFC">
              <w:rPr>
                <w:lang w:val="en-US"/>
              </w:rPr>
              <w:t>happoshu</w:t>
            </w:r>
            <w:proofErr w:type="spellEnd"/>
            <w:r w:rsidRPr="00D21FFC">
              <w:rPr>
                <w:lang w:val="en-US"/>
              </w:rPr>
              <w:t xml:space="preserve"> will increase when income falls and this will</w:t>
            </w:r>
            <w:r>
              <w:rPr>
                <w:lang w:val="en-US"/>
              </w:rPr>
              <w:t xml:space="preserve"> </w:t>
            </w:r>
            <w:r w:rsidRPr="00D21FFC">
              <w:rPr>
                <w:lang w:val="en-US"/>
              </w:rPr>
              <w:t xml:space="preserve">lead to an increase in revenue from </w:t>
            </w:r>
            <w:proofErr w:type="spellStart"/>
            <w:r w:rsidRPr="00D21FFC">
              <w:rPr>
                <w:lang w:val="en-US"/>
              </w:rPr>
              <w:t>happoshu</w:t>
            </w:r>
            <w:proofErr w:type="spellEnd"/>
            <w:r w:rsidRPr="00D21FFC">
              <w:rPr>
                <w:lang w:val="en-US"/>
              </w:rPr>
              <w:t>. This will</w:t>
            </w:r>
            <w:r>
              <w:rPr>
                <w:lang w:val="en-US"/>
              </w:rPr>
              <w:t xml:space="preserve"> </w:t>
            </w:r>
            <w:r w:rsidRPr="00D21FFC">
              <w:rPr>
                <w:lang w:val="en-US"/>
              </w:rPr>
              <w:t>make up for the loss of revenu</w:t>
            </w:r>
            <w:r>
              <w:rPr>
                <w:lang w:val="en-US"/>
              </w:rPr>
              <w:t xml:space="preserve">e from beer sales due to falling </w:t>
            </w:r>
            <w:r w:rsidRPr="00D21FFC">
              <w:rPr>
                <w:lang w:val="en-US"/>
              </w:rPr>
              <w:t xml:space="preserve">consumers' income. </w:t>
            </w:r>
            <w:proofErr w:type="spellStart"/>
            <w:r w:rsidRPr="00D21FFC">
              <w:rPr>
                <w:lang w:val="en-US"/>
              </w:rPr>
              <w:t>Kirinrs</w:t>
            </w:r>
            <w:proofErr w:type="spellEnd"/>
            <w:r w:rsidRPr="00D21FFC">
              <w:rPr>
                <w:lang w:val="en-US"/>
              </w:rPr>
              <w:t xml:space="preserve"> TR may therefore increase.</w:t>
            </w:r>
          </w:p>
          <w:p w:rsidR="00D21FFC" w:rsidRDefault="00D21FFC" w:rsidP="00A0596B">
            <w:pPr>
              <w:pStyle w:val="ListParagraph"/>
              <w:numPr>
                <w:ilvl w:val="0"/>
                <w:numId w:val="5"/>
              </w:numPr>
              <w:jc w:val="both"/>
              <w:rPr>
                <w:lang w:val="en-US"/>
              </w:rPr>
            </w:pPr>
            <w:r w:rsidRPr="00D21FFC">
              <w:rPr>
                <w:lang w:val="en-US"/>
              </w:rPr>
              <w:t>OR</w:t>
            </w:r>
          </w:p>
          <w:p w:rsidR="00D21FFC" w:rsidRPr="00D21FFC" w:rsidRDefault="00D21FFC" w:rsidP="00A0596B">
            <w:pPr>
              <w:pStyle w:val="ListParagraph"/>
              <w:numPr>
                <w:ilvl w:val="0"/>
                <w:numId w:val="5"/>
              </w:numPr>
              <w:jc w:val="both"/>
              <w:rPr>
                <w:lang w:val="en-US"/>
              </w:rPr>
            </w:pPr>
            <w:r w:rsidRPr="00D21FFC">
              <w:rPr>
                <w:lang w:val="en-US"/>
              </w:rPr>
              <w:t>Introduce a less luxurious product which has a smaller</w:t>
            </w:r>
            <w:r>
              <w:rPr>
                <w:lang w:val="en-US"/>
              </w:rPr>
              <w:t xml:space="preserve"> </w:t>
            </w:r>
            <w:r w:rsidRPr="00D21FFC">
              <w:rPr>
                <w:lang w:val="en-US"/>
              </w:rPr>
              <w:t xml:space="preserve">income elasticity value, i.e. </w:t>
            </w:r>
            <w:proofErr w:type="spellStart"/>
            <w:r w:rsidRPr="00D21FFC">
              <w:rPr>
                <w:lang w:val="en-US"/>
              </w:rPr>
              <w:t>Happoshu</w:t>
            </w:r>
            <w:proofErr w:type="spellEnd"/>
            <w:r w:rsidRPr="00D21FFC">
              <w:rPr>
                <w:lang w:val="en-US"/>
              </w:rPr>
              <w:t xml:space="preserve"> which is cheaper and</w:t>
            </w:r>
            <w:r>
              <w:rPr>
                <w:lang w:val="en-US"/>
              </w:rPr>
              <w:t xml:space="preserve"> </w:t>
            </w:r>
            <w:r w:rsidRPr="00D21FFC">
              <w:rPr>
                <w:lang w:val="en-US"/>
              </w:rPr>
              <w:t>the taste of which is 'slightly inferior*. Any further economic</w:t>
            </w:r>
            <w:r>
              <w:rPr>
                <w:lang w:val="en-US"/>
              </w:rPr>
              <w:t xml:space="preserve"> </w:t>
            </w:r>
            <w:r w:rsidRPr="00D21FFC">
              <w:rPr>
                <w:lang w:val="en-US"/>
              </w:rPr>
              <w:t xml:space="preserve">downturn will not see fall in sales of </w:t>
            </w:r>
            <w:proofErr w:type="spellStart"/>
            <w:r w:rsidRPr="00D21FFC">
              <w:rPr>
                <w:lang w:val="en-US"/>
              </w:rPr>
              <w:t>happoshu</w:t>
            </w:r>
            <w:proofErr w:type="spellEnd"/>
            <w:r w:rsidRPr="00D21FFC">
              <w:rPr>
                <w:lang w:val="en-US"/>
              </w:rPr>
              <w:t xml:space="preserve"> to any</w:t>
            </w:r>
            <w:r>
              <w:rPr>
                <w:lang w:val="en-US"/>
              </w:rPr>
              <w:t xml:space="preserve"> </w:t>
            </w:r>
            <w:r w:rsidRPr="00D21FFC">
              <w:rPr>
                <w:lang w:val="en-US"/>
              </w:rPr>
              <w:t>larg</w:t>
            </w:r>
            <w:r>
              <w:rPr>
                <w:lang w:val="en-US"/>
              </w:rPr>
              <w:t>e   extent because   of the low</w:t>
            </w:r>
            <w:r w:rsidRPr="00D21FFC">
              <w:rPr>
                <w:lang w:val="en-US"/>
              </w:rPr>
              <w:t xml:space="preserve"> </w:t>
            </w:r>
            <w:proofErr w:type="gramStart"/>
            <w:r w:rsidRPr="00D21FFC">
              <w:rPr>
                <w:lang w:val="en-US"/>
              </w:rPr>
              <w:t>income  elasticity</w:t>
            </w:r>
            <w:proofErr w:type="gramEnd"/>
            <w:r w:rsidRPr="00D21FFC">
              <w:rPr>
                <w:lang w:val="en-US"/>
              </w:rPr>
              <w:t>.</w:t>
            </w:r>
            <w:r>
              <w:rPr>
                <w:lang w:val="en-US"/>
              </w:rPr>
              <w:t xml:space="preserve"> </w:t>
            </w:r>
            <w:r w:rsidRPr="00D21FFC">
              <w:rPr>
                <w:lang w:val="en-US"/>
              </w:rPr>
              <w:t>Therefore, TR may not fall to a large extent</w:t>
            </w:r>
          </w:p>
          <w:p w:rsidR="00D21FFC" w:rsidRDefault="00D21FFC" w:rsidP="00A0596B">
            <w:pPr>
              <w:jc w:val="both"/>
              <w:rPr>
                <w:lang w:val="en-US"/>
              </w:rPr>
            </w:pPr>
          </w:p>
        </w:tc>
      </w:tr>
    </w:tbl>
    <w:p w:rsidR="00D21FFC" w:rsidRPr="00D21FFC" w:rsidRDefault="00D21FFC" w:rsidP="00A0596B">
      <w:pPr>
        <w:spacing w:after="0"/>
        <w:jc w:val="both"/>
        <w:rPr>
          <w:lang w:val="en-US"/>
        </w:rPr>
      </w:pPr>
    </w:p>
    <w:p w:rsidR="00D21FFC" w:rsidRPr="00D21FFC" w:rsidRDefault="00D21FFC" w:rsidP="00A0596B">
      <w:pPr>
        <w:spacing w:after="0"/>
        <w:jc w:val="both"/>
        <w:rPr>
          <w:lang w:val="en-US"/>
        </w:rPr>
      </w:pPr>
      <w:r w:rsidRPr="00D21FFC">
        <w:rPr>
          <w:lang w:val="en-US"/>
        </w:rPr>
        <w:tab/>
      </w:r>
    </w:p>
    <w:p w:rsidR="00D21FFC" w:rsidRDefault="00D21FFC" w:rsidP="00A0596B">
      <w:pPr>
        <w:spacing w:after="0"/>
        <w:jc w:val="both"/>
        <w:rPr>
          <w:lang w:val="en-US"/>
        </w:rPr>
      </w:pPr>
      <w:r w:rsidRPr="00D21FFC">
        <w:rPr>
          <w:lang w:val="en-US"/>
        </w:rPr>
        <w:tab/>
        <w:t>•    A maximum of 4 marks for answers that do not link to effect on TR.</w:t>
      </w:r>
    </w:p>
    <w:p w:rsidR="006B01F4" w:rsidRPr="00D21FFC" w:rsidRDefault="00D21FFC" w:rsidP="00A0596B">
      <w:pPr>
        <w:pStyle w:val="ListParagraph"/>
        <w:numPr>
          <w:ilvl w:val="0"/>
          <w:numId w:val="6"/>
        </w:numPr>
        <w:spacing w:after="0"/>
        <w:jc w:val="both"/>
        <w:rPr>
          <w:lang w:val="en-US"/>
        </w:rPr>
      </w:pPr>
      <w:r w:rsidRPr="00D21FFC">
        <w:rPr>
          <w:lang w:val="en-US"/>
        </w:rPr>
        <w:t>A maximum of 3 marks if the one/both strategies discussed in the answer do not</w:t>
      </w:r>
      <w:r>
        <w:rPr>
          <w:lang w:val="en-US"/>
        </w:rPr>
        <w:t xml:space="preserve"> </w:t>
      </w:r>
      <w:r w:rsidRPr="00D21FFC">
        <w:rPr>
          <w:lang w:val="en-US"/>
        </w:rPr>
        <w:t>come from the case material</w:t>
      </w:r>
    </w:p>
    <w:p w:rsidR="00D21FFC" w:rsidRDefault="00D21FFC" w:rsidP="00A0596B">
      <w:pPr>
        <w:jc w:val="both"/>
        <w:rPr>
          <w:lang w:val="en-US"/>
        </w:rPr>
      </w:pPr>
      <w:r>
        <w:rPr>
          <w:lang w:val="en-US"/>
        </w:rPr>
        <w:br w:type="page"/>
      </w:r>
    </w:p>
    <w:p w:rsidR="00D21FFC" w:rsidRPr="00D21FFC" w:rsidRDefault="00D21FFC" w:rsidP="00A0596B">
      <w:pPr>
        <w:spacing w:after="0"/>
        <w:jc w:val="both"/>
        <w:rPr>
          <w:b/>
          <w:lang w:val="en-US"/>
        </w:rPr>
      </w:pPr>
      <w:r w:rsidRPr="00D21FFC">
        <w:rPr>
          <w:b/>
          <w:lang w:val="en-US"/>
        </w:rPr>
        <w:lastRenderedPageBreak/>
        <w:t>(c) (</w:t>
      </w:r>
      <w:proofErr w:type="spellStart"/>
      <w:r w:rsidRPr="00D21FFC">
        <w:rPr>
          <w:b/>
          <w:lang w:val="en-US"/>
        </w:rPr>
        <w:t>i</w:t>
      </w:r>
      <w:proofErr w:type="spellEnd"/>
      <w:r w:rsidRPr="00D21FFC">
        <w:rPr>
          <w:b/>
          <w:lang w:val="en-US"/>
        </w:rPr>
        <w:t>) With reference to Extract 2, explain the type of merger proposed between Kirin and Suntory. [2]</w:t>
      </w:r>
    </w:p>
    <w:p w:rsidR="0082037B" w:rsidRPr="0082037B" w:rsidRDefault="00D21FFC" w:rsidP="00A0596B">
      <w:pPr>
        <w:spacing w:after="0"/>
        <w:jc w:val="both"/>
        <w:rPr>
          <w:u w:val="single"/>
          <w:lang w:val="en-US"/>
        </w:rPr>
      </w:pPr>
      <w:r w:rsidRPr="0082037B">
        <w:rPr>
          <w:b/>
          <w:u w:val="single"/>
          <w:lang w:val="en-US"/>
        </w:rPr>
        <w:t>Type of Merger</w:t>
      </w:r>
      <w:r w:rsidR="0082037B" w:rsidRPr="0082037B">
        <w:rPr>
          <w:b/>
          <w:u w:val="single"/>
          <w:lang w:val="en-US"/>
        </w:rPr>
        <w:t>:</w:t>
      </w:r>
      <w:r w:rsidR="0082037B" w:rsidRPr="0082037B">
        <w:rPr>
          <w:u w:val="single"/>
          <w:lang w:val="en-US"/>
        </w:rPr>
        <w:t xml:space="preserve"> </w:t>
      </w:r>
    </w:p>
    <w:p w:rsidR="0082037B" w:rsidRDefault="0082037B" w:rsidP="00A0596B">
      <w:pPr>
        <w:spacing w:after="0"/>
        <w:jc w:val="both"/>
        <w:rPr>
          <w:lang w:val="en-US"/>
        </w:rPr>
      </w:pPr>
      <w:r w:rsidRPr="00D21FFC">
        <w:rPr>
          <w:lang w:val="en-US"/>
        </w:rPr>
        <w:t>Horizontal Merger</w:t>
      </w:r>
    </w:p>
    <w:p w:rsidR="0082037B" w:rsidRDefault="00D21FFC" w:rsidP="00A0596B">
      <w:pPr>
        <w:spacing w:after="0"/>
        <w:jc w:val="both"/>
        <w:rPr>
          <w:lang w:val="en-US"/>
        </w:rPr>
      </w:pPr>
      <w:r w:rsidRPr="00D21FFC">
        <w:rPr>
          <w:lang w:val="en-US"/>
        </w:rPr>
        <w:tab/>
      </w:r>
    </w:p>
    <w:p w:rsidR="0082037B" w:rsidRPr="0082037B" w:rsidRDefault="00D21FFC" w:rsidP="00A0596B">
      <w:pPr>
        <w:spacing w:after="0"/>
        <w:jc w:val="both"/>
        <w:rPr>
          <w:b/>
          <w:lang w:val="en-US"/>
        </w:rPr>
      </w:pPr>
      <w:r w:rsidRPr="0082037B">
        <w:rPr>
          <w:b/>
          <w:lang w:val="en-US"/>
        </w:rPr>
        <w:t>Definition</w:t>
      </w:r>
      <w:r w:rsidR="0082037B" w:rsidRPr="0082037B">
        <w:rPr>
          <w:b/>
          <w:lang w:val="en-US"/>
        </w:rPr>
        <w:t>:</w:t>
      </w:r>
    </w:p>
    <w:p w:rsidR="0082037B" w:rsidRDefault="0082037B" w:rsidP="00A0596B">
      <w:pPr>
        <w:spacing w:after="0"/>
        <w:jc w:val="both"/>
        <w:rPr>
          <w:lang w:val="en-US"/>
        </w:rPr>
      </w:pPr>
      <w:r w:rsidRPr="00D21FFC">
        <w:rPr>
          <w:lang w:val="en-US"/>
        </w:rPr>
        <w:t>This occurs when firm takes over</w:t>
      </w:r>
      <w:r>
        <w:rPr>
          <w:lang w:val="en-US"/>
        </w:rPr>
        <w:t xml:space="preserve"> </w:t>
      </w:r>
      <w:r w:rsidRPr="00D21FFC">
        <w:rPr>
          <w:lang w:val="en-US"/>
        </w:rPr>
        <w:t>a similar firm at the same stage</w:t>
      </w:r>
      <w:r>
        <w:rPr>
          <w:lang w:val="en-US"/>
        </w:rPr>
        <w:t xml:space="preserve"> </w:t>
      </w:r>
      <w:r w:rsidRPr="00D21FFC">
        <w:rPr>
          <w:lang w:val="en-US"/>
        </w:rPr>
        <w:t>of    production    in    the    same</w:t>
      </w:r>
      <w:r>
        <w:rPr>
          <w:lang w:val="en-US"/>
        </w:rPr>
        <w:t xml:space="preserve"> industry</w:t>
      </w:r>
    </w:p>
    <w:p w:rsidR="0082037B" w:rsidRDefault="00D21FFC" w:rsidP="00A0596B">
      <w:pPr>
        <w:spacing w:after="0"/>
        <w:jc w:val="both"/>
        <w:rPr>
          <w:lang w:val="en-US"/>
        </w:rPr>
      </w:pPr>
      <w:r w:rsidRPr="00D21FFC">
        <w:rPr>
          <w:lang w:val="en-US"/>
        </w:rPr>
        <w:tab/>
      </w:r>
    </w:p>
    <w:p w:rsidR="00D21FFC" w:rsidRPr="0082037B" w:rsidRDefault="00D21FFC" w:rsidP="00A0596B">
      <w:pPr>
        <w:spacing w:after="0"/>
        <w:jc w:val="both"/>
        <w:rPr>
          <w:b/>
          <w:lang w:val="en-US"/>
        </w:rPr>
      </w:pPr>
      <w:r w:rsidRPr="0082037B">
        <w:rPr>
          <w:b/>
          <w:lang w:val="en-US"/>
        </w:rPr>
        <w:t>Evidence</w:t>
      </w:r>
      <w:r w:rsidR="0082037B" w:rsidRPr="0082037B">
        <w:rPr>
          <w:b/>
          <w:lang w:val="en-US"/>
        </w:rPr>
        <w:t>:</w:t>
      </w:r>
    </w:p>
    <w:p w:rsidR="0082037B" w:rsidRDefault="0082037B" w:rsidP="00A0596B">
      <w:pPr>
        <w:spacing w:after="0"/>
        <w:jc w:val="both"/>
        <w:rPr>
          <w:lang w:val="en-US"/>
        </w:rPr>
      </w:pPr>
      <w:r w:rsidRPr="00D21FFC">
        <w:rPr>
          <w:lang w:val="en-US"/>
        </w:rPr>
        <w:t>Two of Japan's biggest b</w:t>
      </w:r>
      <w:r>
        <w:rPr>
          <w:lang w:val="en-US"/>
        </w:rPr>
        <w:t xml:space="preserve">eer and beverage companies' with </w:t>
      </w:r>
      <w:r w:rsidRPr="00D21FFC">
        <w:rPr>
          <w:lang w:val="en-US"/>
        </w:rPr>
        <w:t>overlapping operations</w:t>
      </w:r>
    </w:p>
    <w:p w:rsidR="0082037B" w:rsidRDefault="0082037B" w:rsidP="00A0596B">
      <w:pPr>
        <w:spacing w:after="0"/>
        <w:jc w:val="both"/>
        <w:rPr>
          <w:lang w:val="en-US"/>
        </w:rPr>
      </w:pPr>
    </w:p>
    <w:p w:rsidR="0082037B" w:rsidRPr="0082037B" w:rsidRDefault="0082037B" w:rsidP="00A0596B">
      <w:pPr>
        <w:spacing w:after="0"/>
        <w:jc w:val="both"/>
        <w:rPr>
          <w:u w:val="single"/>
          <w:lang w:val="en-US"/>
        </w:rPr>
      </w:pPr>
      <w:r w:rsidRPr="0082037B">
        <w:rPr>
          <w:b/>
          <w:u w:val="single"/>
          <w:lang w:val="en-US"/>
        </w:rPr>
        <w:t>Type of Merger:</w:t>
      </w:r>
      <w:r w:rsidRPr="0082037B">
        <w:rPr>
          <w:u w:val="single"/>
          <w:lang w:val="en-US"/>
        </w:rPr>
        <w:t xml:space="preserve"> </w:t>
      </w:r>
    </w:p>
    <w:p w:rsidR="0082037B" w:rsidRDefault="0082037B" w:rsidP="00A0596B">
      <w:pPr>
        <w:spacing w:after="0"/>
        <w:jc w:val="both"/>
        <w:rPr>
          <w:lang w:val="en-US"/>
        </w:rPr>
      </w:pPr>
      <w:r w:rsidRPr="00D21FFC">
        <w:rPr>
          <w:lang w:val="en-US"/>
        </w:rPr>
        <w:t>Conglomerate Merger</w:t>
      </w:r>
    </w:p>
    <w:p w:rsidR="0082037B" w:rsidRDefault="0082037B" w:rsidP="00A0596B">
      <w:pPr>
        <w:spacing w:after="0"/>
        <w:jc w:val="both"/>
        <w:rPr>
          <w:lang w:val="en-US"/>
        </w:rPr>
      </w:pPr>
    </w:p>
    <w:p w:rsidR="0082037B" w:rsidRPr="0082037B" w:rsidRDefault="0082037B" w:rsidP="00A0596B">
      <w:pPr>
        <w:spacing w:after="0"/>
        <w:jc w:val="both"/>
        <w:rPr>
          <w:b/>
          <w:lang w:val="en-US"/>
        </w:rPr>
      </w:pPr>
      <w:r w:rsidRPr="0082037B">
        <w:rPr>
          <w:b/>
          <w:lang w:val="en-US"/>
        </w:rPr>
        <w:t>Definition:</w:t>
      </w:r>
    </w:p>
    <w:p w:rsidR="0082037B" w:rsidRDefault="0082037B" w:rsidP="00A0596B">
      <w:pPr>
        <w:spacing w:after="0"/>
        <w:jc w:val="both"/>
        <w:rPr>
          <w:lang w:val="en-US"/>
        </w:rPr>
      </w:pPr>
      <w:r w:rsidRPr="00D21FFC">
        <w:rPr>
          <w:lang w:val="en-US"/>
        </w:rPr>
        <w:t>Co</w:t>
      </w:r>
      <w:r>
        <w:rPr>
          <w:lang w:val="en-US"/>
        </w:rPr>
        <w:t xml:space="preserve">nglomerates have been defined as those mergers, which are </w:t>
      </w:r>
      <w:r w:rsidRPr="00D21FFC">
        <w:rPr>
          <w:lang w:val="en-US"/>
        </w:rPr>
        <w:t>neither substantially vertical</w:t>
      </w:r>
      <w:r>
        <w:rPr>
          <w:lang w:val="en-US"/>
        </w:rPr>
        <w:t xml:space="preserve"> </w:t>
      </w:r>
      <w:r w:rsidRPr="00D21FFC">
        <w:rPr>
          <w:lang w:val="en-US"/>
        </w:rPr>
        <w:t xml:space="preserve">nor </w:t>
      </w:r>
      <w:r>
        <w:rPr>
          <w:lang w:val="en-US"/>
        </w:rPr>
        <w:t xml:space="preserve">     horizontal.  They </w:t>
      </w:r>
      <w:r w:rsidRPr="00D21FFC">
        <w:rPr>
          <w:lang w:val="en-US"/>
        </w:rPr>
        <w:t>are</w:t>
      </w:r>
      <w:r>
        <w:rPr>
          <w:lang w:val="en-US"/>
        </w:rPr>
        <w:t xml:space="preserve"> generally </w:t>
      </w:r>
      <w:r w:rsidRPr="00D21FFC">
        <w:rPr>
          <w:lang w:val="en-US"/>
        </w:rPr>
        <w:t xml:space="preserve">understood </w:t>
      </w:r>
      <w:r>
        <w:rPr>
          <w:lang w:val="en-US"/>
        </w:rPr>
        <w:t>t</w:t>
      </w:r>
      <w:r w:rsidRPr="00D21FFC">
        <w:rPr>
          <w:lang w:val="en-US"/>
        </w:rPr>
        <w:t>o be</w:t>
      </w:r>
      <w:r>
        <w:rPr>
          <w:lang w:val="en-US"/>
        </w:rPr>
        <w:t xml:space="preserve"> </w:t>
      </w:r>
      <w:r w:rsidRPr="00D21FFC">
        <w:rPr>
          <w:lang w:val="en-US"/>
        </w:rPr>
        <w:t>combination of firms which are</w:t>
      </w:r>
      <w:r>
        <w:rPr>
          <w:lang w:val="en-US"/>
        </w:rPr>
        <w:t xml:space="preserve"> not directly </w:t>
      </w:r>
      <w:r w:rsidRPr="00D21FFC">
        <w:rPr>
          <w:lang w:val="en-US"/>
        </w:rPr>
        <w:t>related to one</w:t>
      </w:r>
      <w:r>
        <w:rPr>
          <w:lang w:val="en-US"/>
        </w:rPr>
        <w:t xml:space="preserve"> </w:t>
      </w:r>
      <w:r w:rsidRPr="00D21FFC">
        <w:rPr>
          <w:lang w:val="en-US"/>
        </w:rPr>
        <w:t>another.</w:t>
      </w:r>
      <w:r w:rsidRPr="00D21FFC">
        <w:rPr>
          <w:lang w:val="en-US"/>
        </w:rPr>
        <w:tab/>
      </w:r>
    </w:p>
    <w:p w:rsidR="0082037B" w:rsidRPr="0082037B" w:rsidRDefault="0082037B" w:rsidP="00A0596B">
      <w:pPr>
        <w:spacing w:after="0"/>
        <w:jc w:val="both"/>
        <w:rPr>
          <w:lang w:val="en-US"/>
        </w:rPr>
      </w:pPr>
    </w:p>
    <w:p w:rsidR="0082037B" w:rsidRPr="0082037B" w:rsidRDefault="0082037B" w:rsidP="00A0596B">
      <w:pPr>
        <w:spacing w:after="0"/>
        <w:jc w:val="both"/>
        <w:rPr>
          <w:b/>
          <w:lang w:val="en-US"/>
        </w:rPr>
      </w:pPr>
      <w:r w:rsidRPr="0082037B">
        <w:rPr>
          <w:b/>
          <w:lang w:val="en-US"/>
        </w:rPr>
        <w:t>Evidence:</w:t>
      </w:r>
    </w:p>
    <w:p w:rsidR="00D21FFC" w:rsidRPr="00D21FFC" w:rsidRDefault="00D21FFC" w:rsidP="00A0596B">
      <w:pPr>
        <w:spacing w:after="0"/>
        <w:jc w:val="both"/>
        <w:rPr>
          <w:lang w:val="en-US"/>
        </w:rPr>
      </w:pPr>
      <w:r w:rsidRPr="00D21FFC">
        <w:rPr>
          <w:lang w:val="en-US"/>
        </w:rPr>
        <w:t>Among Kirin's roughly 400</w:t>
      </w:r>
      <w:r w:rsidR="0082037B">
        <w:rPr>
          <w:lang w:val="en-US"/>
        </w:rPr>
        <w:t xml:space="preserve"> subsidiaries are a bio-chemical </w:t>
      </w:r>
      <w:r w:rsidRPr="00D21FFC">
        <w:rPr>
          <w:lang w:val="en-US"/>
        </w:rPr>
        <w:t>firm, a property company, hotels,</w:t>
      </w:r>
      <w:r w:rsidR="0082037B">
        <w:rPr>
          <w:lang w:val="en-US"/>
        </w:rPr>
        <w:t xml:space="preserve"> </w:t>
      </w:r>
      <w:r w:rsidRPr="00D21FFC">
        <w:rPr>
          <w:lang w:val="en-US"/>
        </w:rPr>
        <w:t>a tennis club, and even a flower</w:t>
      </w:r>
      <w:r w:rsidR="0082037B">
        <w:rPr>
          <w:lang w:val="en-US"/>
        </w:rPr>
        <w:t xml:space="preserve"> </w:t>
      </w:r>
      <w:r w:rsidRPr="00D21FFC">
        <w:rPr>
          <w:lang w:val="en-US"/>
        </w:rPr>
        <w:t>company and Suntory has an IT-services firm, a chain of fitness</w:t>
      </w:r>
      <w:r w:rsidR="0082037B">
        <w:rPr>
          <w:lang w:val="en-US"/>
        </w:rPr>
        <w:t xml:space="preserve"> </w:t>
      </w:r>
      <w:r w:rsidRPr="00D21FFC">
        <w:rPr>
          <w:lang w:val="en-US"/>
        </w:rPr>
        <w:t xml:space="preserve">clubs, silverware and </w:t>
      </w:r>
      <w:proofErr w:type="spellStart"/>
      <w:r w:rsidRPr="00D21FFC">
        <w:rPr>
          <w:lang w:val="en-US"/>
        </w:rPr>
        <w:t>jewellery</w:t>
      </w:r>
      <w:proofErr w:type="spellEnd"/>
      <w:r w:rsidR="0082037B">
        <w:rPr>
          <w:lang w:val="en-US"/>
        </w:rPr>
        <w:t xml:space="preserve"> </w:t>
      </w:r>
      <w:r w:rsidRPr="00D21FFC">
        <w:rPr>
          <w:lang w:val="en-US"/>
        </w:rPr>
        <w:t>shops, an advertising agency and</w:t>
      </w:r>
      <w:r w:rsidR="0082037B">
        <w:rPr>
          <w:lang w:val="en-US"/>
        </w:rPr>
        <w:t xml:space="preserve"> </w:t>
      </w:r>
      <w:r w:rsidRPr="00D21FFC">
        <w:rPr>
          <w:lang w:val="en-US"/>
        </w:rPr>
        <w:t>a flower company of its own.</w:t>
      </w:r>
    </w:p>
    <w:p w:rsidR="0082037B" w:rsidRDefault="0082037B" w:rsidP="00A0596B">
      <w:pPr>
        <w:spacing w:after="0"/>
        <w:jc w:val="both"/>
        <w:rPr>
          <w:lang w:val="en-US"/>
        </w:rPr>
      </w:pPr>
    </w:p>
    <w:p w:rsidR="00D21FFC" w:rsidRPr="00D21FFC" w:rsidRDefault="00D21FFC" w:rsidP="00A0596B">
      <w:pPr>
        <w:spacing w:after="0"/>
        <w:jc w:val="both"/>
        <w:rPr>
          <w:lang w:val="en-US"/>
        </w:rPr>
      </w:pPr>
      <w:r w:rsidRPr="00D21FFC">
        <w:rPr>
          <w:lang w:val="en-US"/>
        </w:rPr>
        <w:t>Either answer with explanation is acceptable for 2 full marks.</w:t>
      </w:r>
    </w:p>
    <w:p w:rsidR="0082037B" w:rsidRDefault="0082037B" w:rsidP="00A0596B">
      <w:pPr>
        <w:spacing w:after="0"/>
        <w:jc w:val="both"/>
        <w:rPr>
          <w:lang w:val="en-US"/>
        </w:rPr>
      </w:pPr>
    </w:p>
    <w:p w:rsidR="00D21FFC" w:rsidRPr="0082037B" w:rsidRDefault="00D21FFC" w:rsidP="00A0596B">
      <w:pPr>
        <w:spacing w:after="0"/>
        <w:jc w:val="both"/>
        <w:rPr>
          <w:b/>
          <w:lang w:val="en-US"/>
        </w:rPr>
      </w:pPr>
      <w:r w:rsidRPr="0082037B">
        <w:rPr>
          <w:b/>
          <w:lang w:val="en-US"/>
        </w:rPr>
        <w:t>(ii) Suppose you are the chairman of the Japanese Competition Commission, indicate</w:t>
      </w:r>
      <w:r w:rsidR="0082037B">
        <w:rPr>
          <w:b/>
          <w:lang w:val="en-US"/>
        </w:rPr>
        <w:t xml:space="preserve"> </w:t>
      </w:r>
      <w:r w:rsidRPr="0082037B">
        <w:rPr>
          <w:b/>
          <w:lang w:val="en-US"/>
        </w:rPr>
        <w:t>whether you would approve of the proposed merger. Justify your answer. [12]</w:t>
      </w:r>
    </w:p>
    <w:p w:rsidR="0082037B" w:rsidRDefault="0082037B" w:rsidP="00A0596B">
      <w:pPr>
        <w:spacing w:after="0"/>
        <w:jc w:val="both"/>
        <w:rPr>
          <w:lang w:val="en-US"/>
        </w:rPr>
      </w:pPr>
    </w:p>
    <w:p w:rsidR="00D21FFC" w:rsidRPr="00D21FFC" w:rsidRDefault="00D21FFC" w:rsidP="00A0596B">
      <w:pPr>
        <w:spacing w:after="0"/>
        <w:jc w:val="both"/>
        <w:rPr>
          <w:lang w:val="en-US"/>
        </w:rPr>
      </w:pPr>
      <w:r w:rsidRPr="0082037B">
        <w:rPr>
          <w:b/>
          <w:lang w:val="en-US"/>
        </w:rPr>
        <w:t>Introduction</w:t>
      </w:r>
      <w:r w:rsidR="0082037B">
        <w:rPr>
          <w:b/>
          <w:lang w:val="en-US"/>
        </w:rPr>
        <w:t>:</w:t>
      </w:r>
    </w:p>
    <w:p w:rsidR="00D21FFC" w:rsidRPr="00D21FFC" w:rsidRDefault="00D21FFC" w:rsidP="00A0596B">
      <w:pPr>
        <w:spacing w:after="0"/>
        <w:jc w:val="both"/>
        <w:rPr>
          <w:lang w:val="en-US"/>
        </w:rPr>
      </w:pPr>
      <w:r w:rsidRPr="00D21FFC">
        <w:rPr>
          <w:lang w:val="en-US"/>
        </w:rPr>
        <w:t>State objectives</w:t>
      </w:r>
      <w:r w:rsidR="0082037B">
        <w:rPr>
          <w:lang w:val="en-US"/>
        </w:rPr>
        <w:t xml:space="preserve"> </w:t>
      </w:r>
      <w:r w:rsidRPr="00D21FFC">
        <w:rPr>
          <w:lang w:val="en-US"/>
        </w:rPr>
        <w:t>of the Japanese Competition Commission:</w:t>
      </w:r>
    </w:p>
    <w:p w:rsidR="00D21FFC" w:rsidRPr="00D21FFC" w:rsidRDefault="0082037B" w:rsidP="00A0596B">
      <w:pPr>
        <w:spacing w:after="0"/>
        <w:jc w:val="both"/>
        <w:rPr>
          <w:lang w:val="en-US"/>
        </w:rPr>
      </w:pPr>
      <w:r>
        <w:rPr>
          <w:lang w:val="en-US"/>
        </w:rPr>
        <w:t>•</w:t>
      </w:r>
      <w:r w:rsidR="00D21FFC" w:rsidRPr="00D21FFC">
        <w:rPr>
          <w:lang w:val="en-US"/>
        </w:rPr>
        <w:t>Promote greater competition</w:t>
      </w:r>
    </w:p>
    <w:p w:rsidR="00D21FFC" w:rsidRPr="00D21FFC" w:rsidRDefault="0082037B" w:rsidP="00A0596B">
      <w:pPr>
        <w:spacing w:after="0"/>
        <w:jc w:val="both"/>
        <w:rPr>
          <w:lang w:val="en-US"/>
        </w:rPr>
      </w:pPr>
      <w:r>
        <w:rPr>
          <w:lang w:val="en-US"/>
        </w:rPr>
        <w:t>•</w:t>
      </w:r>
      <w:r w:rsidR="00D21FFC" w:rsidRPr="00D21FFC">
        <w:rPr>
          <w:lang w:val="en-US"/>
        </w:rPr>
        <w:t>Address anti-competitive practices by firms in the Japanese market</w:t>
      </w:r>
    </w:p>
    <w:p w:rsidR="0082037B" w:rsidRDefault="0082037B" w:rsidP="00A0596B">
      <w:pPr>
        <w:spacing w:after="0"/>
        <w:jc w:val="both"/>
        <w:rPr>
          <w:lang w:val="en-US"/>
        </w:rPr>
      </w:pPr>
    </w:p>
    <w:p w:rsidR="00D21FFC" w:rsidRPr="00D21FFC" w:rsidRDefault="00D21FFC" w:rsidP="00A0596B">
      <w:pPr>
        <w:spacing w:after="0"/>
        <w:jc w:val="both"/>
        <w:rPr>
          <w:lang w:val="en-US"/>
        </w:rPr>
      </w:pPr>
      <w:r w:rsidRPr="00D21FFC">
        <w:rPr>
          <w:lang w:val="en-US"/>
        </w:rPr>
        <w:t>From Extract 2 paragraph 1, firms such as Kirin an</w:t>
      </w:r>
      <w:r w:rsidR="0082037B">
        <w:rPr>
          <w:lang w:val="en-US"/>
        </w:rPr>
        <w:t>d Suntory, which are two of the l</w:t>
      </w:r>
      <w:r w:rsidRPr="00D21FFC">
        <w:rPr>
          <w:lang w:val="en-US"/>
        </w:rPr>
        <w:t>argest beer and beverage companies are having plans to merge their operations.</w:t>
      </w:r>
    </w:p>
    <w:p w:rsidR="0082037B" w:rsidRDefault="0082037B" w:rsidP="00A0596B">
      <w:pPr>
        <w:spacing w:after="0"/>
        <w:jc w:val="both"/>
        <w:rPr>
          <w:lang w:val="en-US"/>
        </w:rPr>
      </w:pPr>
    </w:p>
    <w:p w:rsidR="009E50F4" w:rsidRDefault="009E50F4" w:rsidP="00A0596B">
      <w:pPr>
        <w:spacing w:after="0"/>
        <w:jc w:val="both"/>
        <w:rPr>
          <w:lang w:val="en-US"/>
        </w:rPr>
      </w:pPr>
    </w:p>
    <w:p w:rsidR="009E50F4" w:rsidRDefault="009E50F4" w:rsidP="00A0596B">
      <w:pPr>
        <w:spacing w:after="0"/>
        <w:jc w:val="both"/>
        <w:rPr>
          <w:lang w:val="en-US"/>
        </w:rPr>
      </w:pPr>
    </w:p>
    <w:p w:rsidR="009E50F4" w:rsidRDefault="009E50F4" w:rsidP="00A0596B">
      <w:pPr>
        <w:spacing w:after="0"/>
        <w:jc w:val="both"/>
        <w:rPr>
          <w:lang w:val="en-US"/>
        </w:rPr>
      </w:pPr>
    </w:p>
    <w:p w:rsidR="009E50F4" w:rsidRDefault="009E50F4" w:rsidP="00A0596B">
      <w:pPr>
        <w:spacing w:after="0"/>
        <w:jc w:val="both"/>
        <w:rPr>
          <w:lang w:val="en-US"/>
        </w:rPr>
      </w:pPr>
    </w:p>
    <w:p w:rsidR="009E50F4" w:rsidRDefault="009E50F4" w:rsidP="00A0596B">
      <w:pPr>
        <w:spacing w:after="0"/>
        <w:jc w:val="both"/>
        <w:rPr>
          <w:lang w:val="en-US"/>
        </w:rPr>
      </w:pPr>
    </w:p>
    <w:p w:rsidR="009E50F4" w:rsidRDefault="009E50F4" w:rsidP="00A0596B">
      <w:pPr>
        <w:spacing w:after="0"/>
        <w:jc w:val="both"/>
        <w:rPr>
          <w:lang w:val="en-US"/>
        </w:rPr>
      </w:pPr>
    </w:p>
    <w:p w:rsidR="009E50F4" w:rsidRDefault="009E50F4" w:rsidP="00A0596B">
      <w:pPr>
        <w:spacing w:after="0"/>
        <w:jc w:val="both"/>
        <w:rPr>
          <w:lang w:val="en-US"/>
        </w:rPr>
      </w:pPr>
    </w:p>
    <w:p w:rsidR="00D21FFC" w:rsidRPr="0082037B" w:rsidRDefault="00D21FFC" w:rsidP="00A0596B">
      <w:pPr>
        <w:spacing w:after="0"/>
        <w:jc w:val="both"/>
        <w:rPr>
          <w:b/>
          <w:lang w:val="en-US"/>
        </w:rPr>
      </w:pPr>
      <w:r w:rsidRPr="0082037B">
        <w:rPr>
          <w:b/>
          <w:lang w:val="en-US"/>
        </w:rPr>
        <w:lastRenderedPageBreak/>
        <w:t>Body:</w:t>
      </w:r>
    </w:p>
    <w:p w:rsidR="00D21FFC" w:rsidRPr="0082037B" w:rsidRDefault="00D21FFC" w:rsidP="00A0596B">
      <w:pPr>
        <w:spacing w:after="0"/>
        <w:jc w:val="both"/>
        <w:rPr>
          <w:b/>
          <w:lang w:val="en-US"/>
        </w:rPr>
      </w:pPr>
      <w:r w:rsidRPr="0082037B">
        <w:rPr>
          <w:b/>
          <w:lang w:val="en-US"/>
        </w:rPr>
        <w:t>Thesis: Merger should be approved.</w:t>
      </w:r>
    </w:p>
    <w:p w:rsidR="0082037B" w:rsidRDefault="0082037B" w:rsidP="00A0596B">
      <w:pPr>
        <w:spacing w:after="0"/>
        <w:jc w:val="both"/>
        <w:rPr>
          <w:lang w:val="en-US"/>
        </w:rPr>
      </w:pPr>
    </w:p>
    <w:p w:rsidR="00D21FFC" w:rsidRPr="0082037B" w:rsidRDefault="00D21FFC" w:rsidP="00A0596B">
      <w:pPr>
        <w:spacing w:after="0"/>
        <w:jc w:val="both"/>
        <w:rPr>
          <w:b/>
          <w:lang w:val="en-US"/>
        </w:rPr>
      </w:pPr>
      <w:r w:rsidRPr="0082037B">
        <w:rPr>
          <w:b/>
          <w:lang w:val="en-US"/>
        </w:rPr>
        <w:t>Reasons:</w:t>
      </w:r>
    </w:p>
    <w:p w:rsidR="00D21FFC" w:rsidRPr="0082037B" w:rsidRDefault="0082037B" w:rsidP="00A0596B">
      <w:pPr>
        <w:spacing w:after="0"/>
        <w:jc w:val="both"/>
        <w:rPr>
          <w:b/>
          <w:lang w:val="en-US"/>
        </w:rPr>
      </w:pPr>
      <w:r>
        <w:rPr>
          <w:lang w:val="en-US"/>
        </w:rPr>
        <w:t>•</w:t>
      </w:r>
      <w:r w:rsidR="00D21FFC" w:rsidRPr="0082037B">
        <w:rPr>
          <w:b/>
          <w:lang w:val="en-US"/>
        </w:rPr>
        <w:t>Cost savings can be passed on to consumers through lower prices.</w:t>
      </w:r>
    </w:p>
    <w:p w:rsidR="00D21FFC" w:rsidRDefault="00D21FFC" w:rsidP="00A0596B">
      <w:pPr>
        <w:spacing w:after="0"/>
        <w:jc w:val="both"/>
        <w:rPr>
          <w:lang w:val="en-US"/>
        </w:rPr>
      </w:pPr>
      <w:r w:rsidRPr="00D21FFC">
        <w:rPr>
          <w:lang w:val="en-US"/>
        </w:rPr>
        <w:t>By merging to achieve greater scale of production, companies such as Kirin and Suntory are able</w:t>
      </w:r>
      <w:r w:rsidR="0082037B">
        <w:rPr>
          <w:lang w:val="en-US"/>
        </w:rPr>
        <w:t xml:space="preserve"> </w:t>
      </w:r>
      <w:r w:rsidRPr="00D21FFC">
        <w:rPr>
          <w:lang w:val="en-US"/>
        </w:rPr>
        <w:t>to enjoy greater internal economies of scale through marketing economies such as bulk purchase</w:t>
      </w:r>
      <w:r w:rsidR="0082037B">
        <w:rPr>
          <w:lang w:val="en-US"/>
        </w:rPr>
        <w:t xml:space="preserve"> </w:t>
      </w:r>
      <w:r w:rsidRPr="00D21FFC">
        <w:rPr>
          <w:lang w:val="en-US"/>
        </w:rPr>
        <w:t>of key inputs like the ingredients, aluminum, lower unit costs of adve</w:t>
      </w:r>
      <w:r w:rsidR="0082037B">
        <w:rPr>
          <w:lang w:val="en-US"/>
        </w:rPr>
        <w:t xml:space="preserve">rtising as well as distribution </w:t>
      </w:r>
      <w:r w:rsidRPr="00D21FFC">
        <w:rPr>
          <w:lang w:val="en-US"/>
        </w:rPr>
        <w:t>costs (Extract 2 para 3), Such cost savings can be passed on to consumers in terms of lower</w:t>
      </w:r>
      <w:r w:rsidR="0082037B">
        <w:rPr>
          <w:lang w:val="en-US"/>
        </w:rPr>
        <w:t xml:space="preserve"> </w:t>
      </w:r>
      <w:r w:rsidRPr="00D21FFC">
        <w:rPr>
          <w:lang w:val="en-US"/>
        </w:rPr>
        <w:t>prices, enhancing consumer welfare.</w:t>
      </w:r>
    </w:p>
    <w:p w:rsidR="0082037B" w:rsidRPr="00D21FFC" w:rsidRDefault="0082037B" w:rsidP="00A0596B">
      <w:pPr>
        <w:spacing w:after="0"/>
        <w:jc w:val="both"/>
        <w:rPr>
          <w:lang w:val="en-US"/>
        </w:rPr>
      </w:pPr>
    </w:p>
    <w:p w:rsidR="00D21FFC" w:rsidRPr="00D21FFC" w:rsidRDefault="0082037B" w:rsidP="00A0596B">
      <w:pPr>
        <w:spacing w:after="0"/>
        <w:jc w:val="both"/>
        <w:rPr>
          <w:lang w:val="en-US"/>
        </w:rPr>
      </w:pPr>
      <w:r>
        <w:rPr>
          <w:lang w:val="en-US"/>
        </w:rPr>
        <w:t>•</w:t>
      </w:r>
      <w:r w:rsidR="00D21FFC" w:rsidRPr="0082037B">
        <w:rPr>
          <w:b/>
          <w:lang w:val="en-US"/>
        </w:rPr>
        <w:t>Increased global cost competitiveness to increase sales overseas</w:t>
      </w:r>
    </w:p>
    <w:p w:rsidR="00D21FFC" w:rsidRPr="00D21FFC" w:rsidRDefault="00D21FFC" w:rsidP="00A0596B">
      <w:pPr>
        <w:spacing w:after="0"/>
        <w:jc w:val="both"/>
        <w:rPr>
          <w:lang w:val="en-US"/>
        </w:rPr>
      </w:pPr>
      <w:r w:rsidRPr="00D21FFC">
        <w:rPr>
          <w:lang w:val="en-US"/>
        </w:rPr>
        <w:t>With the lower unit cost of production, the enlarged merged firm is a</w:t>
      </w:r>
      <w:r w:rsidR="0082037B">
        <w:rPr>
          <w:lang w:val="en-US"/>
        </w:rPr>
        <w:t xml:space="preserve">ble to price their product more </w:t>
      </w:r>
      <w:r w:rsidRPr="00D21FFC">
        <w:rPr>
          <w:lang w:val="en-US"/>
        </w:rPr>
        <w:t>competitively in the global market. This is especially crucial as in the global beer market,</w:t>
      </w:r>
    </w:p>
    <w:p w:rsidR="00D21FFC" w:rsidRPr="00D21FFC" w:rsidRDefault="00D21FFC" w:rsidP="00A0596B">
      <w:pPr>
        <w:spacing w:after="0"/>
        <w:jc w:val="both"/>
        <w:rPr>
          <w:lang w:val="en-US"/>
        </w:rPr>
      </w:pPr>
      <w:r w:rsidRPr="00D21FFC">
        <w:rPr>
          <w:lang w:val="en-US"/>
        </w:rPr>
        <w:t>Japanese firms like Suntory and Kirin need to achieve 'grea</w:t>
      </w:r>
      <w:r w:rsidR="0082037B">
        <w:rPr>
          <w:lang w:val="en-US"/>
        </w:rPr>
        <w:t xml:space="preserve">ter heft' by merging to compete </w:t>
      </w:r>
      <w:r w:rsidRPr="00D21FFC">
        <w:rPr>
          <w:lang w:val="en-US"/>
        </w:rPr>
        <w:t>better in terms of pricing against the likes of major producers like Anheuser-Busch InBev and</w:t>
      </w:r>
    </w:p>
    <w:p w:rsidR="00D21FFC" w:rsidRDefault="00D21FFC" w:rsidP="00A0596B">
      <w:pPr>
        <w:spacing w:after="0"/>
        <w:jc w:val="both"/>
        <w:rPr>
          <w:lang w:val="en-US"/>
        </w:rPr>
      </w:pPr>
      <w:r w:rsidRPr="00D21FFC">
        <w:rPr>
          <w:lang w:val="en-US"/>
        </w:rPr>
        <w:t>SABMiller which are likely to already enjoy substantial internal EOS given their larg</w:t>
      </w:r>
      <w:r w:rsidR="0082037B">
        <w:rPr>
          <w:lang w:val="en-US"/>
        </w:rPr>
        <w:t xml:space="preserve">e market </w:t>
      </w:r>
      <w:r w:rsidRPr="00D21FFC">
        <w:rPr>
          <w:lang w:val="en-US"/>
        </w:rPr>
        <w:t>share (Extract 2 para 5).</w:t>
      </w:r>
    </w:p>
    <w:p w:rsidR="0082037B" w:rsidRDefault="0082037B" w:rsidP="00A0596B">
      <w:pPr>
        <w:spacing w:after="0"/>
        <w:jc w:val="both"/>
        <w:rPr>
          <w:lang w:val="en-US"/>
        </w:rPr>
      </w:pPr>
    </w:p>
    <w:p w:rsidR="0082037B" w:rsidRDefault="0082037B" w:rsidP="00A0596B">
      <w:pPr>
        <w:spacing w:after="0"/>
        <w:jc w:val="both"/>
      </w:pPr>
      <w:r>
        <w:t>•</w:t>
      </w:r>
      <w:r w:rsidRPr="0082037B">
        <w:rPr>
          <w:b/>
        </w:rPr>
        <w:t>Ability to enjoy greater economies of scope.</w:t>
      </w:r>
    </w:p>
    <w:p w:rsidR="0082037B" w:rsidRDefault="0082037B" w:rsidP="00A0596B">
      <w:pPr>
        <w:spacing w:after="0"/>
        <w:jc w:val="both"/>
      </w:pPr>
      <w:r>
        <w:t>As both Kirin and Suntory do have existing products and services other than beer production,</w:t>
      </w:r>
    </w:p>
    <w:p w:rsidR="0082037B" w:rsidRDefault="0082037B" w:rsidP="00A0596B">
      <w:pPr>
        <w:spacing w:after="0"/>
        <w:jc w:val="both"/>
      </w:pPr>
      <w:r>
        <w:t>(Extract 2 para 7-8) through a conglomerate merger, it can perhaps achieve spin-offs among selected product lines by tapping on the synergies between products and services. For instance the merged firm can attempt to bundle its hotel services, silverware and jewellery and fitness club services together to offer a more complete range of products to customers, thus benefiting the consumer.</w:t>
      </w:r>
    </w:p>
    <w:p w:rsidR="0082037B" w:rsidRDefault="0082037B" w:rsidP="00A0596B">
      <w:pPr>
        <w:spacing w:after="0"/>
        <w:jc w:val="both"/>
      </w:pPr>
    </w:p>
    <w:p w:rsidR="0082037B" w:rsidRPr="0082037B" w:rsidRDefault="0082037B" w:rsidP="00A0596B">
      <w:pPr>
        <w:spacing w:after="0"/>
        <w:jc w:val="both"/>
        <w:rPr>
          <w:b/>
        </w:rPr>
      </w:pPr>
      <w:r w:rsidRPr="0082037B">
        <w:rPr>
          <w:b/>
        </w:rPr>
        <w:t>• Ability to earn and retain sufficient supernormal profits for product innovation.</w:t>
      </w:r>
    </w:p>
    <w:p w:rsidR="0082037B" w:rsidRDefault="0082037B" w:rsidP="00A0596B">
      <w:pPr>
        <w:spacing w:after="0"/>
        <w:jc w:val="both"/>
      </w:pPr>
      <w:r>
        <w:t>With the merger of Kirin and Suntory, the merged firm is able to enjoy greater market power in the form of “greater pricing power” through its enlarged market share. With the ability to earn and retain sufficient high level of supernormal profits, Kirin and Suntory have greater ability and incentive to product innovate their beer products to compete more effectively against major beer companies in the global market. Product innovation can also benefit consumers through improved product quality and variety.</w:t>
      </w:r>
    </w:p>
    <w:p w:rsidR="0082037B" w:rsidRDefault="0082037B" w:rsidP="00A0596B">
      <w:pPr>
        <w:spacing w:after="0"/>
        <w:jc w:val="both"/>
      </w:pPr>
    </w:p>
    <w:p w:rsidR="0082037B" w:rsidRPr="0082037B" w:rsidRDefault="0082037B" w:rsidP="00A0596B">
      <w:pPr>
        <w:spacing w:after="0"/>
        <w:jc w:val="both"/>
        <w:rPr>
          <w:b/>
        </w:rPr>
      </w:pPr>
      <w:r w:rsidRPr="0082037B">
        <w:rPr>
          <w:b/>
        </w:rPr>
        <w:t>Anti-Thesis:</w:t>
      </w:r>
    </w:p>
    <w:p w:rsidR="0082037B" w:rsidRPr="0082037B" w:rsidRDefault="0082037B" w:rsidP="00A0596B">
      <w:pPr>
        <w:spacing w:after="0"/>
        <w:jc w:val="both"/>
        <w:rPr>
          <w:b/>
        </w:rPr>
      </w:pPr>
      <w:r w:rsidRPr="0082037B">
        <w:rPr>
          <w:b/>
        </w:rPr>
        <w:t xml:space="preserve">• Worsens </w:t>
      </w:r>
      <w:proofErr w:type="spellStart"/>
      <w:r w:rsidRPr="0082037B">
        <w:rPr>
          <w:b/>
        </w:rPr>
        <w:t>ailocative</w:t>
      </w:r>
      <w:proofErr w:type="spellEnd"/>
      <w:r w:rsidRPr="0082037B">
        <w:rPr>
          <w:b/>
        </w:rPr>
        <w:t xml:space="preserve"> Inefficiency</w:t>
      </w:r>
    </w:p>
    <w:p w:rsidR="0082037B" w:rsidRDefault="0082037B" w:rsidP="00A0596B">
      <w:pPr>
        <w:spacing w:after="0"/>
        <w:jc w:val="both"/>
      </w:pPr>
      <w:r>
        <w:t>The beer industry in Japan is an oligopoly as explained in b(</w:t>
      </w:r>
      <w:proofErr w:type="spellStart"/>
      <w:r>
        <w:t>i</w:t>
      </w:r>
      <w:proofErr w:type="spellEnd"/>
      <w:r>
        <w:t>). With the merger, the degree of competition in the beer industry is further reduced. The newly merged firm enjoys greater market power and with its increased pricing power, it has the ability to set higher prices and reduces output. The difference between price and marginal cost is now even greater and hence</w:t>
      </w:r>
      <w:r w:rsidR="00A0596B">
        <w:t xml:space="preserve"> al</w:t>
      </w:r>
      <w:r>
        <w:t>locative inefficiency is worsened.</w:t>
      </w:r>
    </w:p>
    <w:p w:rsidR="00A0596B" w:rsidRDefault="00A0596B" w:rsidP="00A0596B">
      <w:pPr>
        <w:spacing w:after="0"/>
        <w:jc w:val="both"/>
      </w:pPr>
    </w:p>
    <w:p w:rsidR="0082037B" w:rsidRPr="00A0596B" w:rsidRDefault="00A0596B" w:rsidP="00A0596B">
      <w:pPr>
        <w:spacing w:after="0"/>
        <w:jc w:val="both"/>
        <w:rPr>
          <w:b/>
        </w:rPr>
      </w:pPr>
      <w:r w:rsidRPr="00A0596B">
        <w:rPr>
          <w:b/>
        </w:rPr>
        <w:t>•Result</w:t>
      </w:r>
      <w:r w:rsidR="0082037B" w:rsidRPr="00A0596B">
        <w:rPr>
          <w:b/>
        </w:rPr>
        <w:t>s in productive Inefficiency,</w:t>
      </w:r>
    </w:p>
    <w:p w:rsidR="0082037B" w:rsidRDefault="0082037B" w:rsidP="00A0596B">
      <w:pPr>
        <w:spacing w:after="0"/>
        <w:jc w:val="both"/>
      </w:pPr>
      <w:r>
        <w:t>With the m</w:t>
      </w:r>
      <w:r w:rsidR="00A0596B">
        <w:t>erge</w:t>
      </w:r>
      <w:r>
        <w:tab/>
        <w:t xml:space="preserve">in the </w:t>
      </w:r>
      <w:r w:rsidR="00A0596B">
        <w:t xml:space="preserve">beer industry may result in the </w:t>
      </w:r>
      <w:r>
        <w:t>enlarged firm being cost inefficient and not adopting productio</w:t>
      </w:r>
      <w:r w:rsidR="00A0596B">
        <w:t xml:space="preserve">n processes that are productive </w:t>
      </w:r>
      <w:r>
        <w:t>efficient</w:t>
      </w:r>
    </w:p>
    <w:p w:rsidR="00A0596B" w:rsidRDefault="00A0596B" w:rsidP="00A0596B">
      <w:pPr>
        <w:spacing w:after="0"/>
        <w:jc w:val="both"/>
      </w:pPr>
    </w:p>
    <w:p w:rsidR="0082037B" w:rsidRPr="00A0596B" w:rsidRDefault="00A0596B" w:rsidP="00A0596B">
      <w:pPr>
        <w:spacing w:after="0"/>
        <w:jc w:val="both"/>
        <w:rPr>
          <w:b/>
        </w:rPr>
      </w:pPr>
      <w:r>
        <w:t>•</w:t>
      </w:r>
      <w:r w:rsidR="0082037B" w:rsidRPr="00A0596B">
        <w:rPr>
          <w:b/>
        </w:rPr>
        <w:t>Gains internal EOS that acts as barrier to entry that limits competition in the beer</w:t>
      </w:r>
      <w:r>
        <w:rPr>
          <w:b/>
        </w:rPr>
        <w:t xml:space="preserve"> </w:t>
      </w:r>
      <w:r w:rsidR="0082037B" w:rsidRPr="00A0596B">
        <w:rPr>
          <w:b/>
        </w:rPr>
        <w:t>industry.</w:t>
      </w:r>
    </w:p>
    <w:p w:rsidR="0082037B" w:rsidRDefault="0082037B" w:rsidP="00A0596B">
      <w:pPr>
        <w:spacing w:after="0"/>
        <w:jc w:val="both"/>
      </w:pPr>
      <w:r>
        <w:t>With increased market dominance, newly merged firms have t</w:t>
      </w:r>
      <w:r w:rsidR="00A0596B">
        <w:t xml:space="preserve">he advantage of its substantial </w:t>
      </w:r>
      <w:r>
        <w:t>internal EOS in the domestic market which acts as a barrier to entry to deter competition.</w:t>
      </w:r>
    </w:p>
    <w:p w:rsidR="00A0596B" w:rsidRDefault="00A0596B" w:rsidP="00A0596B">
      <w:pPr>
        <w:spacing w:after="0"/>
        <w:jc w:val="both"/>
      </w:pPr>
    </w:p>
    <w:p w:rsidR="0082037B" w:rsidRPr="00A0596B" w:rsidRDefault="00A0596B" w:rsidP="00A0596B">
      <w:pPr>
        <w:spacing w:after="0"/>
        <w:jc w:val="both"/>
        <w:rPr>
          <w:b/>
        </w:rPr>
      </w:pPr>
      <w:r w:rsidRPr="00A0596B">
        <w:rPr>
          <w:b/>
        </w:rPr>
        <w:t xml:space="preserve">• </w:t>
      </w:r>
      <w:r w:rsidR="0082037B" w:rsidRPr="00A0596B">
        <w:rPr>
          <w:b/>
        </w:rPr>
        <w:t>Inequity.</w:t>
      </w:r>
    </w:p>
    <w:p w:rsidR="0082037B" w:rsidRDefault="0082037B" w:rsidP="00A0596B">
      <w:pPr>
        <w:spacing w:after="0"/>
        <w:jc w:val="both"/>
      </w:pPr>
      <w:r>
        <w:t>With greater degree of market dominance, the merged firm can raise prices and restrict output</w:t>
      </w:r>
      <w:r w:rsidR="00A0596B">
        <w:t xml:space="preserve"> </w:t>
      </w:r>
      <w:r>
        <w:t>therefore being able to raise their level of supernorma</w:t>
      </w:r>
      <w:r w:rsidR="00A0596B">
        <w:t xml:space="preserve">l profits. Such profits are now </w:t>
      </w:r>
      <w:r>
        <w:t>concentrated in the hands of the merged entities at the e</w:t>
      </w:r>
      <w:r w:rsidR="00A0596B">
        <w:t xml:space="preserve">xpense of consumers who have to </w:t>
      </w:r>
      <w:r>
        <w:t>bear with the higher prices charged by the dominant merged</w:t>
      </w:r>
      <w:r w:rsidR="00A0596B">
        <w:t xml:space="preserve"> firms. This results in greater inequity.</w:t>
      </w:r>
    </w:p>
    <w:p w:rsidR="00A0596B" w:rsidRDefault="00A0596B" w:rsidP="00A0596B">
      <w:pPr>
        <w:spacing w:after="0"/>
        <w:jc w:val="both"/>
      </w:pPr>
    </w:p>
    <w:p w:rsidR="0082037B" w:rsidRDefault="00A0596B" w:rsidP="00A0596B">
      <w:pPr>
        <w:spacing w:after="0"/>
        <w:jc w:val="both"/>
      </w:pPr>
      <w:r>
        <w:t xml:space="preserve">• </w:t>
      </w:r>
      <w:r w:rsidR="0082037B" w:rsidRPr="00A0596B">
        <w:rPr>
          <w:b/>
        </w:rPr>
        <w:t>Higher incidence of unemployment in the beer industry due to rationalisation.</w:t>
      </w:r>
    </w:p>
    <w:p w:rsidR="0082037B" w:rsidRDefault="0082037B" w:rsidP="00A0596B">
      <w:pPr>
        <w:spacing w:after="0"/>
        <w:jc w:val="both"/>
      </w:pPr>
      <w:r>
        <w:t>Merger of the two firms involves "shedding staff, culling les</w:t>
      </w:r>
      <w:r w:rsidR="00A0596B">
        <w:t xml:space="preserve">s profitable brands and closing </w:t>
      </w:r>
      <w:r>
        <w:t>redundant factories/ Due to the need to streamline operati</w:t>
      </w:r>
      <w:r w:rsidR="00A0596B">
        <w:t xml:space="preserve">ons in the merged firm to avoid </w:t>
      </w:r>
      <w:r>
        <w:t>duplication of operations and functions and reduce costs,</w:t>
      </w:r>
      <w:r w:rsidR="00A0596B">
        <w:t xml:space="preserve"> workers which are deemed to be </w:t>
      </w:r>
      <w:r>
        <w:t>surplus to requirements may be retrenched.</w:t>
      </w:r>
    </w:p>
    <w:p w:rsidR="00A0596B" w:rsidRDefault="00A0596B" w:rsidP="00A0596B">
      <w:pPr>
        <w:spacing w:after="0"/>
        <w:jc w:val="both"/>
      </w:pPr>
    </w:p>
    <w:p w:rsidR="00A0596B" w:rsidRPr="00A0596B" w:rsidRDefault="00A0596B" w:rsidP="00A0596B">
      <w:pPr>
        <w:spacing w:after="0"/>
        <w:jc w:val="both"/>
        <w:rPr>
          <w:b/>
        </w:rPr>
      </w:pPr>
      <w:r w:rsidRPr="00A0596B">
        <w:rPr>
          <w:b/>
        </w:rPr>
        <w:t>Conclusion:</w:t>
      </w:r>
    </w:p>
    <w:p w:rsidR="00A0596B" w:rsidRDefault="00A0596B" w:rsidP="00A0596B">
      <w:pPr>
        <w:spacing w:after="0"/>
        <w:jc w:val="both"/>
      </w:pPr>
      <w:r>
        <w:t>Given the potential benefits and drawbacks of the merger, decision on whether to approve of the merger need to be made by weighing the benefits against the costs of the merger. A case can be made to approve of the merger in view of the high degree of need to allow the Japanese beer companies to be able to compete better globally (Extract 2 para 4 :T3eer consumption has fallen by three-quarters over the past 15 years. So the Japanese firms need to go abroad for growth.")</w:t>
      </w:r>
    </w:p>
    <w:p w:rsidR="00A0596B" w:rsidRDefault="00A0596B" w:rsidP="00A0596B">
      <w:pPr>
        <w:spacing w:after="0"/>
        <w:jc w:val="both"/>
      </w:pPr>
    </w:p>
    <w:p w:rsidR="00A0596B" w:rsidRDefault="00A0596B" w:rsidP="00A0596B">
      <w:pPr>
        <w:spacing w:after="0"/>
        <w:jc w:val="both"/>
      </w:pPr>
      <w:r>
        <w:t>In addition, the Competition Commission may recommend alternative measures such as:</w:t>
      </w:r>
    </w:p>
    <w:p w:rsidR="00A0596B" w:rsidRDefault="00A0596B" w:rsidP="00A0596B">
      <w:pPr>
        <w:spacing w:after="0"/>
        <w:jc w:val="both"/>
      </w:pPr>
    </w:p>
    <w:p w:rsidR="00A0596B" w:rsidRDefault="00A0596B" w:rsidP="00A0596B">
      <w:pPr>
        <w:spacing w:after="0"/>
        <w:jc w:val="both"/>
      </w:pPr>
      <w:r>
        <w:t>Opening up the Japanese market to foreign competition through liberalization and deregulation so as to inject greater competition in the domestic market. This will give added impetus for</w:t>
      </w:r>
    </w:p>
    <w:p w:rsidR="00A0596B" w:rsidRPr="0082037B" w:rsidRDefault="00A0596B" w:rsidP="00A0596B">
      <w:pPr>
        <w:spacing w:after="0"/>
        <w:jc w:val="both"/>
      </w:pPr>
      <w:r>
        <w:t>Japanese firms to seek product innovation and undertake essential restructuring of their production processes to achieve greater cost efficiencies.</w:t>
      </w:r>
    </w:p>
    <w:sectPr w:rsidR="00A0596B" w:rsidRPr="0082037B" w:rsidSect="0056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C5B"/>
    <w:multiLevelType w:val="hybridMultilevel"/>
    <w:tmpl w:val="AE3A7F3C"/>
    <w:lvl w:ilvl="0" w:tplc="E3B6642C">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97A2F43"/>
    <w:multiLevelType w:val="hybridMultilevel"/>
    <w:tmpl w:val="B0E031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F5357BA"/>
    <w:multiLevelType w:val="hybridMultilevel"/>
    <w:tmpl w:val="6890EE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EF73D3"/>
    <w:multiLevelType w:val="hybridMultilevel"/>
    <w:tmpl w:val="D3260D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8E01E15"/>
    <w:multiLevelType w:val="hybridMultilevel"/>
    <w:tmpl w:val="860613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9325E7A"/>
    <w:multiLevelType w:val="hybridMultilevel"/>
    <w:tmpl w:val="94B432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2FBF"/>
    <w:rsid w:val="000005A5"/>
    <w:rsid w:val="000008E6"/>
    <w:rsid w:val="000013B1"/>
    <w:rsid w:val="00002AE9"/>
    <w:rsid w:val="00002F34"/>
    <w:rsid w:val="00003F16"/>
    <w:rsid w:val="00006E09"/>
    <w:rsid w:val="0001255B"/>
    <w:rsid w:val="00012DCB"/>
    <w:rsid w:val="00013441"/>
    <w:rsid w:val="00015F83"/>
    <w:rsid w:val="0001798F"/>
    <w:rsid w:val="0002009F"/>
    <w:rsid w:val="0002100C"/>
    <w:rsid w:val="000234C1"/>
    <w:rsid w:val="00023FCC"/>
    <w:rsid w:val="000240B9"/>
    <w:rsid w:val="000250CB"/>
    <w:rsid w:val="00027A00"/>
    <w:rsid w:val="0003042B"/>
    <w:rsid w:val="0003426A"/>
    <w:rsid w:val="00034F97"/>
    <w:rsid w:val="00035873"/>
    <w:rsid w:val="00037119"/>
    <w:rsid w:val="00042E2C"/>
    <w:rsid w:val="00043EFA"/>
    <w:rsid w:val="00044095"/>
    <w:rsid w:val="000444AD"/>
    <w:rsid w:val="000445D0"/>
    <w:rsid w:val="000453CF"/>
    <w:rsid w:val="00045B66"/>
    <w:rsid w:val="0004745C"/>
    <w:rsid w:val="00050FDB"/>
    <w:rsid w:val="00051822"/>
    <w:rsid w:val="0005206E"/>
    <w:rsid w:val="00052F98"/>
    <w:rsid w:val="000562EE"/>
    <w:rsid w:val="00056F62"/>
    <w:rsid w:val="000608F2"/>
    <w:rsid w:val="00060E90"/>
    <w:rsid w:val="0006158C"/>
    <w:rsid w:val="0006199D"/>
    <w:rsid w:val="0006217B"/>
    <w:rsid w:val="000629BD"/>
    <w:rsid w:val="000633D8"/>
    <w:rsid w:val="00063418"/>
    <w:rsid w:val="000647CE"/>
    <w:rsid w:val="00064C3A"/>
    <w:rsid w:val="00065E8F"/>
    <w:rsid w:val="00066277"/>
    <w:rsid w:val="0006751C"/>
    <w:rsid w:val="000677CE"/>
    <w:rsid w:val="00067CE4"/>
    <w:rsid w:val="000708A1"/>
    <w:rsid w:val="00071BAC"/>
    <w:rsid w:val="000729A3"/>
    <w:rsid w:val="00073A44"/>
    <w:rsid w:val="00074FB2"/>
    <w:rsid w:val="00076B8E"/>
    <w:rsid w:val="000820B3"/>
    <w:rsid w:val="0008431D"/>
    <w:rsid w:val="00084421"/>
    <w:rsid w:val="00085363"/>
    <w:rsid w:val="00092851"/>
    <w:rsid w:val="000937CE"/>
    <w:rsid w:val="00096352"/>
    <w:rsid w:val="000965D5"/>
    <w:rsid w:val="00097922"/>
    <w:rsid w:val="000A12E4"/>
    <w:rsid w:val="000A1C20"/>
    <w:rsid w:val="000A3166"/>
    <w:rsid w:val="000A5214"/>
    <w:rsid w:val="000A551A"/>
    <w:rsid w:val="000A60A8"/>
    <w:rsid w:val="000A666E"/>
    <w:rsid w:val="000A73FF"/>
    <w:rsid w:val="000A78EA"/>
    <w:rsid w:val="000A7EF4"/>
    <w:rsid w:val="000B097B"/>
    <w:rsid w:val="000B113E"/>
    <w:rsid w:val="000B1DEB"/>
    <w:rsid w:val="000B3BB3"/>
    <w:rsid w:val="000B42C3"/>
    <w:rsid w:val="000B4F25"/>
    <w:rsid w:val="000B5AA3"/>
    <w:rsid w:val="000C18C4"/>
    <w:rsid w:val="000C1C48"/>
    <w:rsid w:val="000C3ED6"/>
    <w:rsid w:val="000C7F8F"/>
    <w:rsid w:val="000D0943"/>
    <w:rsid w:val="000D1C3E"/>
    <w:rsid w:val="000D1D0A"/>
    <w:rsid w:val="000D710E"/>
    <w:rsid w:val="000D75DB"/>
    <w:rsid w:val="000E0F11"/>
    <w:rsid w:val="000E1D48"/>
    <w:rsid w:val="000E4DCC"/>
    <w:rsid w:val="000E653C"/>
    <w:rsid w:val="000E7932"/>
    <w:rsid w:val="000F01CF"/>
    <w:rsid w:val="000F0934"/>
    <w:rsid w:val="000F1BDC"/>
    <w:rsid w:val="000F496E"/>
    <w:rsid w:val="000F4F93"/>
    <w:rsid w:val="000F7CCC"/>
    <w:rsid w:val="00102498"/>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FA8"/>
    <w:rsid w:val="00124BD2"/>
    <w:rsid w:val="00124DD9"/>
    <w:rsid w:val="00124F39"/>
    <w:rsid w:val="00125549"/>
    <w:rsid w:val="00126991"/>
    <w:rsid w:val="00131404"/>
    <w:rsid w:val="00132D52"/>
    <w:rsid w:val="00135FE7"/>
    <w:rsid w:val="00136794"/>
    <w:rsid w:val="0014068F"/>
    <w:rsid w:val="001407D0"/>
    <w:rsid w:val="00140A89"/>
    <w:rsid w:val="00140C7A"/>
    <w:rsid w:val="00141C0E"/>
    <w:rsid w:val="0014248A"/>
    <w:rsid w:val="0014285F"/>
    <w:rsid w:val="0014286A"/>
    <w:rsid w:val="00145688"/>
    <w:rsid w:val="00145FC5"/>
    <w:rsid w:val="0014689E"/>
    <w:rsid w:val="00146EE4"/>
    <w:rsid w:val="00147064"/>
    <w:rsid w:val="00150033"/>
    <w:rsid w:val="001519CD"/>
    <w:rsid w:val="001526A8"/>
    <w:rsid w:val="00153C3D"/>
    <w:rsid w:val="00154CED"/>
    <w:rsid w:val="00154E3D"/>
    <w:rsid w:val="00155309"/>
    <w:rsid w:val="001555F4"/>
    <w:rsid w:val="00155787"/>
    <w:rsid w:val="0015648A"/>
    <w:rsid w:val="001567D4"/>
    <w:rsid w:val="0015744B"/>
    <w:rsid w:val="00157D7A"/>
    <w:rsid w:val="00160875"/>
    <w:rsid w:val="00161BA6"/>
    <w:rsid w:val="001620FD"/>
    <w:rsid w:val="00163766"/>
    <w:rsid w:val="00163CC3"/>
    <w:rsid w:val="00165845"/>
    <w:rsid w:val="0016695D"/>
    <w:rsid w:val="001669B8"/>
    <w:rsid w:val="00166D62"/>
    <w:rsid w:val="0017174E"/>
    <w:rsid w:val="0017421E"/>
    <w:rsid w:val="00176998"/>
    <w:rsid w:val="001815C9"/>
    <w:rsid w:val="001815D0"/>
    <w:rsid w:val="001815D7"/>
    <w:rsid w:val="00181E53"/>
    <w:rsid w:val="001821C8"/>
    <w:rsid w:val="001828DF"/>
    <w:rsid w:val="0018403A"/>
    <w:rsid w:val="00184A3A"/>
    <w:rsid w:val="0018536F"/>
    <w:rsid w:val="00186A52"/>
    <w:rsid w:val="00187153"/>
    <w:rsid w:val="0019128A"/>
    <w:rsid w:val="0019180B"/>
    <w:rsid w:val="00191C5B"/>
    <w:rsid w:val="00191D01"/>
    <w:rsid w:val="00193547"/>
    <w:rsid w:val="00194168"/>
    <w:rsid w:val="00194893"/>
    <w:rsid w:val="001A130C"/>
    <w:rsid w:val="001A38FB"/>
    <w:rsid w:val="001A4EC0"/>
    <w:rsid w:val="001A66DE"/>
    <w:rsid w:val="001A6B7F"/>
    <w:rsid w:val="001A770D"/>
    <w:rsid w:val="001B051B"/>
    <w:rsid w:val="001B0AAE"/>
    <w:rsid w:val="001B7780"/>
    <w:rsid w:val="001C089F"/>
    <w:rsid w:val="001C0AAB"/>
    <w:rsid w:val="001C0F4D"/>
    <w:rsid w:val="001C10CA"/>
    <w:rsid w:val="001C42A5"/>
    <w:rsid w:val="001C4BB9"/>
    <w:rsid w:val="001C712A"/>
    <w:rsid w:val="001D09B3"/>
    <w:rsid w:val="001D46E3"/>
    <w:rsid w:val="001D4A6B"/>
    <w:rsid w:val="001D54F9"/>
    <w:rsid w:val="001D642F"/>
    <w:rsid w:val="001D6611"/>
    <w:rsid w:val="001D7BF9"/>
    <w:rsid w:val="001E067D"/>
    <w:rsid w:val="001E0A6A"/>
    <w:rsid w:val="001E0BFA"/>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305D"/>
    <w:rsid w:val="0020323F"/>
    <w:rsid w:val="002052DF"/>
    <w:rsid w:val="002065F8"/>
    <w:rsid w:val="00206D09"/>
    <w:rsid w:val="00207E56"/>
    <w:rsid w:val="00211DAE"/>
    <w:rsid w:val="00211F98"/>
    <w:rsid w:val="00212828"/>
    <w:rsid w:val="00212A7A"/>
    <w:rsid w:val="0021465C"/>
    <w:rsid w:val="00215A61"/>
    <w:rsid w:val="0021666B"/>
    <w:rsid w:val="00217A49"/>
    <w:rsid w:val="002202CF"/>
    <w:rsid w:val="0022150C"/>
    <w:rsid w:val="00221583"/>
    <w:rsid w:val="00222C29"/>
    <w:rsid w:val="00222CCF"/>
    <w:rsid w:val="00223689"/>
    <w:rsid w:val="00232981"/>
    <w:rsid w:val="00234C6C"/>
    <w:rsid w:val="00234CE3"/>
    <w:rsid w:val="00236061"/>
    <w:rsid w:val="00237B01"/>
    <w:rsid w:val="00237FEE"/>
    <w:rsid w:val="0024038A"/>
    <w:rsid w:val="00240D75"/>
    <w:rsid w:val="00240D92"/>
    <w:rsid w:val="002412C8"/>
    <w:rsid w:val="002436FA"/>
    <w:rsid w:val="00250014"/>
    <w:rsid w:val="00250957"/>
    <w:rsid w:val="00251C91"/>
    <w:rsid w:val="0025219A"/>
    <w:rsid w:val="00253DCA"/>
    <w:rsid w:val="00254195"/>
    <w:rsid w:val="0025532D"/>
    <w:rsid w:val="002579EC"/>
    <w:rsid w:val="0026096A"/>
    <w:rsid w:val="00263E06"/>
    <w:rsid w:val="002667B1"/>
    <w:rsid w:val="00266C6A"/>
    <w:rsid w:val="0027010E"/>
    <w:rsid w:val="00273415"/>
    <w:rsid w:val="00273D4E"/>
    <w:rsid w:val="00273FBE"/>
    <w:rsid w:val="00275679"/>
    <w:rsid w:val="00275DD8"/>
    <w:rsid w:val="00276F6B"/>
    <w:rsid w:val="002771E4"/>
    <w:rsid w:val="0028017B"/>
    <w:rsid w:val="002810EA"/>
    <w:rsid w:val="00281B44"/>
    <w:rsid w:val="002839C7"/>
    <w:rsid w:val="002848DC"/>
    <w:rsid w:val="0028581C"/>
    <w:rsid w:val="00285A26"/>
    <w:rsid w:val="0028756F"/>
    <w:rsid w:val="00290BBD"/>
    <w:rsid w:val="002917DF"/>
    <w:rsid w:val="002928E8"/>
    <w:rsid w:val="00292CB0"/>
    <w:rsid w:val="00295B7D"/>
    <w:rsid w:val="00295EC4"/>
    <w:rsid w:val="00296AD3"/>
    <w:rsid w:val="00297640"/>
    <w:rsid w:val="002A0705"/>
    <w:rsid w:val="002A3811"/>
    <w:rsid w:val="002A406A"/>
    <w:rsid w:val="002A485E"/>
    <w:rsid w:val="002A5B97"/>
    <w:rsid w:val="002B00D9"/>
    <w:rsid w:val="002B446C"/>
    <w:rsid w:val="002B4A0A"/>
    <w:rsid w:val="002B4AA2"/>
    <w:rsid w:val="002B4DBE"/>
    <w:rsid w:val="002B64D3"/>
    <w:rsid w:val="002C2398"/>
    <w:rsid w:val="002C395B"/>
    <w:rsid w:val="002C5383"/>
    <w:rsid w:val="002C547B"/>
    <w:rsid w:val="002C5E5B"/>
    <w:rsid w:val="002C72A7"/>
    <w:rsid w:val="002D3AB0"/>
    <w:rsid w:val="002D4350"/>
    <w:rsid w:val="002D48A0"/>
    <w:rsid w:val="002D5474"/>
    <w:rsid w:val="002D598F"/>
    <w:rsid w:val="002E31D7"/>
    <w:rsid w:val="002E49E4"/>
    <w:rsid w:val="002E4C40"/>
    <w:rsid w:val="002E53CB"/>
    <w:rsid w:val="002E5815"/>
    <w:rsid w:val="002F00CF"/>
    <w:rsid w:val="002F1A12"/>
    <w:rsid w:val="002F2432"/>
    <w:rsid w:val="002F31D6"/>
    <w:rsid w:val="002F3773"/>
    <w:rsid w:val="002F40E1"/>
    <w:rsid w:val="002F6EF6"/>
    <w:rsid w:val="002F74CE"/>
    <w:rsid w:val="002F7602"/>
    <w:rsid w:val="002F79CE"/>
    <w:rsid w:val="00302735"/>
    <w:rsid w:val="00302DEE"/>
    <w:rsid w:val="0030655D"/>
    <w:rsid w:val="0030743C"/>
    <w:rsid w:val="003078A1"/>
    <w:rsid w:val="00307E00"/>
    <w:rsid w:val="00310FAF"/>
    <w:rsid w:val="003113E5"/>
    <w:rsid w:val="003136B3"/>
    <w:rsid w:val="00314172"/>
    <w:rsid w:val="00314741"/>
    <w:rsid w:val="0031558C"/>
    <w:rsid w:val="00317A91"/>
    <w:rsid w:val="00320904"/>
    <w:rsid w:val="00320C2B"/>
    <w:rsid w:val="00321DE4"/>
    <w:rsid w:val="00322B5F"/>
    <w:rsid w:val="00323D72"/>
    <w:rsid w:val="00325B12"/>
    <w:rsid w:val="003260C4"/>
    <w:rsid w:val="003279F9"/>
    <w:rsid w:val="00327F11"/>
    <w:rsid w:val="00330772"/>
    <w:rsid w:val="0033113C"/>
    <w:rsid w:val="003327EF"/>
    <w:rsid w:val="0033565C"/>
    <w:rsid w:val="0034095D"/>
    <w:rsid w:val="00340DFC"/>
    <w:rsid w:val="003437D0"/>
    <w:rsid w:val="00343D34"/>
    <w:rsid w:val="00343E7F"/>
    <w:rsid w:val="00345315"/>
    <w:rsid w:val="00345966"/>
    <w:rsid w:val="00345B14"/>
    <w:rsid w:val="00350F9A"/>
    <w:rsid w:val="0035153F"/>
    <w:rsid w:val="003526E5"/>
    <w:rsid w:val="00352F21"/>
    <w:rsid w:val="003536E6"/>
    <w:rsid w:val="003572FB"/>
    <w:rsid w:val="00360D08"/>
    <w:rsid w:val="00360DB3"/>
    <w:rsid w:val="00361EE8"/>
    <w:rsid w:val="003636AD"/>
    <w:rsid w:val="00363A10"/>
    <w:rsid w:val="00364C59"/>
    <w:rsid w:val="003654BF"/>
    <w:rsid w:val="003731B8"/>
    <w:rsid w:val="003738FE"/>
    <w:rsid w:val="00374451"/>
    <w:rsid w:val="00374BEB"/>
    <w:rsid w:val="00383B02"/>
    <w:rsid w:val="00384D93"/>
    <w:rsid w:val="0039119E"/>
    <w:rsid w:val="003915AA"/>
    <w:rsid w:val="00393FAE"/>
    <w:rsid w:val="00394AE2"/>
    <w:rsid w:val="0039561C"/>
    <w:rsid w:val="003A0282"/>
    <w:rsid w:val="003A126F"/>
    <w:rsid w:val="003A25FB"/>
    <w:rsid w:val="003A6663"/>
    <w:rsid w:val="003A72E8"/>
    <w:rsid w:val="003A75AD"/>
    <w:rsid w:val="003B057C"/>
    <w:rsid w:val="003B0D64"/>
    <w:rsid w:val="003B1DC4"/>
    <w:rsid w:val="003B1EA6"/>
    <w:rsid w:val="003B706C"/>
    <w:rsid w:val="003B7E55"/>
    <w:rsid w:val="003C07BE"/>
    <w:rsid w:val="003C07E1"/>
    <w:rsid w:val="003C105C"/>
    <w:rsid w:val="003C1D57"/>
    <w:rsid w:val="003C312A"/>
    <w:rsid w:val="003C44E4"/>
    <w:rsid w:val="003C4C4A"/>
    <w:rsid w:val="003C5132"/>
    <w:rsid w:val="003C5216"/>
    <w:rsid w:val="003C70F9"/>
    <w:rsid w:val="003C7614"/>
    <w:rsid w:val="003D017C"/>
    <w:rsid w:val="003D128B"/>
    <w:rsid w:val="003D27B7"/>
    <w:rsid w:val="003D2B3D"/>
    <w:rsid w:val="003D307B"/>
    <w:rsid w:val="003D4DCE"/>
    <w:rsid w:val="003D4E50"/>
    <w:rsid w:val="003D56AA"/>
    <w:rsid w:val="003D57CB"/>
    <w:rsid w:val="003D5C78"/>
    <w:rsid w:val="003D7F80"/>
    <w:rsid w:val="003E1601"/>
    <w:rsid w:val="003E2D27"/>
    <w:rsid w:val="003E3118"/>
    <w:rsid w:val="003E57AD"/>
    <w:rsid w:val="003E6CD5"/>
    <w:rsid w:val="003F0907"/>
    <w:rsid w:val="003F5146"/>
    <w:rsid w:val="003F5819"/>
    <w:rsid w:val="003F61B0"/>
    <w:rsid w:val="003F678F"/>
    <w:rsid w:val="00400032"/>
    <w:rsid w:val="00400811"/>
    <w:rsid w:val="004013E9"/>
    <w:rsid w:val="004019CE"/>
    <w:rsid w:val="00402518"/>
    <w:rsid w:val="0040286A"/>
    <w:rsid w:val="004028E2"/>
    <w:rsid w:val="0040423F"/>
    <w:rsid w:val="004046C8"/>
    <w:rsid w:val="00406C22"/>
    <w:rsid w:val="00413D98"/>
    <w:rsid w:val="00421C80"/>
    <w:rsid w:val="00422612"/>
    <w:rsid w:val="00423172"/>
    <w:rsid w:val="0042401E"/>
    <w:rsid w:val="004242C3"/>
    <w:rsid w:val="00425306"/>
    <w:rsid w:val="0042581D"/>
    <w:rsid w:val="00426A0A"/>
    <w:rsid w:val="00427A9A"/>
    <w:rsid w:val="0043130D"/>
    <w:rsid w:val="00431E41"/>
    <w:rsid w:val="0043316A"/>
    <w:rsid w:val="0043323A"/>
    <w:rsid w:val="00440A71"/>
    <w:rsid w:val="00442B15"/>
    <w:rsid w:val="00442BD9"/>
    <w:rsid w:val="00443119"/>
    <w:rsid w:val="0044651C"/>
    <w:rsid w:val="00446622"/>
    <w:rsid w:val="00451309"/>
    <w:rsid w:val="0045215C"/>
    <w:rsid w:val="004528FA"/>
    <w:rsid w:val="00454495"/>
    <w:rsid w:val="0045528D"/>
    <w:rsid w:val="00455387"/>
    <w:rsid w:val="004618F0"/>
    <w:rsid w:val="00461E51"/>
    <w:rsid w:val="00462951"/>
    <w:rsid w:val="0046457D"/>
    <w:rsid w:val="00465CA5"/>
    <w:rsid w:val="00467158"/>
    <w:rsid w:val="004701CD"/>
    <w:rsid w:val="004716B4"/>
    <w:rsid w:val="0047191E"/>
    <w:rsid w:val="00472046"/>
    <w:rsid w:val="00472397"/>
    <w:rsid w:val="004765BD"/>
    <w:rsid w:val="004810D7"/>
    <w:rsid w:val="0048172B"/>
    <w:rsid w:val="00481B70"/>
    <w:rsid w:val="00482B44"/>
    <w:rsid w:val="00483D54"/>
    <w:rsid w:val="004862DD"/>
    <w:rsid w:val="0048651B"/>
    <w:rsid w:val="00486A2D"/>
    <w:rsid w:val="0049029C"/>
    <w:rsid w:val="0049578B"/>
    <w:rsid w:val="0049654F"/>
    <w:rsid w:val="00497877"/>
    <w:rsid w:val="004A0F4D"/>
    <w:rsid w:val="004A2BCE"/>
    <w:rsid w:val="004A4424"/>
    <w:rsid w:val="004A5792"/>
    <w:rsid w:val="004A5C87"/>
    <w:rsid w:val="004B2E75"/>
    <w:rsid w:val="004B4A5B"/>
    <w:rsid w:val="004B72DB"/>
    <w:rsid w:val="004B75DE"/>
    <w:rsid w:val="004C3A1A"/>
    <w:rsid w:val="004C4330"/>
    <w:rsid w:val="004C45E9"/>
    <w:rsid w:val="004C4B41"/>
    <w:rsid w:val="004C6496"/>
    <w:rsid w:val="004C6AC4"/>
    <w:rsid w:val="004D072C"/>
    <w:rsid w:val="004D11DE"/>
    <w:rsid w:val="004D1640"/>
    <w:rsid w:val="004D1CB3"/>
    <w:rsid w:val="004D4A16"/>
    <w:rsid w:val="004D52CB"/>
    <w:rsid w:val="004D5E2A"/>
    <w:rsid w:val="004D648B"/>
    <w:rsid w:val="004D6FB9"/>
    <w:rsid w:val="004D7BE6"/>
    <w:rsid w:val="004E08EA"/>
    <w:rsid w:val="004E5889"/>
    <w:rsid w:val="004E6806"/>
    <w:rsid w:val="004E7E33"/>
    <w:rsid w:val="004F29A0"/>
    <w:rsid w:val="004F3713"/>
    <w:rsid w:val="004F5541"/>
    <w:rsid w:val="004F58E0"/>
    <w:rsid w:val="004F70B5"/>
    <w:rsid w:val="005007BA"/>
    <w:rsid w:val="00500F92"/>
    <w:rsid w:val="00503BD0"/>
    <w:rsid w:val="0050519B"/>
    <w:rsid w:val="00505DB7"/>
    <w:rsid w:val="00506BC0"/>
    <w:rsid w:val="0051403C"/>
    <w:rsid w:val="005148B0"/>
    <w:rsid w:val="005153C5"/>
    <w:rsid w:val="00515DFD"/>
    <w:rsid w:val="00516050"/>
    <w:rsid w:val="00522FE6"/>
    <w:rsid w:val="005234ED"/>
    <w:rsid w:val="005264A6"/>
    <w:rsid w:val="00526E22"/>
    <w:rsid w:val="00527ACE"/>
    <w:rsid w:val="00535705"/>
    <w:rsid w:val="005359BC"/>
    <w:rsid w:val="005377C3"/>
    <w:rsid w:val="00544BBB"/>
    <w:rsid w:val="00545BDE"/>
    <w:rsid w:val="00546644"/>
    <w:rsid w:val="00547D82"/>
    <w:rsid w:val="00550DF8"/>
    <w:rsid w:val="00550F43"/>
    <w:rsid w:val="00551116"/>
    <w:rsid w:val="00553598"/>
    <w:rsid w:val="00556445"/>
    <w:rsid w:val="00562058"/>
    <w:rsid w:val="00563038"/>
    <w:rsid w:val="00563AB3"/>
    <w:rsid w:val="00565035"/>
    <w:rsid w:val="0056652C"/>
    <w:rsid w:val="00566926"/>
    <w:rsid w:val="00566B18"/>
    <w:rsid w:val="005674AD"/>
    <w:rsid w:val="00570DDE"/>
    <w:rsid w:val="0057219C"/>
    <w:rsid w:val="00573D84"/>
    <w:rsid w:val="00575BA2"/>
    <w:rsid w:val="005763F1"/>
    <w:rsid w:val="00577943"/>
    <w:rsid w:val="00580C07"/>
    <w:rsid w:val="00581E65"/>
    <w:rsid w:val="00582456"/>
    <w:rsid w:val="00582BFB"/>
    <w:rsid w:val="00585A8B"/>
    <w:rsid w:val="00585E6F"/>
    <w:rsid w:val="00585F10"/>
    <w:rsid w:val="00586AEC"/>
    <w:rsid w:val="00586F2B"/>
    <w:rsid w:val="00591645"/>
    <w:rsid w:val="00592044"/>
    <w:rsid w:val="0059281D"/>
    <w:rsid w:val="005941D1"/>
    <w:rsid w:val="00595236"/>
    <w:rsid w:val="00597996"/>
    <w:rsid w:val="00597D77"/>
    <w:rsid w:val="005A24F0"/>
    <w:rsid w:val="005A3061"/>
    <w:rsid w:val="005A3075"/>
    <w:rsid w:val="005A3BDD"/>
    <w:rsid w:val="005A3C59"/>
    <w:rsid w:val="005A5689"/>
    <w:rsid w:val="005A7621"/>
    <w:rsid w:val="005B03D7"/>
    <w:rsid w:val="005B1E6F"/>
    <w:rsid w:val="005B639B"/>
    <w:rsid w:val="005C0038"/>
    <w:rsid w:val="005C02F9"/>
    <w:rsid w:val="005C0928"/>
    <w:rsid w:val="005C09EE"/>
    <w:rsid w:val="005C0F21"/>
    <w:rsid w:val="005C1444"/>
    <w:rsid w:val="005C274A"/>
    <w:rsid w:val="005C2893"/>
    <w:rsid w:val="005C4B1C"/>
    <w:rsid w:val="005C5045"/>
    <w:rsid w:val="005C6A8B"/>
    <w:rsid w:val="005C6B51"/>
    <w:rsid w:val="005C7538"/>
    <w:rsid w:val="005C7925"/>
    <w:rsid w:val="005D1A60"/>
    <w:rsid w:val="005D408C"/>
    <w:rsid w:val="005D421D"/>
    <w:rsid w:val="005E4B49"/>
    <w:rsid w:val="005E4BAE"/>
    <w:rsid w:val="005E5FB9"/>
    <w:rsid w:val="005E60BA"/>
    <w:rsid w:val="005E6297"/>
    <w:rsid w:val="005E7257"/>
    <w:rsid w:val="005E7B2D"/>
    <w:rsid w:val="005F3175"/>
    <w:rsid w:val="005F5E73"/>
    <w:rsid w:val="005F6AFA"/>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2029D"/>
    <w:rsid w:val="0062116C"/>
    <w:rsid w:val="0062279D"/>
    <w:rsid w:val="00624D77"/>
    <w:rsid w:val="00625081"/>
    <w:rsid w:val="006254B0"/>
    <w:rsid w:val="006262AC"/>
    <w:rsid w:val="0062648F"/>
    <w:rsid w:val="0062700D"/>
    <w:rsid w:val="006317E2"/>
    <w:rsid w:val="00631F0D"/>
    <w:rsid w:val="006329A1"/>
    <w:rsid w:val="00633F17"/>
    <w:rsid w:val="00635FD2"/>
    <w:rsid w:val="006363DE"/>
    <w:rsid w:val="006414DA"/>
    <w:rsid w:val="006457ED"/>
    <w:rsid w:val="00646B5E"/>
    <w:rsid w:val="00646FD8"/>
    <w:rsid w:val="00650F15"/>
    <w:rsid w:val="00651645"/>
    <w:rsid w:val="0065409F"/>
    <w:rsid w:val="00654355"/>
    <w:rsid w:val="006546B2"/>
    <w:rsid w:val="00654C38"/>
    <w:rsid w:val="006565A2"/>
    <w:rsid w:val="00656A2D"/>
    <w:rsid w:val="00660983"/>
    <w:rsid w:val="00660BE0"/>
    <w:rsid w:val="00661A12"/>
    <w:rsid w:val="006627CA"/>
    <w:rsid w:val="006637E4"/>
    <w:rsid w:val="00664E0B"/>
    <w:rsid w:val="00667CDD"/>
    <w:rsid w:val="00671D78"/>
    <w:rsid w:val="0067377B"/>
    <w:rsid w:val="006777AB"/>
    <w:rsid w:val="00677A11"/>
    <w:rsid w:val="00680652"/>
    <w:rsid w:val="006811CD"/>
    <w:rsid w:val="00682A92"/>
    <w:rsid w:val="006834EE"/>
    <w:rsid w:val="00684C15"/>
    <w:rsid w:val="0068589A"/>
    <w:rsid w:val="00686F3E"/>
    <w:rsid w:val="0068769E"/>
    <w:rsid w:val="00687C4F"/>
    <w:rsid w:val="0069194B"/>
    <w:rsid w:val="00693D81"/>
    <w:rsid w:val="00693F90"/>
    <w:rsid w:val="00695BA4"/>
    <w:rsid w:val="00696053"/>
    <w:rsid w:val="00696F12"/>
    <w:rsid w:val="0069765B"/>
    <w:rsid w:val="006A16AE"/>
    <w:rsid w:val="006A1B54"/>
    <w:rsid w:val="006A2A77"/>
    <w:rsid w:val="006A2BDC"/>
    <w:rsid w:val="006A4C74"/>
    <w:rsid w:val="006A5740"/>
    <w:rsid w:val="006A6591"/>
    <w:rsid w:val="006A6FD3"/>
    <w:rsid w:val="006B01F4"/>
    <w:rsid w:val="006B23DD"/>
    <w:rsid w:val="006B630B"/>
    <w:rsid w:val="006B6DCA"/>
    <w:rsid w:val="006B6E37"/>
    <w:rsid w:val="006C086D"/>
    <w:rsid w:val="006C4721"/>
    <w:rsid w:val="006D018F"/>
    <w:rsid w:val="006D0C95"/>
    <w:rsid w:val="006D1818"/>
    <w:rsid w:val="006D189F"/>
    <w:rsid w:val="006D1BFC"/>
    <w:rsid w:val="006D448F"/>
    <w:rsid w:val="006D5ACF"/>
    <w:rsid w:val="006D6F2D"/>
    <w:rsid w:val="006D730E"/>
    <w:rsid w:val="006D7D8E"/>
    <w:rsid w:val="006E0FBC"/>
    <w:rsid w:val="006E260C"/>
    <w:rsid w:val="006E44FA"/>
    <w:rsid w:val="006E4D63"/>
    <w:rsid w:val="006E636A"/>
    <w:rsid w:val="006E65F4"/>
    <w:rsid w:val="006E680C"/>
    <w:rsid w:val="006E72A6"/>
    <w:rsid w:val="006E7A46"/>
    <w:rsid w:val="006E7B95"/>
    <w:rsid w:val="006F0856"/>
    <w:rsid w:val="006F1445"/>
    <w:rsid w:val="006F195A"/>
    <w:rsid w:val="006F19AF"/>
    <w:rsid w:val="006F2241"/>
    <w:rsid w:val="006F2CF7"/>
    <w:rsid w:val="006F3424"/>
    <w:rsid w:val="006F4599"/>
    <w:rsid w:val="006F5DCD"/>
    <w:rsid w:val="006F6C6D"/>
    <w:rsid w:val="006F771C"/>
    <w:rsid w:val="006F7BAB"/>
    <w:rsid w:val="00701558"/>
    <w:rsid w:val="00701583"/>
    <w:rsid w:val="00701DC9"/>
    <w:rsid w:val="00702735"/>
    <w:rsid w:val="0070322A"/>
    <w:rsid w:val="00703F96"/>
    <w:rsid w:val="007051C1"/>
    <w:rsid w:val="007078B6"/>
    <w:rsid w:val="0071100F"/>
    <w:rsid w:val="00713CE7"/>
    <w:rsid w:val="007145DA"/>
    <w:rsid w:val="00714808"/>
    <w:rsid w:val="00715D5D"/>
    <w:rsid w:val="00715E9F"/>
    <w:rsid w:val="0071651D"/>
    <w:rsid w:val="007176C3"/>
    <w:rsid w:val="00717A75"/>
    <w:rsid w:val="0072018B"/>
    <w:rsid w:val="0072090A"/>
    <w:rsid w:val="0072178F"/>
    <w:rsid w:val="00722C37"/>
    <w:rsid w:val="00723A58"/>
    <w:rsid w:val="00726F80"/>
    <w:rsid w:val="0073029E"/>
    <w:rsid w:val="007327AC"/>
    <w:rsid w:val="0073363E"/>
    <w:rsid w:val="00734BD7"/>
    <w:rsid w:val="00735B9A"/>
    <w:rsid w:val="0073690D"/>
    <w:rsid w:val="007377E9"/>
    <w:rsid w:val="007404F8"/>
    <w:rsid w:val="00741742"/>
    <w:rsid w:val="00744A05"/>
    <w:rsid w:val="007452EC"/>
    <w:rsid w:val="00746314"/>
    <w:rsid w:val="00747EE7"/>
    <w:rsid w:val="00751000"/>
    <w:rsid w:val="007607AF"/>
    <w:rsid w:val="007612E5"/>
    <w:rsid w:val="00762F26"/>
    <w:rsid w:val="0076628B"/>
    <w:rsid w:val="0076719A"/>
    <w:rsid w:val="007709AC"/>
    <w:rsid w:val="007746A4"/>
    <w:rsid w:val="00775346"/>
    <w:rsid w:val="00775D6B"/>
    <w:rsid w:val="007767EB"/>
    <w:rsid w:val="00777F49"/>
    <w:rsid w:val="00782104"/>
    <w:rsid w:val="00782BFB"/>
    <w:rsid w:val="00783555"/>
    <w:rsid w:val="007839DB"/>
    <w:rsid w:val="007839F7"/>
    <w:rsid w:val="0078462F"/>
    <w:rsid w:val="00784907"/>
    <w:rsid w:val="00784DE4"/>
    <w:rsid w:val="00786874"/>
    <w:rsid w:val="007870A2"/>
    <w:rsid w:val="0078744A"/>
    <w:rsid w:val="00791067"/>
    <w:rsid w:val="00791EA9"/>
    <w:rsid w:val="007952DC"/>
    <w:rsid w:val="00795559"/>
    <w:rsid w:val="00797BC6"/>
    <w:rsid w:val="007A0215"/>
    <w:rsid w:val="007A060F"/>
    <w:rsid w:val="007A130D"/>
    <w:rsid w:val="007A1E5A"/>
    <w:rsid w:val="007A2A0C"/>
    <w:rsid w:val="007A48D4"/>
    <w:rsid w:val="007A4CE8"/>
    <w:rsid w:val="007B2145"/>
    <w:rsid w:val="007B32D7"/>
    <w:rsid w:val="007B51B2"/>
    <w:rsid w:val="007B538C"/>
    <w:rsid w:val="007B734E"/>
    <w:rsid w:val="007B73E9"/>
    <w:rsid w:val="007C04AF"/>
    <w:rsid w:val="007C0F8B"/>
    <w:rsid w:val="007C2ADB"/>
    <w:rsid w:val="007C3406"/>
    <w:rsid w:val="007C3D72"/>
    <w:rsid w:val="007C5C3E"/>
    <w:rsid w:val="007C5ED4"/>
    <w:rsid w:val="007C7B70"/>
    <w:rsid w:val="007D0717"/>
    <w:rsid w:val="007D2B3B"/>
    <w:rsid w:val="007D32CB"/>
    <w:rsid w:val="007D4548"/>
    <w:rsid w:val="007D46EF"/>
    <w:rsid w:val="007D487E"/>
    <w:rsid w:val="007D4949"/>
    <w:rsid w:val="007D5582"/>
    <w:rsid w:val="007D6C0B"/>
    <w:rsid w:val="007D6F1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18E"/>
    <w:rsid w:val="008175A8"/>
    <w:rsid w:val="00817884"/>
    <w:rsid w:val="0082037B"/>
    <w:rsid w:val="00820A89"/>
    <w:rsid w:val="00822938"/>
    <w:rsid w:val="00822B35"/>
    <w:rsid w:val="00822D33"/>
    <w:rsid w:val="0082571B"/>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BD"/>
    <w:rsid w:val="0084251D"/>
    <w:rsid w:val="00843538"/>
    <w:rsid w:val="00844B1D"/>
    <w:rsid w:val="00845C13"/>
    <w:rsid w:val="00847D4C"/>
    <w:rsid w:val="008509A8"/>
    <w:rsid w:val="00852223"/>
    <w:rsid w:val="0085406F"/>
    <w:rsid w:val="00855084"/>
    <w:rsid w:val="00855793"/>
    <w:rsid w:val="00855D5B"/>
    <w:rsid w:val="00856FC5"/>
    <w:rsid w:val="008611EF"/>
    <w:rsid w:val="00861265"/>
    <w:rsid w:val="00862F5B"/>
    <w:rsid w:val="00866A5E"/>
    <w:rsid w:val="00871B16"/>
    <w:rsid w:val="00872438"/>
    <w:rsid w:val="00872D8A"/>
    <w:rsid w:val="00872E27"/>
    <w:rsid w:val="00873117"/>
    <w:rsid w:val="00874830"/>
    <w:rsid w:val="00876696"/>
    <w:rsid w:val="00876DAC"/>
    <w:rsid w:val="00880835"/>
    <w:rsid w:val="00882787"/>
    <w:rsid w:val="008844D5"/>
    <w:rsid w:val="00884631"/>
    <w:rsid w:val="00884C99"/>
    <w:rsid w:val="00884D0F"/>
    <w:rsid w:val="00884F6D"/>
    <w:rsid w:val="00885D6D"/>
    <w:rsid w:val="008864E8"/>
    <w:rsid w:val="0088651D"/>
    <w:rsid w:val="00887EE2"/>
    <w:rsid w:val="008923A2"/>
    <w:rsid w:val="00892E29"/>
    <w:rsid w:val="008941AD"/>
    <w:rsid w:val="008944C8"/>
    <w:rsid w:val="008948FF"/>
    <w:rsid w:val="00894CE0"/>
    <w:rsid w:val="00895103"/>
    <w:rsid w:val="00895536"/>
    <w:rsid w:val="008958B3"/>
    <w:rsid w:val="00895CA9"/>
    <w:rsid w:val="00895F41"/>
    <w:rsid w:val="008965B5"/>
    <w:rsid w:val="00897309"/>
    <w:rsid w:val="00897676"/>
    <w:rsid w:val="008A0628"/>
    <w:rsid w:val="008A0B76"/>
    <w:rsid w:val="008A0F3E"/>
    <w:rsid w:val="008A331F"/>
    <w:rsid w:val="008A5F0A"/>
    <w:rsid w:val="008A6CFC"/>
    <w:rsid w:val="008A717D"/>
    <w:rsid w:val="008B0CDF"/>
    <w:rsid w:val="008B173D"/>
    <w:rsid w:val="008B2C8A"/>
    <w:rsid w:val="008C1B16"/>
    <w:rsid w:val="008C1B32"/>
    <w:rsid w:val="008C4A86"/>
    <w:rsid w:val="008C4FB8"/>
    <w:rsid w:val="008C552A"/>
    <w:rsid w:val="008C60C9"/>
    <w:rsid w:val="008C69B6"/>
    <w:rsid w:val="008D06AF"/>
    <w:rsid w:val="008D13D8"/>
    <w:rsid w:val="008D29BB"/>
    <w:rsid w:val="008D4844"/>
    <w:rsid w:val="008D5692"/>
    <w:rsid w:val="008D60DA"/>
    <w:rsid w:val="008D6C16"/>
    <w:rsid w:val="008D7F81"/>
    <w:rsid w:val="008E132D"/>
    <w:rsid w:val="008E3FB3"/>
    <w:rsid w:val="008E6AF7"/>
    <w:rsid w:val="008E71D1"/>
    <w:rsid w:val="008F0D1D"/>
    <w:rsid w:val="008F40DA"/>
    <w:rsid w:val="008F518C"/>
    <w:rsid w:val="0090011C"/>
    <w:rsid w:val="0090362E"/>
    <w:rsid w:val="00903B20"/>
    <w:rsid w:val="00903EA3"/>
    <w:rsid w:val="00904902"/>
    <w:rsid w:val="0090583A"/>
    <w:rsid w:val="009063E9"/>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2170"/>
    <w:rsid w:val="00942C58"/>
    <w:rsid w:val="0094353A"/>
    <w:rsid w:val="00943B24"/>
    <w:rsid w:val="00945068"/>
    <w:rsid w:val="00945E77"/>
    <w:rsid w:val="00946D92"/>
    <w:rsid w:val="009477F1"/>
    <w:rsid w:val="00947DCF"/>
    <w:rsid w:val="009503C1"/>
    <w:rsid w:val="009507CB"/>
    <w:rsid w:val="00950C05"/>
    <w:rsid w:val="00953CD2"/>
    <w:rsid w:val="00962928"/>
    <w:rsid w:val="00962ECA"/>
    <w:rsid w:val="00963B10"/>
    <w:rsid w:val="0096586B"/>
    <w:rsid w:val="009718AF"/>
    <w:rsid w:val="00972B16"/>
    <w:rsid w:val="00972D20"/>
    <w:rsid w:val="009748F8"/>
    <w:rsid w:val="00974C68"/>
    <w:rsid w:val="009761EA"/>
    <w:rsid w:val="00977F34"/>
    <w:rsid w:val="00980A72"/>
    <w:rsid w:val="009817F6"/>
    <w:rsid w:val="00981997"/>
    <w:rsid w:val="0098293E"/>
    <w:rsid w:val="00983D8F"/>
    <w:rsid w:val="009854D9"/>
    <w:rsid w:val="00985AED"/>
    <w:rsid w:val="009903A8"/>
    <w:rsid w:val="00991A6D"/>
    <w:rsid w:val="0099260A"/>
    <w:rsid w:val="0099313E"/>
    <w:rsid w:val="009937C1"/>
    <w:rsid w:val="00993B32"/>
    <w:rsid w:val="00994CA9"/>
    <w:rsid w:val="00997407"/>
    <w:rsid w:val="009A0CC0"/>
    <w:rsid w:val="009A2094"/>
    <w:rsid w:val="009A3876"/>
    <w:rsid w:val="009A3FD1"/>
    <w:rsid w:val="009A3FD2"/>
    <w:rsid w:val="009A5A35"/>
    <w:rsid w:val="009A6174"/>
    <w:rsid w:val="009A6DF0"/>
    <w:rsid w:val="009A7E00"/>
    <w:rsid w:val="009B03B6"/>
    <w:rsid w:val="009B3C1A"/>
    <w:rsid w:val="009B4DE6"/>
    <w:rsid w:val="009B5C16"/>
    <w:rsid w:val="009B6322"/>
    <w:rsid w:val="009B68C1"/>
    <w:rsid w:val="009C0E54"/>
    <w:rsid w:val="009C20E5"/>
    <w:rsid w:val="009C2746"/>
    <w:rsid w:val="009C4907"/>
    <w:rsid w:val="009C60DB"/>
    <w:rsid w:val="009C6AE3"/>
    <w:rsid w:val="009D0E52"/>
    <w:rsid w:val="009D29A4"/>
    <w:rsid w:val="009D64B9"/>
    <w:rsid w:val="009D683E"/>
    <w:rsid w:val="009E108A"/>
    <w:rsid w:val="009E13CD"/>
    <w:rsid w:val="009E1700"/>
    <w:rsid w:val="009E1DA9"/>
    <w:rsid w:val="009E3E65"/>
    <w:rsid w:val="009E4FF2"/>
    <w:rsid w:val="009E50F4"/>
    <w:rsid w:val="009F0CD4"/>
    <w:rsid w:val="009F141B"/>
    <w:rsid w:val="009F6355"/>
    <w:rsid w:val="009F7EB9"/>
    <w:rsid w:val="00A002F8"/>
    <w:rsid w:val="00A00E5A"/>
    <w:rsid w:val="00A01229"/>
    <w:rsid w:val="00A0596B"/>
    <w:rsid w:val="00A1006E"/>
    <w:rsid w:val="00A119E8"/>
    <w:rsid w:val="00A12A5A"/>
    <w:rsid w:val="00A1400C"/>
    <w:rsid w:val="00A140C0"/>
    <w:rsid w:val="00A16F33"/>
    <w:rsid w:val="00A175C8"/>
    <w:rsid w:val="00A243DA"/>
    <w:rsid w:val="00A301EF"/>
    <w:rsid w:val="00A30867"/>
    <w:rsid w:val="00A30D10"/>
    <w:rsid w:val="00A30DB3"/>
    <w:rsid w:val="00A33330"/>
    <w:rsid w:val="00A36D62"/>
    <w:rsid w:val="00A37D42"/>
    <w:rsid w:val="00A4158D"/>
    <w:rsid w:val="00A44822"/>
    <w:rsid w:val="00A45469"/>
    <w:rsid w:val="00A47C23"/>
    <w:rsid w:val="00A5121C"/>
    <w:rsid w:val="00A51C46"/>
    <w:rsid w:val="00A52470"/>
    <w:rsid w:val="00A52DA9"/>
    <w:rsid w:val="00A555A2"/>
    <w:rsid w:val="00A57790"/>
    <w:rsid w:val="00A577E0"/>
    <w:rsid w:val="00A60557"/>
    <w:rsid w:val="00A610AE"/>
    <w:rsid w:val="00A615ED"/>
    <w:rsid w:val="00A631D5"/>
    <w:rsid w:val="00A6554E"/>
    <w:rsid w:val="00A656AA"/>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278E"/>
    <w:rsid w:val="00A92C96"/>
    <w:rsid w:val="00A94927"/>
    <w:rsid w:val="00A95D1E"/>
    <w:rsid w:val="00A96179"/>
    <w:rsid w:val="00AA2F14"/>
    <w:rsid w:val="00AA34E1"/>
    <w:rsid w:val="00AA3FEB"/>
    <w:rsid w:val="00AA444C"/>
    <w:rsid w:val="00AA4A0B"/>
    <w:rsid w:val="00AA5165"/>
    <w:rsid w:val="00AA5269"/>
    <w:rsid w:val="00AA580D"/>
    <w:rsid w:val="00AA755F"/>
    <w:rsid w:val="00AA7C0C"/>
    <w:rsid w:val="00AB1C47"/>
    <w:rsid w:val="00AB2A6A"/>
    <w:rsid w:val="00AB4DD9"/>
    <w:rsid w:val="00AB5403"/>
    <w:rsid w:val="00AB618B"/>
    <w:rsid w:val="00AB729D"/>
    <w:rsid w:val="00AB79CE"/>
    <w:rsid w:val="00AC00B2"/>
    <w:rsid w:val="00AC0B8F"/>
    <w:rsid w:val="00AC37D4"/>
    <w:rsid w:val="00AC51A3"/>
    <w:rsid w:val="00AC6729"/>
    <w:rsid w:val="00AC740D"/>
    <w:rsid w:val="00AC7DA4"/>
    <w:rsid w:val="00AD0F98"/>
    <w:rsid w:val="00AD0FA3"/>
    <w:rsid w:val="00AD2E5A"/>
    <w:rsid w:val="00AD34A0"/>
    <w:rsid w:val="00AD3EDC"/>
    <w:rsid w:val="00AD6915"/>
    <w:rsid w:val="00AD6CFD"/>
    <w:rsid w:val="00AD738D"/>
    <w:rsid w:val="00AE0E8A"/>
    <w:rsid w:val="00AE7434"/>
    <w:rsid w:val="00AF0679"/>
    <w:rsid w:val="00AF491A"/>
    <w:rsid w:val="00AF4AAD"/>
    <w:rsid w:val="00B0284B"/>
    <w:rsid w:val="00B0399B"/>
    <w:rsid w:val="00B10D10"/>
    <w:rsid w:val="00B114CB"/>
    <w:rsid w:val="00B127A8"/>
    <w:rsid w:val="00B12BE8"/>
    <w:rsid w:val="00B130AB"/>
    <w:rsid w:val="00B1340B"/>
    <w:rsid w:val="00B15221"/>
    <w:rsid w:val="00B16553"/>
    <w:rsid w:val="00B1700A"/>
    <w:rsid w:val="00B20A29"/>
    <w:rsid w:val="00B228C5"/>
    <w:rsid w:val="00B22910"/>
    <w:rsid w:val="00B22942"/>
    <w:rsid w:val="00B24737"/>
    <w:rsid w:val="00B24F47"/>
    <w:rsid w:val="00B30342"/>
    <w:rsid w:val="00B321F7"/>
    <w:rsid w:val="00B33927"/>
    <w:rsid w:val="00B34FB6"/>
    <w:rsid w:val="00B36B6B"/>
    <w:rsid w:val="00B3788A"/>
    <w:rsid w:val="00B401A8"/>
    <w:rsid w:val="00B419FA"/>
    <w:rsid w:val="00B41CDB"/>
    <w:rsid w:val="00B4416B"/>
    <w:rsid w:val="00B444AA"/>
    <w:rsid w:val="00B44731"/>
    <w:rsid w:val="00B4549C"/>
    <w:rsid w:val="00B5075C"/>
    <w:rsid w:val="00B510E0"/>
    <w:rsid w:val="00B51207"/>
    <w:rsid w:val="00B51E8B"/>
    <w:rsid w:val="00B52C04"/>
    <w:rsid w:val="00B52EE8"/>
    <w:rsid w:val="00B5317E"/>
    <w:rsid w:val="00B54816"/>
    <w:rsid w:val="00B54A97"/>
    <w:rsid w:val="00B57608"/>
    <w:rsid w:val="00B609DB"/>
    <w:rsid w:val="00B60DD0"/>
    <w:rsid w:val="00B6142C"/>
    <w:rsid w:val="00B6170E"/>
    <w:rsid w:val="00B61BB9"/>
    <w:rsid w:val="00B620CC"/>
    <w:rsid w:val="00B6517D"/>
    <w:rsid w:val="00B65445"/>
    <w:rsid w:val="00B6581F"/>
    <w:rsid w:val="00B66FE1"/>
    <w:rsid w:val="00B70183"/>
    <w:rsid w:val="00B70B9A"/>
    <w:rsid w:val="00B719A3"/>
    <w:rsid w:val="00B729E4"/>
    <w:rsid w:val="00B77699"/>
    <w:rsid w:val="00B77D41"/>
    <w:rsid w:val="00B822C3"/>
    <w:rsid w:val="00B84130"/>
    <w:rsid w:val="00B86147"/>
    <w:rsid w:val="00B86E5E"/>
    <w:rsid w:val="00B87D90"/>
    <w:rsid w:val="00B9010B"/>
    <w:rsid w:val="00B902C6"/>
    <w:rsid w:val="00B96F8E"/>
    <w:rsid w:val="00BA00E1"/>
    <w:rsid w:val="00BA0E1F"/>
    <w:rsid w:val="00BA1160"/>
    <w:rsid w:val="00BA2022"/>
    <w:rsid w:val="00BA4695"/>
    <w:rsid w:val="00BA5631"/>
    <w:rsid w:val="00BA57CA"/>
    <w:rsid w:val="00BA5A0B"/>
    <w:rsid w:val="00BA5C22"/>
    <w:rsid w:val="00BB00E2"/>
    <w:rsid w:val="00BB1D18"/>
    <w:rsid w:val="00BB2821"/>
    <w:rsid w:val="00BB2ECC"/>
    <w:rsid w:val="00BB5BC7"/>
    <w:rsid w:val="00BB6623"/>
    <w:rsid w:val="00BB7A99"/>
    <w:rsid w:val="00BB7AB7"/>
    <w:rsid w:val="00BC12BC"/>
    <w:rsid w:val="00BC13AC"/>
    <w:rsid w:val="00BC2653"/>
    <w:rsid w:val="00BC2ADC"/>
    <w:rsid w:val="00BC3DF1"/>
    <w:rsid w:val="00BC630E"/>
    <w:rsid w:val="00BD0164"/>
    <w:rsid w:val="00BD03D2"/>
    <w:rsid w:val="00BD0C7D"/>
    <w:rsid w:val="00BD2274"/>
    <w:rsid w:val="00BD2628"/>
    <w:rsid w:val="00BD2F55"/>
    <w:rsid w:val="00BD3F08"/>
    <w:rsid w:val="00BD41CB"/>
    <w:rsid w:val="00BE0B14"/>
    <w:rsid w:val="00BE15F4"/>
    <w:rsid w:val="00BE265B"/>
    <w:rsid w:val="00BE38A6"/>
    <w:rsid w:val="00BE3DA7"/>
    <w:rsid w:val="00BE7D2D"/>
    <w:rsid w:val="00BF4BA0"/>
    <w:rsid w:val="00C01711"/>
    <w:rsid w:val="00C01EBB"/>
    <w:rsid w:val="00C04DBD"/>
    <w:rsid w:val="00C05358"/>
    <w:rsid w:val="00C05993"/>
    <w:rsid w:val="00C06E45"/>
    <w:rsid w:val="00C1477C"/>
    <w:rsid w:val="00C16D37"/>
    <w:rsid w:val="00C172AE"/>
    <w:rsid w:val="00C1796D"/>
    <w:rsid w:val="00C20F78"/>
    <w:rsid w:val="00C240F0"/>
    <w:rsid w:val="00C24D14"/>
    <w:rsid w:val="00C25B8D"/>
    <w:rsid w:val="00C26516"/>
    <w:rsid w:val="00C26C55"/>
    <w:rsid w:val="00C27AA5"/>
    <w:rsid w:val="00C30300"/>
    <w:rsid w:val="00C307A6"/>
    <w:rsid w:val="00C314AE"/>
    <w:rsid w:val="00C319A6"/>
    <w:rsid w:val="00C32859"/>
    <w:rsid w:val="00C332D2"/>
    <w:rsid w:val="00C339A1"/>
    <w:rsid w:val="00C342BC"/>
    <w:rsid w:val="00C3634E"/>
    <w:rsid w:val="00C374CE"/>
    <w:rsid w:val="00C405EA"/>
    <w:rsid w:val="00C406DC"/>
    <w:rsid w:val="00C420F6"/>
    <w:rsid w:val="00C43D53"/>
    <w:rsid w:val="00C44FD3"/>
    <w:rsid w:val="00C4595B"/>
    <w:rsid w:val="00C473A2"/>
    <w:rsid w:val="00C47AD4"/>
    <w:rsid w:val="00C50070"/>
    <w:rsid w:val="00C55440"/>
    <w:rsid w:val="00C57745"/>
    <w:rsid w:val="00C60317"/>
    <w:rsid w:val="00C61A31"/>
    <w:rsid w:val="00C640D3"/>
    <w:rsid w:val="00C6427C"/>
    <w:rsid w:val="00C65831"/>
    <w:rsid w:val="00C660E2"/>
    <w:rsid w:val="00C66B47"/>
    <w:rsid w:val="00C70C7C"/>
    <w:rsid w:val="00C74CEF"/>
    <w:rsid w:val="00C76628"/>
    <w:rsid w:val="00C77A16"/>
    <w:rsid w:val="00C8043D"/>
    <w:rsid w:val="00C8225C"/>
    <w:rsid w:val="00C82F9F"/>
    <w:rsid w:val="00C8473E"/>
    <w:rsid w:val="00C84A29"/>
    <w:rsid w:val="00C8542A"/>
    <w:rsid w:val="00C86738"/>
    <w:rsid w:val="00C93BC7"/>
    <w:rsid w:val="00C941FF"/>
    <w:rsid w:val="00C95539"/>
    <w:rsid w:val="00C95BDA"/>
    <w:rsid w:val="00C9676E"/>
    <w:rsid w:val="00C96BCC"/>
    <w:rsid w:val="00CA0FC1"/>
    <w:rsid w:val="00CA1E95"/>
    <w:rsid w:val="00CA58A4"/>
    <w:rsid w:val="00CA7AB9"/>
    <w:rsid w:val="00CA7BC6"/>
    <w:rsid w:val="00CB37C0"/>
    <w:rsid w:val="00CB5298"/>
    <w:rsid w:val="00CB5A36"/>
    <w:rsid w:val="00CB5CF9"/>
    <w:rsid w:val="00CC0D94"/>
    <w:rsid w:val="00CC3630"/>
    <w:rsid w:val="00CC48DA"/>
    <w:rsid w:val="00CC4ACD"/>
    <w:rsid w:val="00CC687B"/>
    <w:rsid w:val="00CC75CC"/>
    <w:rsid w:val="00CC76E2"/>
    <w:rsid w:val="00CD1673"/>
    <w:rsid w:val="00CD1CE3"/>
    <w:rsid w:val="00CD1DCA"/>
    <w:rsid w:val="00CD343F"/>
    <w:rsid w:val="00CD3EE8"/>
    <w:rsid w:val="00CD727A"/>
    <w:rsid w:val="00CD77D1"/>
    <w:rsid w:val="00CE09AD"/>
    <w:rsid w:val="00CE0BE2"/>
    <w:rsid w:val="00CE13EF"/>
    <w:rsid w:val="00CE4F23"/>
    <w:rsid w:val="00CE51DD"/>
    <w:rsid w:val="00CE55C2"/>
    <w:rsid w:val="00CE584D"/>
    <w:rsid w:val="00CE5AE5"/>
    <w:rsid w:val="00CE5C62"/>
    <w:rsid w:val="00CE778F"/>
    <w:rsid w:val="00CF1C4F"/>
    <w:rsid w:val="00CF1E27"/>
    <w:rsid w:val="00CF2B3C"/>
    <w:rsid w:val="00CF6A8E"/>
    <w:rsid w:val="00CF7DA9"/>
    <w:rsid w:val="00D01210"/>
    <w:rsid w:val="00D01749"/>
    <w:rsid w:val="00D01F14"/>
    <w:rsid w:val="00D0224A"/>
    <w:rsid w:val="00D02BA4"/>
    <w:rsid w:val="00D05436"/>
    <w:rsid w:val="00D06019"/>
    <w:rsid w:val="00D07524"/>
    <w:rsid w:val="00D075E6"/>
    <w:rsid w:val="00D1050D"/>
    <w:rsid w:val="00D12A3C"/>
    <w:rsid w:val="00D12E4A"/>
    <w:rsid w:val="00D16601"/>
    <w:rsid w:val="00D16A87"/>
    <w:rsid w:val="00D20FAE"/>
    <w:rsid w:val="00D2197E"/>
    <w:rsid w:val="00D21FFC"/>
    <w:rsid w:val="00D25F1D"/>
    <w:rsid w:val="00D26678"/>
    <w:rsid w:val="00D32E2D"/>
    <w:rsid w:val="00D33705"/>
    <w:rsid w:val="00D33818"/>
    <w:rsid w:val="00D34202"/>
    <w:rsid w:val="00D4016C"/>
    <w:rsid w:val="00D41163"/>
    <w:rsid w:val="00D41681"/>
    <w:rsid w:val="00D42216"/>
    <w:rsid w:val="00D42D2D"/>
    <w:rsid w:val="00D4318D"/>
    <w:rsid w:val="00D47DCE"/>
    <w:rsid w:val="00D50C29"/>
    <w:rsid w:val="00D55B6F"/>
    <w:rsid w:val="00D55DDA"/>
    <w:rsid w:val="00D60E2D"/>
    <w:rsid w:val="00D610A6"/>
    <w:rsid w:val="00D62FBF"/>
    <w:rsid w:val="00D64453"/>
    <w:rsid w:val="00D64C9B"/>
    <w:rsid w:val="00D65594"/>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5372"/>
    <w:rsid w:val="00DA0A37"/>
    <w:rsid w:val="00DA0B4A"/>
    <w:rsid w:val="00DA2536"/>
    <w:rsid w:val="00DA263C"/>
    <w:rsid w:val="00DA36C4"/>
    <w:rsid w:val="00DA67ED"/>
    <w:rsid w:val="00DB1317"/>
    <w:rsid w:val="00DB23A3"/>
    <w:rsid w:val="00DB2485"/>
    <w:rsid w:val="00DB2BB7"/>
    <w:rsid w:val="00DB3CB0"/>
    <w:rsid w:val="00DB52C5"/>
    <w:rsid w:val="00DB6E33"/>
    <w:rsid w:val="00DB6E5E"/>
    <w:rsid w:val="00DC174B"/>
    <w:rsid w:val="00DC1DEF"/>
    <w:rsid w:val="00DC2457"/>
    <w:rsid w:val="00DC2DB5"/>
    <w:rsid w:val="00DC30F8"/>
    <w:rsid w:val="00DC47CF"/>
    <w:rsid w:val="00DC4DC6"/>
    <w:rsid w:val="00DC602B"/>
    <w:rsid w:val="00DC6206"/>
    <w:rsid w:val="00DC632B"/>
    <w:rsid w:val="00DC76BF"/>
    <w:rsid w:val="00DD2125"/>
    <w:rsid w:val="00DD30FC"/>
    <w:rsid w:val="00DD4693"/>
    <w:rsid w:val="00DD53EB"/>
    <w:rsid w:val="00DD5C66"/>
    <w:rsid w:val="00DD6753"/>
    <w:rsid w:val="00DD699D"/>
    <w:rsid w:val="00DD6C4A"/>
    <w:rsid w:val="00DE054E"/>
    <w:rsid w:val="00DE1957"/>
    <w:rsid w:val="00DE34A2"/>
    <w:rsid w:val="00DE35FD"/>
    <w:rsid w:val="00DE3A4E"/>
    <w:rsid w:val="00DE4056"/>
    <w:rsid w:val="00DE4F3D"/>
    <w:rsid w:val="00DE5019"/>
    <w:rsid w:val="00DE5B20"/>
    <w:rsid w:val="00DE5D8F"/>
    <w:rsid w:val="00DE6E15"/>
    <w:rsid w:val="00DF0EC6"/>
    <w:rsid w:val="00DF33EF"/>
    <w:rsid w:val="00E0080D"/>
    <w:rsid w:val="00E00FED"/>
    <w:rsid w:val="00E02D85"/>
    <w:rsid w:val="00E0470F"/>
    <w:rsid w:val="00E05970"/>
    <w:rsid w:val="00E064C1"/>
    <w:rsid w:val="00E069F7"/>
    <w:rsid w:val="00E073CF"/>
    <w:rsid w:val="00E104FB"/>
    <w:rsid w:val="00E11354"/>
    <w:rsid w:val="00E12B72"/>
    <w:rsid w:val="00E1524C"/>
    <w:rsid w:val="00E20E90"/>
    <w:rsid w:val="00E214B3"/>
    <w:rsid w:val="00E21C10"/>
    <w:rsid w:val="00E22479"/>
    <w:rsid w:val="00E22F17"/>
    <w:rsid w:val="00E22FF2"/>
    <w:rsid w:val="00E236C2"/>
    <w:rsid w:val="00E2675A"/>
    <w:rsid w:val="00E2715E"/>
    <w:rsid w:val="00E27283"/>
    <w:rsid w:val="00E27C9F"/>
    <w:rsid w:val="00E319BE"/>
    <w:rsid w:val="00E31B62"/>
    <w:rsid w:val="00E31FD8"/>
    <w:rsid w:val="00E32F48"/>
    <w:rsid w:val="00E33A84"/>
    <w:rsid w:val="00E365AE"/>
    <w:rsid w:val="00E379A2"/>
    <w:rsid w:val="00E42F17"/>
    <w:rsid w:val="00E4343F"/>
    <w:rsid w:val="00E438D3"/>
    <w:rsid w:val="00E50500"/>
    <w:rsid w:val="00E519F4"/>
    <w:rsid w:val="00E541BE"/>
    <w:rsid w:val="00E603CB"/>
    <w:rsid w:val="00E605FD"/>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5DEC"/>
    <w:rsid w:val="00E76325"/>
    <w:rsid w:val="00E768F8"/>
    <w:rsid w:val="00E8573A"/>
    <w:rsid w:val="00E859FE"/>
    <w:rsid w:val="00E87306"/>
    <w:rsid w:val="00E87D99"/>
    <w:rsid w:val="00E95888"/>
    <w:rsid w:val="00E95FC0"/>
    <w:rsid w:val="00E96032"/>
    <w:rsid w:val="00E971A4"/>
    <w:rsid w:val="00E9753B"/>
    <w:rsid w:val="00EA08DB"/>
    <w:rsid w:val="00EA4631"/>
    <w:rsid w:val="00EA4A32"/>
    <w:rsid w:val="00EA79A2"/>
    <w:rsid w:val="00EB0A70"/>
    <w:rsid w:val="00EB0AFC"/>
    <w:rsid w:val="00EB363A"/>
    <w:rsid w:val="00EB4B61"/>
    <w:rsid w:val="00EB5BA0"/>
    <w:rsid w:val="00EB7015"/>
    <w:rsid w:val="00EC0051"/>
    <w:rsid w:val="00EC0087"/>
    <w:rsid w:val="00EC108D"/>
    <w:rsid w:val="00EC1910"/>
    <w:rsid w:val="00EC3D61"/>
    <w:rsid w:val="00EC628F"/>
    <w:rsid w:val="00EC6F3B"/>
    <w:rsid w:val="00EC7902"/>
    <w:rsid w:val="00ED18C2"/>
    <w:rsid w:val="00ED309F"/>
    <w:rsid w:val="00ED49DD"/>
    <w:rsid w:val="00ED736A"/>
    <w:rsid w:val="00ED7A0B"/>
    <w:rsid w:val="00EE0B40"/>
    <w:rsid w:val="00EE1039"/>
    <w:rsid w:val="00EE15DF"/>
    <w:rsid w:val="00EE2828"/>
    <w:rsid w:val="00EE325E"/>
    <w:rsid w:val="00EE372E"/>
    <w:rsid w:val="00EE537A"/>
    <w:rsid w:val="00EE553E"/>
    <w:rsid w:val="00EF085A"/>
    <w:rsid w:val="00EF1187"/>
    <w:rsid w:val="00EF134C"/>
    <w:rsid w:val="00EF274E"/>
    <w:rsid w:val="00EF2790"/>
    <w:rsid w:val="00EF3363"/>
    <w:rsid w:val="00EF4D39"/>
    <w:rsid w:val="00EF54E0"/>
    <w:rsid w:val="00EF5CCE"/>
    <w:rsid w:val="00EF7C2C"/>
    <w:rsid w:val="00F00130"/>
    <w:rsid w:val="00F017D7"/>
    <w:rsid w:val="00F02DED"/>
    <w:rsid w:val="00F05875"/>
    <w:rsid w:val="00F06593"/>
    <w:rsid w:val="00F07032"/>
    <w:rsid w:val="00F07035"/>
    <w:rsid w:val="00F10201"/>
    <w:rsid w:val="00F106C6"/>
    <w:rsid w:val="00F12600"/>
    <w:rsid w:val="00F12CAB"/>
    <w:rsid w:val="00F13F44"/>
    <w:rsid w:val="00F14DB5"/>
    <w:rsid w:val="00F15DFA"/>
    <w:rsid w:val="00F16922"/>
    <w:rsid w:val="00F17469"/>
    <w:rsid w:val="00F1785D"/>
    <w:rsid w:val="00F22806"/>
    <w:rsid w:val="00F2305D"/>
    <w:rsid w:val="00F26752"/>
    <w:rsid w:val="00F272D8"/>
    <w:rsid w:val="00F2735E"/>
    <w:rsid w:val="00F30478"/>
    <w:rsid w:val="00F3239F"/>
    <w:rsid w:val="00F35472"/>
    <w:rsid w:val="00F413EE"/>
    <w:rsid w:val="00F443C6"/>
    <w:rsid w:val="00F46716"/>
    <w:rsid w:val="00F47F13"/>
    <w:rsid w:val="00F50BCE"/>
    <w:rsid w:val="00F54ACF"/>
    <w:rsid w:val="00F54D30"/>
    <w:rsid w:val="00F54E28"/>
    <w:rsid w:val="00F5587C"/>
    <w:rsid w:val="00F5593D"/>
    <w:rsid w:val="00F571A3"/>
    <w:rsid w:val="00F60D5C"/>
    <w:rsid w:val="00F61120"/>
    <w:rsid w:val="00F61231"/>
    <w:rsid w:val="00F62AA9"/>
    <w:rsid w:val="00F64CAE"/>
    <w:rsid w:val="00F672CD"/>
    <w:rsid w:val="00F72885"/>
    <w:rsid w:val="00F744DA"/>
    <w:rsid w:val="00F75652"/>
    <w:rsid w:val="00F76127"/>
    <w:rsid w:val="00F7717F"/>
    <w:rsid w:val="00F774DA"/>
    <w:rsid w:val="00F77676"/>
    <w:rsid w:val="00F81589"/>
    <w:rsid w:val="00F81E2A"/>
    <w:rsid w:val="00F8403D"/>
    <w:rsid w:val="00F84A0E"/>
    <w:rsid w:val="00F84D59"/>
    <w:rsid w:val="00F86296"/>
    <w:rsid w:val="00F86DC3"/>
    <w:rsid w:val="00F87A80"/>
    <w:rsid w:val="00F91E58"/>
    <w:rsid w:val="00F92DE3"/>
    <w:rsid w:val="00F9418E"/>
    <w:rsid w:val="00F9470C"/>
    <w:rsid w:val="00F94CA3"/>
    <w:rsid w:val="00F9622F"/>
    <w:rsid w:val="00F96624"/>
    <w:rsid w:val="00F96D08"/>
    <w:rsid w:val="00F97CC1"/>
    <w:rsid w:val="00FA0E4A"/>
    <w:rsid w:val="00FA2D61"/>
    <w:rsid w:val="00FA2DA9"/>
    <w:rsid w:val="00FA391F"/>
    <w:rsid w:val="00FA3CE5"/>
    <w:rsid w:val="00FA67FE"/>
    <w:rsid w:val="00FB1C75"/>
    <w:rsid w:val="00FB2D4E"/>
    <w:rsid w:val="00FB3968"/>
    <w:rsid w:val="00FB54FE"/>
    <w:rsid w:val="00FB5EAB"/>
    <w:rsid w:val="00FB6528"/>
    <w:rsid w:val="00FB65D3"/>
    <w:rsid w:val="00FB73E1"/>
    <w:rsid w:val="00FC17B1"/>
    <w:rsid w:val="00FC183C"/>
    <w:rsid w:val="00FC2F17"/>
    <w:rsid w:val="00FC3FB6"/>
    <w:rsid w:val="00FC78BA"/>
    <w:rsid w:val="00FD01CF"/>
    <w:rsid w:val="00FD11A9"/>
    <w:rsid w:val="00FD1F12"/>
    <w:rsid w:val="00FD2ACC"/>
    <w:rsid w:val="00FD5D6C"/>
    <w:rsid w:val="00FE02B1"/>
    <w:rsid w:val="00FE063B"/>
    <w:rsid w:val="00FE0A80"/>
    <w:rsid w:val="00FE19C8"/>
    <w:rsid w:val="00FE50F3"/>
    <w:rsid w:val="00FE669C"/>
    <w:rsid w:val="00FF0523"/>
    <w:rsid w:val="00FF1A60"/>
    <w:rsid w:val="00FF3FBC"/>
    <w:rsid w:val="00FF56CC"/>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660"/>
  <w15:docId w15:val="{3193E3D9-D6B6-41B9-8E48-5E291009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BF"/>
    <w:rPr>
      <w:rFonts w:ascii="Tahoma" w:hAnsi="Tahoma" w:cs="Tahoma"/>
      <w:sz w:val="16"/>
      <w:szCs w:val="16"/>
    </w:rPr>
  </w:style>
  <w:style w:type="paragraph" w:styleId="ListParagraph">
    <w:name w:val="List Paragraph"/>
    <w:basedOn w:val="Normal"/>
    <w:uiPriority w:val="34"/>
    <w:qFormat/>
    <w:rsid w:val="00D62FBF"/>
    <w:pPr>
      <w:ind w:left="720"/>
      <w:contextualSpacing/>
    </w:pPr>
  </w:style>
  <w:style w:type="table" w:styleId="TableGrid">
    <w:name w:val="Table Grid"/>
    <w:basedOn w:val="TableNormal"/>
    <w:uiPriority w:val="59"/>
    <w:rsid w:val="00D62F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Asabi</c:v>
                </c:pt>
                <c:pt idx="1">
                  <c:v>Sapporo</c:v>
                </c:pt>
                <c:pt idx="2">
                  <c:v>Orien Breweries</c:v>
                </c:pt>
                <c:pt idx="3">
                  <c:v>Kirin</c:v>
                </c:pt>
                <c:pt idx="4">
                  <c:v>Suntory</c:v>
                </c:pt>
              </c:strCache>
            </c:strRef>
          </c:cat>
          <c:val>
            <c:numRef>
              <c:f>Sheet1!$B$2:$B$6</c:f>
              <c:numCache>
                <c:formatCode>0.00%</c:formatCode>
                <c:ptCount val="5"/>
                <c:pt idx="0">
                  <c:v>0.36900000000000033</c:v>
                </c:pt>
                <c:pt idx="1">
                  <c:v>0.12100000000000002</c:v>
                </c:pt>
                <c:pt idx="2">
                  <c:v>8.0000000000000106E-3</c:v>
                </c:pt>
                <c:pt idx="3">
                  <c:v>0.37500000000000028</c:v>
                </c:pt>
                <c:pt idx="4">
                  <c:v>0.127</c:v>
                </c:pt>
              </c:numCache>
            </c:numRef>
          </c:val>
          <c:extLst>
            <c:ext xmlns:c16="http://schemas.microsoft.com/office/drawing/2014/chart" uri="{C3380CC4-5D6E-409C-BE32-E72D297353CC}">
              <c16:uniqueId val="{00000000-516A-4F78-9F3D-5EDC6AB52DFA}"/>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EconomicsFocus Singapore</cp:lastModifiedBy>
  <cp:revision>8</cp:revision>
  <cp:lastPrinted>2018-04-01T10:49:00Z</cp:lastPrinted>
  <dcterms:created xsi:type="dcterms:W3CDTF">2010-04-22T08:45:00Z</dcterms:created>
  <dcterms:modified xsi:type="dcterms:W3CDTF">2018-04-01T12:15:00Z</dcterms:modified>
</cp:coreProperties>
</file>