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6D8CF6D8" w:rsidR="002D13A9" w:rsidRDefault="00D663A1">
      <w:r>
        <w:t>CSQ Lesson 1 – Demand and Supply, Government Regulation</w:t>
      </w:r>
    </w:p>
    <w:p w14:paraId="6215F048" w14:textId="7EAFEE24" w:rsidR="009027FD" w:rsidRDefault="009027FD"/>
    <w:p w14:paraId="11B3C44E" w14:textId="77777777" w:rsidR="009027FD" w:rsidRDefault="009027FD" w:rsidP="009027FD">
      <w:pPr>
        <w:rPr>
          <w:b/>
          <w:u w:val="single"/>
        </w:rPr>
      </w:pPr>
      <w:r>
        <w:rPr>
          <w:b/>
          <w:u w:val="single"/>
        </w:rPr>
        <w:t>6. The Market for cotton</w:t>
      </w:r>
    </w:p>
    <w:p w14:paraId="387EA261" w14:textId="77777777" w:rsidR="009027FD" w:rsidRDefault="009027FD" w:rsidP="009027FD">
      <w:pPr>
        <w:jc w:val="both"/>
        <w:rPr>
          <w:b/>
        </w:rPr>
      </w:pPr>
      <w:r>
        <w:rPr>
          <w:b/>
        </w:rPr>
        <w:t xml:space="preserve">Extract 1: Brazil's cotton growers seek to boost output as India restricts exports </w:t>
      </w:r>
    </w:p>
    <w:p w14:paraId="6D2825FF" w14:textId="77777777" w:rsidR="009027FD" w:rsidRDefault="009027FD" w:rsidP="009027FD">
      <w:pPr>
        <w:jc w:val="both"/>
        <w:rPr>
          <w:b/>
        </w:rPr>
      </w:pPr>
    </w:p>
    <w:p w14:paraId="3846A1C5" w14:textId="77777777" w:rsidR="009027FD" w:rsidRDefault="009027FD" w:rsidP="009027FD">
      <w:pPr>
        <w:jc w:val="both"/>
      </w:pPr>
      <w:r>
        <w:t>Cotton prices have soared 73% in the past year and reached a 15-year high of US$1,064 on 28 September 2010 after India, the world's second-biggest exporter after the United States, said it would limit exports. The Indian government will limit exports to 5.5 million bales in 2011, compared to 2010 when exports were 8,3 million bales. The price of cotton is expected to stay above US$1 until June 2011.</w:t>
      </w:r>
    </w:p>
    <w:p w14:paraId="08B8DF68" w14:textId="77777777" w:rsidR="009027FD" w:rsidRDefault="009027FD" w:rsidP="009027FD">
      <w:pPr>
        <w:jc w:val="both"/>
      </w:pPr>
    </w:p>
    <w:p w14:paraId="375F4E48" w14:textId="77777777" w:rsidR="009027FD" w:rsidRDefault="009027FD" w:rsidP="009027FD">
      <w:pPr>
        <w:jc w:val="both"/>
      </w:pPr>
      <w:r>
        <w:t>Cotton growers in Brazil, the world's fifth-largest exporter of the fibre, plan to increase output in 2011 after the rise in world prices. Planting for the 2011 harvest may rise to 1.1 million hectares from 830 000 hectares in 2010.</w:t>
      </w:r>
    </w:p>
    <w:p w14:paraId="5E4AEE28" w14:textId="77777777" w:rsidR="009027FD" w:rsidRDefault="009027FD" w:rsidP="009027FD">
      <w:pPr>
        <w:jc w:val="both"/>
      </w:pPr>
    </w:p>
    <w:p w14:paraId="7B9F51BD" w14:textId="77777777" w:rsidR="009027FD" w:rsidRDefault="009027FD" w:rsidP="009027FD">
      <w:pPr>
        <w:jc w:val="both"/>
      </w:pPr>
      <w:r>
        <w:t xml:space="preserve">Brazil's government may consider increased financial support for cotton growers to encourage them to raise output in 2011, according to the Brazilian Agriculture Ministry. A four-month drought hurt the quality of the crop this year in Brazil, causing output to fall. In </w:t>
      </w:r>
      <w:proofErr w:type="gramStart"/>
      <w:r>
        <w:t>September</w:t>
      </w:r>
      <w:proofErr w:type="gramEnd"/>
      <w:r>
        <w:t xml:space="preserve"> the government temporarily eliminated a 10% tariff on cotton imports as domestic supplies fell short of demand.</w:t>
      </w:r>
    </w:p>
    <w:p w14:paraId="2A0FBE5E" w14:textId="77777777" w:rsidR="009027FD" w:rsidRDefault="009027FD" w:rsidP="009027FD">
      <w:pPr>
        <w:ind w:left="4320" w:firstLine="720"/>
        <w:jc w:val="both"/>
        <w:rPr>
          <w:i/>
        </w:rPr>
      </w:pPr>
      <w:r>
        <w:rPr>
          <w:i/>
        </w:rPr>
        <w:t>Source: Bloomberg, 1 October 2010</w:t>
      </w:r>
    </w:p>
    <w:p w14:paraId="3906D59F" w14:textId="77777777" w:rsidR="009027FD" w:rsidRDefault="009027FD" w:rsidP="009027FD">
      <w:pPr>
        <w:jc w:val="both"/>
      </w:pPr>
    </w:p>
    <w:p w14:paraId="563DF473" w14:textId="77777777" w:rsidR="009027FD" w:rsidRDefault="009027FD" w:rsidP="009027FD">
      <w:pPr>
        <w:jc w:val="both"/>
      </w:pPr>
    </w:p>
    <w:p w14:paraId="21D7C8C1" w14:textId="77777777" w:rsidR="009027FD" w:rsidRDefault="009027FD" w:rsidP="009027FD">
      <w:pPr>
        <w:jc w:val="both"/>
      </w:pPr>
      <w:r>
        <w:t xml:space="preserve">(c) Explain the likely reason why the Brazilian government </w:t>
      </w:r>
      <w:r>
        <w:rPr>
          <w:u w:val="single"/>
        </w:rPr>
        <w:t xml:space="preserve">eliminated the 10% tariff on cotton imports </w:t>
      </w:r>
      <w:r>
        <w:t>and the Indian government restricted cotton exports. [3]</w:t>
      </w:r>
    </w:p>
    <w:p w14:paraId="6E3D59F2" w14:textId="77777777" w:rsidR="009027FD" w:rsidRDefault="009027FD" w:rsidP="009027FD">
      <w:pPr>
        <w:jc w:val="both"/>
      </w:pPr>
    </w:p>
    <w:p w14:paraId="42B07DD8" w14:textId="77777777" w:rsidR="009027FD" w:rsidRDefault="009027FD" w:rsidP="009027FD">
      <w:r>
        <w:br w:type="page"/>
      </w:r>
    </w:p>
    <w:p w14:paraId="07D894B9" w14:textId="77777777" w:rsidR="009027FD" w:rsidRDefault="009027FD" w:rsidP="009027FD"/>
    <w:p w14:paraId="1ACE3B1A" w14:textId="77777777" w:rsidR="009027FD" w:rsidRDefault="009027FD" w:rsidP="009027FD">
      <w:pPr>
        <w:rPr>
          <w:b/>
          <w:u w:val="single"/>
        </w:rPr>
      </w:pPr>
      <w:r>
        <w:rPr>
          <w:b/>
          <w:u w:val="single"/>
        </w:rPr>
        <w:t>7. Agriculture, water crisis and poverty</w:t>
      </w:r>
    </w:p>
    <w:p w14:paraId="74BE0944" w14:textId="77777777" w:rsidR="009027FD" w:rsidRDefault="009027FD" w:rsidP="009027FD">
      <w:pPr>
        <w:jc w:val="both"/>
        <w:rPr>
          <w:b/>
        </w:rPr>
      </w:pPr>
      <w:r>
        <w:rPr>
          <w:b/>
        </w:rPr>
        <w:t>Extract 3: Madhya Pradesh farmer protests</w:t>
      </w:r>
    </w:p>
    <w:p w14:paraId="39767814" w14:textId="77777777" w:rsidR="009027FD" w:rsidRDefault="009027FD" w:rsidP="009027FD">
      <w:pPr>
        <w:jc w:val="both"/>
      </w:pPr>
    </w:p>
    <w:p w14:paraId="10E97335" w14:textId="77777777" w:rsidR="009027FD" w:rsidRDefault="009027FD" w:rsidP="009027FD">
      <w:pPr>
        <w:jc w:val="both"/>
      </w:pPr>
      <w:r>
        <w:t>In June 2017, farmers in Madhya Pradesh, India, protested by demanding higher Minimum Support Prices (MSP), as well as a complete debt waiver. Farmers there had asked the central government to deliver on its promise of adjusting MSP to be cost of production plus 50 percent profit – a price that was declared impractical by the government in 2015.</w:t>
      </w:r>
    </w:p>
    <w:p w14:paraId="66F566DB" w14:textId="77777777" w:rsidR="009027FD" w:rsidRDefault="009027FD" w:rsidP="009027FD">
      <w:pPr>
        <w:jc w:val="both"/>
      </w:pPr>
    </w:p>
    <w:p w14:paraId="6F77DF02" w14:textId="77777777" w:rsidR="009027FD" w:rsidRDefault="009027FD" w:rsidP="009027FD">
      <w:pPr>
        <w:jc w:val="both"/>
      </w:pPr>
      <w:r>
        <w:t>After two years of drought resulting in successive crop failures farmers were finally relieved to receive abundant rainfall and a good harvest. Yet, they are still struggling to make a profit on their produce. Overproduction of food can push farmers into distress just as much as a failed harvest. A supply glut, such as the one presently faced by pulses, chili, potato, and onion cultivators in India, generally leads to a price crash, resulting in poor returns. But it is exactly for situations such as these that the MSP policy is in place in the country – to shield farmers from market volatility.</w:t>
      </w:r>
    </w:p>
    <w:p w14:paraId="64B34ECE" w14:textId="77777777" w:rsidR="009027FD" w:rsidRDefault="009027FD" w:rsidP="009027FD">
      <w:pPr>
        <w:jc w:val="both"/>
      </w:pPr>
    </w:p>
    <w:p w14:paraId="4DE31112" w14:textId="77777777" w:rsidR="009027FD" w:rsidRDefault="009027FD" w:rsidP="009027FD">
      <w:pPr>
        <w:jc w:val="both"/>
      </w:pPr>
      <w:r>
        <w:t xml:space="preserve">The MSP scheme forms part of India’s agricultural price policy. It is the price at which farmers’ produce in certain crops is bought by the government during the relevant seasons. When the market prices dip to a level that is below the MSP, the government agencies step up and buy over the produce </w:t>
      </w:r>
      <w:proofErr w:type="gramStart"/>
      <w:r>
        <w:t>in order to</w:t>
      </w:r>
      <w:proofErr w:type="gramEnd"/>
      <w:r>
        <w:t xml:space="preserve"> protect the farmers.</w:t>
      </w:r>
    </w:p>
    <w:p w14:paraId="1B12D062" w14:textId="77777777" w:rsidR="009027FD" w:rsidRDefault="009027FD" w:rsidP="009027FD">
      <w:pPr>
        <w:jc w:val="both"/>
      </w:pPr>
    </w:p>
    <w:p w14:paraId="3BD10835" w14:textId="77777777" w:rsidR="009027FD" w:rsidRDefault="009027FD" w:rsidP="009027FD">
      <w:pPr>
        <w:jc w:val="both"/>
      </w:pPr>
      <w:r>
        <w:t xml:space="preserve">However, the states have either failed to procure most of the produce at MSP or are </w:t>
      </w:r>
      <w:proofErr w:type="gramStart"/>
      <w:r>
        <w:t>really slow</w:t>
      </w:r>
      <w:proofErr w:type="gramEnd"/>
      <w:r>
        <w:t xml:space="preserve">   in the process, forcing many farmers to sell far below the set price. There could also be exploitation by commission agents. They have been reported to have bought the farmers’ produce at much below the MSP.</w:t>
      </w:r>
    </w:p>
    <w:p w14:paraId="5D34B377" w14:textId="77777777" w:rsidR="009027FD" w:rsidRDefault="009027FD" w:rsidP="009027FD">
      <w:pPr>
        <w:ind w:firstLine="720"/>
        <w:jc w:val="both"/>
        <w:rPr>
          <w:i/>
        </w:rPr>
      </w:pPr>
      <w:r>
        <w:rPr>
          <w:i/>
        </w:rPr>
        <w:t>Sources: 14 June 2017, YourStory Research and 1 August 2018, Citizen Matters</w:t>
      </w:r>
    </w:p>
    <w:p w14:paraId="49D5D0BE" w14:textId="77777777" w:rsidR="009027FD" w:rsidRDefault="009027FD" w:rsidP="009027FD">
      <w:pPr>
        <w:jc w:val="both"/>
      </w:pPr>
    </w:p>
    <w:p w14:paraId="2AB5F42C" w14:textId="0A8305C6" w:rsidR="009027FD" w:rsidRDefault="009027FD" w:rsidP="009027FD">
      <w:pPr>
        <w:jc w:val="both"/>
      </w:pPr>
      <w:r>
        <w:t xml:space="preserve">(e) Discuss the </w:t>
      </w:r>
      <w:r>
        <w:t xml:space="preserve">effectiveness </w:t>
      </w:r>
      <w:proofErr w:type="gramStart"/>
      <w:r>
        <w:t>of</w:t>
      </w:r>
      <w:r>
        <w:t xml:space="preserve">  the</w:t>
      </w:r>
      <w:proofErr w:type="gramEnd"/>
      <w:r>
        <w:t xml:space="preserve">  </w:t>
      </w:r>
      <w:r>
        <w:rPr>
          <w:u w:val="single"/>
        </w:rPr>
        <w:t>minimum  price  support  scheme  (MPS)</w:t>
      </w:r>
      <w:r>
        <w:t xml:space="preserve">  to improve the livelihood of farmers in India during a good harvest. [8]</w:t>
      </w:r>
    </w:p>
    <w:p w14:paraId="21650C16" w14:textId="77777777" w:rsidR="009027FD" w:rsidRDefault="009027FD" w:rsidP="009027FD">
      <w:pPr>
        <w:jc w:val="both"/>
      </w:pPr>
    </w:p>
    <w:p w14:paraId="3C8D6223" w14:textId="77777777" w:rsidR="009027FD" w:rsidRDefault="009027FD" w:rsidP="009027FD">
      <w:pPr>
        <w:jc w:val="both"/>
      </w:pPr>
    </w:p>
    <w:p w14:paraId="3E4FE22D" w14:textId="77777777" w:rsidR="009027FD" w:rsidRDefault="009027FD"/>
    <w:sectPr w:rsidR="009027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7F54" w14:textId="77777777" w:rsidR="008E677B" w:rsidRDefault="008E677B" w:rsidP="00565641">
      <w:r>
        <w:separator/>
      </w:r>
    </w:p>
  </w:endnote>
  <w:endnote w:type="continuationSeparator" w:id="0">
    <w:p w14:paraId="2883560B" w14:textId="77777777" w:rsidR="008E677B" w:rsidRDefault="008E677B"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3851" w14:textId="77777777" w:rsidR="008E677B" w:rsidRDefault="008E677B" w:rsidP="00565641">
      <w:r>
        <w:separator/>
      </w:r>
    </w:p>
  </w:footnote>
  <w:footnote w:type="continuationSeparator" w:id="0">
    <w:p w14:paraId="62B264D0" w14:textId="77777777" w:rsidR="008E677B" w:rsidRDefault="008E677B"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proofState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D13A9"/>
    <w:rsid w:val="002D723B"/>
    <w:rsid w:val="00495E91"/>
    <w:rsid w:val="004B04DE"/>
    <w:rsid w:val="005405C2"/>
    <w:rsid w:val="00554A2A"/>
    <w:rsid w:val="00565641"/>
    <w:rsid w:val="005C19E3"/>
    <w:rsid w:val="007832BC"/>
    <w:rsid w:val="007D4B1E"/>
    <w:rsid w:val="007F67AF"/>
    <w:rsid w:val="008E677B"/>
    <w:rsid w:val="009027FD"/>
    <w:rsid w:val="00924B4F"/>
    <w:rsid w:val="0092685D"/>
    <w:rsid w:val="00C432ED"/>
    <w:rsid w:val="00CA0AA1"/>
    <w:rsid w:val="00CA7D91"/>
    <w:rsid w:val="00D663A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3</cp:revision>
  <dcterms:created xsi:type="dcterms:W3CDTF">2021-07-19T16:18:00Z</dcterms:created>
  <dcterms:modified xsi:type="dcterms:W3CDTF">2021-07-19T16:20:00Z</dcterms:modified>
</cp:coreProperties>
</file>