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89B06" w14:textId="77777777" w:rsidR="00C7211A" w:rsidRPr="004F2276" w:rsidRDefault="00C7211A" w:rsidP="00321F4D">
      <w:pPr>
        <w:ind w:firstLine="720"/>
        <w:jc w:val="center"/>
        <w:rPr>
          <w:lang w:val="en-GB"/>
        </w:rPr>
      </w:pPr>
    </w:p>
    <w:p w14:paraId="017008BB" w14:textId="77777777" w:rsidR="004005DE" w:rsidRDefault="005742EF">
      <w:r>
        <w:t>CSQ 2010 – Q4</w:t>
      </w:r>
      <w:r w:rsidR="004005DE">
        <w:t xml:space="preserve"> - INFLATION</w:t>
      </w:r>
    </w:p>
    <w:p w14:paraId="420B8F5A" w14:textId="77777777" w:rsidR="0088531B" w:rsidRDefault="0088531B">
      <w:pPr>
        <w:rPr>
          <w:noProof/>
          <w:lang w:eastAsia="en-SG"/>
        </w:rPr>
      </w:pPr>
    </w:p>
    <w:p w14:paraId="508749FC" w14:textId="5EDAB809" w:rsidR="00EF3363" w:rsidRDefault="00785DCE">
      <w:r>
        <w:rPr>
          <w:noProof/>
          <w:lang w:val="en-GB"/>
        </w:rPr>
        <w:t>D</w:t>
      </w:r>
      <w:r w:rsidR="005D4B5C">
        <w:rPr>
          <w:noProof/>
          <w:lang w:val="en-GB"/>
        </w:rPr>
        <w:t>d</w:t>
      </w:r>
      <w:r>
        <w:rPr>
          <w:noProof/>
          <w:lang w:val="en-GB"/>
        </w:rPr>
        <w:t xml:space="preserve">                                                                                                                                                                                                                                                                                                                                                                                                                                                                                                                                                                                                                                                                                                                                                                                                                                                                                                                                                                                                                                                                                                                                                                                                                                                                                                                                                                                                                                                                                                                                                                                                                                                                                                                                                                                                                                                                                                                                                                                                                                                                                                                                                                                                                                                                                                                                                                                                                                                                                                                                                                                                                                                                                                                                                                                                                                                                                                                                                                                                                                                                                                                                                                                                                                                                                                                                                                                                                                                                                                                                                                                                                                                                                                                                                                                                                                                                                                                                                                                                                                                                                                                                                                                                                                                                                                                                                                                                                                                                                                                                                                                                                                                                                                                                                                                                                                                                                                                                                                                                                                                                                                                                                                                                                                                                                                                                                                                                                                                                                                                                                                                                                                                                                                                                                                                                                                                                                                                                                                                                                                                                                                                                                                                                                                                                                                                                                                                                                                                                                                                                                                                                                                                                                                                                                                                                                                                                                                                                                                                                                                                                                                                                                                                                                                                                                                                                                                                                                                                                                                                                                                                                                                                                                                                                                                                                                                                                                                                                                                                                                                                                                                                                                                                                                                                                                                                                                                                                                                                                                                                                                                                                                                                                                                                                                                                                                                                                                     </w:t>
      </w:r>
      <w:r w:rsidR="004005DE">
        <w:rPr>
          <w:noProof/>
          <w:lang w:val="en-GB"/>
        </w:rPr>
        <w:drawing>
          <wp:inline distT="0" distB="0" distL="0" distR="0" wp14:anchorId="3AD7F363" wp14:editId="09A0ED97">
            <wp:extent cx="5731510" cy="3248841"/>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31510" cy="3248841"/>
                    </a:xfrm>
                    <a:prstGeom prst="rect">
                      <a:avLst/>
                    </a:prstGeom>
                    <a:noFill/>
                    <a:ln w="9525">
                      <a:noFill/>
                      <a:miter lim="800000"/>
                      <a:headEnd/>
                      <a:tailEnd/>
                    </a:ln>
                  </pic:spPr>
                </pic:pic>
              </a:graphicData>
            </a:graphic>
          </wp:inline>
        </w:drawing>
      </w:r>
    </w:p>
    <w:p w14:paraId="712E2920" w14:textId="77777777" w:rsidR="004005DE" w:rsidRDefault="004005DE">
      <w:r>
        <w:rPr>
          <w:noProof/>
          <w:lang w:val="en-GB"/>
        </w:rPr>
        <w:lastRenderedPageBreak/>
        <w:drawing>
          <wp:inline distT="0" distB="0" distL="0" distR="0" wp14:anchorId="7DC77E69" wp14:editId="69498A10">
            <wp:extent cx="5731510" cy="4378351"/>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a:stretch>
                      <a:fillRect/>
                    </a:stretch>
                  </pic:blipFill>
                  <pic:spPr bwMode="auto">
                    <a:xfrm>
                      <a:off x="0" y="0"/>
                      <a:ext cx="5731510" cy="4378351"/>
                    </a:xfrm>
                    <a:prstGeom prst="rect">
                      <a:avLst/>
                    </a:prstGeom>
                    <a:noFill/>
                    <a:ln w="9525">
                      <a:noFill/>
                      <a:miter lim="800000"/>
                      <a:headEnd/>
                      <a:tailEnd/>
                    </a:ln>
                  </pic:spPr>
                </pic:pic>
              </a:graphicData>
            </a:graphic>
          </wp:inline>
        </w:drawing>
      </w:r>
    </w:p>
    <w:p w14:paraId="12ECB600" w14:textId="77777777" w:rsidR="004005DE" w:rsidRDefault="004005DE">
      <w:r>
        <w:br w:type="page"/>
      </w:r>
    </w:p>
    <w:p w14:paraId="1E0EDDC4" w14:textId="77777777" w:rsidR="004005DE" w:rsidRDefault="004005DE">
      <w:r>
        <w:rPr>
          <w:noProof/>
          <w:lang w:val="en-GB"/>
        </w:rPr>
        <w:drawing>
          <wp:inline distT="0" distB="0" distL="0" distR="0" wp14:anchorId="454274D5" wp14:editId="2188F43C">
            <wp:extent cx="5731510" cy="6794152"/>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5731510" cy="6794152"/>
                    </a:xfrm>
                    <a:prstGeom prst="rect">
                      <a:avLst/>
                    </a:prstGeom>
                    <a:noFill/>
                    <a:ln w="9525">
                      <a:noFill/>
                      <a:miter lim="800000"/>
                      <a:headEnd/>
                      <a:tailEnd/>
                    </a:ln>
                  </pic:spPr>
                </pic:pic>
              </a:graphicData>
            </a:graphic>
          </wp:inline>
        </w:drawing>
      </w:r>
    </w:p>
    <w:p w14:paraId="3B5E71C9" w14:textId="77777777" w:rsidR="004005DE" w:rsidRDefault="004005DE">
      <w:r>
        <w:br w:type="page"/>
      </w:r>
    </w:p>
    <w:p w14:paraId="313FEDBC" w14:textId="77777777" w:rsidR="004005DE" w:rsidRDefault="004005DE">
      <w:r>
        <w:rPr>
          <w:noProof/>
          <w:lang w:val="en-GB"/>
        </w:rPr>
        <w:drawing>
          <wp:inline distT="0" distB="0" distL="0" distR="0" wp14:anchorId="1E0E6802" wp14:editId="29B8CFC6">
            <wp:extent cx="5731510" cy="6773532"/>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5731510" cy="6773532"/>
                    </a:xfrm>
                    <a:prstGeom prst="rect">
                      <a:avLst/>
                    </a:prstGeom>
                    <a:noFill/>
                    <a:ln w="9525">
                      <a:noFill/>
                      <a:miter lim="800000"/>
                      <a:headEnd/>
                      <a:tailEnd/>
                    </a:ln>
                  </pic:spPr>
                </pic:pic>
              </a:graphicData>
            </a:graphic>
          </wp:inline>
        </w:drawing>
      </w:r>
    </w:p>
    <w:p w14:paraId="7C90043C" w14:textId="77777777" w:rsidR="004005DE" w:rsidRDefault="004005DE">
      <w:r>
        <w:br w:type="page"/>
      </w:r>
    </w:p>
    <w:p w14:paraId="4F5857AE" w14:textId="77777777" w:rsidR="004005DE" w:rsidRDefault="004005DE">
      <w:r>
        <w:br w:type="page"/>
      </w:r>
    </w:p>
    <w:p w14:paraId="0B28965D" w14:textId="062573F4" w:rsidR="004005DE" w:rsidRDefault="004005DE"/>
    <w:p w14:paraId="2F1D33B2" w14:textId="77777777" w:rsidR="004005DE" w:rsidRDefault="004005DE">
      <w:r>
        <w:br w:type="page"/>
      </w:r>
    </w:p>
    <w:p w14:paraId="3FED6052" w14:textId="77777777" w:rsidR="00886202" w:rsidRDefault="00407245">
      <w:r>
        <w:t>Answer to CSQ 2010 – Q4 – Infla</w:t>
      </w:r>
      <w:r w:rsidR="00886202">
        <w:t>tion</w:t>
      </w:r>
    </w:p>
    <w:p w14:paraId="1094FEC3" w14:textId="77777777" w:rsidR="00886202" w:rsidRPr="00886202" w:rsidRDefault="00886202">
      <w:pPr>
        <w:rPr>
          <w:b/>
        </w:rPr>
      </w:pPr>
      <w:r w:rsidRPr="00886202">
        <w:rPr>
          <w:b/>
        </w:rPr>
        <w:t>Ai)</w:t>
      </w:r>
      <w:r w:rsidRPr="00886202">
        <w:rPr>
          <w:b/>
        </w:rPr>
        <w:tab/>
        <w:t>Describe the trend in India’s real GDP from 2002 to 2007. (2)</w:t>
      </w:r>
    </w:p>
    <w:p w14:paraId="3EFE3191" w14:textId="77777777" w:rsidR="00886202" w:rsidRDefault="00886202" w:rsidP="004D56F9">
      <w:pPr>
        <w:jc w:val="both"/>
      </w:pPr>
      <w:r>
        <w:t>India’s real GDP has increased from the period 2002 to 2007. Between 2002 and 2003 as well as 2004 to 2006, India’s real GDP has increased at an incr</w:t>
      </w:r>
      <w:r w:rsidR="004D56F9">
        <w:t>easing rate while India’s real GDP</w:t>
      </w:r>
      <w:r>
        <w:t xml:space="preserve"> has increased at decreasing rate</w:t>
      </w:r>
      <w:r w:rsidR="004D56F9">
        <w:t xml:space="preserve"> for the other time periods</w:t>
      </w:r>
      <w:r>
        <w:t>.</w:t>
      </w:r>
    </w:p>
    <w:p w14:paraId="38C06064" w14:textId="77777777" w:rsidR="00886202" w:rsidRPr="00FF774C" w:rsidRDefault="00886202">
      <w:pPr>
        <w:rPr>
          <w:b/>
        </w:rPr>
      </w:pPr>
      <w:proofErr w:type="spellStart"/>
      <w:r w:rsidRPr="00FF774C">
        <w:rPr>
          <w:b/>
        </w:rPr>
        <w:t>Aii</w:t>
      </w:r>
      <w:proofErr w:type="spellEnd"/>
      <w:r w:rsidRPr="00FF774C">
        <w:rPr>
          <w:b/>
        </w:rPr>
        <w:t>)</w:t>
      </w:r>
      <w:r w:rsidRPr="00FF774C">
        <w:rPr>
          <w:b/>
        </w:rPr>
        <w:tab/>
        <w:t>Comment whether there has been an increase in the standard of living in India from 2002 to 2007. (4)</w:t>
      </w:r>
    </w:p>
    <w:p w14:paraId="473EB891" w14:textId="77777777" w:rsidR="00886202" w:rsidRDefault="00886202" w:rsidP="0019637F">
      <w:pPr>
        <w:jc w:val="both"/>
      </w:pPr>
      <w:r>
        <w:t>Standard of living refers to the average quality of living that the citizens of the nation will enjoy in term of quantitative and qualitative measurement. Quantitatively, the rise in real GDP will lead to a rise in the real GDP per capita income which means that the purchasing power of</w:t>
      </w:r>
      <w:r w:rsidR="004D56F9">
        <w:t xml:space="preserve"> the individuals is higher and thus, there is a higher level of material comforts the citizens in India. Furthermore, </w:t>
      </w:r>
      <w:r w:rsidR="0019637F">
        <w:t>the increase in the level actual production capacity will enable the nation to enjoy a higher level of goods and services. Lastly, the higher level of real GDP will mean an increase in the tax revenue, enabling the government to provide a more efficient and effective infrastructures and facilities which will raise the convenience and comfort for the population.</w:t>
      </w:r>
      <w:r w:rsidR="004D56F9">
        <w:t xml:space="preserve"> </w:t>
      </w:r>
    </w:p>
    <w:p w14:paraId="4C3B5D27" w14:textId="77777777" w:rsidR="0019637F" w:rsidRPr="000832C8" w:rsidRDefault="0019637F" w:rsidP="0019637F">
      <w:pPr>
        <w:jc w:val="both"/>
      </w:pPr>
      <w:r w:rsidRPr="000832C8">
        <w:t>Ho</w:t>
      </w:r>
      <w:r w:rsidR="00C1546D" w:rsidRPr="000832C8">
        <w:t>wever, the rise in real GDP alone is not sufficient to explain that the standard of living in India has improved</w:t>
      </w:r>
      <w:r w:rsidRPr="000832C8">
        <w:t>. Population growth rate must be taken into consideration whereby a higher population growth rate than the real GDP growth rate will imply that the real per capita income may not rise.</w:t>
      </w:r>
      <w:r w:rsidR="00C1546D" w:rsidRPr="000832C8">
        <w:t xml:space="preserve"> It is likely that India’s population growth is high as the population control measures are not effective.</w:t>
      </w:r>
    </w:p>
    <w:p w14:paraId="1C719024" w14:textId="77777777" w:rsidR="00C1546D" w:rsidRPr="000832C8" w:rsidRDefault="00C1546D" w:rsidP="0019637F">
      <w:pPr>
        <w:jc w:val="both"/>
      </w:pPr>
      <w:r w:rsidRPr="000832C8">
        <w:t>The data also</w:t>
      </w:r>
      <w:r w:rsidR="0019637F" w:rsidRPr="000832C8">
        <w:t xml:space="preserve"> does not reflect the extent of distribution of income. Growth in real GDP per capita does not mean the </w:t>
      </w:r>
      <w:r w:rsidRPr="000832C8">
        <w:t>real income of every Indian</w:t>
      </w:r>
      <w:r w:rsidR="0019637F" w:rsidRPr="000832C8">
        <w:t xml:space="preserve"> will rise if there is a high degree of unequal distribution of income when the Gini ratio is high or wage to GDP ratio is low. </w:t>
      </w:r>
      <w:r w:rsidRPr="000832C8">
        <w:t xml:space="preserve">India is often criticised for having high income disparity despite the high real GDP growth rates in recent years and high level of consumption as percentage of GDP at 56.4% in 2006. </w:t>
      </w:r>
    </w:p>
    <w:p w14:paraId="4BB368EE" w14:textId="77777777" w:rsidR="0019637F" w:rsidRPr="000832C8" w:rsidRDefault="00C1546D" w:rsidP="0019637F">
      <w:pPr>
        <w:jc w:val="both"/>
        <w:rPr>
          <w:sz w:val="24"/>
          <w:szCs w:val="24"/>
        </w:rPr>
      </w:pPr>
      <w:r w:rsidRPr="000832C8">
        <w:t>The data</w:t>
      </w:r>
      <w:r w:rsidR="0019637F" w:rsidRPr="000832C8">
        <w:t xml:space="preserve"> also does not reflect the composition of production which will determine the level of good</w:t>
      </w:r>
      <w:r w:rsidRPr="000832C8">
        <w:t>s and services that Indians</w:t>
      </w:r>
      <w:r w:rsidR="0019637F" w:rsidRPr="000832C8">
        <w:t xml:space="preserve"> can enjoy and thus, determining the le</w:t>
      </w:r>
      <w:r w:rsidRPr="000832C8">
        <w:t>vel of welfare that Indians</w:t>
      </w:r>
      <w:r w:rsidR="0019637F" w:rsidRPr="000832C8">
        <w:t xml:space="preserve"> can have. If the production is in term of capital goods, the current level of consumption will be lower which means that the standard of living is lower. Besides this, the high level of export demand will mean that the level of goods</w:t>
      </w:r>
      <w:r w:rsidR="0019637F" w:rsidRPr="000832C8">
        <w:rPr>
          <w:sz w:val="24"/>
          <w:szCs w:val="24"/>
        </w:rPr>
        <w:t xml:space="preserve"> and services for local consumption is low.</w:t>
      </w:r>
    </w:p>
    <w:p w14:paraId="3CCD409D" w14:textId="77777777" w:rsidR="0019637F" w:rsidRDefault="0019637F" w:rsidP="0019637F">
      <w:pPr>
        <w:jc w:val="both"/>
        <w:rPr>
          <w:sz w:val="24"/>
          <w:szCs w:val="24"/>
        </w:rPr>
      </w:pPr>
      <w:r w:rsidRPr="000832C8">
        <w:rPr>
          <w:sz w:val="24"/>
          <w:szCs w:val="24"/>
        </w:rPr>
        <w:t>The data in the table can only reflect the quantitative value of standard of living. Ther</w:t>
      </w:r>
      <w:r w:rsidR="0097285C" w:rsidRPr="000832C8">
        <w:rPr>
          <w:sz w:val="24"/>
          <w:szCs w:val="24"/>
        </w:rPr>
        <w:t xml:space="preserve">e is </w:t>
      </w:r>
      <w:proofErr w:type="gramStart"/>
      <w:r w:rsidR="0097285C" w:rsidRPr="000832C8">
        <w:rPr>
          <w:sz w:val="24"/>
          <w:szCs w:val="24"/>
        </w:rPr>
        <w:t xml:space="preserve">no </w:t>
      </w:r>
      <w:r w:rsidRPr="000832C8">
        <w:rPr>
          <w:sz w:val="24"/>
          <w:szCs w:val="24"/>
        </w:rPr>
        <w:t xml:space="preserve"> information</w:t>
      </w:r>
      <w:proofErr w:type="gramEnd"/>
      <w:r w:rsidRPr="000832C8">
        <w:rPr>
          <w:sz w:val="24"/>
          <w:szCs w:val="24"/>
        </w:rPr>
        <w:t xml:space="preserve"> on the qualitative aspect of SOL which can be identified from indicators such Measurement of Economic Welfare (MEW) and Human Development Index (HDI). </w:t>
      </w:r>
      <w:proofErr w:type="gramStart"/>
      <w:r w:rsidRPr="000832C8">
        <w:rPr>
          <w:sz w:val="24"/>
          <w:szCs w:val="24"/>
        </w:rPr>
        <w:t>( qualitative</w:t>
      </w:r>
      <w:proofErr w:type="gramEnd"/>
      <w:r w:rsidRPr="000832C8">
        <w:rPr>
          <w:sz w:val="24"/>
          <w:szCs w:val="24"/>
        </w:rPr>
        <w:t xml:space="preserve"> assessment is needed as it reflects the value of intangible aspect of well-being)</w:t>
      </w:r>
    </w:p>
    <w:p w14:paraId="29348BD2" w14:textId="77777777" w:rsidR="0097285C" w:rsidRDefault="0097285C" w:rsidP="0019637F">
      <w:pPr>
        <w:jc w:val="both"/>
        <w:rPr>
          <w:sz w:val="24"/>
          <w:szCs w:val="24"/>
        </w:rPr>
      </w:pPr>
    </w:p>
    <w:p w14:paraId="5FE4C763" w14:textId="77777777" w:rsidR="0097285C" w:rsidRDefault="0097285C" w:rsidP="0019637F">
      <w:pPr>
        <w:jc w:val="both"/>
        <w:rPr>
          <w:sz w:val="24"/>
          <w:szCs w:val="24"/>
        </w:rPr>
      </w:pPr>
    </w:p>
    <w:p w14:paraId="66C20178" w14:textId="77777777" w:rsidR="0097285C" w:rsidRDefault="0097285C" w:rsidP="0019637F">
      <w:pPr>
        <w:jc w:val="both"/>
        <w:rPr>
          <w:sz w:val="24"/>
          <w:szCs w:val="24"/>
        </w:rPr>
      </w:pPr>
    </w:p>
    <w:p w14:paraId="3BBF5700" w14:textId="77777777" w:rsidR="0097285C" w:rsidRPr="00FF774C" w:rsidRDefault="0097285C" w:rsidP="0097285C">
      <w:pPr>
        <w:ind w:left="720" w:hanging="720"/>
        <w:jc w:val="both"/>
        <w:rPr>
          <w:b/>
          <w:sz w:val="24"/>
          <w:szCs w:val="24"/>
        </w:rPr>
      </w:pPr>
      <w:r w:rsidRPr="00FF774C">
        <w:rPr>
          <w:b/>
          <w:sz w:val="24"/>
          <w:szCs w:val="24"/>
        </w:rPr>
        <w:t>b)</w:t>
      </w:r>
      <w:r w:rsidRPr="00FF774C">
        <w:rPr>
          <w:b/>
          <w:sz w:val="24"/>
          <w:szCs w:val="24"/>
        </w:rPr>
        <w:tab/>
        <w:t>Using the data provided, identify two problems that India faces and suggest possible reasons for them. (4)</w:t>
      </w:r>
    </w:p>
    <w:p w14:paraId="36795EE3" w14:textId="77777777" w:rsidR="0097285C" w:rsidRPr="0019637F" w:rsidRDefault="0097285C" w:rsidP="007B76D5">
      <w:pPr>
        <w:ind w:left="720"/>
        <w:jc w:val="both"/>
        <w:rPr>
          <w:sz w:val="24"/>
          <w:szCs w:val="24"/>
        </w:rPr>
      </w:pPr>
      <w:r>
        <w:rPr>
          <w:sz w:val="24"/>
          <w:szCs w:val="24"/>
        </w:rPr>
        <w:t xml:space="preserve">From the data, it can be noted that India faces inflation as the consumer price index is above 6% for 2006 and 2007 and there is indication that there is </w:t>
      </w:r>
      <w:r w:rsidR="007B76D5">
        <w:rPr>
          <w:sz w:val="24"/>
          <w:szCs w:val="24"/>
        </w:rPr>
        <w:t>‘</w:t>
      </w:r>
      <w:r>
        <w:rPr>
          <w:sz w:val="24"/>
          <w:szCs w:val="24"/>
        </w:rPr>
        <w:t>soaring cost of fuel and food prices</w:t>
      </w:r>
      <w:r w:rsidR="007B76D5">
        <w:rPr>
          <w:sz w:val="24"/>
          <w:szCs w:val="24"/>
        </w:rPr>
        <w:t>’</w:t>
      </w:r>
      <w:r>
        <w:rPr>
          <w:sz w:val="24"/>
          <w:szCs w:val="24"/>
        </w:rPr>
        <w:t xml:space="preserve"> in extract 5. The inflationary condition is due both demand and supply factors. Demand-pull inflation occurs in India as there is extensive rise in export demand and foreign direct investment as global economic growth prompts the growth of FDI into India and higher demand of goods and services from growing industries like </w:t>
      </w:r>
      <w:r w:rsidR="007B76D5">
        <w:rPr>
          <w:sz w:val="24"/>
          <w:szCs w:val="24"/>
        </w:rPr>
        <w:t xml:space="preserve">‘telecommunications, information technology and other services sectors. Rise in domestic demand could also be contributed to extensive government expenditure on infrastructures and </w:t>
      </w:r>
      <w:proofErr w:type="gramStart"/>
      <w:r w:rsidR="007B76D5">
        <w:rPr>
          <w:sz w:val="24"/>
          <w:szCs w:val="24"/>
        </w:rPr>
        <w:t>high income</w:t>
      </w:r>
      <w:proofErr w:type="gramEnd"/>
      <w:r w:rsidR="007B76D5">
        <w:rPr>
          <w:sz w:val="24"/>
          <w:szCs w:val="24"/>
        </w:rPr>
        <w:t xml:space="preserve"> level which will raise local consumption level. At the same time, the ‘soaring cost of fuel and food prices’ in extract 5 has also depicted that India is experiencing imported inflation which will lead to rising cost of living and cost of production and thus, the inflationary condition.</w:t>
      </w:r>
    </w:p>
    <w:p w14:paraId="6939F3AB" w14:textId="77777777" w:rsidR="007B76D5" w:rsidRDefault="007B76D5" w:rsidP="002C61F8">
      <w:pPr>
        <w:ind w:left="720"/>
        <w:jc w:val="both"/>
      </w:pPr>
      <w:r>
        <w:t xml:space="preserve">Besides this, India also faces the condition of </w:t>
      </w:r>
      <w:r w:rsidR="002C61F8">
        <w:t xml:space="preserve">rising budget deficit in 2006 and 2007 and it has reached ‘9.4% of GDP’ in the </w:t>
      </w:r>
      <w:proofErr w:type="gramStart"/>
      <w:r w:rsidR="002C61F8">
        <w:t>year of 2008</w:t>
      </w:r>
      <w:proofErr w:type="gramEnd"/>
      <w:r w:rsidR="002C61F8">
        <w:t xml:space="preserve"> which is brought about by extensive oil subsidies, cancellation of bad debts from farm loan at about 710 billion rupees. This will lead to the need to raise tax and increase public debt which will undermine the growth of the economy.</w:t>
      </w:r>
    </w:p>
    <w:p w14:paraId="6F45D2B7" w14:textId="77777777" w:rsidR="002C61F8" w:rsidRPr="0078371F" w:rsidRDefault="002C61F8" w:rsidP="002C61F8">
      <w:pPr>
        <w:ind w:left="720"/>
        <w:jc w:val="both"/>
        <w:rPr>
          <w:b/>
        </w:rPr>
      </w:pPr>
      <w:r w:rsidRPr="0078371F">
        <w:rPr>
          <w:b/>
        </w:rPr>
        <w:t>C.</w:t>
      </w:r>
      <w:r w:rsidRPr="0078371F">
        <w:rPr>
          <w:b/>
        </w:rPr>
        <w:tab/>
        <w:t>Why has RBI’s effort to suppress the currency made fighting inflation harder? (2)</w:t>
      </w:r>
    </w:p>
    <w:p w14:paraId="64B1B063" w14:textId="77777777" w:rsidR="002C61F8" w:rsidRDefault="002C61F8" w:rsidP="002C61F8">
      <w:pPr>
        <w:ind w:left="720"/>
        <w:jc w:val="both"/>
      </w:pPr>
      <w:r>
        <w:t xml:space="preserve">RBI needs to lower the exchange rate as it needs to lower the exchange rate to lower its price of exports and cost of FDI to increase their competitiveness in the international market. </w:t>
      </w:r>
      <w:r w:rsidR="0078371F">
        <w:t>However, the depreciation will mean a rise in the cost of import as it will be more difficult for the government for the Indian government to lower the soaring cost of fuel and food prices since India is highly dependent on the import of these resources.</w:t>
      </w:r>
    </w:p>
    <w:p w14:paraId="0FC8B430" w14:textId="77777777" w:rsidR="0078371F" w:rsidRDefault="0078371F" w:rsidP="002C61F8">
      <w:pPr>
        <w:ind w:left="720"/>
        <w:jc w:val="both"/>
      </w:pPr>
      <w:r>
        <w:t>At the same time, the lowering of the exchange rate will induce higher export demand and rise in the flow of FDI as the price of exports and cost of FDI has been lowered. This will induce rise in aggregate demand which will induce demand-pull inflation.</w:t>
      </w:r>
    </w:p>
    <w:p w14:paraId="21B55055" w14:textId="77777777" w:rsidR="0078371F" w:rsidRDefault="0078371F" w:rsidP="002C61F8">
      <w:pPr>
        <w:ind w:left="720"/>
        <w:jc w:val="both"/>
      </w:pPr>
    </w:p>
    <w:p w14:paraId="43D79DE0" w14:textId="77777777" w:rsidR="0078371F" w:rsidRDefault="0078371F" w:rsidP="002C61F8">
      <w:pPr>
        <w:ind w:left="720"/>
        <w:jc w:val="both"/>
      </w:pPr>
    </w:p>
    <w:p w14:paraId="41D081C7" w14:textId="77777777" w:rsidR="0078371F" w:rsidRDefault="0078371F" w:rsidP="002C61F8">
      <w:pPr>
        <w:ind w:left="720"/>
        <w:jc w:val="both"/>
      </w:pPr>
    </w:p>
    <w:p w14:paraId="770F7C3E" w14:textId="77777777" w:rsidR="0078371F" w:rsidRDefault="0078371F" w:rsidP="002C61F8">
      <w:pPr>
        <w:ind w:left="720"/>
        <w:jc w:val="both"/>
      </w:pPr>
    </w:p>
    <w:p w14:paraId="281E4545" w14:textId="77777777" w:rsidR="0078371F" w:rsidRDefault="0078371F" w:rsidP="002C61F8">
      <w:pPr>
        <w:ind w:left="720"/>
        <w:jc w:val="both"/>
      </w:pPr>
    </w:p>
    <w:p w14:paraId="2C542D87" w14:textId="77777777" w:rsidR="0078371F" w:rsidRDefault="0078371F" w:rsidP="002C61F8">
      <w:pPr>
        <w:ind w:left="720"/>
        <w:jc w:val="both"/>
      </w:pPr>
    </w:p>
    <w:p w14:paraId="34635621" w14:textId="77777777" w:rsidR="0078371F" w:rsidRDefault="0078371F" w:rsidP="002C61F8">
      <w:pPr>
        <w:ind w:left="720"/>
        <w:jc w:val="both"/>
      </w:pPr>
    </w:p>
    <w:p w14:paraId="61EC11C5" w14:textId="77777777" w:rsidR="0078371F" w:rsidRPr="0078371F" w:rsidRDefault="0078371F" w:rsidP="002C61F8">
      <w:pPr>
        <w:ind w:left="720"/>
        <w:jc w:val="both"/>
        <w:rPr>
          <w:b/>
        </w:rPr>
      </w:pPr>
      <w:r w:rsidRPr="0078371F">
        <w:rPr>
          <w:b/>
        </w:rPr>
        <w:t>D. Comment on the usefulness of monetary policy to achieve price stability. (8)</w:t>
      </w:r>
    </w:p>
    <w:p w14:paraId="38728DFB" w14:textId="77777777" w:rsidR="0078371F" w:rsidRDefault="0003379D" w:rsidP="0003379D">
      <w:pPr>
        <w:ind w:left="720"/>
        <w:jc w:val="both"/>
      </w:pPr>
      <w:r>
        <w:t xml:space="preserve">The Indian government will conduct a contractionary monetary policy which increases the money supply </w:t>
      </w:r>
      <w:proofErr w:type="gramStart"/>
      <w:r>
        <w:t>through the use of</w:t>
      </w:r>
      <w:proofErr w:type="gramEnd"/>
      <w:r>
        <w:t xml:space="preserve"> quantitative and qualitative monetary tools and thus, contributing to a rise in the interest rates which will lead to fall in aggregate demand as a rise in interest rate will raise the cost of borrowing which will discourage credit consumption and investment and thus, this will lower price level the excess demand condition will be curbed.</w:t>
      </w:r>
    </w:p>
    <w:p w14:paraId="1DBDA0BD" w14:textId="77777777" w:rsidR="00267422" w:rsidRDefault="00267422" w:rsidP="0003379D">
      <w:pPr>
        <w:ind w:left="720"/>
        <w:jc w:val="both"/>
        <w:rPr>
          <w:sz w:val="18"/>
        </w:rPr>
      </w:pPr>
      <w:r>
        <w:t>As seen from the diagram, the rise in the interest rate due to the contractionary monetary policy will reduce aggregate demand from AD</w:t>
      </w:r>
      <w:r>
        <w:rPr>
          <w:sz w:val="18"/>
        </w:rPr>
        <w:t xml:space="preserve">0 to </w:t>
      </w:r>
      <w:r>
        <w:t>AD</w:t>
      </w:r>
      <w:r>
        <w:rPr>
          <w:sz w:val="18"/>
        </w:rPr>
        <w:t xml:space="preserve">1 </w:t>
      </w:r>
      <w:r>
        <w:t>and thus, lower the price level from P</w:t>
      </w:r>
      <w:r>
        <w:rPr>
          <w:sz w:val="18"/>
        </w:rPr>
        <w:t xml:space="preserve">0 </w:t>
      </w:r>
      <w:r>
        <w:t>to P</w:t>
      </w:r>
      <w:r>
        <w:rPr>
          <w:sz w:val="18"/>
        </w:rPr>
        <w:t>1.</w:t>
      </w:r>
    </w:p>
    <w:p w14:paraId="0ECC423D" w14:textId="77777777" w:rsidR="00267422" w:rsidRDefault="00267422" w:rsidP="0003379D">
      <w:pPr>
        <w:ind w:left="720"/>
        <w:jc w:val="both"/>
        <w:rPr>
          <w:sz w:val="18"/>
        </w:rPr>
      </w:pPr>
    </w:p>
    <w:p w14:paraId="4D15CDE4" w14:textId="77777777" w:rsidR="00267422" w:rsidRDefault="00267422" w:rsidP="0003379D">
      <w:pPr>
        <w:ind w:left="720"/>
        <w:jc w:val="both"/>
        <w:rPr>
          <w:sz w:val="18"/>
        </w:rPr>
      </w:pPr>
    </w:p>
    <w:p w14:paraId="5888725A" w14:textId="77777777" w:rsidR="00267422" w:rsidRDefault="00267422" w:rsidP="0003379D">
      <w:pPr>
        <w:ind w:left="720"/>
        <w:jc w:val="both"/>
        <w:rPr>
          <w:sz w:val="18"/>
        </w:rPr>
      </w:pPr>
    </w:p>
    <w:p w14:paraId="0597CE53" w14:textId="77777777" w:rsidR="00267422" w:rsidRDefault="00267422" w:rsidP="0003379D">
      <w:pPr>
        <w:ind w:left="720"/>
        <w:jc w:val="both"/>
        <w:rPr>
          <w:sz w:val="18"/>
        </w:rPr>
      </w:pPr>
    </w:p>
    <w:p w14:paraId="2BD301A6" w14:textId="77777777" w:rsidR="0095376E" w:rsidRDefault="0095376E" w:rsidP="0003379D">
      <w:pPr>
        <w:ind w:left="720"/>
        <w:jc w:val="both"/>
        <w:rPr>
          <w:sz w:val="18"/>
        </w:rPr>
      </w:pPr>
    </w:p>
    <w:p w14:paraId="58F2F952" w14:textId="77777777" w:rsidR="0095376E" w:rsidRDefault="0095376E" w:rsidP="0003379D">
      <w:pPr>
        <w:ind w:left="720"/>
        <w:jc w:val="both"/>
        <w:rPr>
          <w:sz w:val="18"/>
        </w:rPr>
      </w:pPr>
    </w:p>
    <w:p w14:paraId="7C53AB95" w14:textId="77777777" w:rsidR="00406455" w:rsidRDefault="0003379D" w:rsidP="0003379D">
      <w:pPr>
        <w:ind w:left="720"/>
        <w:jc w:val="both"/>
      </w:pPr>
      <w:r>
        <w:t>H</w:t>
      </w:r>
      <w:r w:rsidR="00406455">
        <w:t xml:space="preserve">owever, such contractionary monetary policy will not be able to solve inflation in India as there is an inelastic marginal efficiency of investment as the profitability of investment projects and business confidence is still strong and thus, high interest rate </w:t>
      </w:r>
      <w:proofErr w:type="gramStart"/>
      <w:r w:rsidR="00406455">
        <w:t>discourage</w:t>
      </w:r>
      <w:proofErr w:type="gramEnd"/>
      <w:r w:rsidR="00406455">
        <w:t xml:space="preserve"> in the rise in investment. Furthermore, the rise in investment is mainly from the FDI which is not greatly influenced by the local interest rate which can be explained from the extensive rise in BOP surplus from 2006 at 110.5 bn to 309.7 bn in 2007.</w:t>
      </w:r>
    </w:p>
    <w:p w14:paraId="30EA6971" w14:textId="77777777" w:rsidR="00267422" w:rsidRDefault="00767322" w:rsidP="00267422">
      <w:pPr>
        <w:ind w:left="720"/>
        <w:jc w:val="both"/>
      </w:pPr>
      <w:r>
        <w:t xml:space="preserve">As the </w:t>
      </w:r>
      <w:r w:rsidR="00A10526">
        <w:t xml:space="preserve">main </w:t>
      </w:r>
      <w:r>
        <w:t>cause</w:t>
      </w:r>
      <w:r w:rsidR="00A10526">
        <w:t>s</w:t>
      </w:r>
      <w:r>
        <w:t xml:space="preserve"> of inflation for India</w:t>
      </w:r>
      <w:r w:rsidR="00A10526">
        <w:t xml:space="preserve"> are likely to be due to wage-push and imported inflation, monetary policy is unable to reduce the wage level or lower the price of foreign resources and goods and services. In fact, the rise in the interest rate will increase in the fixed cost of production and thus, contributing to cost</w:t>
      </w:r>
      <w:r w:rsidR="006A0D15">
        <w:t xml:space="preserve">-push inflation. It is </w:t>
      </w:r>
      <w:r w:rsidR="00A10526">
        <w:t>more appropriate for the Indian government to introduce supply-side management policies to solve the cost-push inflation as it can lower cost of production by raisi</w:t>
      </w:r>
      <w:r w:rsidR="006A0D15">
        <w:t xml:space="preserve">ng the efficiency of production, rendering the monetary policy ineffective. </w:t>
      </w:r>
      <w:r w:rsidR="00267422">
        <w:t>Furthermore, the use of supply side policy will enable India to achieve ‘the growth of ten percent’ without sustaining excessive rise in price as projected by OECD.</w:t>
      </w:r>
    </w:p>
    <w:p w14:paraId="2BDBE6B3" w14:textId="77777777" w:rsidR="0003379D" w:rsidRDefault="00A10526" w:rsidP="00267422">
      <w:pPr>
        <w:ind w:left="720"/>
        <w:jc w:val="both"/>
      </w:pPr>
      <w:r>
        <w:t>The use of monetary policy is also likely to slow down economic growth in the short run</w:t>
      </w:r>
      <w:r w:rsidR="006A0D15">
        <w:t xml:space="preserve"> as the high cost of borrowing will reduce aggregate demand, leading to lower production and nation income. For Indian, this will be significant to India as the massive population needs large scale of production to sustain employment and maintain a reasonable level of standard of living.</w:t>
      </w:r>
    </w:p>
    <w:p w14:paraId="2E2E21EB" w14:textId="77777777" w:rsidR="00267422" w:rsidRPr="0019637F" w:rsidRDefault="00C45C89" w:rsidP="00267422">
      <w:pPr>
        <w:ind w:left="720"/>
        <w:jc w:val="both"/>
      </w:pPr>
      <w:r>
        <w:t xml:space="preserve">The rise in interest rate will also raise the exchange rate as it will induce inflow of hot </w:t>
      </w:r>
      <w:proofErr w:type="gramStart"/>
      <w:r>
        <w:t>money</w:t>
      </w:r>
      <w:proofErr w:type="gramEnd"/>
      <w:r>
        <w:t xml:space="preserve"> and this may help India to curb imported inflation. However, the effect is only temporary as the speculator will conduct profit-taking and this will subsequently lead to outflow of hot money which will lower the exchange rate and thus, negate the effect of curbing imported inflation. Furthermore, the rise in exchange rate will mean that the price of exp</w:t>
      </w:r>
      <w:r w:rsidR="0095376E">
        <w:t xml:space="preserve">orted goods will </w:t>
      </w:r>
      <w:proofErr w:type="gramStart"/>
      <w:r w:rsidR="0095376E">
        <w:t>rise</w:t>
      </w:r>
      <w:proofErr w:type="gramEnd"/>
      <w:r w:rsidR="0095376E">
        <w:t xml:space="preserve"> and this will lower the export competitiveness of India.</w:t>
      </w:r>
    </w:p>
    <w:sectPr w:rsidR="00267422" w:rsidRPr="0019637F" w:rsidSect="005630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5DE"/>
    <w:rsid w:val="000005A5"/>
    <w:rsid w:val="000008E6"/>
    <w:rsid w:val="000013B1"/>
    <w:rsid w:val="00002AE9"/>
    <w:rsid w:val="00002F34"/>
    <w:rsid w:val="00003F16"/>
    <w:rsid w:val="00006E09"/>
    <w:rsid w:val="0001255B"/>
    <w:rsid w:val="00012DCB"/>
    <w:rsid w:val="00013441"/>
    <w:rsid w:val="00015F83"/>
    <w:rsid w:val="0001798F"/>
    <w:rsid w:val="0002009F"/>
    <w:rsid w:val="0002100C"/>
    <w:rsid w:val="000234C1"/>
    <w:rsid w:val="00023FCC"/>
    <w:rsid w:val="000240B9"/>
    <w:rsid w:val="000250CB"/>
    <w:rsid w:val="00027A00"/>
    <w:rsid w:val="0003042B"/>
    <w:rsid w:val="0003379D"/>
    <w:rsid w:val="0003426A"/>
    <w:rsid w:val="00034F97"/>
    <w:rsid w:val="00035873"/>
    <w:rsid w:val="00037119"/>
    <w:rsid w:val="00042E2C"/>
    <w:rsid w:val="00043EFA"/>
    <w:rsid w:val="00044095"/>
    <w:rsid w:val="000444AD"/>
    <w:rsid w:val="000445D0"/>
    <w:rsid w:val="000453CF"/>
    <w:rsid w:val="00045B66"/>
    <w:rsid w:val="0004745C"/>
    <w:rsid w:val="00050FDB"/>
    <w:rsid w:val="00051822"/>
    <w:rsid w:val="0005206E"/>
    <w:rsid w:val="00052F98"/>
    <w:rsid w:val="000562EE"/>
    <w:rsid w:val="00056F62"/>
    <w:rsid w:val="000608F2"/>
    <w:rsid w:val="00060E90"/>
    <w:rsid w:val="0006158C"/>
    <w:rsid w:val="0006199D"/>
    <w:rsid w:val="0006217B"/>
    <w:rsid w:val="000629BD"/>
    <w:rsid w:val="000633D8"/>
    <w:rsid w:val="00063418"/>
    <w:rsid w:val="000647CE"/>
    <w:rsid w:val="00064C3A"/>
    <w:rsid w:val="00065E8F"/>
    <w:rsid w:val="00066277"/>
    <w:rsid w:val="0006751C"/>
    <w:rsid w:val="000677CE"/>
    <w:rsid w:val="00067CE4"/>
    <w:rsid w:val="000708A1"/>
    <w:rsid w:val="00071BAC"/>
    <w:rsid w:val="000729A3"/>
    <w:rsid w:val="00073A44"/>
    <w:rsid w:val="00074FB2"/>
    <w:rsid w:val="00076B8E"/>
    <w:rsid w:val="000820B3"/>
    <w:rsid w:val="000832C8"/>
    <w:rsid w:val="0008431D"/>
    <w:rsid w:val="00084421"/>
    <w:rsid w:val="00085363"/>
    <w:rsid w:val="00092851"/>
    <w:rsid w:val="000937CE"/>
    <w:rsid w:val="00096352"/>
    <w:rsid w:val="000965D5"/>
    <w:rsid w:val="00097922"/>
    <w:rsid w:val="000A12E4"/>
    <w:rsid w:val="000A1C20"/>
    <w:rsid w:val="000A3166"/>
    <w:rsid w:val="000A5214"/>
    <w:rsid w:val="000A551A"/>
    <w:rsid w:val="000A60A8"/>
    <w:rsid w:val="000A666E"/>
    <w:rsid w:val="000A73FF"/>
    <w:rsid w:val="000A78EA"/>
    <w:rsid w:val="000A7EF4"/>
    <w:rsid w:val="000B097B"/>
    <w:rsid w:val="000B113E"/>
    <w:rsid w:val="000B1DEB"/>
    <w:rsid w:val="000B3BB3"/>
    <w:rsid w:val="000B42C3"/>
    <w:rsid w:val="000B4F25"/>
    <w:rsid w:val="000B5AA3"/>
    <w:rsid w:val="000C18C4"/>
    <w:rsid w:val="000C1C48"/>
    <w:rsid w:val="000C3848"/>
    <w:rsid w:val="000C3ED6"/>
    <w:rsid w:val="000C7F8F"/>
    <w:rsid w:val="000D0943"/>
    <w:rsid w:val="000D1C3E"/>
    <w:rsid w:val="000D1D0A"/>
    <w:rsid w:val="000D710E"/>
    <w:rsid w:val="000D75DB"/>
    <w:rsid w:val="000E0F11"/>
    <w:rsid w:val="000E1D48"/>
    <w:rsid w:val="000E4DCC"/>
    <w:rsid w:val="000E653C"/>
    <w:rsid w:val="000E7C32"/>
    <w:rsid w:val="000F01CF"/>
    <w:rsid w:val="000F0934"/>
    <w:rsid w:val="000F1BDC"/>
    <w:rsid w:val="000F496E"/>
    <w:rsid w:val="000F4F93"/>
    <w:rsid w:val="000F7CCC"/>
    <w:rsid w:val="00102498"/>
    <w:rsid w:val="00102D5A"/>
    <w:rsid w:val="00102F90"/>
    <w:rsid w:val="00104BF9"/>
    <w:rsid w:val="0010523C"/>
    <w:rsid w:val="00105302"/>
    <w:rsid w:val="001107D7"/>
    <w:rsid w:val="00111244"/>
    <w:rsid w:val="00112F5F"/>
    <w:rsid w:val="00113BCA"/>
    <w:rsid w:val="0011401B"/>
    <w:rsid w:val="00115BDC"/>
    <w:rsid w:val="00115CA6"/>
    <w:rsid w:val="0011612E"/>
    <w:rsid w:val="00120644"/>
    <w:rsid w:val="001208C5"/>
    <w:rsid w:val="001212C8"/>
    <w:rsid w:val="00122FA8"/>
    <w:rsid w:val="00124BD2"/>
    <w:rsid w:val="00124DD9"/>
    <w:rsid w:val="00124F39"/>
    <w:rsid w:val="00125549"/>
    <w:rsid w:val="00126991"/>
    <w:rsid w:val="00131404"/>
    <w:rsid w:val="00132D52"/>
    <w:rsid w:val="00136794"/>
    <w:rsid w:val="0014068F"/>
    <w:rsid w:val="001407D0"/>
    <w:rsid w:val="00140A89"/>
    <w:rsid w:val="00140C7A"/>
    <w:rsid w:val="00141C0E"/>
    <w:rsid w:val="0014248A"/>
    <w:rsid w:val="0014286A"/>
    <w:rsid w:val="00145688"/>
    <w:rsid w:val="00145FC5"/>
    <w:rsid w:val="0014689E"/>
    <w:rsid w:val="00146EE4"/>
    <w:rsid w:val="00147064"/>
    <w:rsid w:val="00150033"/>
    <w:rsid w:val="001519CD"/>
    <w:rsid w:val="001526A8"/>
    <w:rsid w:val="00153C3D"/>
    <w:rsid w:val="00154CED"/>
    <w:rsid w:val="00154E3D"/>
    <w:rsid w:val="00155309"/>
    <w:rsid w:val="001555F4"/>
    <w:rsid w:val="00155787"/>
    <w:rsid w:val="0015648A"/>
    <w:rsid w:val="001567D4"/>
    <w:rsid w:val="0015744B"/>
    <w:rsid w:val="00157D7A"/>
    <w:rsid w:val="00160875"/>
    <w:rsid w:val="00161BA6"/>
    <w:rsid w:val="001620FD"/>
    <w:rsid w:val="00163766"/>
    <w:rsid w:val="00163CC3"/>
    <w:rsid w:val="00165845"/>
    <w:rsid w:val="0016695D"/>
    <w:rsid w:val="001669B8"/>
    <w:rsid w:val="00166D62"/>
    <w:rsid w:val="0017174E"/>
    <w:rsid w:val="0017421E"/>
    <w:rsid w:val="00176998"/>
    <w:rsid w:val="001815C9"/>
    <w:rsid w:val="001815D0"/>
    <w:rsid w:val="001815D7"/>
    <w:rsid w:val="00181E53"/>
    <w:rsid w:val="001821C8"/>
    <w:rsid w:val="001828DF"/>
    <w:rsid w:val="0018403A"/>
    <w:rsid w:val="00184A3A"/>
    <w:rsid w:val="0018536F"/>
    <w:rsid w:val="00186A52"/>
    <w:rsid w:val="00187153"/>
    <w:rsid w:val="0019128A"/>
    <w:rsid w:val="0019180B"/>
    <w:rsid w:val="00191C5B"/>
    <w:rsid w:val="00191D01"/>
    <w:rsid w:val="00193547"/>
    <w:rsid w:val="00194168"/>
    <w:rsid w:val="00194893"/>
    <w:rsid w:val="0019637F"/>
    <w:rsid w:val="001A130C"/>
    <w:rsid w:val="001A38FB"/>
    <w:rsid w:val="001A4EC0"/>
    <w:rsid w:val="001A66DE"/>
    <w:rsid w:val="001A6B7F"/>
    <w:rsid w:val="001A770D"/>
    <w:rsid w:val="001B051B"/>
    <w:rsid w:val="001B0AAE"/>
    <w:rsid w:val="001B7780"/>
    <w:rsid w:val="001C089F"/>
    <w:rsid w:val="001C0AAB"/>
    <w:rsid w:val="001C0F4D"/>
    <w:rsid w:val="001C10CA"/>
    <w:rsid w:val="001C42A5"/>
    <w:rsid w:val="001C4BB9"/>
    <w:rsid w:val="001C712A"/>
    <w:rsid w:val="001D09B3"/>
    <w:rsid w:val="001D46E3"/>
    <w:rsid w:val="001D4A6B"/>
    <w:rsid w:val="001D54F9"/>
    <w:rsid w:val="001D642F"/>
    <w:rsid w:val="001D6611"/>
    <w:rsid w:val="001D7BF9"/>
    <w:rsid w:val="001E067D"/>
    <w:rsid w:val="001E0A6A"/>
    <w:rsid w:val="001E0BFA"/>
    <w:rsid w:val="001E324A"/>
    <w:rsid w:val="001E399D"/>
    <w:rsid w:val="001E3BD7"/>
    <w:rsid w:val="001E53C6"/>
    <w:rsid w:val="001E76B7"/>
    <w:rsid w:val="001F1642"/>
    <w:rsid w:val="001F3480"/>
    <w:rsid w:val="001F3B26"/>
    <w:rsid w:val="001F3D1F"/>
    <w:rsid w:val="001F4066"/>
    <w:rsid w:val="001F4652"/>
    <w:rsid w:val="001F465E"/>
    <w:rsid w:val="001F7583"/>
    <w:rsid w:val="001F7D6E"/>
    <w:rsid w:val="00200129"/>
    <w:rsid w:val="0020305D"/>
    <w:rsid w:val="0020323F"/>
    <w:rsid w:val="002052DF"/>
    <w:rsid w:val="002065F8"/>
    <w:rsid w:val="00207E56"/>
    <w:rsid w:val="00211DAE"/>
    <w:rsid w:val="00211F98"/>
    <w:rsid w:val="00212828"/>
    <w:rsid w:val="00212A7A"/>
    <w:rsid w:val="0021465C"/>
    <w:rsid w:val="00215A61"/>
    <w:rsid w:val="0021666B"/>
    <w:rsid w:val="00217A49"/>
    <w:rsid w:val="002202CF"/>
    <w:rsid w:val="0022150C"/>
    <w:rsid w:val="00221583"/>
    <w:rsid w:val="00222C29"/>
    <w:rsid w:val="00222CCF"/>
    <w:rsid w:val="00223689"/>
    <w:rsid w:val="00232981"/>
    <w:rsid w:val="00234C6C"/>
    <w:rsid w:val="00234CE3"/>
    <w:rsid w:val="00236061"/>
    <w:rsid w:val="00237B01"/>
    <w:rsid w:val="00237FEE"/>
    <w:rsid w:val="0024038A"/>
    <w:rsid w:val="00240D75"/>
    <w:rsid w:val="00240D92"/>
    <w:rsid w:val="002412C8"/>
    <w:rsid w:val="002436FA"/>
    <w:rsid w:val="00250014"/>
    <w:rsid w:val="00250957"/>
    <w:rsid w:val="00251C91"/>
    <w:rsid w:val="0025219A"/>
    <w:rsid w:val="00253DCA"/>
    <w:rsid w:val="00254195"/>
    <w:rsid w:val="0025532D"/>
    <w:rsid w:val="002579EC"/>
    <w:rsid w:val="0026096A"/>
    <w:rsid w:val="00263E06"/>
    <w:rsid w:val="002667B1"/>
    <w:rsid w:val="00266C6A"/>
    <w:rsid w:val="00267422"/>
    <w:rsid w:val="0027010E"/>
    <w:rsid w:val="00273415"/>
    <w:rsid w:val="00273D4E"/>
    <w:rsid w:val="00273FBE"/>
    <w:rsid w:val="00275679"/>
    <w:rsid w:val="00275DD8"/>
    <w:rsid w:val="00276F6B"/>
    <w:rsid w:val="002771E4"/>
    <w:rsid w:val="0028017B"/>
    <w:rsid w:val="002810EA"/>
    <w:rsid w:val="00281B44"/>
    <w:rsid w:val="002839C7"/>
    <w:rsid w:val="002848DC"/>
    <w:rsid w:val="0028581C"/>
    <w:rsid w:val="00285A26"/>
    <w:rsid w:val="0028756F"/>
    <w:rsid w:val="00290BBD"/>
    <w:rsid w:val="002917DF"/>
    <w:rsid w:val="002928E8"/>
    <w:rsid w:val="00292CB0"/>
    <w:rsid w:val="00295B7D"/>
    <w:rsid w:val="00295EC4"/>
    <w:rsid w:val="00296AD3"/>
    <w:rsid w:val="00297640"/>
    <w:rsid w:val="002A0705"/>
    <w:rsid w:val="002A3811"/>
    <w:rsid w:val="002A406A"/>
    <w:rsid w:val="002A485E"/>
    <w:rsid w:val="002A5B97"/>
    <w:rsid w:val="002B00D9"/>
    <w:rsid w:val="002B446C"/>
    <w:rsid w:val="002B4A0A"/>
    <w:rsid w:val="002B4AA2"/>
    <w:rsid w:val="002B4DBE"/>
    <w:rsid w:val="002B64D3"/>
    <w:rsid w:val="002C2398"/>
    <w:rsid w:val="002C395B"/>
    <w:rsid w:val="002C5383"/>
    <w:rsid w:val="002C547B"/>
    <w:rsid w:val="002C5E5B"/>
    <w:rsid w:val="002C61F8"/>
    <w:rsid w:val="002C72A7"/>
    <w:rsid w:val="002D3AB0"/>
    <w:rsid w:val="002D4350"/>
    <w:rsid w:val="002D48A0"/>
    <w:rsid w:val="002D5474"/>
    <w:rsid w:val="002D598F"/>
    <w:rsid w:val="002E31D7"/>
    <w:rsid w:val="002E49E4"/>
    <w:rsid w:val="002E4C40"/>
    <w:rsid w:val="002E53CB"/>
    <w:rsid w:val="002E5815"/>
    <w:rsid w:val="002F00CF"/>
    <w:rsid w:val="002F1A12"/>
    <w:rsid w:val="002F2432"/>
    <w:rsid w:val="002F31D6"/>
    <w:rsid w:val="002F3773"/>
    <w:rsid w:val="002F40E1"/>
    <w:rsid w:val="002F6EF6"/>
    <w:rsid w:val="002F74CE"/>
    <w:rsid w:val="002F7602"/>
    <w:rsid w:val="002F79CE"/>
    <w:rsid w:val="00302735"/>
    <w:rsid w:val="00302DEE"/>
    <w:rsid w:val="0030655D"/>
    <w:rsid w:val="0030743C"/>
    <w:rsid w:val="003078A1"/>
    <w:rsid w:val="00307E00"/>
    <w:rsid w:val="00310FAF"/>
    <w:rsid w:val="003113E5"/>
    <w:rsid w:val="003136B3"/>
    <w:rsid w:val="00314741"/>
    <w:rsid w:val="0031558C"/>
    <w:rsid w:val="00317A91"/>
    <w:rsid w:val="00320904"/>
    <w:rsid w:val="00320C2B"/>
    <w:rsid w:val="00321DE4"/>
    <w:rsid w:val="00321F4D"/>
    <w:rsid w:val="00322B5F"/>
    <w:rsid w:val="00325B12"/>
    <w:rsid w:val="003260C4"/>
    <w:rsid w:val="003279F9"/>
    <w:rsid w:val="00327F11"/>
    <w:rsid w:val="00330772"/>
    <w:rsid w:val="0033113C"/>
    <w:rsid w:val="003327EF"/>
    <w:rsid w:val="0033565C"/>
    <w:rsid w:val="0034095D"/>
    <w:rsid w:val="00340DFC"/>
    <w:rsid w:val="003437D0"/>
    <w:rsid w:val="00343D34"/>
    <w:rsid w:val="00343E7F"/>
    <w:rsid w:val="00345315"/>
    <w:rsid w:val="00345966"/>
    <w:rsid w:val="00345B14"/>
    <w:rsid w:val="00350F9A"/>
    <w:rsid w:val="0035153F"/>
    <w:rsid w:val="003526E5"/>
    <w:rsid w:val="00352F21"/>
    <w:rsid w:val="003536E6"/>
    <w:rsid w:val="003572FB"/>
    <w:rsid w:val="00360D08"/>
    <w:rsid w:val="00360DB3"/>
    <w:rsid w:val="00361EE8"/>
    <w:rsid w:val="003636AD"/>
    <w:rsid w:val="00363A10"/>
    <w:rsid w:val="00364C59"/>
    <w:rsid w:val="003654BF"/>
    <w:rsid w:val="003731B8"/>
    <w:rsid w:val="003738FE"/>
    <w:rsid w:val="00374451"/>
    <w:rsid w:val="00374BEB"/>
    <w:rsid w:val="00383B02"/>
    <w:rsid w:val="00384D93"/>
    <w:rsid w:val="0039119E"/>
    <w:rsid w:val="003915AA"/>
    <w:rsid w:val="0039378F"/>
    <w:rsid w:val="00393FAE"/>
    <w:rsid w:val="00394AE2"/>
    <w:rsid w:val="003A0282"/>
    <w:rsid w:val="003A25FB"/>
    <w:rsid w:val="003A6663"/>
    <w:rsid w:val="003A72E8"/>
    <w:rsid w:val="003A75AD"/>
    <w:rsid w:val="003B057C"/>
    <w:rsid w:val="003B0D64"/>
    <w:rsid w:val="003B1DC4"/>
    <w:rsid w:val="003B1EA6"/>
    <w:rsid w:val="003B706C"/>
    <w:rsid w:val="003B7E55"/>
    <w:rsid w:val="003C07BE"/>
    <w:rsid w:val="003C07E1"/>
    <w:rsid w:val="003C105C"/>
    <w:rsid w:val="003C1D57"/>
    <w:rsid w:val="003C312A"/>
    <w:rsid w:val="003C44E4"/>
    <w:rsid w:val="003C4C4A"/>
    <w:rsid w:val="003C5132"/>
    <w:rsid w:val="003C5216"/>
    <w:rsid w:val="003C70F9"/>
    <w:rsid w:val="003C7614"/>
    <w:rsid w:val="003D017C"/>
    <w:rsid w:val="003D128B"/>
    <w:rsid w:val="003D27B7"/>
    <w:rsid w:val="003D2B3D"/>
    <w:rsid w:val="003D307B"/>
    <w:rsid w:val="003D4DCE"/>
    <w:rsid w:val="003D4E50"/>
    <w:rsid w:val="003D56AA"/>
    <w:rsid w:val="003D57CB"/>
    <w:rsid w:val="003D5C78"/>
    <w:rsid w:val="003D7F80"/>
    <w:rsid w:val="003E1601"/>
    <w:rsid w:val="003E2D27"/>
    <w:rsid w:val="003E3118"/>
    <w:rsid w:val="003E57AD"/>
    <w:rsid w:val="003E6CD5"/>
    <w:rsid w:val="003F0907"/>
    <w:rsid w:val="003F5146"/>
    <w:rsid w:val="003F5819"/>
    <w:rsid w:val="003F61B0"/>
    <w:rsid w:val="003F678F"/>
    <w:rsid w:val="00400032"/>
    <w:rsid w:val="004005DE"/>
    <w:rsid w:val="00400811"/>
    <w:rsid w:val="004013E9"/>
    <w:rsid w:val="004019CE"/>
    <w:rsid w:val="00402518"/>
    <w:rsid w:val="0040286A"/>
    <w:rsid w:val="004028E2"/>
    <w:rsid w:val="004031B1"/>
    <w:rsid w:val="0040423F"/>
    <w:rsid w:val="004046C8"/>
    <w:rsid w:val="00406455"/>
    <w:rsid w:val="00406C22"/>
    <w:rsid w:val="00407245"/>
    <w:rsid w:val="00413D98"/>
    <w:rsid w:val="00421C80"/>
    <w:rsid w:val="00422612"/>
    <w:rsid w:val="00423172"/>
    <w:rsid w:val="0042401E"/>
    <w:rsid w:val="004242C3"/>
    <w:rsid w:val="00425306"/>
    <w:rsid w:val="0042581D"/>
    <w:rsid w:val="00426A0A"/>
    <w:rsid w:val="00431E41"/>
    <w:rsid w:val="0043316A"/>
    <w:rsid w:val="0043323A"/>
    <w:rsid w:val="00440A71"/>
    <w:rsid w:val="00442B15"/>
    <w:rsid w:val="00442BD9"/>
    <w:rsid w:val="00443119"/>
    <w:rsid w:val="0044651C"/>
    <w:rsid w:val="00446622"/>
    <w:rsid w:val="00451309"/>
    <w:rsid w:val="0045215C"/>
    <w:rsid w:val="004528FA"/>
    <w:rsid w:val="00454495"/>
    <w:rsid w:val="0045528D"/>
    <w:rsid w:val="00455367"/>
    <w:rsid w:val="00455387"/>
    <w:rsid w:val="004618F0"/>
    <w:rsid w:val="00461E51"/>
    <w:rsid w:val="00462951"/>
    <w:rsid w:val="0046457D"/>
    <w:rsid w:val="00465CA5"/>
    <w:rsid w:val="00467158"/>
    <w:rsid w:val="004701CD"/>
    <w:rsid w:val="004716B4"/>
    <w:rsid w:val="0047191E"/>
    <w:rsid w:val="00472046"/>
    <w:rsid w:val="00472397"/>
    <w:rsid w:val="00473AAB"/>
    <w:rsid w:val="004765BD"/>
    <w:rsid w:val="004810D7"/>
    <w:rsid w:val="0048172B"/>
    <w:rsid w:val="00481B70"/>
    <w:rsid w:val="00482B44"/>
    <w:rsid w:val="00483D54"/>
    <w:rsid w:val="004862DD"/>
    <w:rsid w:val="0048651B"/>
    <w:rsid w:val="00486A2D"/>
    <w:rsid w:val="0049029C"/>
    <w:rsid w:val="0049578B"/>
    <w:rsid w:val="0049654F"/>
    <w:rsid w:val="00497877"/>
    <w:rsid w:val="004A0889"/>
    <w:rsid w:val="004A0F4D"/>
    <w:rsid w:val="004A2BCE"/>
    <w:rsid w:val="004A4424"/>
    <w:rsid w:val="004A5792"/>
    <w:rsid w:val="004A5C87"/>
    <w:rsid w:val="004B2E75"/>
    <w:rsid w:val="004B4A5B"/>
    <w:rsid w:val="004B72DB"/>
    <w:rsid w:val="004B75DE"/>
    <w:rsid w:val="004C3A1A"/>
    <w:rsid w:val="004C4330"/>
    <w:rsid w:val="004C45E9"/>
    <w:rsid w:val="004C4B41"/>
    <w:rsid w:val="004C6496"/>
    <w:rsid w:val="004C6AC4"/>
    <w:rsid w:val="004D072C"/>
    <w:rsid w:val="004D1640"/>
    <w:rsid w:val="004D1CB3"/>
    <w:rsid w:val="004D4A16"/>
    <w:rsid w:val="004D52CB"/>
    <w:rsid w:val="004D56F9"/>
    <w:rsid w:val="004D5E2A"/>
    <w:rsid w:val="004D648B"/>
    <w:rsid w:val="004D6FB9"/>
    <w:rsid w:val="004D7BE6"/>
    <w:rsid w:val="004E08EA"/>
    <w:rsid w:val="004E5889"/>
    <w:rsid w:val="004E6806"/>
    <w:rsid w:val="004E7E33"/>
    <w:rsid w:val="004F2276"/>
    <w:rsid w:val="004F29A0"/>
    <w:rsid w:val="004F3713"/>
    <w:rsid w:val="004F5541"/>
    <w:rsid w:val="004F58E0"/>
    <w:rsid w:val="004F70B5"/>
    <w:rsid w:val="005007BA"/>
    <w:rsid w:val="00500F92"/>
    <w:rsid w:val="00503BD0"/>
    <w:rsid w:val="0050519B"/>
    <w:rsid w:val="00505DB7"/>
    <w:rsid w:val="00506BC0"/>
    <w:rsid w:val="0051403C"/>
    <w:rsid w:val="005148B0"/>
    <w:rsid w:val="005153C5"/>
    <w:rsid w:val="00515DFD"/>
    <w:rsid w:val="00516050"/>
    <w:rsid w:val="00522FE6"/>
    <w:rsid w:val="005234ED"/>
    <w:rsid w:val="005264A6"/>
    <w:rsid w:val="00526E22"/>
    <w:rsid w:val="00527ACE"/>
    <w:rsid w:val="00535705"/>
    <w:rsid w:val="005359BC"/>
    <w:rsid w:val="005377C3"/>
    <w:rsid w:val="00544BBB"/>
    <w:rsid w:val="00545BDE"/>
    <w:rsid w:val="00546644"/>
    <w:rsid w:val="00547D82"/>
    <w:rsid w:val="00550DF8"/>
    <w:rsid w:val="00550F43"/>
    <w:rsid w:val="00551116"/>
    <w:rsid w:val="00553598"/>
    <w:rsid w:val="00556445"/>
    <w:rsid w:val="00562058"/>
    <w:rsid w:val="00563038"/>
    <w:rsid w:val="00563AB3"/>
    <w:rsid w:val="00565035"/>
    <w:rsid w:val="0056652C"/>
    <w:rsid w:val="00566926"/>
    <w:rsid w:val="00566B18"/>
    <w:rsid w:val="005674AD"/>
    <w:rsid w:val="00570DDE"/>
    <w:rsid w:val="0057219C"/>
    <w:rsid w:val="00573D84"/>
    <w:rsid w:val="005742EF"/>
    <w:rsid w:val="00575BA2"/>
    <w:rsid w:val="005763F1"/>
    <w:rsid w:val="00577943"/>
    <w:rsid w:val="00580C07"/>
    <w:rsid w:val="00581E65"/>
    <w:rsid w:val="00582456"/>
    <w:rsid w:val="00582BFB"/>
    <w:rsid w:val="00585A8B"/>
    <w:rsid w:val="00585E6F"/>
    <w:rsid w:val="00585F10"/>
    <w:rsid w:val="00586AEC"/>
    <w:rsid w:val="00586F2B"/>
    <w:rsid w:val="00591645"/>
    <w:rsid w:val="00592044"/>
    <w:rsid w:val="0059281D"/>
    <w:rsid w:val="005941D1"/>
    <w:rsid w:val="00595236"/>
    <w:rsid w:val="00597996"/>
    <w:rsid w:val="00597D77"/>
    <w:rsid w:val="005A24F0"/>
    <w:rsid w:val="005A3061"/>
    <w:rsid w:val="005A3075"/>
    <w:rsid w:val="005A3BDD"/>
    <w:rsid w:val="005A3C59"/>
    <w:rsid w:val="005A5689"/>
    <w:rsid w:val="005A7621"/>
    <w:rsid w:val="005B03D7"/>
    <w:rsid w:val="005B1E6F"/>
    <w:rsid w:val="005B639B"/>
    <w:rsid w:val="005C0038"/>
    <w:rsid w:val="005C02F9"/>
    <w:rsid w:val="005C0928"/>
    <w:rsid w:val="005C09EE"/>
    <w:rsid w:val="005C0F21"/>
    <w:rsid w:val="005C1444"/>
    <w:rsid w:val="005C274A"/>
    <w:rsid w:val="005C2893"/>
    <w:rsid w:val="005C4B1C"/>
    <w:rsid w:val="005C5045"/>
    <w:rsid w:val="005C6A8B"/>
    <w:rsid w:val="005C6B51"/>
    <w:rsid w:val="005C7538"/>
    <w:rsid w:val="005C7925"/>
    <w:rsid w:val="005D1A60"/>
    <w:rsid w:val="005D408C"/>
    <w:rsid w:val="005D421D"/>
    <w:rsid w:val="005D4B5C"/>
    <w:rsid w:val="005E4B49"/>
    <w:rsid w:val="005E4BAE"/>
    <w:rsid w:val="005E5FB9"/>
    <w:rsid w:val="005E60BA"/>
    <w:rsid w:val="005E6297"/>
    <w:rsid w:val="005E7257"/>
    <w:rsid w:val="005E7B2D"/>
    <w:rsid w:val="005F3175"/>
    <w:rsid w:val="005F5E73"/>
    <w:rsid w:val="005F6AFA"/>
    <w:rsid w:val="0060344F"/>
    <w:rsid w:val="00604159"/>
    <w:rsid w:val="006063B6"/>
    <w:rsid w:val="006066AC"/>
    <w:rsid w:val="00607286"/>
    <w:rsid w:val="00607776"/>
    <w:rsid w:val="00607B22"/>
    <w:rsid w:val="006112AE"/>
    <w:rsid w:val="0061289E"/>
    <w:rsid w:val="006132FF"/>
    <w:rsid w:val="0061385F"/>
    <w:rsid w:val="00614689"/>
    <w:rsid w:val="0061545D"/>
    <w:rsid w:val="006157B1"/>
    <w:rsid w:val="00615910"/>
    <w:rsid w:val="00616EC1"/>
    <w:rsid w:val="0062029D"/>
    <w:rsid w:val="0062116C"/>
    <w:rsid w:val="0062279D"/>
    <w:rsid w:val="00624D77"/>
    <w:rsid w:val="00625081"/>
    <w:rsid w:val="006254B0"/>
    <w:rsid w:val="006262AC"/>
    <w:rsid w:val="0062648F"/>
    <w:rsid w:val="0062700D"/>
    <w:rsid w:val="006317E2"/>
    <w:rsid w:val="00631F0D"/>
    <w:rsid w:val="006329A1"/>
    <w:rsid w:val="00633F17"/>
    <w:rsid w:val="00635FD2"/>
    <w:rsid w:val="006363DE"/>
    <w:rsid w:val="006414DA"/>
    <w:rsid w:val="006457ED"/>
    <w:rsid w:val="00646B5E"/>
    <w:rsid w:val="00646FD8"/>
    <w:rsid w:val="00650F15"/>
    <w:rsid w:val="00651645"/>
    <w:rsid w:val="0065409F"/>
    <w:rsid w:val="00654355"/>
    <w:rsid w:val="006546B2"/>
    <w:rsid w:val="00654C38"/>
    <w:rsid w:val="006565A2"/>
    <w:rsid w:val="00656A2D"/>
    <w:rsid w:val="00660983"/>
    <w:rsid w:val="00660BE0"/>
    <w:rsid w:val="00661A12"/>
    <w:rsid w:val="006627CA"/>
    <w:rsid w:val="006637E4"/>
    <w:rsid w:val="00664E0B"/>
    <w:rsid w:val="00667CDD"/>
    <w:rsid w:val="00671D78"/>
    <w:rsid w:val="0067377B"/>
    <w:rsid w:val="006777AB"/>
    <w:rsid w:val="00677A11"/>
    <w:rsid w:val="00680652"/>
    <w:rsid w:val="006811CD"/>
    <w:rsid w:val="00682A92"/>
    <w:rsid w:val="006834EE"/>
    <w:rsid w:val="00684C15"/>
    <w:rsid w:val="0068589A"/>
    <w:rsid w:val="00686F3E"/>
    <w:rsid w:val="0068769E"/>
    <w:rsid w:val="00687C4F"/>
    <w:rsid w:val="0069194B"/>
    <w:rsid w:val="00693D81"/>
    <w:rsid w:val="00693F90"/>
    <w:rsid w:val="00695BA4"/>
    <w:rsid w:val="00696053"/>
    <w:rsid w:val="00696F12"/>
    <w:rsid w:val="0069765B"/>
    <w:rsid w:val="006A0D15"/>
    <w:rsid w:val="006A16AE"/>
    <w:rsid w:val="006A1B54"/>
    <w:rsid w:val="006A2A77"/>
    <w:rsid w:val="006A2BDC"/>
    <w:rsid w:val="006A4C74"/>
    <w:rsid w:val="006A6591"/>
    <w:rsid w:val="006A6FD3"/>
    <w:rsid w:val="006B23DD"/>
    <w:rsid w:val="006B630B"/>
    <w:rsid w:val="006B6DCA"/>
    <w:rsid w:val="006B6E37"/>
    <w:rsid w:val="006C086D"/>
    <w:rsid w:val="006C4721"/>
    <w:rsid w:val="006D018F"/>
    <w:rsid w:val="006D0C95"/>
    <w:rsid w:val="006D1818"/>
    <w:rsid w:val="006D189F"/>
    <w:rsid w:val="006D1BFC"/>
    <w:rsid w:val="006D448F"/>
    <w:rsid w:val="006D5ACF"/>
    <w:rsid w:val="006D6F2D"/>
    <w:rsid w:val="006D730E"/>
    <w:rsid w:val="006D7D8E"/>
    <w:rsid w:val="006E0FBC"/>
    <w:rsid w:val="006E260C"/>
    <w:rsid w:val="006E44FA"/>
    <w:rsid w:val="006E4D63"/>
    <w:rsid w:val="006E636A"/>
    <w:rsid w:val="006E65F4"/>
    <w:rsid w:val="006E680C"/>
    <w:rsid w:val="006E72A6"/>
    <w:rsid w:val="006E7A46"/>
    <w:rsid w:val="006E7B95"/>
    <w:rsid w:val="006F0856"/>
    <w:rsid w:val="006F1445"/>
    <w:rsid w:val="006F195A"/>
    <w:rsid w:val="006F19AF"/>
    <w:rsid w:val="006F2241"/>
    <w:rsid w:val="006F2CF7"/>
    <w:rsid w:val="006F3424"/>
    <w:rsid w:val="006F4599"/>
    <w:rsid w:val="006F5DCD"/>
    <w:rsid w:val="006F6C6D"/>
    <w:rsid w:val="006F771C"/>
    <w:rsid w:val="006F7BAB"/>
    <w:rsid w:val="00701558"/>
    <w:rsid w:val="00701583"/>
    <w:rsid w:val="00701DC9"/>
    <w:rsid w:val="00702735"/>
    <w:rsid w:val="0070322A"/>
    <w:rsid w:val="00703F96"/>
    <w:rsid w:val="007051C1"/>
    <w:rsid w:val="007078B6"/>
    <w:rsid w:val="0071100F"/>
    <w:rsid w:val="00713CE7"/>
    <w:rsid w:val="007145DA"/>
    <w:rsid w:val="00714808"/>
    <w:rsid w:val="00715D5D"/>
    <w:rsid w:val="00715E9F"/>
    <w:rsid w:val="00716294"/>
    <w:rsid w:val="0071651D"/>
    <w:rsid w:val="007176C3"/>
    <w:rsid w:val="00717A75"/>
    <w:rsid w:val="0072018B"/>
    <w:rsid w:val="0072090A"/>
    <w:rsid w:val="0072178F"/>
    <w:rsid w:val="00722C37"/>
    <w:rsid w:val="00723A58"/>
    <w:rsid w:val="00726F80"/>
    <w:rsid w:val="0073029E"/>
    <w:rsid w:val="0073363E"/>
    <w:rsid w:val="00734BD7"/>
    <w:rsid w:val="00735B9A"/>
    <w:rsid w:val="0073690D"/>
    <w:rsid w:val="007377E9"/>
    <w:rsid w:val="007404F8"/>
    <w:rsid w:val="00741742"/>
    <w:rsid w:val="00744A05"/>
    <w:rsid w:val="007452EC"/>
    <w:rsid w:val="00746314"/>
    <w:rsid w:val="00747EE7"/>
    <w:rsid w:val="00751000"/>
    <w:rsid w:val="007607AF"/>
    <w:rsid w:val="007612E5"/>
    <w:rsid w:val="00762F26"/>
    <w:rsid w:val="0076628B"/>
    <w:rsid w:val="0076719A"/>
    <w:rsid w:val="00767322"/>
    <w:rsid w:val="007709AC"/>
    <w:rsid w:val="007746A4"/>
    <w:rsid w:val="00775346"/>
    <w:rsid w:val="00775D6B"/>
    <w:rsid w:val="007767EB"/>
    <w:rsid w:val="00777F49"/>
    <w:rsid w:val="00782104"/>
    <w:rsid w:val="00782BFB"/>
    <w:rsid w:val="00783555"/>
    <w:rsid w:val="0078371F"/>
    <w:rsid w:val="007839DB"/>
    <w:rsid w:val="007839F7"/>
    <w:rsid w:val="0078462F"/>
    <w:rsid w:val="00784907"/>
    <w:rsid w:val="00784DE4"/>
    <w:rsid w:val="00785DCE"/>
    <w:rsid w:val="00786874"/>
    <w:rsid w:val="007870A2"/>
    <w:rsid w:val="0078744A"/>
    <w:rsid w:val="00791067"/>
    <w:rsid w:val="00791EA9"/>
    <w:rsid w:val="007952DC"/>
    <w:rsid w:val="00795559"/>
    <w:rsid w:val="00797BC6"/>
    <w:rsid w:val="007A0215"/>
    <w:rsid w:val="007A060F"/>
    <w:rsid w:val="007A130D"/>
    <w:rsid w:val="007A1E5A"/>
    <w:rsid w:val="007A2A0C"/>
    <w:rsid w:val="007A48D4"/>
    <w:rsid w:val="007A4CE8"/>
    <w:rsid w:val="007B2145"/>
    <w:rsid w:val="007B32D7"/>
    <w:rsid w:val="007B3B82"/>
    <w:rsid w:val="007B51B2"/>
    <w:rsid w:val="007B538C"/>
    <w:rsid w:val="007B734E"/>
    <w:rsid w:val="007B73E9"/>
    <w:rsid w:val="007B76D5"/>
    <w:rsid w:val="007C04AF"/>
    <w:rsid w:val="007C0F8B"/>
    <w:rsid w:val="007C2ADB"/>
    <w:rsid w:val="007C3406"/>
    <w:rsid w:val="007C3D72"/>
    <w:rsid w:val="007C5C3E"/>
    <w:rsid w:val="007C5ED4"/>
    <w:rsid w:val="007C7B70"/>
    <w:rsid w:val="007D0717"/>
    <w:rsid w:val="007D2B3B"/>
    <w:rsid w:val="007D32CB"/>
    <w:rsid w:val="007D4548"/>
    <w:rsid w:val="007D46EF"/>
    <w:rsid w:val="007D487E"/>
    <w:rsid w:val="007D4949"/>
    <w:rsid w:val="007D5582"/>
    <w:rsid w:val="007D6C0B"/>
    <w:rsid w:val="007D6F1F"/>
    <w:rsid w:val="007E0C9E"/>
    <w:rsid w:val="007E6592"/>
    <w:rsid w:val="007F04D7"/>
    <w:rsid w:val="007F05B7"/>
    <w:rsid w:val="007F0EF9"/>
    <w:rsid w:val="007F1AEE"/>
    <w:rsid w:val="007F1CAF"/>
    <w:rsid w:val="007F3DA8"/>
    <w:rsid w:val="007F595A"/>
    <w:rsid w:val="007F686B"/>
    <w:rsid w:val="008010C9"/>
    <w:rsid w:val="00801325"/>
    <w:rsid w:val="008021DF"/>
    <w:rsid w:val="00803236"/>
    <w:rsid w:val="00803242"/>
    <w:rsid w:val="00804439"/>
    <w:rsid w:val="00804A01"/>
    <w:rsid w:val="0080584B"/>
    <w:rsid w:val="00806109"/>
    <w:rsid w:val="00806AA6"/>
    <w:rsid w:val="0080730A"/>
    <w:rsid w:val="00810165"/>
    <w:rsid w:val="00816654"/>
    <w:rsid w:val="0081718E"/>
    <w:rsid w:val="008175A8"/>
    <w:rsid w:val="00817884"/>
    <w:rsid w:val="00820A89"/>
    <w:rsid w:val="00822938"/>
    <w:rsid w:val="00822B35"/>
    <w:rsid w:val="00822D33"/>
    <w:rsid w:val="0082571B"/>
    <w:rsid w:val="00826198"/>
    <w:rsid w:val="0082649C"/>
    <w:rsid w:val="00826F83"/>
    <w:rsid w:val="00827E49"/>
    <w:rsid w:val="00830794"/>
    <w:rsid w:val="008311F8"/>
    <w:rsid w:val="00831FA0"/>
    <w:rsid w:val="00833238"/>
    <w:rsid w:val="0083398C"/>
    <w:rsid w:val="008346A4"/>
    <w:rsid w:val="00834F2D"/>
    <w:rsid w:val="00835DFE"/>
    <w:rsid w:val="00836524"/>
    <w:rsid w:val="00836EB2"/>
    <w:rsid w:val="008411BD"/>
    <w:rsid w:val="0084251D"/>
    <w:rsid w:val="00843538"/>
    <w:rsid w:val="00844B1D"/>
    <w:rsid w:val="00845C13"/>
    <w:rsid w:val="00847D4C"/>
    <w:rsid w:val="008509A8"/>
    <w:rsid w:val="00852223"/>
    <w:rsid w:val="0085406F"/>
    <w:rsid w:val="00855084"/>
    <w:rsid w:val="00855793"/>
    <w:rsid w:val="00855D5B"/>
    <w:rsid w:val="00856FC5"/>
    <w:rsid w:val="008611EF"/>
    <w:rsid w:val="00861265"/>
    <w:rsid w:val="00862F5B"/>
    <w:rsid w:val="00866A5E"/>
    <w:rsid w:val="00871B16"/>
    <w:rsid w:val="00872438"/>
    <w:rsid w:val="00872D8A"/>
    <w:rsid w:val="00872E27"/>
    <w:rsid w:val="00873117"/>
    <w:rsid w:val="00874830"/>
    <w:rsid w:val="00876696"/>
    <w:rsid w:val="00876DAC"/>
    <w:rsid w:val="00880835"/>
    <w:rsid w:val="00882787"/>
    <w:rsid w:val="008844D5"/>
    <w:rsid w:val="00884631"/>
    <w:rsid w:val="00884C99"/>
    <w:rsid w:val="00884D0F"/>
    <w:rsid w:val="00884F6D"/>
    <w:rsid w:val="0088531B"/>
    <w:rsid w:val="00886202"/>
    <w:rsid w:val="008864E8"/>
    <w:rsid w:val="0088651D"/>
    <w:rsid w:val="00887EE2"/>
    <w:rsid w:val="008923A2"/>
    <w:rsid w:val="00892E29"/>
    <w:rsid w:val="008941AD"/>
    <w:rsid w:val="008944C8"/>
    <w:rsid w:val="008948FF"/>
    <w:rsid w:val="00894CE0"/>
    <w:rsid w:val="00895103"/>
    <w:rsid w:val="00895536"/>
    <w:rsid w:val="008958B3"/>
    <w:rsid w:val="00895CA9"/>
    <w:rsid w:val="00895F41"/>
    <w:rsid w:val="008963C4"/>
    <w:rsid w:val="008965B5"/>
    <w:rsid w:val="00897309"/>
    <w:rsid w:val="00897676"/>
    <w:rsid w:val="008A0628"/>
    <w:rsid w:val="008A0B76"/>
    <w:rsid w:val="008A331F"/>
    <w:rsid w:val="008A5F0A"/>
    <w:rsid w:val="008A6CFC"/>
    <w:rsid w:val="008A717D"/>
    <w:rsid w:val="008B0CDF"/>
    <w:rsid w:val="008B173D"/>
    <w:rsid w:val="008B2C8A"/>
    <w:rsid w:val="008C1B16"/>
    <w:rsid w:val="008C1B32"/>
    <w:rsid w:val="008C4A86"/>
    <w:rsid w:val="008C4FB8"/>
    <w:rsid w:val="008C552A"/>
    <w:rsid w:val="008C60C9"/>
    <w:rsid w:val="008C69B6"/>
    <w:rsid w:val="008D06AF"/>
    <w:rsid w:val="008D13D8"/>
    <w:rsid w:val="008D29BB"/>
    <w:rsid w:val="008D4844"/>
    <w:rsid w:val="008D5692"/>
    <w:rsid w:val="008D60DA"/>
    <w:rsid w:val="008D6C16"/>
    <w:rsid w:val="008D7F81"/>
    <w:rsid w:val="008E132D"/>
    <w:rsid w:val="008E3FB3"/>
    <w:rsid w:val="008E6AF7"/>
    <w:rsid w:val="008E71D1"/>
    <w:rsid w:val="008F0D1D"/>
    <w:rsid w:val="008F40DA"/>
    <w:rsid w:val="008F518C"/>
    <w:rsid w:val="0090011C"/>
    <w:rsid w:val="0090362E"/>
    <w:rsid w:val="00903B20"/>
    <w:rsid w:val="00903EA3"/>
    <w:rsid w:val="0090583A"/>
    <w:rsid w:val="009063E9"/>
    <w:rsid w:val="009104D7"/>
    <w:rsid w:val="009107E3"/>
    <w:rsid w:val="00911872"/>
    <w:rsid w:val="009125AD"/>
    <w:rsid w:val="00913E1F"/>
    <w:rsid w:val="00914A23"/>
    <w:rsid w:val="00914E2C"/>
    <w:rsid w:val="00916973"/>
    <w:rsid w:val="00917D77"/>
    <w:rsid w:val="00917D7F"/>
    <w:rsid w:val="00920A67"/>
    <w:rsid w:val="009224F5"/>
    <w:rsid w:val="009235B0"/>
    <w:rsid w:val="009259EB"/>
    <w:rsid w:val="00927397"/>
    <w:rsid w:val="0093026D"/>
    <w:rsid w:val="00930B5D"/>
    <w:rsid w:val="00931484"/>
    <w:rsid w:val="00931682"/>
    <w:rsid w:val="00931BAF"/>
    <w:rsid w:val="009325C7"/>
    <w:rsid w:val="00932D23"/>
    <w:rsid w:val="00942170"/>
    <w:rsid w:val="00942C58"/>
    <w:rsid w:val="0094353A"/>
    <w:rsid w:val="00943B24"/>
    <w:rsid w:val="00945068"/>
    <w:rsid w:val="00945E77"/>
    <w:rsid w:val="00946D92"/>
    <w:rsid w:val="009477F1"/>
    <w:rsid w:val="00947DCF"/>
    <w:rsid w:val="009503C1"/>
    <w:rsid w:val="009507CB"/>
    <w:rsid w:val="00950C05"/>
    <w:rsid w:val="0095340E"/>
    <w:rsid w:val="0095376E"/>
    <w:rsid w:val="00953CD2"/>
    <w:rsid w:val="00962928"/>
    <w:rsid w:val="00962ECA"/>
    <w:rsid w:val="00963B10"/>
    <w:rsid w:val="0096586B"/>
    <w:rsid w:val="009718AF"/>
    <w:rsid w:val="0097285C"/>
    <w:rsid w:val="00972B16"/>
    <w:rsid w:val="00972D20"/>
    <w:rsid w:val="009748F8"/>
    <w:rsid w:val="00974C68"/>
    <w:rsid w:val="009761EA"/>
    <w:rsid w:val="00977F34"/>
    <w:rsid w:val="00980A72"/>
    <w:rsid w:val="009817F6"/>
    <w:rsid w:val="00981997"/>
    <w:rsid w:val="0098293E"/>
    <w:rsid w:val="00983D8F"/>
    <w:rsid w:val="009854D9"/>
    <w:rsid w:val="00985AED"/>
    <w:rsid w:val="009903A8"/>
    <w:rsid w:val="00991A6D"/>
    <w:rsid w:val="0099260A"/>
    <w:rsid w:val="0099313E"/>
    <w:rsid w:val="009937C1"/>
    <w:rsid w:val="00993B32"/>
    <w:rsid w:val="00994CA9"/>
    <w:rsid w:val="00997407"/>
    <w:rsid w:val="009A0CC0"/>
    <w:rsid w:val="009A2094"/>
    <w:rsid w:val="009A3876"/>
    <w:rsid w:val="009A3FD1"/>
    <w:rsid w:val="009A3FD2"/>
    <w:rsid w:val="009A5A35"/>
    <w:rsid w:val="009A6174"/>
    <w:rsid w:val="009A6DF0"/>
    <w:rsid w:val="009A7E00"/>
    <w:rsid w:val="009B03B6"/>
    <w:rsid w:val="009B3C1A"/>
    <w:rsid w:val="009B4DE6"/>
    <w:rsid w:val="009B5C16"/>
    <w:rsid w:val="009B6322"/>
    <w:rsid w:val="009B68C1"/>
    <w:rsid w:val="009C0E54"/>
    <w:rsid w:val="009C20E5"/>
    <w:rsid w:val="009C2746"/>
    <w:rsid w:val="009C4907"/>
    <w:rsid w:val="009C60DB"/>
    <w:rsid w:val="009C6AE3"/>
    <w:rsid w:val="009D0E52"/>
    <w:rsid w:val="009D29A4"/>
    <w:rsid w:val="009D4786"/>
    <w:rsid w:val="009D64B9"/>
    <w:rsid w:val="009D683E"/>
    <w:rsid w:val="009E108A"/>
    <w:rsid w:val="009E13CD"/>
    <w:rsid w:val="009E1700"/>
    <w:rsid w:val="009E1DA9"/>
    <w:rsid w:val="009E3E65"/>
    <w:rsid w:val="009E4FF2"/>
    <w:rsid w:val="009F0CD4"/>
    <w:rsid w:val="009F141B"/>
    <w:rsid w:val="009F6355"/>
    <w:rsid w:val="009F7EB9"/>
    <w:rsid w:val="00A002F8"/>
    <w:rsid w:val="00A01229"/>
    <w:rsid w:val="00A1006E"/>
    <w:rsid w:val="00A10526"/>
    <w:rsid w:val="00A119E8"/>
    <w:rsid w:val="00A12A5A"/>
    <w:rsid w:val="00A1400C"/>
    <w:rsid w:val="00A140C0"/>
    <w:rsid w:val="00A16F33"/>
    <w:rsid w:val="00A175C8"/>
    <w:rsid w:val="00A243DA"/>
    <w:rsid w:val="00A301EF"/>
    <w:rsid w:val="00A30867"/>
    <w:rsid w:val="00A30D10"/>
    <w:rsid w:val="00A30DB3"/>
    <w:rsid w:val="00A33330"/>
    <w:rsid w:val="00A36D62"/>
    <w:rsid w:val="00A37D42"/>
    <w:rsid w:val="00A4158D"/>
    <w:rsid w:val="00A44822"/>
    <w:rsid w:val="00A45469"/>
    <w:rsid w:val="00A47C23"/>
    <w:rsid w:val="00A5121C"/>
    <w:rsid w:val="00A51C46"/>
    <w:rsid w:val="00A52470"/>
    <w:rsid w:val="00A52DA9"/>
    <w:rsid w:val="00A555A2"/>
    <w:rsid w:val="00A57790"/>
    <w:rsid w:val="00A577E0"/>
    <w:rsid w:val="00A60557"/>
    <w:rsid w:val="00A610AE"/>
    <w:rsid w:val="00A615ED"/>
    <w:rsid w:val="00A631D5"/>
    <w:rsid w:val="00A6554E"/>
    <w:rsid w:val="00A656AA"/>
    <w:rsid w:val="00A70428"/>
    <w:rsid w:val="00A70895"/>
    <w:rsid w:val="00A71629"/>
    <w:rsid w:val="00A71CDB"/>
    <w:rsid w:val="00A72A57"/>
    <w:rsid w:val="00A731B2"/>
    <w:rsid w:val="00A735FE"/>
    <w:rsid w:val="00A737AF"/>
    <w:rsid w:val="00A74E0E"/>
    <w:rsid w:val="00A75380"/>
    <w:rsid w:val="00A75515"/>
    <w:rsid w:val="00A75D0B"/>
    <w:rsid w:val="00A82BFB"/>
    <w:rsid w:val="00A84157"/>
    <w:rsid w:val="00A868AF"/>
    <w:rsid w:val="00A901DB"/>
    <w:rsid w:val="00A9067F"/>
    <w:rsid w:val="00A9278E"/>
    <w:rsid w:val="00A92C96"/>
    <w:rsid w:val="00A94927"/>
    <w:rsid w:val="00A95D1E"/>
    <w:rsid w:val="00A96179"/>
    <w:rsid w:val="00AA2F14"/>
    <w:rsid w:val="00AA34E1"/>
    <w:rsid w:val="00AA3FEB"/>
    <w:rsid w:val="00AA444C"/>
    <w:rsid w:val="00AA4A0B"/>
    <w:rsid w:val="00AA5165"/>
    <w:rsid w:val="00AA5269"/>
    <w:rsid w:val="00AA580D"/>
    <w:rsid w:val="00AA755F"/>
    <w:rsid w:val="00AA7C0C"/>
    <w:rsid w:val="00AB1C47"/>
    <w:rsid w:val="00AB2A6A"/>
    <w:rsid w:val="00AB4DD9"/>
    <w:rsid w:val="00AB5403"/>
    <w:rsid w:val="00AB618B"/>
    <w:rsid w:val="00AB729D"/>
    <w:rsid w:val="00AB79CE"/>
    <w:rsid w:val="00AC00B2"/>
    <w:rsid w:val="00AC0B8F"/>
    <w:rsid w:val="00AC10A0"/>
    <w:rsid w:val="00AC37D4"/>
    <w:rsid w:val="00AC51A3"/>
    <w:rsid w:val="00AC6729"/>
    <w:rsid w:val="00AC740D"/>
    <w:rsid w:val="00AC7DA4"/>
    <w:rsid w:val="00AD0F98"/>
    <w:rsid w:val="00AD0FA3"/>
    <w:rsid w:val="00AD2E5A"/>
    <w:rsid w:val="00AD34A0"/>
    <w:rsid w:val="00AD3EDC"/>
    <w:rsid w:val="00AD6915"/>
    <w:rsid w:val="00AD6CFD"/>
    <w:rsid w:val="00AD738D"/>
    <w:rsid w:val="00AE0E8A"/>
    <w:rsid w:val="00AE7434"/>
    <w:rsid w:val="00AF0679"/>
    <w:rsid w:val="00AF491A"/>
    <w:rsid w:val="00AF4AAD"/>
    <w:rsid w:val="00B0284B"/>
    <w:rsid w:val="00B0399B"/>
    <w:rsid w:val="00B10D10"/>
    <w:rsid w:val="00B114CB"/>
    <w:rsid w:val="00B127A8"/>
    <w:rsid w:val="00B12BE8"/>
    <w:rsid w:val="00B130AB"/>
    <w:rsid w:val="00B1340B"/>
    <w:rsid w:val="00B15221"/>
    <w:rsid w:val="00B16553"/>
    <w:rsid w:val="00B1700A"/>
    <w:rsid w:val="00B20A29"/>
    <w:rsid w:val="00B228C5"/>
    <w:rsid w:val="00B22910"/>
    <w:rsid w:val="00B22942"/>
    <w:rsid w:val="00B24737"/>
    <w:rsid w:val="00B24F47"/>
    <w:rsid w:val="00B30342"/>
    <w:rsid w:val="00B321F7"/>
    <w:rsid w:val="00B33927"/>
    <w:rsid w:val="00B34FB6"/>
    <w:rsid w:val="00B36B6B"/>
    <w:rsid w:val="00B3788A"/>
    <w:rsid w:val="00B401A8"/>
    <w:rsid w:val="00B419FA"/>
    <w:rsid w:val="00B41CDB"/>
    <w:rsid w:val="00B4416B"/>
    <w:rsid w:val="00B44731"/>
    <w:rsid w:val="00B4549C"/>
    <w:rsid w:val="00B5075C"/>
    <w:rsid w:val="00B510E0"/>
    <w:rsid w:val="00B51E8B"/>
    <w:rsid w:val="00B52C04"/>
    <w:rsid w:val="00B52EE8"/>
    <w:rsid w:val="00B5317E"/>
    <w:rsid w:val="00B54816"/>
    <w:rsid w:val="00B54A97"/>
    <w:rsid w:val="00B57608"/>
    <w:rsid w:val="00B609DB"/>
    <w:rsid w:val="00B60DD0"/>
    <w:rsid w:val="00B6142C"/>
    <w:rsid w:val="00B6170E"/>
    <w:rsid w:val="00B620CC"/>
    <w:rsid w:val="00B6517D"/>
    <w:rsid w:val="00B65445"/>
    <w:rsid w:val="00B6581F"/>
    <w:rsid w:val="00B66FE1"/>
    <w:rsid w:val="00B70183"/>
    <w:rsid w:val="00B70B9A"/>
    <w:rsid w:val="00B719A3"/>
    <w:rsid w:val="00B729E4"/>
    <w:rsid w:val="00B77699"/>
    <w:rsid w:val="00B77D41"/>
    <w:rsid w:val="00B822C3"/>
    <w:rsid w:val="00B84130"/>
    <w:rsid w:val="00B86147"/>
    <w:rsid w:val="00B86E5E"/>
    <w:rsid w:val="00B87D90"/>
    <w:rsid w:val="00B9010B"/>
    <w:rsid w:val="00B902C6"/>
    <w:rsid w:val="00B96F8E"/>
    <w:rsid w:val="00BA00E1"/>
    <w:rsid w:val="00BA0E1F"/>
    <w:rsid w:val="00BA1160"/>
    <w:rsid w:val="00BA2022"/>
    <w:rsid w:val="00BA4695"/>
    <w:rsid w:val="00BA5631"/>
    <w:rsid w:val="00BA57CA"/>
    <w:rsid w:val="00BA5A0B"/>
    <w:rsid w:val="00BA5C22"/>
    <w:rsid w:val="00BB00E2"/>
    <w:rsid w:val="00BB1D18"/>
    <w:rsid w:val="00BB2821"/>
    <w:rsid w:val="00BB2ECC"/>
    <w:rsid w:val="00BB5BC7"/>
    <w:rsid w:val="00BB6623"/>
    <w:rsid w:val="00BB7A99"/>
    <w:rsid w:val="00BB7AB7"/>
    <w:rsid w:val="00BC12BC"/>
    <w:rsid w:val="00BC13AC"/>
    <w:rsid w:val="00BC2653"/>
    <w:rsid w:val="00BC2ADC"/>
    <w:rsid w:val="00BC3DF1"/>
    <w:rsid w:val="00BC630E"/>
    <w:rsid w:val="00BD0164"/>
    <w:rsid w:val="00BD03D2"/>
    <w:rsid w:val="00BD0C7D"/>
    <w:rsid w:val="00BD2274"/>
    <w:rsid w:val="00BD2628"/>
    <w:rsid w:val="00BD2F55"/>
    <w:rsid w:val="00BD3F08"/>
    <w:rsid w:val="00BD41CB"/>
    <w:rsid w:val="00BE0B14"/>
    <w:rsid w:val="00BE15F4"/>
    <w:rsid w:val="00BE265B"/>
    <w:rsid w:val="00BE38A6"/>
    <w:rsid w:val="00BE3DA7"/>
    <w:rsid w:val="00BE7D2D"/>
    <w:rsid w:val="00BF4BA0"/>
    <w:rsid w:val="00C01711"/>
    <w:rsid w:val="00C01EBB"/>
    <w:rsid w:val="00C04DBD"/>
    <w:rsid w:val="00C05358"/>
    <w:rsid w:val="00C05993"/>
    <w:rsid w:val="00C06E45"/>
    <w:rsid w:val="00C10E4E"/>
    <w:rsid w:val="00C1477C"/>
    <w:rsid w:val="00C1546D"/>
    <w:rsid w:val="00C16D37"/>
    <w:rsid w:val="00C172AE"/>
    <w:rsid w:val="00C1796D"/>
    <w:rsid w:val="00C20F78"/>
    <w:rsid w:val="00C240F0"/>
    <w:rsid w:val="00C24D14"/>
    <w:rsid w:val="00C25B8D"/>
    <w:rsid w:val="00C26516"/>
    <w:rsid w:val="00C26C55"/>
    <w:rsid w:val="00C27AA5"/>
    <w:rsid w:val="00C30300"/>
    <w:rsid w:val="00C307A6"/>
    <w:rsid w:val="00C314AE"/>
    <w:rsid w:val="00C319A6"/>
    <w:rsid w:val="00C32859"/>
    <w:rsid w:val="00C332D2"/>
    <w:rsid w:val="00C339A1"/>
    <w:rsid w:val="00C342BC"/>
    <w:rsid w:val="00C3634E"/>
    <w:rsid w:val="00C374CE"/>
    <w:rsid w:val="00C405EA"/>
    <w:rsid w:val="00C406DC"/>
    <w:rsid w:val="00C420F6"/>
    <w:rsid w:val="00C43D53"/>
    <w:rsid w:val="00C44FD3"/>
    <w:rsid w:val="00C4595B"/>
    <w:rsid w:val="00C45C89"/>
    <w:rsid w:val="00C473A2"/>
    <w:rsid w:val="00C47AD4"/>
    <w:rsid w:val="00C50070"/>
    <w:rsid w:val="00C55440"/>
    <w:rsid w:val="00C57745"/>
    <w:rsid w:val="00C60317"/>
    <w:rsid w:val="00C61A31"/>
    <w:rsid w:val="00C640D3"/>
    <w:rsid w:val="00C6427C"/>
    <w:rsid w:val="00C65831"/>
    <w:rsid w:val="00C660E2"/>
    <w:rsid w:val="00C66B47"/>
    <w:rsid w:val="00C70C7C"/>
    <w:rsid w:val="00C7211A"/>
    <w:rsid w:val="00C74CEF"/>
    <w:rsid w:val="00C76628"/>
    <w:rsid w:val="00C77A16"/>
    <w:rsid w:val="00C8043D"/>
    <w:rsid w:val="00C8225C"/>
    <w:rsid w:val="00C82F9F"/>
    <w:rsid w:val="00C8473E"/>
    <w:rsid w:val="00C84A29"/>
    <w:rsid w:val="00C8542A"/>
    <w:rsid w:val="00C86738"/>
    <w:rsid w:val="00C93BC7"/>
    <w:rsid w:val="00C941FF"/>
    <w:rsid w:val="00C95539"/>
    <w:rsid w:val="00C95BDA"/>
    <w:rsid w:val="00C9676E"/>
    <w:rsid w:val="00C96BCC"/>
    <w:rsid w:val="00CA0FC1"/>
    <w:rsid w:val="00CA1E95"/>
    <w:rsid w:val="00CA58A4"/>
    <w:rsid w:val="00CA7AB9"/>
    <w:rsid w:val="00CA7BC6"/>
    <w:rsid w:val="00CB37C0"/>
    <w:rsid w:val="00CB5298"/>
    <w:rsid w:val="00CB5A36"/>
    <w:rsid w:val="00CB5CF9"/>
    <w:rsid w:val="00CC0D94"/>
    <w:rsid w:val="00CC3630"/>
    <w:rsid w:val="00CC48DA"/>
    <w:rsid w:val="00CC4ACD"/>
    <w:rsid w:val="00CC4C19"/>
    <w:rsid w:val="00CC687B"/>
    <w:rsid w:val="00CC75CC"/>
    <w:rsid w:val="00CC76E2"/>
    <w:rsid w:val="00CD1673"/>
    <w:rsid w:val="00CD1CE3"/>
    <w:rsid w:val="00CD1DCA"/>
    <w:rsid w:val="00CD343F"/>
    <w:rsid w:val="00CD3EE8"/>
    <w:rsid w:val="00CD727A"/>
    <w:rsid w:val="00CD77D1"/>
    <w:rsid w:val="00CE09AD"/>
    <w:rsid w:val="00CE0BE2"/>
    <w:rsid w:val="00CE13EF"/>
    <w:rsid w:val="00CE4F23"/>
    <w:rsid w:val="00CE51DD"/>
    <w:rsid w:val="00CE55C2"/>
    <w:rsid w:val="00CE584D"/>
    <w:rsid w:val="00CE5AE5"/>
    <w:rsid w:val="00CE5C62"/>
    <w:rsid w:val="00CE778F"/>
    <w:rsid w:val="00CF1C4F"/>
    <w:rsid w:val="00CF1E27"/>
    <w:rsid w:val="00CF2B3C"/>
    <w:rsid w:val="00CF6A8E"/>
    <w:rsid w:val="00CF7DA9"/>
    <w:rsid w:val="00D01210"/>
    <w:rsid w:val="00D01F14"/>
    <w:rsid w:val="00D0224A"/>
    <w:rsid w:val="00D02BA4"/>
    <w:rsid w:val="00D05436"/>
    <w:rsid w:val="00D06019"/>
    <w:rsid w:val="00D07524"/>
    <w:rsid w:val="00D075E6"/>
    <w:rsid w:val="00D1050D"/>
    <w:rsid w:val="00D12A3C"/>
    <w:rsid w:val="00D12E4A"/>
    <w:rsid w:val="00D16601"/>
    <w:rsid w:val="00D16A87"/>
    <w:rsid w:val="00D20FAE"/>
    <w:rsid w:val="00D2197E"/>
    <w:rsid w:val="00D25F1D"/>
    <w:rsid w:val="00D26678"/>
    <w:rsid w:val="00D32E2D"/>
    <w:rsid w:val="00D33705"/>
    <w:rsid w:val="00D33818"/>
    <w:rsid w:val="00D34202"/>
    <w:rsid w:val="00D4016C"/>
    <w:rsid w:val="00D41163"/>
    <w:rsid w:val="00D41681"/>
    <w:rsid w:val="00D42216"/>
    <w:rsid w:val="00D42D2D"/>
    <w:rsid w:val="00D4318D"/>
    <w:rsid w:val="00D47DCE"/>
    <w:rsid w:val="00D50C29"/>
    <w:rsid w:val="00D50FA7"/>
    <w:rsid w:val="00D55B6F"/>
    <w:rsid w:val="00D55DDA"/>
    <w:rsid w:val="00D60E2D"/>
    <w:rsid w:val="00D610A6"/>
    <w:rsid w:val="00D64453"/>
    <w:rsid w:val="00D64C9B"/>
    <w:rsid w:val="00D65594"/>
    <w:rsid w:val="00D749D6"/>
    <w:rsid w:val="00D74F3D"/>
    <w:rsid w:val="00D754FB"/>
    <w:rsid w:val="00D77056"/>
    <w:rsid w:val="00D809F2"/>
    <w:rsid w:val="00D80A09"/>
    <w:rsid w:val="00D8112B"/>
    <w:rsid w:val="00D8143A"/>
    <w:rsid w:val="00D81944"/>
    <w:rsid w:val="00D81DB2"/>
    <w:rsid w:val="00D821E2"/>
    <w:rsid w:val="00D84041"/>
    <w:rsid w:val="00D845ED"/>
    <w:rsid w:val="00D86025"/>
    <w:rsid w:val="00D8682E"/>
    <w:rsid w:val="00D90103"/>
    <w:rsid w:val="00D90162"/>
    <w:rsid w:val="00D91097"/>
    <w:rsid w:val="00D92797"/>
    <w:rsid w:val="00D93253"/>
    <w:rsid w:val="00D95372"/>
    <w:rsid w:val="00DA0A37"/>
    <w:rsid w:val="00DA0B4A"/>
    <w:rsid w:val="00DA2536"/>
    <w:rsid w:val="00DA263C"/>
    <w:rsid w:val="00DA36C4"/>
    <w:rsid w:val="00DA67ED"/>
    <w:rsid w:val="00DA7A8A"/>
    <w:rsid w:val="00DB1317"/>
    <w:rsid w:val="00DB23A3"/>
    <w:rsid w:val="00DB2485"/>
    <w:rsid w:val="00DB2BB7"/>
    <w:rsid w:val="00DB3CB0"/>
    <w:rsid w:val="00DB52C5"/>
    <w:rsid w:val="00DB6E33"/>
    <w:rsid w:val="00DB6E5E"/>
    <w:rsid w:val="00DC174B"/>
    <w:rsid w:val="00DC1DEF"/>
    <w:rsid w:val="00DC2457"/>
    <w:rsid w:val="00DC2DB5"/>
    <w:rsid w:val="00DC30F8"/>
    <w:rsid w:val="00DC47CF"/>
    <w:rsid w:val="00DC4DC6"/>
    <w:rsid w:val="00DC602B"/>
    <w:rsid w:val="00DC6206"/>
    <w:rsid w:val="00DC632B"/>
    <w:rsid w:val="00DC76BF"/>
    <w:rsid w:val="00DD2125"/>
    <w:rsid w:val="00DD30FC"/>
    <w:rsid w:val="00DD4693"/>
    <w:rsid w:val="00DD53EB"/>
    <w:rsid w:val="00DD5C66"/>
    <w:rsid w:val="00DD6753"/>
    <w:rsid w:val="00DD699D"/>
    <w:rsid w:val="00DD6C4A"/>
    <w:rsid w:val="00DE054E"/>
    <w:rsid w:val="00DE1957"/>
    <w:rsid w:val="00DE34A2"/>
    <w:rsid w:val="00DE35FD"/>
    <w:rsid w:val="00DE3A4E"/>
    <w:rsid w:val="00DE4056"/>
    <w:rsid w:val="00DE4F3D"/>
    <w:rsid w:val="00DE5019"/>
    <w:rsid w:val="00DE5B20"/>
    <w:rsid w:val="00DE5D8F"/>
    <w:rsid w:val="00DE6E15"/>
    <w:rsid w:val="00DF0EC6"/>
    <w:rsid w:val="00DF33EF"/>
    <w:rsid w:val="00E0080D"/>
    <w:rsid w:val="00E00FED"/>
    <w:rsid w:val="00E02D85"/>
    <w:rsid w:val="00E0470F"/>
    <w:rsid w:val="00E05970"/>
    <w:rsid w:val="00E064C1"/>
    <w:rsid w:val="00E069F7"/>
    <w:rsid w:val="00E073CF"/>
    <w:rsid w:val="00E104FB"/>
    <w:rsid w:val="00E11354"/>
    <w:rsid w:val="00E12B72"/>
    <w:rsid w:val="00E1524C"/>
    <w:rsid w:val="00E20E90"/>
    <w:rsid w:val="00E214B3"/>
    <w:rsid w:val="00E21C10"/>
    <w:rsid w:val="00E22479"/>
    <w:rsid w:val="00E22F17"/>
    <w:rsid w:val="00E22FF2"/>
    <w:rsid w:val="00E236C2"/>
    <w:rsid w:val="00E2675A"/>
    <w:rsid w:val="00E2715E"/>
    <w:rsid w:val="00E27283"/>
    <w:rsid w:val="00E27C9F"/>
    <w:rsid w:val="00E319BE"/>
    <w:rsid w:val="00E31B62"/>
    <w:rsid w:val="00E31FD8"/>
    <w:rsid w:val="00E32F48"/>
    <w:rsid w:val="00E33A84"/>
    <w:rsid w:val="00E365AE"/>
    <w:rsid w:val="00E379A2"/>
    <w:rsid w:val="00E42F17"/>
    <w:rsid w:val="00E4343F"/>
    <w:rsid w:val="00E438D3"/>
    <w:rsid w:val="00E50500"/>
    <w:rsid w:val="00E519F4"/>
    <w:rsid w:val="00E541BE"/>
    <w:rsid w:val="00E603CB"/>
    <w:rsid w:val="00E605FD"/>
    <w:rsid w:val="00E61246"/>
    <w:rsid w:val="00E6155F"/>
    <w:rsid w:val="00E61FF7"/>
    <w:rsid w:val="00E67797"/>
    <w:rsid w:val="00E67C50"/>
    <w:rsid w:val="00E67CFA"/>
    <w:rsid w:val="00E67D67"/>
    <w:rsid w:val="00E703B3"/>
    <w:rsid w:val="00E7092A"/>
    <w:rsid w:val="00E71401"/>
    <w:rsid w:val="00E7192E"/>
    <w:rsid w:val="00E724D6"/>
    <w:rsid w:val="00E72AA6"/>
    <w:rsid w:val="00E744B1"/>
    <w:rsid w:val="00E74DB4"/>
    <w:rsid w:val="00E75DEC"/>
    <w:rsid w:val="00E76325"/>
    <w:rsid w:val="00E768F8"/>
    <w:rsid w:val="00E8573A"/>
    <w:rsid w:val="00E859FE"/>
    <w:rsid w:val="00E87306"/>
    <w:rsid w:val="00E87D99"/>
    <w:rsid w:val="00E95888"/>
    <w:rsid w:val="00E95FC0"/>
    <w:rsid w:val="00E96032"/>
    <w:rsid w:val="00E971A4"/>
    <w:rsid w:val="00E9753B"/>
    <w:rsid w:val="00EA08DB"/>
    <w:rsid w:val="00EA4631"/>
    <w:rsid w:val="00EA4A32"/>
    <w:rsid w:val="00EA79A2"/>
    <w:rsid w:val="00EB0A70"/>
    <w:rsid w:val="00EB0AFC"/>
    <w:rsid w:val="00EB363A"/>
    <w:rsid w:val="00EB4B61"/>
    <w:rsid w:val="00EB5BA0"/>
    <w:rsid w:val="00EB7015"/>
    <w:rsid w:val="00EC0051"/>
    <w:rsid w:val="00EC0087"/>
    <w:rsid w:val="00EC108D"/>
    <w:rsid w:val="00EC1910"/>
    <w:rsid w:val="00EC3D61"/>
    <w:rsid w:val="00EC628F"/>
    <w:rsid w:val="00EC6F3B"/>
    <w:rsid w:val="00EC7902"/>
    <w:rsid w:val="00ED18C2"/>
    <w:rsid w:val="00ED309F"/>
    <w:rsid w:val="00ED3CB2"/>
    <w:rsid w:val="00ED49DD"/>
    <w:rsid w:val="00ED736A"/>
    <w:rsid w:val="00ED7A0B"/>
    <w:rsid w:val="00EE0B40"/>
    <w:rsid w:val="00EE1039"/>
    <w:rsid w:val="00EE15DF"/>
    <w:rsid w:val="00EE2828"/>
    <w:rsid w:val="00EE325E"/>
    <w:rsid w:val="00EE372E"/>
    <w:rsid w:val="00EE537A"/>
    <w:rsid w:val="00EE553E"/>
    <w:rsid w:val="00EF085A"/>
    <w:rsid w:val="00EF1187"/>
    <w:rsid w:val="00EF134C"/>
    <w:rsid w:val="00EF274E"/>
    <w:rsid w:val="00EF2790"/>
    <w:rsid w:val="00EF3363"/>
    <w:rsid w:val="00EF4D39"/>
    <w:rsid w:val="00EF54E0"/>
    <w:rsid w:val="00EF5CCE"/>
    <w:rsid w:val="00EF7C2C"/>
    <w:rsid w:val="00F017D7"/>
    <w:rsid w:val="00F02DED"/>
    <w:rsid w:val="00F05875"/>
    <w:rsid w:val="00F06593"/>
    <w:rsid w:val="00F07032"/>
    <w:rsid w:val="00F07035"/>
    <w:rsid w:val="00F10201"/>
    <w:rsid w:val="00F106C6"/>
    <w:rsid w:val="00F12600"/>
    <w:rsid w:val="00F12CAB"/>
    <w:rsid w:val="00F13F44"/>
    <w:rsid w:val="00F14DB5"/>
    <w:rsid w:val="00F15DFA"/>
    <w:rsid w:val="00F16922"/>
    <w:rsid w:val="00F17469"/>
    <w:rsid w:val="00F1785D"/>
    <w:rsid w:val="00F22806"/>
    <w:rsid w:val="00F2305D"/>
    <w:rsid w:val="00F26752"/>
    <w:rsid w:val="00F272D8"/>
    <w:rsid w:val="00F2735E"/>
    <w:rsid w:val="00F30478"/>
    <w:rsid w:val="00F3239F"/>
    <w:rsid w:val="00F35472"/>
    <w:rsid w:val="00F413EE"/>
    <w:rsid w:val="00F443C6"/>
    <w:rsid w:val="00F46716"/>
    <w:rsid w:val="00F46E4C"/>
    <w:rsid w:val="00F47F13"/>
    <w:rsid w:val="00F50BCE"/>
    <w:rsid w:val="00F54ACF"/>
    <w:rsid w:val="00F54D30"/>
    <w:rsid w:val="00F54E28"/>
    <w:rsid w:val="00F5587C"/>
    <w:rsid w:val="00F5593D"/>
    <w:rsid w:val="00F571A3"/>
    <w:rsid w:val="00F60D5C"/>
    <w:rsid w:val="00F61120"/>
    <w:rsid w:val="00F61231"/>
    <w:rsid w:val="00F62AA9"/>
    <w:rsid w:val="00F64CAE"/>
    <w:rsid w:val="00F672CD"/>
    <w:rsid w:val="00F72885"/>
    <w:rsid w:val="00F744DA"/>
    <w:rsid w:val="00F75652"/>
    <w:rsid w:val="00F76127"/>
    <w:rsid w:val="00F7717F"/>
    <w:rsid w:val="00F774DA"/>
    <w:rsid w:val="00F77676"/>
    <w:rsid w:val="00F81589"/>
    <w:rsid w:val="00F81E2A"/>
    <w:rsid w:val="00F8403D"/>
    <w:rsid w:val="00F84A0E"/>
    <w:rsid w:val="00F84D59"/>
    <w:rsid w:val="00F86296"/>
    <w:rsid w:val="00F86DC3"/>
    <w:rsid w:val="00F87A80"/>
    <w:rsid w:val="00F91E58"/>
    <w:rsid w:val="00F92DE3"/>
    <w:rsid w:val="00F9418E"/>
    <w:rsid w:val="00F9470C"/>
    <w:rsid w:val="00F94CA3"/>
    <w:rsid w:val="00F9622F"/>
    <w:rsid w:val="00F96624"/>
    <w:rsid w:val="00F96D08"/>
    <w:rsid w:val="00F97CC1"/>
    <w:rsid w:val="00FA0E4A"/>
    <w:rsid w:val="00FA2D61"/>
    <w:rsid w:val="00FA2DA9"/>
    <w:rsid w:val="00FA391F"/>
    <w:rsid w:val="00FA3CE5"/>
    <w:rsid w:val="00FA67FE"/>
    <w:rsid w:val="00FB1C75"/>
    <w:rsid w:val="00FB2D4E"/>
    <w:rsid w:val="00FB3968"/>
    <w:rsid w:val="00FB54FE"/>
    <w:rsid w:val="00FB5EAB"/>
    <w:rsid w:val="00FB6528"/>
    <w:rsid w:val="00FB65D3"/>
    <w:rsid w:val="00FB73E1"/>
    <w:rsid w:val="00FC17B1"/>
    <w:rsid w:val="00FC183C"/>
    <w:rsid w:val="00FC2F17"/>
    <w:rsid w:val="00FC3FB6"/>
    <w:rsid w:val="00FC78BA"/>
    <w:rsid w:val="00FD01CF"/>
    <w:rsid w:val="00FD11A9"/>
    <w:rsid w:val="00FD1F12"/>
    <w:rsid w:val="00FD2ACC"/>
    <w:rsid w:val="00FD5D6C"/>
    <w:rsid w:val="00FE02B1"/>
    <w:rsid w:val="00FE063B"/>
    <w:rsid w:val="00FE0A80"/>
    <w:rsid w:val="00FE19C8"/>
    <w:rsid w:val="00FE50F3"/>
    <w:rsid w:val="00FE669C"/>
    <w:rsid w:val="00FF0523"/>
    <w:rsid w:val="00FF1A60"/>
    <w:rsid w:val="00FF3FBC"/>
    <w:rsid w:val="00FF56CC"/>
    <w:rsid w:val="00FF774C"/>
    <w:rsid w:val="00FF7A8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736B6"/>
  <w15:docId w15:val="{08F90117-9752-4777-A110-C3EF1A68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5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2490</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Peiyi Leow</dc:creator>
  <cp:lastModifiedBy>Simon Ng</cp:lastModifiedBy>
  <cp:revision>2</cp:revision>
  <cp:lastPrinted>2015-07-01T09:30:00Z</cp:lastPrinted>
  <dcterms:created xsi:type="dcterms:W3CDTF">2021-08-19T12:46:00Z</dcterms:created>
  <dcterms:modified xsi:type="dcterms:W3CDTF">2021-08-19T12:46:00Z</dcterms:modified>
</cp:coreProperties>
</file>