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71"/>
        <w:ind w:left="2136" w:right="0"/>
        <w:jc w:val="left"/>
        <w:rPr>
          <w:b w:val="0"/>
          <w:bCs w:val="0"/>
        </w:rPr>
      </w:pPr>
      <w:r>
        <w:rPr/>
        <w:pict>
          <v:group style="position:absolute;margin-left:56.665001pt;margin-top:-12.508244pt;width:55.3pt;height:55.3pt;mso-position-horizontal-relative:page;mso-position-vertical-relative:paragraph;z-index:1312" coordorigin="1133,-250" coordsize="1106,1106">
            <v:group style="position:absolute;left:1133;top:-250;width:1106;height:1106" coordorigin="1133,-250" coordsize="1106,1106">
              <v:shape style="position:absolute;left:1133;top:-250;width:1106;height:1106" coordorigin="1133,-250" coordsize="1106,1106" path="m1133,855l2239,855,2239,-250,1133,-250,1133,855xe" filled="true" fillcolor="#231f20" stroked="false">
                <v:path arrowok="t"/>
                <v:fill type="solid"/>
              </v:shape>
            </v:group>
            <v:group style="position:absolute;left:1193;top:285;width:119;height:153" coordorigin="1193,285" coordsize="119,153">
              <v:shape style="position:absolute;left:1193;top:285;width:119;height:153" coordorigin="1193,285" coordsize="119,153" path="m1249,285l1200,325,1193,368,1196,386,1202,405,1215,422,1236,433,1267,438,1288,431,1300,421,1267,421,1249,421,1232,413,1222,397,1217,374,1216,345,1223,324,1236,307,1261,301,1300,301,1293,294,1273,286,1249,285xe" filled="true" fillcolor="#ffffff" stroked="false">
                <v:path arrowok="t"/>
                <v:fill type="solid"/>
              </v:shape>
              <v:shape style="position:absolute;left:1193;top:285;width:119;height:153" coordorigin="1193,285" coordsize="119,153" path="m1312,397l1289,397,1288,400,1287,407,1282,413,1275,419,1267,421,1300,421,1304,418,1312,397xe" filled="true" fillcolor="#ffffff" stroked="false">
                <v:path arrowok="t"/>
                <v:fill type="solid"/>
              </v:shape>
              <v:shape style="position:absolute;left:1193;top:285;width:119;height:153" coordorigin="1193,285" coordsize="119,153" path="m1300,301l1261,301,1285,312,1290,327,1307,308,1300,301xe" filled="true" fillcolor="#ffffff" stroked="false">
                <v:path arrowok="t"/>
                <v:fill type="solid"/>
              </v:shape>
            </v:group>
            <v:group style="position:absolute;left:1327;top:329;width:88;height:111" coordorigin="1327,329" coordsize="88,111">
              <v:shape style="position:absolute;left:1327;top:329;width:88;height:111" coordorigin="1327,329" coordsize="88,111" path="m1385,371l1329,396,1327,417,1339,433,1363,439,1371,439,1385,438,1393,424,1350,424,1346,413,1346,406,1346,402,1363,387,1383,385,1413,385,1413,372,1394,372,1385,371xe" filled="true" fillcolor="#ffffff" stroked="false">
                <v:path arrowok="t"/>
                <v:fill type="solid"/>
              </v:shape>
              <v:shape style="position:absolute;left:1327;top:329;width:88;height:111" coordorigin="1327,329" coordsize="88,111" path="m1413,421l1395,421,1395,426,1395,431,1397,436,1414,436,1413,426,1413,421xe" filled="true" fillcolor="#ffffff" stroked="false">
                <v:path arrowok="t"/>
                <v:fill type="solid"/>
              </v:shape>
              <v:shape style="position:absolute;left:1327;top:329;width:88;height:111" coordorigin="1327,329" coordsize="88,111" path="m1413,385l1388,385,1391,385,1394,385,1394,406,1389,413,1385,420,1377,424,1393,424,1395,421,1413,421,1413,396,1413,385xe" filled="true" fillcolor="#ffffff" stroked="false">
                <v:path arrowok="t"/>
                <v:fill type="solid"/>
              </v:shape>
              <v:shape style="position:absolute;left:1327;top:329;width:88;height:111" coordorigin="1327,329" coordsize="88,111" path="m1409,342l1378,342,1387,344,1391,349,1394,353,1394,372,1413,372,1413,350,1409,342xe" filled="true" fillcolor="#ffffff" stroked="false">
                <v:path arrowok="t"/>
                <v:fill type="solid"/>
              </v:shape>
              <v:shape style="position:absolute;left:1327;top:329;width:88;height:111" coordorigin="1327,329" coordsize="88,111" path="m1388,329l1362,329,1347,331,1339,340,1333,347,1333,354,1332,360,1352,360,1352,356,1353,342,1409,342,1404,334,1388,329xe" filled="true" fillcolor="#ffffff" stroked="false">
                <v:path arrowok="t"/>
                <v:fill type="solid"/>
              </v:shape>
            </v:group>
            <v:group style="position:absolute;left:1437;top:329;width:161;height:107" coordorigin="1437,329" coordsize="161,107">
              <v:shape style="position:absolute;left:1437;top:329;width:161;height:107" coordorigin="1437,329" coordsize="161,107" path="m1457,332l1437,332,1438,341,1438,436,1458,436,1458,370,1458,362,1462,356,1464,353,1469,347,1457,347,1457,332xe" filled="true" fillcolor="#ffffff" stroked="false">
                <v:path arrowok="t"/>
                <v:fill type="solid"/>
              </v:shape>
              <v:shape style="position:absolute;left:1437;top:329;width:161;height:107" coordorigin="1437,329" coordsize="161,107" path="m1522,344l1500,344,1508,354,1508,436,1527,436,1527,362,1532,355,1535,352,1537,349,1524,349,1522,344xe" filled="true" fillcolor="#ffffff" stroked="false">
                <v:path arrowok="t"/>
                <v:fill type="solid"/>
              </v:shape>
              <v:shape style="position:absolute;left:1437;top:329;width:161;height:107" coordorigin="1437,329" coordsize="161,107" path="m1590,344l1564,344,1571,349,1576,356,1578,360,1578,436,1597,436,1594,347,1590,344xe" filled="true" fillcolor="#ffffff" stroked="false">
                <v:path arrowok="t"/>
                <v:fill type="solid"/>
              </v:shape>
              <v:shape style="position:absolute;left:1437;top:329;width:161;height:107" coordorigin="1437,329" coordsize="161,107" path="m1559,329l1534,337,1524,349,1537,349,1542,344,1590,344,1578,333,1559,329xe" filled="true" fillcolor="#ffffff" stroked="false">
                <v:path arrowok="t"/>
                <v:fill type="solid"/>
              </v:shape>
              <v:shape style="position:absolute;left:1437;top:329;width:161;height:107" coordorigin="1437,329" coordsize="161,107" path="m1513,329l1481,329,1467,331,1457,347,1469,347,1472,344,1522,344,1520,341,1513,329xe" filled="true" fillcolor="#ffffff" stroked="false">
                <v:path arrowok="t"/>
                <v:fill type="solid"/>
              </v:shape>
            </v:group>
            <v:group style="position:absolute;left:1623;top:286;width:100;height:152" coordorigin="1623,286" coordsize="100,152">
              <v:shape style="position:absolute;left:1623;top:286;width:100;height:152" coordorigin="1623,286" coordsize="100,152" path="m1711,420l1642,420,1644,423,1647,427,1661,437,1671,438,1677,437,1697,433,1711,420xe" filled="true" fillcolor="#ffffff" stroked="false">
                <v:path arrowok="t"/>
                <v:fill type="solid"/>
              </v:shape>
              <v:shape style="position:absolute;left:1623;top:286;width:100;height:152" coordorigin="1623,286" coordsize="100,152" path="m1643,286l1623,286,1623,419,1623,436,1642,436,1642,420,1711,420,1713,419,1714,417,1653,417,1644,397,1643,376,1649,355,1664,347,1643,347,1643,286xe" filled="true" fillcolor="#ffffff" stroked="false">
                <v:path arrowok="t"/>
                <v:fill type="solid"/>
              </v:shape>
              <v:shape style="position:absolute;left:1623;top:286;width:100;height:152" coordorigin="1623,286" coordsize="100,152" path="m1710,342l1672,342,1689,348,1700,368,1701,389,1697,404,1682,416,1653,417,1714,417,1719,405,1722,380,1718,355,1710,342xe" filled="true" fillcolor="#ffffff" stroked="false">
                <v:path arrowok="t"/>
                <v:fill type="solid"/>
              </v:shape>
              <v:shape style="position:absolute;left:1623;top:286;width:100;height:152" coordorigin="1623,286" coordsize="100,152" path="m1687,329l1653,329,1646,342,1643,347,1664,347,1672,342,1710,342,1700,332,1687,329xe" filled="true" fillcolor="#ffffff" stroked="false">
                <v:path arrowok="t"/>
                <v:fill type="solid"/>
              </v:shape>
            </v:group>
            <v:group style="position:absolute;left:1740;top:331;width:59;height:106" coordorigin="1740,331" coordsize="59,106">
              <v:shape style="position:absolute;left:1740;top:331;width:59;height:106" coordorigin="1740,331" coordsize="59,106" path="m1760,332l1740,332,1740,339,1741,346,1741,436,1761,436,1761,378,1767,357,1781,352,1760,352,1760,332xe" filled="true" fillcolor="#ffffff" stroked="false">
                <v:path arrowok="t"/>
                <v:fill type="solid"/>
              </v:shape>
              <v:shape style="position:absolute;left:1740;top:331;width:59;height:106" coordorigin="1740,331" coordsize="59,106" path="m1791,331l1776,333,1764,337,1760,352,1781,352,1789,349,1798,349,1798,331,1791,331xe" filled="true" fillcolor="#ffffff" stroked="false">
                <v:path arrowok="t"/>
                <v:fill type="solid"/>
              </v:shape>
              <v:shape style="position:absolute;left:1740;top:331;width:59;height:106" coordorigin="1740,331" coordsize="59,106" path="m1798,349l1793,349,1797,350,1798,350,1798,349xe" filled="true" fillcolor="#ffffff" stroked="false">
                <v:path arrowok="t"/>
                <v:fill type="solid"/>
              </v:shape>
            </v:group>
            <v:group style="position:absolute;left:1820;top:332;width:2;height:105" coordorigin="1820,332" coordsize="2,105">
              <v:shape style="position:absolute;left:1820;top:332;width:2;height:105" coordorigin="1820,332" coordsize="0,105" path="m1820,332l1820,436e" filled="false" stroked="true" strokeweight=".9751pt" strokecolor="#ffffff">
                <v:path arrowok="t"/>
              </v:shape>
            </v:group>
            <v:group style="position:absolute;left:1808;top:297;width:24;height:2" coordorigin="1808,297" coordsize="24,2">
              <v:shape style="position:absolute;left:1808;top:297;width:24;height:2" coordorigin="1808,297" coordsize="24,0" path="m1808,297l1832,297e" filled="false" stroked="true" strokeweight="1.0688pt" strokecolor="#ffffff">
                <v:path arrowok="t"/>
              </v:shape>
            </v:group>
            <v:group style="position:absolute;left:1852;top:286;width:99;height:152" coordorigin="1852,286" coordsize="99,152">
              <v:shape style="position:absolute;left:1852;top:286;width:99;height:152" coordorigin="1852,286" coordsize="99,152" path="m1891,329l1875,334,1863,347,1854,369,1852,402,1863,425,1880,436,1895,438,1902,438,1912,436,1926,427,1928,422,1930,420,1884,420,1874,403,1871,377,1877,355,1900,343,1927,343,1919,335,1891,329xe" filled="true" fillcolor="#ffffff" stroked="false">
                <v:path arrowok="t"/>
                <v:fill type="solid"/>
              </v:shape>
              <v:shape style="position:absolute;left:1852;top:286;width:99;height:152" coordorigin="1852,286" coordsize="99,152" path="m1949,419l1930,419,1931,436,1950,436,1950,431,1949,425,1949,419xe" filled="true" fillcolor="#ffffff" stroked="false">
                <v:path arrowok="t"/>
                <v:fill type="solid"/>
              </v:shape>
              <v:shape style="position:absolute;left:1852;top:286;width:99;height:152" coordorigin="1852,286" coordsize="99,152" path="m1927,343l1911,343,1918,348,1927,359,1930,367,1930,385,1927,400,1915,415,1884,420,1930,420,1930,419,1949,419,1949,345,1929,345,1927,343xe" filled="true" fillcolor="#ffffff" stroked="false">
                <v:path arrowok="t"/>
                <v:fill type="solid"/>
              </v:shape>
              <v:shape style="position:absolute;left:1852;top:286;width:99;height:152" coordorigin="1852,286" coordsize="99,152" path="m1949,286l1930,286,1929,345,1949,345,1949,286xe" filled="true" fillcolor="#ffffff" stroked="false">
                <v:path arrowok="t"/>
                <v:fill type="solid"/>
              </v:shape>
            </v:group>
            <v:group style="position:absolute;left:1966;top:332;width:99;height:146" coordorigin="1966,332" coordsize="99,146">
              <v:shape style="position:absolute;left:1966;top:332;width:99;height:146" coordorigin="1966,332" coordsize="99,146" path="m1992,444l1972,446,1975,460,1989,472,2024,477,2044,473,2052,465,1998,465,1993,456,1992,444xe" filled="true" fillcolor="#ffffff" stroked="false">
                <v:path arrowok="t"/>
                <v:fill type="solid"/>
              </v:shape>
              <v:shape style="position:absolute;left:1966;top:332;width:99;height:146" coordorigin="1966,332" coordsize="99,146" path="m2063,434l2036,434,2044,438,2037,457,2017,465,2052,465,2060,457,2063,442,2063,434xe" filled="true" fillcolor="#ffffff" stroked="false">
                <v:path arrowok="t"/>
                <v:fill type="solid"/>
              </v:shape>
              <v:shape style="position:absolute;left:1966;top:332;width:99;height:146" coordorigin="1966,332" coordsize="99,146" path="m2002,332l1984,340,1971,357,1966,383,1969,403,1978,421,1987,432,2001,434,2016,434,2036,434,2063,434,2064,420,2027,420,2001,416,1989,400,1987,376,1993,355,2015,344,2064,344,2064,344,2043,344,2031,335,2002,332xe" filled="true" fillcolor="#ffffff" stroked="false">
                <v:path arrowok="t"/>
                <v:fill type="solid"/>
              </v:shape>
              <v:shape style="position:absolute;left:1966;top:332;width:99;height:146" coordorigin="1966,332" coordsize="99,146" path="m2064,344l2023,344,2032,348,2037,353,2042,359,2045,366,2045,398,2042,404,2033,416,2027,420,2064,420,2064,398,2064,351,2064,344xe" filled="true" fillcolor="#ffffff" stroked="false">
                <v:path arrowok="t"/>
                <v:fill type="solid"/>
              </v:shape>
              <v:shape style="position:absolute;left:1966;top:332;width:99;height:146" coordorigin="1966,332" coordsize="99,146" path="m2065,332l2046,332,2043,344,2064,344,2065,332xe" filled="true" fillcolor="#ffffff" stroked="false">
                <v:path arrowok="t"/>
                <v:fill type="solid"/>
              </v:shape>
            </v:group>
            <v:group style="position:absolute;left:2084;top:329;width:93;height:110" coordorigin="2084,329" coordsize="93,110">
              <v:shape style="position:absolute;left:2084;top:329;width:93;height:110" coordorigin="2084,329" coordsize="93,110" path="m2132,329l2126,329,2113,330,2084,401,2092,422,2108,435,2131,439,2152,439,2162,430,2167,425,2169,424,2122,424,2107,411,2102,388,2177,374,2177,374,2157,374,2103,370,2114,349,2132,343,2165,343,2160,337,2132,329xe" filled="true" fillcolor="#ffffff" stroked="false">
                <v:path arrowok="t"/>
                <v:fill type="solid"/>
              </v:shape>
              <v:shape style="position:absolute;left:2084;top:329;width:93;height:110" coordorigin="2084,329" coordsize="93,110" path="m2176,403l2156,405,2146,420,2122,424,2169,424,2175,417,2175,409,2176,403xe" filled="true" fillcolor="#ffffff" stroked="false">
                <v:path arrowok="t"/>
                <v:fill type="solid"/>
              </v:shape>
              <v:shape style="position:absolute;left:2084;top:329;width:93;height:110" coordorigin="2084,329" coordsize="93,110" path="m2165,343l2132,343,2153,355,2157,374,2177,374,2173,354,2165,343xe" filled="true" fillcolor="#ffffff" stroked="false">
                <v:path arrowok="t"/>
                <v:fill type="solid"/>
              </v:shape>
            </v:group>
            <v:group style="position:absolute;left:1186;top:531;width:215;height:236" coordorigin="1186,531" coordsize="215,236">
              <v:shape style="position:absolute;left:1186;top:531;width:215;height:236" coordorigin="1186,531" coordsize="215,236" path="m1293,531l1234,546,1197,594,1186,664,1188,680,1221,742,1299,766,1315,764,1335,759,1355,749,1374,732,1376,730,1287,730,1265,724,1237,659,1237,634,1240,614,1247,596,1259,578,1276,569,1300,566,1375,566,1369,557,1351,544,1331,536,1312,532,1293,531xe" filled="true" fillcolor="#ffffff" stroked="false">
                <v:path arrowok="t"/>
                <v:fill type="solid"/>
              </v:shape>
              <v:shape style="position:absolute;left:1186;top:531;width:215;height:236" coordorigin="1186,531" coordsize="215,236" path="m1375,566l1300,566,1319,571,1334,585,1345,606,1349,621,1350,640,1350,666,1312,728,1287,730,1376,730,1400,659,1401,634,1398,618,1393,598,1383,578,1375,566xe" filled="true" fillcolor="#ffffff" stroked="false">
                <v:path arrowok="t"/>
                <v:fill type="solid"/>
              </v:shape>
            </v:group>
            <v:group style="position:absolute;left:1485;top:741;width:146;height:2" coordorigin="1485,741" coordsize="146,2">
              <v:shape style="position:absolute;left:1485;top:741;width:146;height:2" coordorigin="1485,741" coordsize="146,0" path="m1485,741l1631,741e" filled="false" stroked="true" strokeweight="1.9pt" strokecolor="#ffffff">
                <v:path arrowok="t"/>
              </v:shape>
            </v:group>
            <v:group style="position:absolute;left:1510;top:536;width:2;height:186" coordorigin="1510,536" coordsize="2,186">
              <v:shape style="position:absolute;left:1510;top:536;width:2;height:186" coordorigin="1510,536" coordsize="0,186" path="m1510,536l1510,722e" filled="false" stroked="true" strokeweight="2.458pt" strokecolor="#ffffff">
                <v:path arrowok="t"/>
              </v:shape>
            </v:group>
            <v:group style="position:absolute;left:1643;top:598;width:149;height:167" coordorigin="1643,598" coordsize="149,167">
              <v:shape style="position:absolute;left:1643;top:598;width:149;height:167" coordorigin="1643,598" coordsize="149,167" path="m1717,598l1662,622,1643,703,1648,721,1658,738,1676,757,1693,763,1714,765,1738,765,1758,758,1773,748,1785,735,1786,732,1727,732,1700,731,1688,712,1686,694,1792,684,1790,668,1789,665,1745,665,1690,653,1701,636,1725,630,1777,630,1772,621,1756,607,1737,600,1717,598xe" filled="true" fillcolor="#ffffff" stroked="false">
                <v:path arrowok="t"/>
                <v:fill type="solid"/>
              </v:shape>
              <v:shape style="position:absolute;left:1643;top:598;width:149;height:167" coordorigin="1643,598" coordsize="149,167" path="m1788,714l1741,724,1727,732,1786,732,1787,721,1788,714xe" filled="true" fillcolor="#ffffff" stroked="false">
                <v:path arrowok="t"/>
                <v:fill type="solid"/>
              </v:shape>
              <v:shape style="position:absolute;left:1643;top:598;width:149;height:167" coordorigin="1643,598" coordsize="149,167" path="m1777,630l1725,630,1742,647,1745,665,1789,665,1785,647,1777,630xe" filled="true" fillcolor="#ffffff" stroked="false">
                <v:path arrowok="t"/>
                <v:fill type="solid"/>
              </v:shape>
            </v:group>
            <v:group style="position:absolute;left:1796;top:603;width:166;height:158" coordorigin="1796,603" coordsize="166,158">
              <v:shape style="position:absolute;left:1796;top:603;width:166;height:158" coordorigin="1796,603" coordsize="166,158" path="m1846,603l1796,603,1854,761,1905,761,1923,710,1881,710,1846,603xe" filled="true" fillcolor="#ffffff" stroked="false">
                <v:path arrowok="t"/>
                <v:fill type="solid"/>
              </v:shape>
              <v:shape style="position:absolute;left:1796;top:603;width:166;height:158" coordorigin="1796,603" coordsize="166,158" path="m1962,603l1917,603,1881,710,1923,710,1962,603xe" filled="true" fillcolor="#ffffff" stroked="false">
                <v:path arrowok="t"/>
                <v:fill type="solid"/>
              </v:shape>
            </v:group>
            <v:group style="position:absolute;left:1968;top:598;width:149;height:167" coordorigin="1968,598" coordsize="149,167">
              <v:shape style="position:absolute;left:1968;top:598;width:149;height:167" coordorigin="1968,598" coordsize="149,167" path="m2042,598l1986,622,1968,703,1973,721,1983,738,2000,757,2017,763,2038,765,2062,765,2082,758,2097,748,2110,735,2110,732,2051,732,2024,731,2012,712,2011,694,2116,684,2115,668,2114,665,2069,665,2014,653,2025,636,2049,630,2101,630,2097,621,2080,607,2061,600,2042,598xe" filled="true" fillcolor="#ffffff" stroked="false">
                <v:path arrowok="t"/>
                <v:fill type="solid"/>
              </v:shape>
              <v:shape style="position:absolute;left:1968;top:598;width:149;height:167" coordorigin="1968,598" coordsize="149,167" path="m2112,714l2065,724,2051,732,2110,732,2111,721,2112,714xe" filled="true" fillcolor="#ffffff" stroked="false">
                <v:path arrowok="t"/>
                <v:fill type="solid"/>
              </v:shape>
              <v:shape style="position:absolute;left:1968;top:598;width:149;height:167" coordorigin="1968,598" coordsize="149,167" path="m2101,630l2049,630,2066,647,2069,665,2114,665,2109,647,2101,630xe" filled="true" fillcolor="#ffffff" stroked="false">
                <v:path arrowok="t"/>
                <v:fill type="solid"/>
              </v:shape>
            </v:group>
            <v:group style="position:absolute;left:2162;top:536;width:2;height:225" coordorigin="2162,536" coordsize="2,225">
              <v:shape style="position:absolute;left:2162;top:536;width:2;height:225" coordorigin="2162,536" coordsize="0,225" path="m2162,536l2162,761e" filled="false" stroked="true" strokeweight="2.3012pt" strokecolor="#ffffff">
                <v:path arrowok="t"/>
              </v:shape>
            </v:group>
            <w10:wrap type="none"/>
          </v:group>
        </w:pict>
      </w:r>
      <w:r>
        <w:rPr/>
        <w:t>Cambridge International</w:t>
      </w:r>
      <w:r>
        <w:rPr>
          <w:spacing w:val="2"/>
        </w:rPr>
        <w:t> </w:t>
      </w:r>
      <w:r>
        <w:rPr/>
        <w:t>Examinations</w:t>
      </w:r>
      <w:r>
        <w:rPr>
          <w:b w:val="0"/>
        </w:rPr>
      </w:r>
    </w:p>
    <w:p>
      <w:pPr>
        <w:pStyle w:val="BodyText"/>
        <w:spacing w:line="240" w:lineRule="auto" w:before="7"/>
        <w:ind w:left="2136" w:right="0" w:firstLine="0"/>
        <w:jc w:val="left"/>
      </w:pPr>
      <w:r>
        <w:rPr/>
        <w:t>Cambridge Ordinary</w:t>
      </w:r>
      <w:r>
        <w:rPr>
          <w:spacing w:val="11"/>
        </w:rPr>
        <w:t> </w:t>
      </w:r>
      <w:r>
        <w:rPr>
          <w:spacing w:val="-3"/>
        </w:rPr>
        <w:t>Level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0" w:lineRule="exact"/>
        <w:ind w:left="7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2.4pt;height:.5pt;mso-position-horizontal-relative:char;mso-position-vertical-relative:line" coordorigin="0,0" coordsize="9648,10">
            <v:group style="position:absolute;left:5;top:5;width:9638;height:2" coordorigin="5,5" coordsize="9638,2">
              <v:shape style="position:absolute;left:5;top:5;width:9638;height:2" coordorigin="5,5" coordsize="9638,0" path="m5,5l9643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8842" w:val="left" w:leader="none"/>
        </w:tabs>
        <w:spacing w:before="114"/>
        <w:ind w:left="0" w:right="111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0"/>
        </w:rPr>
        <w:t>ECONOMICS</w:t>
        <w:tab/>
      </w:r>
      <w:r>
        <w:rPr>
          <w:rFonts w:ascii="Arial"/>
          <w:b/>
          <w:w w:val="95"/>
          <w:sz w:val="22"/>
        </w:rPr>
        <w:t>2281/22</w:t>
      </w:r>
      <w:r>
        <w:rPr>
          <w:rFonts w:ascii="Arial"/>
          <w:w w:val="95"/>
          <w:sz w:val="22"/>
        </w:rPr>
      </w:r>
    </w:p>
    <w:p>
      <w:pPr>
        <w:tabs>
          <w:tab w:pos="8233" w:val="left" w:leader="none"/>
        </w:tabs>
        <w:spacing w:before="105"/>
        <w:ind w:left="0" w:right="111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Paper 2  Structured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Questions</w:t>
        <w:tab/>
      </w:r>
      <w:r>
        <w:rPr>
          <w:rFonts w:ascii="Arial"/>
          <w:b/>
          <w:sz w:val="20"/>
        </w:rPr>
        <w:t>May/June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2015</w:t>
      </w:r>
      <w:r>
        <w:rPr>
          <w:rFonts w:ascii="Arial"/>
          <w:sz w:val="20"/>
        </w:rPr>
      </w:r>
    </w:p>
    <w:p>
      <w:pPr>
        <w:spacing w:before="110"/>
        <w:ind w:left="0" w:right="111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2 hours 15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minutes</w:t>
      </w:r>
      <w:r>
        <w:rPr>
          <w:rFonts w:ascii="Arial"/>
          <w:sz w:val="20"/>
        </w:rPr>
      </w:r>
    </w:p>
    <w:p>
      <w:pPr>
        <w:spacing w:before="110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346916pt;margin-top:16.716892pt;width:8.15pt;height:118pt;mso-position-horizontal-relative:page;mso-position-vertical-relative:paragraph;z-index:-13504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2"/>
                      <w:szCs w:val="12"/>
                    </w:rPr>
                  </w:pPr>
                  <w:r>
                    <w:rPr>
                      <w:rFonts w:ascii="Courier New"/>
                      <w:color w:val="231F20"/>
                      <w:spacing w:val="51"/>
                      <w:w w:val="196"/>
                      <w:sz w:val="12"/>
                    </w:rPr>
                    <w:t>*0152289218</w:t>
                  </w:r>
                  <w:r>
                    <w:rPr>
                      <w:rFonts w:ascii="Courier New"/>
                      <w:color w:val="231F20"/>
                      <w:w w:val="196"/>
                      <w:sz w:val="12"/>
                    </w:rPr>
                    <w:t>*</w:t>
                  </w:r>
                  <w:r>
                    <w:rPr>
                      <w:rFonts w:ascii="Courier New"/>
                      <w:color w:val="231F20"/>
                      <w:spacing w:val="-21"/>
                      <w:sz w:val="12"/>
                    </w:rPr>
                    <w:t> </w:t>
                  </w:r>
                  <w:r>
                    <w:rPr>
                      <w:rFonts w:ascii="Courier New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No Additional Materials are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required.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7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2.4pt;height:.5pt;mso-position-horizontal-relative:char;mso-position-vertical-relative:line" coordorigin="0,0" coordsize="9648,10">
            <v:group style="position:absolute;left:5;top:5;width:9638;height:2" coordorigin="5,5" coordsize="9638,2">
              <v:shape style="position:absolute;left:5;top:5;width:9638;height:2" coordorigin="5,5" coordsize="9638,0" path="m5,5l9643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14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175632pt;margin-top:-9.603625pt;width:23.8pt;height:26.6pt;mso-position-horizontal-relative:page;mso-position-vertical-relative:paragraph;z-index:-13696" coordorigin="504,-192" coordsize="476,532">
            <v:group style="position:absolute;left:520;top:-188;width:444;height:2" coordorigin="520,-188" coordsize="444,2">
              <v:shape style="position:absolute;left:520;top:-188;width:444;height:2" coordorigin="520,-188" coordsize="444,0" path="m520,-188l963,-188e" filled="false" stroked="true" strokeweight=".215409pt" strokecolor="#231f20">
                <v:path arrowok="t"/>
              </v:shape>
            </v:group>
            <v:group style="position:absolute;left:520;top:-140;width:444;height:2" coordorigin="520,-140" coordsize="444,2">
              <v:shape style="position:absolute;left:520;top:-140;width:444;height:2" coordorigin="520,-140" coordsize="444,0" path="m520,-140l963,-140e" filled="false" stroked="true" strokeweight=".215409pt" strokecolor="#231f20">
                <v:path arrowok="t"/>
              </v:shape>
            </v:group>
            <v:group style="position:absolute;left:520;top:-105;width:444;height:2" coordorigin="520,-105" coordsize="444,2">
              <v:shape style="position:absolute;left:520;top:-105;width:444;height:2" coordorigin="520,-105" coordsize="444,0" path="m520,-105l963,-105e" filled="false" stroked="true" strokeweight=".832097pt" strokecolor="#231f20">
                <v:path arrowok="t"/>
              </v:shape>
            </v:group>
            <v:group style="position:absolute;left:520;top:-57;width:444;height:2" coordorigin="520,-57" coordsize="444,2">
              <v:shape style="position:absolute;left:520;top:-57;width:444;height:2" coordorigin="520,-57" coordsize="444,0" path="m520,-57l963,-57e" filled="false" stroked="true" strokeweight=".832097pt" strokecolor="#231f20">
                <v:path arrowok="t"/>
              </v:shape>
            </v:group>
            <v:group style="position:absolute;left:520;top:-22;width:444;height:2" coordorigin="520,-22" coordsize="444,2">
              <v:shape style="position:absolute;left:520;top:-22;width:444;height:2" coordorigin="520,-22" coordsize="444,0" path="m520,-22l963,-22e" filled="false" stroked="true" strokeweight=".215409pt" strokecolor="#231f20">
                <v:path arrowok="t"/>
              </v:shape>
            </v:group>
            <v:group style="position:absolute;left:520;top:2;width:444;height:2" coordorigin="520,2" coordsize="444,2">
              <v:shape style="position:absolute;left:520;top:2;width:444;height:2" coordorigin="520,2" coordsize="444,0" path="m520,2l963,2e" filled="false" stroked="true" strokeweight=".215409pt" strokecolor="#231f20">
                <v:path arrowok="t"/>
              </v:shape>
            </v:group>
            <v:group style="position:absolute;left:520;top:26;width:444;height:2" coordorigin="520,26" coordsize="444,2">
              <v:shape style="position:absolute;left:520;top:26;width:444;height:2" coordorigin="520,26" coordsize="444,0" path="m520,26l963,26e" filled="false" stroked="true" strokeweight=".215409pt" strokecolor="#231f20">
                <v:path arrowok="t"/>
              </v:shape>
            </v:group>
            <v:group style="position:absolute;left:520;top:85;width:444;height:2" coordorigin="520,85" coordsize="444,2">
              <v:shape style="position:absolute;left:520;top:85;width:444;height:2" coordorigin="520,85" coordsize="444,0" path="m520,85l963,85e" filled="false" stroked="true" strokeweight=".832097pt" strokecolor="#231f20">
                <v:path arrowok="t"/>
              </v:shape>
            </v:group>
            <v:group style="position:absolute;left:520;top:133;width:444;height:2" coordorigin="520,133" coordsize="444,2">
              <v:shape style="position:absolute;left:520;top:133;width:444;height:2" coordorigin="520,133" coordsize="444,0" path="m520,133l963,133e" filled="false" stroked="true" strokeweight=".832097pt" strokecolor="#231f20">
                <v:path arrowok="t"/>
              </v:shape>
            </v:group>
            <v:group style="position:absolute;left:520;top:168;width:444;height:2" coordorigin="520,168" coordsize="444,2">
              <v:shape style="position:absolute;left:520;top:168;width:444;height:2" coordorigin="520,168" coordsize="444,0" path="m520,168l963,168e" filled="false" stroked="true" strokeweight=".215409pt" strokecolor="#231f20">
                <v:path arrowok="t"/>
              </v:shape>
            </v:group>
            <v:group style="position:absolute;left:520;top:204;width:444;height:2" coordorigin="520,204" coordsize="444,2">
              <v:shape style="position:absolute;left:520;top:204;width:444;height:2" coordorigin="520,204" coordsize="444,0" path="m520,204l963,204e" filled="false" stroked="true" strokeweight=".832097pt" strokecolor="#231f20">
                <v:path arrowok="t"/>
              </v:shape>
            </v:group>
            <v:group style="position:absolute;left:520;top:240;width:444;height:2" coordorigin="520,240" coordsize="444,2">
              <v:shape style="position:absolute;left:520;top:240;width:444;height:2" coordorigin="520,240" coordsize="444,0" path="m520,240l963,240e" filled="false" stroked="true" strokeweight=".215409pt" strokecolor="#231f20">
                <v:path arrowok="t"/>
              </v:shape>
              <v:shape style="position:absolute;left:504;top:-192;width:476;height:532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tabs>
                          <w:tab w:pos="459" w:val="left" w:leader="none"/>
                        </w:tabs>
                        <w:spacing w:line="226" w:lineRule="exact" w:before="0"/>
                        <w:ind w:left="16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sz w:val="20"/>
                          <w:u w:val="single" w:color="231F20"/>
                        </w:rPr>
                      </w:r>
                      <w:r>
                        <w:rPr>
                          <w:rFonts w:ascii="Arial"/>
                          <w:b/>
                          <w:sz w:val="20"/>
                          <w:u w:val="thick" w:color="231F2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READ THESE INSTRUCTIONS</w:t>
      </w:r>
      <w:r>
        <w:rPr>
          <w:rFonts w:ascii="Arial"/>
          <w:b/>
          <w:spacing w:val="-24"/>
          <w:sz w:val="20"/>
        </w:rPr>
        <w:t> </w:t>
      </w:r>
      <w:r>
        <w:rPr>
          <w:rFonts w:ascii="Arial"/>
          <w:b/>
          <w:sz w:val="20"/>
        </w:rPr>
        <w:t>FIRST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563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175632pt;margin-top:-4.05863pt;width:23.8pt;height:11.1pt;mso-position-horizontal-relative:page;mso-position-vertical-relative:paragraph;z-index:-13672" coordorigin="504,-81" coordsize="476,222">
            <v:group style="position:absolute;left:520;top:-65;width:444;height:2" coordorigin="520,-65" coordsize="444,2">
              <v:shape style="position:absolute;left:520;top:-65;width:444;height:2" coordorigin="520,-65" coordsize="444,0" path="m520,-65l963,-65e" filled="false" stroked="true" strokeweight=".832097pt" strokecolor="#231f20">
                <v:path arrowok="t"/>
              </v:shape>
            </v:group>
            <v:group style="position:absolute;left:520;top:-30;width:444;height:2" coordorigin="520,-30" coordsize="444,2">
              <v:shape style="position:absolute;left:520;top:-30;width:444;height:2" coordorigin="520,-30" coordsize="444,0" path="m520,-30l963,-30e" filled="false" stroked="true" strokeweight=".215409pt" strokecolor="#231f20">
                <v:path arrowok="t"/>
              </v:shape>
            </v:group>
            <v:group style="position:absolute;left:520;top:-6;width:444;height:2" coordorigin="520,-6" coordsize="444,2">
              <v:shape style="position:absolute;left:520;top:-6;width:444;height:2" coordorigin="520,-6" coordsize="444,0" path="m520,-6l963,-6e" filled="false" stroked="true" strokeweight=".215409pt" strokecolor="#231f20">
                <v:path arrowok="t"/>
              </v:shape>
            </v:group>
            <v:group style="position:absolute;left:520;top:18;width:444;height:2" coordorigin="520,18" coordsize="444,2">
              <v:shape style="position:absolute;left:520;top:18;width:444;height:2" coordorigin="520,18" coordsize="444,0" path="m520,18l963,18e" filled="false" stroked="true" strokeweight=".215409pt" strokecolor="#231f20">
                <v:path arrowok="t"/>
              </v:shape>
            </v:group>
            <v:group style="position:absolute;left:520;top:54;width:444;height:2" coordorigin="520,54" coordsize="444,2">
              <v:shape style="position:absolute;left:520;top:54;width:444;height:2" coordorigin="520,54" coordsize="444,0" path="m520,54l963,54e" filled="false" stroked="true" strokeweight=".832097pt" strokecolor="#231f20">
                <v:path arrowok="t"/>
              </v:shape>
            </v:group>
            <v:group style="position:absolute;left:520;top:113;width:444;height:2" coordorigin="520,113" coordsize="444,2">
              <v:shape style="position:absolute;left:520;top:113;width:444;height:2" coordorigin="520,113" coordsize="444,0" path="m520,113l963,113e" filled="false" stroked="true" strokeweight=".215409pt" strokecolor="#231f20">
                <v:path arrowok="t"/>
              </v:shape>
            </v:group>
            <v:group style="position:absolute;left:520;top:137;width:444;height:2" coordorigin="520,137" coordsize="444,2">
              <v:shape style="position:absolute;left:520;top:137;width:444;height:2" coordorigin="520,137" coordsize="444,0" path="m520,137l963,137e" filled="false" stroked="true" strokeweight=".215409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  <w:u w:val="thick" w:color="231F20"/>
        </w:rPr>
      </w:r>
      <w:r>
        <w:rPr>
          <w:rFonts w:ascii="Arial"/>
          <w:sz w:val="20"/>
          <w:u w:val="single" w:color="231F20"/>
        </w:rPr>
      </w:r>
      <w:r>
        <w:rPr>
          <w:rFonts w:ascii="Arial"/>
          <w:sz w:val="20"/>
          <w:u w:val="thick" w:color="231F20"/>
        </w:rPr>
        <w:t> </w:t>
        <w:tab/>
      </w:r>
      <w:r>
        <w:rPr>
          <w:rFonts w:ascii="Arial"/>
          <w:sz w:val="20"/>
        </w:rPr>
        <w:t>  An answer booklet is provided inside this question paper. </w:t>
      </w:r>
      <w:r>
        <w:rPr>
          <w:rFonts w:ascii="Arial"/>
          <w:spacing w:val="-10"/>
          <w:sz w:val="20"/>
        </w:rPr>
        <w:t>You </w:t>
      </w:r>
      <w:r>
        <w:rPr>
          <w:rFonts w:ascii="Arial"/>
          <w:sz w:val="20"/>
        </w:rPr>
        <w:t>should follow the instructions on the front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cover</w:t>
      </w:r>
    </w:p>
    <w:p>
      <w:pPr>
        <w:tabs>
          <w:tab w:pos="563" w:val="left" w:leader="none"/>
        </w:tabs>
        <w:spacing w:before="1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175632pt;margin-top:3.438906pt;width:23.8pt;height:4pt;mso-position-horizontal-relative:page;mso-position-vertical-relative:paragraph;z-index:-13648" coordorigin="504,69" coordsize="476,80">
            <v:group style="position:absolute;left:520;top:73;width:444;height:2" coordorigin="520,73" coordsize="444,2">
              <v:shape style="position:absolute;left:520;top:73;width:444;height:2" coordorigin="520,73" coordsize="444,0" path="m520,73l963,73e" filled="false" stroked="true" strokeweight=".215409pt" strokecolor="#231f20">
                <v:path arrowok="t"/>
              </v:shape>
            </v:group>
            <v:group style="position:absolute;left:520;top:97;width:444;height:2" coordorigin="520,97" coordsize="444,2">
              <v:shape style="position:absolute;left:520;top:97;width:444;height:2" coordorigin="520,97" coordsize="444,0" path="m520,97l963,97e" filled="false" stroked="true" strokeweight=".215409pt" strokecolor="#231f20">
                <v:path arrowok="t"/>
              </v:shape>
            </v:group>
            <v:group style="position:absolute;left:520;top:132;width:444;height:2" coordorigin="520,132" coordsize="444,2">
              <v:shape style="position:absolute;left:520;top:132;width:444;height:2" coordorigin="520,132" coordsize="444,0" path="m520,132l963,132e" filled="false" stroked="true" strokeweight=".832097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  <w:u w:val="thick" w:color="231F20"/>
        </w:rPr>
      </w:r>
      <w:r>
        <w:rPr>
          <w:rFonts w:ascii="Arial"/>
          <w:sz w:val="20"/>
          <w:u w:val="single" w:color="231F20"/>
        </w:rPr>
      </w:r>
      <w:r>
        <w:rPr>
          <w:rFonts w:ascii="Arial"/>
          <w:sz w:val="20"/>
          <w:u w:val="thick" w:color="231F20"/>
        </w:rPr>
        <w:t> </w:t>
        <w:tab/>
      </w:r>
      <w:r>
        <w:rPr>
          <w:rFonts w:ascii="Arial"/>
          <w:sz w:val="20"/>
        </w:rPr>
        <w:t> 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answer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booklet.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answer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invigilator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continuation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booklet.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74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175632pt;margin-top:-1.198518pt;width:23.8pt;height:16.2pt;mso-position-horizontal-relative:page;mso-position-vertical-relative:paragraph;z-index:-13600" coordorigin="504,-24" coordsize="476,324">
            <v:group style="position:absolute;left:520;top:-20;width:444;height:2" coordorigin="520,-20" coordsize="444,2">
              <v:shape style="position:absolute;left:520;top:-20;width:444;height:2" coordorigin="520,-20" coordsize="444,0" path="m520,-20l963,-20e" filled="false" stroked="true" strokeweight=".215409pt" strokecolor="#231f20">
                <v:path arrowok="t"/>
              </v:shape>
            </v:group>
            <v:group style="position:absolute;left:520;top:16;width:444;height:2" coordorigin="520,16" coordsize="444,2">
              <v:shape style="position:absolute;left:520;top:16;width:444;height:2" coordorigin="520,16" coordsize="444,0" path="m520,16l963,16e" filled="false" stroked="true" strokeweight=".832097pt" strokecolor="#231f20">
                <v:path arrowok="t"/>
              </v:shape>
            </v:group>
            <v:group style="position:absolute;left:520;top:51;width:444;height:2" coordorigin="520,51" coordsize="444,2">
              <v:shape style="position:absolute;left:520;top:51;width:444;height:2" coordorigin="520,51" coordsize="444,0" path="m520,51l963,51e" filled="false" stroked="true" strokeweight=".215409pt" strokecolor="#231f20">
                <v:path arrowok="t"/>
              </v:shape>
            </v:group>
            <v:group style="position:absolute;left:520;top:75;width:444;height:2" coordorigin="520,75" coordsize="444,2">
              <v:shape style="position:absolute;left:520;top:75;width:444;height:2" coordorigin="520,75" coordsize="444,0" path="m520,75l963,75e" filled="false" stroked="true" strokeweight=".215409pt" strokecolor="#231f20">
                <v:path arrowok="t"/>
              </v:shape>
            </v:group>
            <v:group style="position:absolute;left:520;top:111;width:444;height:2" coordorigin="520,111" coordsize="444,2">
              <v:shape style="position:absolute;left:520;top:111;width:444;height:2" coordorigin="520,111" coordsize="444,0" path="m520,111l963,111e" filled="false" stroked="true" strokeweight=".832097pt" strokecolor="#231f20">
                <v:path arrowok="t"/>
              </v:shape>
            </v:group>
            <v:group style="position:absolute;left:520;top:170;width:444;height:2" coordorigin="520,170" coordsize="444,2">
              <v:shape style="position:absolute;left:520;top:170;width:444;height:2" coordorigin="520,170" coordsize="444,0" path="m520,170l963,170e" filled="false" stroked="true" strokeweight=".215409pt" strokecolor="#231f20">
                <v:path arrowok="t"/>
              </v:shape>
            </v:group>
            <v:group style="position:absolute;left:520;top:194;width:444;height:2" coordorigin="520,194" coordsize="444,2">
              <v:shape style="position:absolute;left:520;top:194;width:444;height:2" coordorigin="520,194" coordsize="444,0" path="m520,194l963,194e" filled="false" stroked="true" strokeweight=".215409pt" strokecolor="#231f20">
                <v:path arrowok="t"/>
              </v:shape>
            </v:group>
            <v:group style="position:absolute;left:520;top:230;width:444;height:2" coordorigin="520,230" coordsize="444,2">
              <v:shape style="position:absolute;left:520;top:230;width:444;height:2" coordorigin="520,230" coordsize="444,0" path="m520,230l963,230e" filled="false" stroked="true" strokeweight=".832097pt" strokecolor="#231f20">
                <v:path arrowok="t"/>
              </v:shape>
              <v:shape style="position:absolute;left:504;top:-24;width:476;height:324" type="#_x0000_t202" filled="false" stroked="false">
                <v:textbox inset="0,0,0,0">
                  <w:txbxContent>
                    <w:p>
                      <w:pPr>
                        <w:tabs>
                          <w:tab w:pos="459" w:val="left" w:leader="none"/>
                        </w:tabs>
                        <w:spacing w:line="226" w:lineRule="exact" w:before="98"/>
                        <w:ind w:left="16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sz w:val="20"/>
                          <w:u w:val="single" w:color="231F20"/>
                        </w:rPr>
                      </w:r>
                      <w:r>
                        <w:rPr>
                          <w:rFonts w:ascii="Arial"/>
                          <w:b/>
                          <w:sz w:val="20"/>
                          <w:u w:val="thick" w:color="231F2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Section A</w:t>
      </w:r>
      <w:r>
        <w:rPr>
          <w:rFonts w:ascii="Arial"/>
          <w:sz w:val="20"/>
        </w:rPr>
      </w:r>
    </w:p>
    <w:p>
      <w:pPr>
        <w:tabs>
          <w:tab w:pos="563" w:val="left" w:leader="none"/>
        </w:tabs>
        <w:spacing w:before="66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175632pt;margin-top:2.563997pt;width:23.8pt;height:7.55pt;mso-position-horizontal-relative:page;mso-position-vertical-relative:paragraph;z-index:-13576" coordorigin="504,51" coordsize="476,151">
            <v:group style="position:absolute;left:520;top:55;width:444;height:2" coordorigin="520,55" coordsize="444,2">
              <v:shape style="position:absolute;left:520;top:55;width:444;height:2" coordorigin="520,55" coordsize="444,0" path="m520,55l963,55e" filled="false" stroked="true" strokeweight=".215409pt" strokecolor="#231f20">
                <v:path arrowok="t"/>
              </v:shape>
            </v:group>
            <v:group style="position:absolute;left:520;top:79;width:444;height:2" coordorigin="520,79" coordsize="444,2">
              <v:shape style="position:absolute;left:520;top:79;width:444;height:2" coordorigin="520,79" coordsize="444,0" path="m520,79l963,79e" filled="false" stroked="true" strokeweight=".215409pt" strokecolor="#231f20">
                <v:path arrowok="t"/>
              </v:shape>
            </v:group>
            <v:group style="position:absolute;left:520;top:115;width:444;height:2" coordorigin="520,115" coordsize="444,2">
              <v:shape style="position:absolute;left:520;top:115;width:444;height:2" coordorigin="520,115" coordsize="444,0" path="m520,115l963,115e" filled="false" stroked="true" strokeweight=".832097pt" strokecolor="#231f20">
                <v:path arrowok="t"/>
              </v:shape>
            </v:group>
            <v:group style="position:absolute;left:520;top:162;width:444;height:2" coordorigin="520,162" coordsize="444,2">
              <v:shape style="position:absolute;left:520;top:162;width:444;height:2" coordorigin="520,162" coordsize="444,0" path="m520,162l963,162e" filled="false" stroked="true" strokeweight=".832097pt" strokecolor="#231f20">
                <v:path arrowok="t"/>
              </v:shape>
            </v:group>
            <v:group style="position:absolute;left:520;top:198;width:444;height:2" coordorigin="520,198" coordsize="444,2">
              <v:shape style="position:absolute;left:520;top:198;width:444;height:2" coordorigin="520,198" coordsize="444,0" path="m520,198l963,198e" filled="false" stroked="true" strokeweight=".215409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  <w:u w:val="thick" w:color="231F20"/>
        </w:rPr>
      </w:r>
      <w:r>
        <w:rPr>
          <w:rFonts w:ascii="Arial"/>
          <w:sz w:val="20"/>
          <w:u w:val="single" w:color="231F20"/>
        </w:rPr>
        <w:t> </w:t>
        <w:tab/>
      </w:r>
      <w:r>
        <w:rPr>
          <w:rFonts w:ascii="Arial"/>
          <w:sz w:val="20"/>
        </w:rPr>
        <w:t>  Answer Question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1.</w:t>
      </w:r>
    </w:p>
    <w:p>
      <w:pPr>
        <w:spacing w:before="66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175632pt;margin-top:4.351091pt;width:23.8pt;height:6.4pt;mso-position-horizontal-relative:page;mso-position-vertical-relative:paragraph;z-index:-13552" coordorigin="504,87" coordsize="476,128">
            <v:group style="position:absolute;left:520;top:91;width:444;height:2" coordorigin="520,91" coordsize="444,2">
              <v:shape style="position:absolute;left:520;top:91;width:444;height:2" coordorigin="520,91" coordsize="444,0" path="m520,91l963,91e" filled="false" stroked="true" strokeweight=".215409pt" strokecolor="#231f20">
                <v:path arrowok="t"/>
              </v:shape>
            </v:group>
            <v:group style="position:absolute;left:520;top:127;width:444;height:2" coordorigin="520,127" coordsize="444,2">
              <v:shape style="position:absolute;left:520;top:127;width:444;height:2" coordorigin="520,127" coordsize="444,0" path="m520,127l963,127e" filled="false" stroked="true" strokeweight=".832097pt" strokecolor="#231f20">
                <v:path arrowok="t"/>
              </v:shape>
            </v:group>
            <v:group style="position:absolute;left:520;top:174;width:444;height:2" coordorigin="520,174" coordsize="444,2">
              <v:shape style="position:absolute;left:520;top:174;width:444;height:2" coordorigin="520,174" coordsize="444,0" path="m520,174l963,174e" filled="false" stroked="true" strokeweight=".832097pt" strokecolor="#231f20">
                <v:path arrowok="t"/>
              </v:shape>
            </v:group>
            <v:group style="position:absolute;left:520;top:210;width:444;height:2" coordorigin="520,210" coordsize="444,2">
              <v:shape style="position:absolute;left:520;top:210;width:444;height:2" coordorigin="520,210" coordsize="444,0" path="m520,210l963,210e" filled="false" stroked="true" strokeweight=".215409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Section B</w:t>
      </w:r>
      <w:r>
        <w:rPr>
          <w:rFonts w:ascii="Arial"/>
          <w:sz w:val="20"/>
        </w:rPr>
      </w:r>
    </w:p>
    <w:p>
      <w:pPr>
        <w:spacing w:before="66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Answer any </w:t>
      </w:r>
      <w:r>
        <w:rPr>
          <w:rFonts w:ascii="Arial"/>
          <w:b/>
          <w:sz w:val="20"/>
        </w:rPr>
        <w:t>three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sz w:val="20"/>
        </w:rPr>
        <w:t>questions.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number of marks is given in brackets [  ] at the end of each question or part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question.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0" w:lineRule="exact"/>
        <w:ind w:left="7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2.4pt;height:.5pt;mso-position-horizontal-relative:char;mso-position-vertical-relative:line" coordorigin="0,0" coordsize="9648,10">
            <v:group style="position:absolute;left:5;top:5;width:9638;height:2" coordorigin="5,5" coordsize="9638,2">
              <v:shape style="position:absolute;left:5;top:5;width:9638;height:2" coordorigin="5,5" coordsize="9638,0" path="m5,5l9643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16"/>
        <w:ind w:left="63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 document consists of </w:t>
      </w:r>
      <w:r>
        <w:rPr>
          <w:rFonts w:ascii="Arial"/>
          <w:b/>
          <w:sz w:val="20"/>
        </w:rPr>
        <w:t>5 </w:t>
      </w:r>
      <w:r>
        <w:rPr>
          <w:rFonts w:ascii="Arial"/>
          <w:sz w:val="20"/>
        </w:rPr>
        <w:t>printed pages, </w:t>
      </w:r>
      <w:r>
        <w:rPr>
          <w:rFonts w:ascii="Arial"/>
          <w:b/>
          <w:sz w:val="20"/>
        </w:rPr>
        <w:t>3 </w:t>
      </w:r>
      <w:r>
        <w:rPr>
          <w:rFonts w:ascii="Arial"/>
          <w:sz w:val="20"/>
        </w:rPr>
        <w:t>blank pages and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sz w:val="20"/>
        </w:rPr>
        <w:t>Insert.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173" w:lineRule="exact" w:before="0"/>
        <w:ind w:left="7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36.160995pt;margin-top:-3.454193pt;width:114.866pt;height:22.254pt;mso-position-horizontal-relative:page;mso-position-vertical-relative:paragraph;z-index:-13744" type="#_x0000_t75" stroked="false">
            <v:imagedata r:id="rId5" o:title=""/>
          </v:shape>
        </w:pict>
      </w:r>
      <w:r>
        <w:rPr>
          <w:rFonts w:ascii="Arial"/>
          <w:sz w:val="16"/>
        </w:rPr>
        <w:t>DC (ST/CGW) 109049</w:t>
      </w:r>
    </w:p>
    <w:p>
      <w:pPr>
        <w:tabs>
          <w:tab w:pos="9403" w:val="left" w:leader="none"/>
        </w:tabs>
        <w:spacing w:line="219" w:lineRule="exact" w:before="0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16"/>
        </w:rPr>
        <w:t>© UCLES 2015</w:t>
        <w:tab/>
      </w:r>
      <w:r>
        <w:rPr>
          <w:rFonts w:ascii="Arial" w:hAnsi="Arial"/>
          <w:b/>
          <w:spacing w:val="-4"/>
          <w:sz w:val="20"/>
        </w:rPr>
        <w:t>[Turn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over</w:t>
      </w:r>
      <w:r>
        <w:rPr>
          <w:rFonts w:ascii="Arial" w:hAnsi="Arial"/>
          <w:sz w:val="20"/>
        </w:rPr>
      </w:r>
    </w:p>
    <w:p>
      <w:pPr>
        <w:spacing w:after="0" w:line="219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320" w:bottom="0" w:left="400" w:right="102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1"/>
        <w:spacing w:line="240" w:lineRule="auto" w:before="71"/>
        <w:ind w:left="3614" w:right="3633"/>
        <w:jc w:val="center"/>
        <w:rPr>
          <w:b w:val="0"/>
          <w:bCs w:val="0"/>
        </w:rPr>
      </w:pPr>
      <w:r>
        <w:rPr/>
        <w:t>Section 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614" w:right="3618" w:firstLine="0"/>
        <w:jc w:val="center"/>
      </w:pPr>
      <w:r>
        <w:rPr/>
        <w:t>Answer this</w:t>
      </w:r>
      <w:r>
        <w:rPr>
          <w:spacing w:val="-10"/>
        </w:rPr>
        <w:t> </w:t>
      </w:r>
      <w:r>
        <w:rPr/>
        <w:t>question.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566" w:val="left" w:leader="none"/>
        </w:tabs>
        <w:spacing w:line="240" w:lineRule="auto" w:before="71" w:after="0"/>
        <w:ind w:left="565" w:right="0" w:hanging="454"/>
        <w:jc w:val="left"/>
        <w:rPr>
          <w:b w:val="0"/>
          <w:bCs w:val="0"/>
        </w:rPr>
      </w:pPr>
      <w:r>
        <w:rPr/>
        <w:t>Peru and</w:t>
      </w:r>
      <w:r>
        <w:rPr>
          <w:spacing w:val="-1"/>
        </w:rPr>
        <w:t> </w:t>
      </w:r>
      <w:r>
        <w:rPr/>
        <w:t>Panama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left="565" w:right="116" w:firstLine="0"/>
        <w:jc w:val="both"/>
      </w:pPr>
      <w:r>
        <w:rPr/>
        <w:t>Between 2005 and 2012, Peru and Panama experienced the fastest economic growth rates in</w:t>
      </w:r>
      <w:r>
        <w:rPr>
          <w:spacing w:val="-26"/>
        </w:rPr>
        <w:t> </w:t>
      </w:r>
      <w:r>
        <w:rPr/>
        <w:t>the</w:t>
      </w:r>
      <w:r>
        <w:rPr/>
        <w:t> Americas.</w:t>
      </w:r>
      <w:r>
        <w:rPr>
          <w:spacing w:val="-37"/>
        </w:rPr>
        <w:t> </w:t>
      </w:r>
      <w:r>
        <w:rPr/>
        <w:t>The</w:t>
      </w:r>
      <w:r>
        <w:rPr>
          <w:spacing w:val="-14"/>
        </w:rPr>
        <w:t> </w:t>
      </w:r>
      <w:r>
        <w:rPr/>
        <w:t>two</w:t>
      </w:r>
      <w:r>
        <w:rPr>
          <w:spacing w:val="-14"/>
        </w:rPr>
        <w:t> </w:t>
      </w:r>
      <w:r>
        <w:rPr/>
        <w:t>countries</w:t>
      </w:r>
      <w:r>
        <w:rPr>
          <w:spacing w:val="-14"/>
        </w:rPr>
        <w:t> </w:t>
      </w:r>
      <w:r>
        <w:rPr/>
        <w:t>differ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size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populations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size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economies.</w:t>
      </w:r>
      <w:r>
        <w:rPr>
          <w:spacing w:val="-26"/>
        </w:rPr>
        <w:t> </w:t>
      </w:r>
      <w:r>
        <w:rPr/>
        <w:t>In</w:t>
      </w:r>
      <w:r>
        <w:rPr/>
        <w:t> 2013,</w:t>
      </w:r>
      <w:r>
        <w:rPr>
          <w:spacing w:val="-4"/>
        </w:rPr>
        <w:t> </w:t>
      </w:r>
      <w:r>
        <w:rPr/>
        <w:t>Peru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population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million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Gross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Product</w:t>
      </w:r>
      <w:r>
        <w:rPr>
          <w:spacing w:val="-4"/>
        </w:rPr>
        <w:t> </w:t>
      </w:r>
      <w:r>
        <w:rPr/>
        <w:t>(GDP)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US$340</w:t>
      </w:r>
      <w:r>
        <w:rPr>
          <w:spacing w:val="-4"/>
        </w:rPr>
        <w:t> </w:t>
      </w:r>
      <w:r>
        <w:rPr/>
        <w:t>billion.</w:t>
      </w:r>
      <w:r>
        <w:rPr/>
        <w:t> In contrast, Panama had a population of 3.6 million and a GDP of US$60 billion. Life</w:t>
      </w:r>
      <w:r>
        <w:rPr>
          <w:spacing w:val="44"/>
        </w:rPr>
        <w:t> </w:t>
      </w:r>
      <w:r>
        <w:rPr/>
        <w:t>expectancy</w:t>
      </w:r>
      <w:r>
        <w:rPr/>
        <w:t> was higher in Panama with people, on </w:t>
      </w:r>
      <w:r>
        <w:rPr>
          <w:spacing w:val="-3"/>
        </w:rPr>
        <w:t>average, </w:t>
      </w:r>
      <w:r>
        <w:rPr/>
        <w:t>living three years longer than in</w:t>
      </w:r>
      <w:r>
        <w:rPr>
          <w:spacing w:val="-21"/>
        </w:rPr>
        <w:t> </w:t>
      </w:r>
      <w:r>
        <w:rPr/>
        <w:t>Peru.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7" w:lineRule="auto"/>
        <w:ind w:left="565" w:right="116" w:firstLine="0"/>
        <w:jc w:val="both"/>
      </w:pPr>
      <w:r>
        <w:rPr/>
        <w:t>Between</w:t>
      </w:r>
      <w:r>
        <w:rPr>
          <w:spacing w:val="25"/>
        </w:rPr>
        <w:t> </w:t>
      </w:r>
      <w:r>
        <w:rPr/>
        <w:t>2008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2013,</w:t>
      </w:r>
      <w:r>
        <w:rPr>
          <w:spacing w:val="25"/>
        </w:rPr>
        <w:t> </w:t>
      </w:r>
      <w:r>
        <w:rPr/>
        <w:t>Peru</w:t>
      </w:r>
      <w:r>
        <w:rPr>
          <w:spacing w:val="25"/>
        </w:rPr>
        <w:t> </w:t>
      </w:r>
      <w:r>
        <w:rPr/>
        <w:t>had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average</w:t>
      </w:r>
      <w:r>
        <w:rPr>
          <w:spacing w:val="25"/>
        </w:rPr>
        <w:t> </w:t>
      </w:r>
      <w:r>
        <w:rPr/>
        <w:t>annual</w:t>
      </w:r>
      <w:r>
        <w:rPr>
          <w:spacing w:val="25"/>
        </w:rPr>
        <w:t> </w:t>
      </w:r>
      <w:r>
        <w:rPr/>
        <w:t>inflation</w:t>
      </w:r>
      <w:r>
        <w:rPr>
          <w:spacing w:val="25"/>
        </w:rPr>
        <w:t> </w:t>
      </w:r>
      <w:r>
        <w:rPr/>
        <w:t>rate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2.7%.</w:t>
      </w:r>
      <w:r>
        <w:rPr>
          <w:spacing w:val="1"/>
        </w:rPr>
        <w:t> </w:t>
      </w:r>
      <w:r>
        <w:rPr/>
        <w:t>This</w:t>
      </w:r>
      <w:r>
        <w:rPr>
          <w:spacing w:val="25"/>
        </w:rPr>
        <w:t> </w:t>
      </w:r>
      <w:r>
        <w:rPr/>
        <w:t>was,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part</w:t>
      </w:r>
      <w:r>
        <w:rPr/>
        <w:t> because of careful control of the country’s interest rate and exchange rate </w:t>
      </w:r>
      <w:r>
        <w:rPr>
          <w:spacing w:val="-3"/>
        </w:rPr>
        <w:t>by </w:t>
      </w:r>
      <w:r>
        <w:rPr>
          <w:spacing w:val="-4"/>
        </w:rPr>
        <w:t>Peru’s </w:t>
      </w:r>
      <w:r>
        <w:rPr/>
        <w:t>Central</w:t>
      </w:r>
      <w:r>
        <w:rPr>
          <w:spacing w:val="-38"/>
        </w:rPr>
        <w:t> </w:t>
      </w:r>
      <w:r>
        <w:rPr/>
        <w:t>Bank.</w:t>
      </w:r>
      <w:r>
        <w:rPr/>
        <w:t> Panama</w:t>
      </w:r>
      <w:r>
        <w:rPr>
          <w:spacing w:val="14"/>
        </w:rPr>
        <w:t> </w:t>
      </w:r>
      <w:r>
        <w:rPr/>
        <w:t>does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central</w:t>
      </w:r>
      <w:r>
        <w:rPr>
          <w:spacing w:val="14"/>
        </w:rPr>
        <w:t> </w:t>
      </w:r>
      <w:r>
        <w:rPr/>
        <w:t>bank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experienced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different</w:t>
      </w:r>
      <w:r>
        <w:rPr>
          <w:spacing w:val="14"/>
        </w:rPr>
        <w:t> </w:t>
      </w:r>
      <w:r>
        <w:rPr/>
        <w:t>average</w:t>
      </w:r>
      <w:r>
        <w:rPr>
          <w:spacing w:val="14"/>
        </w:rPr>
        <w:t> </w:t>
      </w:r>
      <w:r>
        <w:rPr/>
        <w:t>annual</w:t>
      </w:r>
      <w:r>
        <w:rPr>
          <w:spacing w:val="14"/>
        </w:rPr>
        <w:t> </w:t>
      </w:r>
      <w:r>
        <w:rPr/>
        <w:t>inflation</w:t>
      </w:r>
      <w:r>
        <w:rPr>
          <w:spacing w:val="14"/>
        </w:rPr>
        <w:t> </w:t>
      </w:r>
      <w:r>
        <w:rPr/>
        <w:t>rate</w:t>
      </w:r>
      <w:r>
        <w:rPr/>
        <w:t> (see Fig.</w:t>
      </w:r>
      <w:r>
        <w:rPr>
          <w:spacing w:val="-14"/>
        </w:rPr>
        <w:t> </w:t>
      </w:r>
      <w:r>
        <w:rPr/>
        <w:t>1).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2651" w:right="0"/>
        <w:jc w:val="left"/>
        <w:rPr>
          <w:b w:val="0"/>
          <w:bCs w:val="0"/>
        </w:rPr>
      </w:pPr>
      <w:r>
        <w:rPr/>
        <w:t>Fig. 1: The inflation rate in Panama,</w:t>
      </w:r>
      <w:r>
        <w:rPr>
          <w:spacing w:val="-25"/>
        </w:rPr>
        <w:t> </w:t>
      </w:r>
      <w:r>
        <w:rPr/>
        <w:t>2008–2013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63"/>
        <w:ind w:left="1373" w:right="4023" w:firstLine="0"/>
        <w:jc w:val="center"/>
        <w:rPr>
          <w:rFonts w:ascii="Arial" w:hAnsi="Arial" w:cs="Arial" w:eastAsia="Arial"/>
        </w:rPr>
      </w:pPr>
      <w:r>
        <w:rPr/>
        <w:pict>
          <v:group style="position:absolute;margin-left:239.697006pt;margin-top:9.567776pt;width:175.25pt;height:94.55pt;mso-position-horizontal-relative:page;mso-position-vertical-relative:paragraph;z-index:1360" coordorigin="4794,191" coordsize="3505,1891">
            <v:group style="position:absolute;left:4804;top:201;width:66;height:2" coordorigin="4804,201" coordsize="66,2">
              <v:shape style="position:absolute;left:4804;top:201;width:66;height:2" coordorigin="4804,201" coordsize="66,0" path="m4869,201l4804,201e" filled="false" stroked="true" strokeweight="1pt" strokecolor="#000000">
                <v:path arrowok="t"/>
              </v:shape>
            </v:group>
            <v:group style="position:absolute;left:4869;top:201;width:3420;height:2" coordorigin="4869,201" coordsize="3420,2">
              <v:shape style="position:absolute;left:4869;top:201;width:3420;height:2" coordorigin="4869,201" coordsize="3420,0" path="m4869,201l8289,201e" filled="false" stroked="true" strokeweight=".5pt" strokecolor="#000000">
                <v:path arrowok="t"/>
              </v:shape>
            </v:group>
            <v:group style="position:absolute;left:4804;top:562;width:66;height:2" coordorigin="4804,562" coordsize="66,2">
              <v:shape style="position:absolute;left:4804;top:562;width:66;height:2" coordorigin="4804,562" coordsize="66,0" path="m4869,562l4804,562e" filled="false" stroked="true" strokeweight="1pt" strokecolor="#000000">
                <v:path arrowok="t"/>
              </v:shape>
            </v:group>
            <v:group style="position:absolute;left:4869;top:562;width:170;height:2" coordorigin="4869,562" coordsize="170,2">
              <v:shape style="position:absolute;left:4869;top:562;width:170;height:2" coordorigin="4869,562" coordsize="170,0" path="m4869,562l5039,562e" filled="false" stroked="true" strokeweight=".5pt" strokecolor="#000000">
                <v:path arrowok="t"/>
              </v:shape>
            </v:group>
            <v:group style="position:absolute;left:4804;top:923;width:66;height:2" coordorigin="4804,923" coordsize="66,2">
              <v:shape style="position:absolute;left:4804;top:923;width:66;height:2" coordorigin="4804,923" coordsize="66,0" path="m4869,923l4804,923e" filled="false" stroked="true" strokeweight="1pt" strokecolor="#000000">
                <v:path arrowok="t"/>
              </v:shape>
            </v:group>
            <v:group style="position:absolute;left:4869;top:923;width:170;height:2" coordorigin="4869,923" coordsize="170,2">
              <v:shape style="position:absolute;left:4869;top:923;width:170;height:2" coordorigin="4869,923" coordsize="170,0" path="m4869,923l5039,923e" filled="false" stroked="true" strokeweight=".5pt" strokecolor="#000000">
                <v:path arrowok="t"/>
              </v:shape>
            </v:group>
            <v:group style="position:absolute;left:4804;top:1284;width:66;height:2" coordorigin="4804,1284" coordsize="66,2">
              <v:shape style="position:absolute;left:4804;top:1284;width:66;height:2" coordorigin="4804,1284" coordsize="66,0" path="m4869,1284l4804,1284e" filled="false" stroked="true" strokeweight="1pt" strokecolor="#000000">
                <v:path arrowok="t"/>
              </v:shape>
            </v:group>
            <v:group style="position:absolute;left:4869;top:1284;width:170;height:2" coordorigin="4869,1284" coordsize="170,2">
              <v:shape style="position:absolute;left:4869;top:1284;width:170;height:2" coordorigin="4869,1284" coordsize="170,0" path="m4869,1284l5039,1284e" filled="false" stroked="true" strokeweight=".5pt" strokecolor="#000000">
                <v:path arrowok="t"/>
              </v:shape>
            </v:group>
            <v:group style="position:absolute;left:4804;top:1645;width:66;height:2" coordorigin="4804,1645" coordsize="66,2">
              <v:shape style="position:absolute;left:4804;top:1645;width:66;height:2" coordorigin="4804,1645" coordsize="66,0" path="m4869,1645l4804,1645e" filled="false" stroked="true" strokeweight="1pt" strokecolor="#000000">
                <v:path arrowok="t"/>
              </v:shape>
            </v:group>
            <v:group style="position:absolute;left:4869;top:1645;width:170;height:2" coordorigin="4869,1645" coordsize="170,2">
              <v:shape style="position:absolute;left:4869;top:1645;width:170;height:2" coordorigin="4869,1645" coordsize="170,0" path="m4869,1645l5039,1645e" filled="false" stroked="true" strokeweight=".5pt" strokecolor="#000000">
                <v:path arrowok="t"/>
              </v:shape>
            </v:group>
            <v:group style="position:absolute;left:5269;top:562;width:3020;height:2" coordorigin="5269,562" coordsize="3020,2">
              <v:shape style="position:absolute;left:5269;top:562;width:3020;height:2" coordorigin="5269,562" coordsize="3020,0" path="m5269,562l8289,562e" filled="false" stroked="true" strokeweight=".5pt" strokecolor="#000000">
                <v:path arrowok="t"/>
              </v:shape>
            </v:group>
            <v:group style="position:absolute;left:5269;top:923;width:3020;height:2" coordorigin="5269,923" coordsize="3020,2">
              <v:shape style="position:absolute;left:5269;top:923;width:3020;height:2" coordorigin="5269,923" coordsize="3020,0" path="m5269,923l8289,923e" filled="false" stroked="true" strokeweight=".5pt" strokecolor="#000000">
                <v:path arrowok="t"/>
              </v:shape>
            </v:group>
            <v:group style="position:absolute;left:5269;top:1284;width:1480;height:2" coordorigin="5269,1284" coordsize="1480,2">
              <v:shape style="position:absolute;left:5269;top:1284;width:1480;height:2" coordorigin="5269,1284" coordsize="1480,0" path="m5269,1284l6749,1284e" filled="false" stroked="true" strokeweight=".5pt" strokecolor="#000000">
                <v:path arrowok="t"/>
              </v:shape>
            </v:group>
            <v:group style="position:absolute;left:5269;top:1645;width:340;height:2" coordorigin="5269,1645" coordsize="340,2">
              <v:shape style="position:absolute;left:5269;top:1645;width:340;height:2" coordorigin="5269,1645" coordsize="340,0" path="m5269,1645l5609,1645e" filled="false" stroked="true" strokeweight=".5pt" strokecolor="#000000">
                <v:path arrowok="t"/>
              </v:shape>
            </v:group>
            <v:group style="position:absolute;left:5039;top:456;width:231;height:1551" coordorigin="5039,456" coordsize="231,1551">
              <v:shape style="position:absolute;left:5039;top:456;width:231;height:1551" coordorigin="5039,456" coordsize="231,1551" path="m5039,2007l5269,2007,5269,456,5039,456,5039,2007xe" filled="true" fillcolor="#a0a0a0" stroked="false">
                <v:path arrowok="t"/>
                <v:fill type="solid"/>
              </v:shape>
            </v:group>
            <v:group style="position:absolute;left:5039;top:456;width:231;height:1551" coordorigin="5039,456" coordsize="231,1551">
              <v:shape style="position:absolute;left:5039;top:456;width:231;height:1551" coordorigin="5039,456" coordsize="231,1551" path="m5039,456l5269,456,5269,2007,5039,2007,5039,456xe" filled="false" stroked="true" strokeweight=".75pt" strokecolor="#000000">
                <v:path arrowok="t"/>
              </v:shape>
            </v:group>
            <v:group style="position:absolute;left:5839;top:1645;width:340;height:2" coordorigin="5839,1645" coordsize="340,2">
              <v:shape style="position:absolute;left:5839;top:1645;width:340;height:2" coordorigin="5839,1645" coordsize="340,0" path="m5839,1645l6179,1645e" filled="false" stroked="true" strokeweight=".5pt" strokecolor="#000000">
                <v:path arrowok="t"/>
              </v:shape>
            </v:group>
            <v:group style="position:absolute;left:5609;top:1544;width:231;height:463" coordorigin="5609,1544" coordsize="231,463">
              <v:shape style="position:absolute;left:5609;top:1544;width:231;height:463" coordorigin="5609,1544" coordsize="231,463" path="m5609,2007l5839,2007,5839,1544,5609,1544,5609,2007xe" filled="true" fillcolor="#a0a0a0" stroked="false">
                <v:path arrowok="t"/>
                <v:fill type="solid"/>
              </v:shape>
            </v:group>
            <v:group style="position:absolute;left:5609;top:1544;width:231;height:463" coordorigin="5609,1544" coordsize="231,463">
              <v:shape style="position:absolute;left:5609;top:1544;width:231;height:463" coordorigin="5609,1544" coordsize="231,463" path="m5609,1544l5839,1544,5839,2007,5609,2007,5609,1544xe" filled="false" stroked="true" strokeweight=".75pt" strokecolor="#000000">
                <v:path arrowok="t"/>
              </v:shape>
            </v:group>
            <v:group style="position:absolute;left:6409;top:1645;width:340;height:2" coordorigin="6409,1645" coordsize="340,2">
              <v:shape style="position:absolute;left:6409;top:1645;width:340;height:2" coordorigin="6409,1645" coordsize="340,0" path="m6409,1645l6749,1645e" filled="false" stroked="true" strokeweight=".5pt" strokecolor="#000000">
                <v:path arrowok="t"/>
              </v:shape>
            </v:group>
            <v:group style="position:absolute;left:6179;top:1379;width:231;height:628" coordorigin="6179,1379" coordsize="231,628">
              <v:shape style="position:absolute;left:6179;top:1379;width:231;height:628" coordorigin="6179,1379" coordsize="231,628" path="m6179,2007l6409,2007,6409,1379,6179,1379,6179,2007xe" filled="true" fillcolor="#a0a0a0" stroked="false">
                <v:path arrowok="t"/>
                <v:fill type="solid"/>
              </v:shape>
            </v:group>
            <v:group style="position:absolute;left:6179;top:1379;width:231;height:628" coordorigin="6179,1379" coordsize="231,628">
              <v:shape style="position:absolute;left:6179;top:1379;width:231;height:628" coordorigin="6179,1379" coordsize="231,628" path="m6179,1379l6409,1379,6409,2007,6179,2007,6179,1379xe" filled="false" stroked="true" strokeweight=".75pt" strokecolor="#000000">
                <v:path arrowok="t"/>
              </v:shape>
            </v:group>
            <v:group style="position:absolute;left:6979;top:1284;width:340;height:2" coordorigin="6979,1284" coordsize="340,2">
              <v:shape style="position:absolute;left:6979;top:1284;width:340;height:2" coordorigin="6979,1284" coordsize="340,0" path="m6979,1284l7319,1284e" filled="false" stroked="true" strokeweight=".5pt" strokecolor="#000000">
                <v:path arrowok="t"/>
              </v:shape>
            </v:group>
            <v:group style="position:absolute;left:6979;top:1645;width:340;height:2" coordorigin="6979,1645" coordsize="340,2">
              <v:shape style="position:absolute;left:6979;top:1645;width:340;height:2" coordorigin="6979,1645" coordsize="340,0" path="m6979,1645l7319,1645e" filled="false" stroked="true" strokeweight=".5pt" strokecolor="#000000">
                <v:path arrowok="t"/>
              </v:shape>
            </v:group>
            <v:group style="position:absolute;left:6749;top:951;width:231;height:1056" coordorigin="6749,951" coordsize="231,1056">
              <v:shape style="position:absolute;left:6749;top:951;width:231;height:1056" coordorigin="6749,951" coordsize="231,1056" path="m6749,2007l6979,2007,6979,951,6749,951,6749,2007xe" filled="true" fillcolor="#a0a0a0" stroked="false">
                <v:path arrowok="t"/>
                <v:fill type="solid"/>
              </v:shape>
            </v:group>
            <v:group style="position:absolute;left:6749;top:951;width:231;height:1056" coordorigin="6749,951" coordsize="231,1056">
              <v:shape style="position:absolute;left:6749;top:951;width:231;height:1056" coordorigin="6749,951" coordsize="231,1056" path="m6749,951l6979,951,6979,2007,6749,2007,6749,951xe" filled="false" stroked="true" strokeweight=".75pt" strokecolor="#000000">
                <v:path arrowok="t"/>
              </v:shape>
            </v:group>
            <v:group style="position:absolute;left:7549;top:1284;width:340;height:2" coordorigin="7549,1284" coordsize="340,2">
              <v:shape style="position:absolute;left:7549;top:1284;width:340;height:2" coordorigin="7549,1284" coordsize="340,0" path="m7549,1284l7889,1284e" filled="false" stroked="true" strokeweight=".5pt" strokecolor="#000000">
                <v:path arrowok="t"/>
              </v:shape>
            </v:group>
            <v:group style="position:absolute;left:7549;top:1645;width:340;height:2" coordorigin="7549,1645" coordsize="340,2">
              <v:shape style="position:absolute;left:7549;top:1645;width:340;height:2" coordorigin="7549,1645" coordsize="340,0" path="m7549,1645l7889,1645e" filled="false" stroked="true" strokeweight=".5pt" strokecolor="#000000">
                <v:path arrowok="t"/>
              </v:shape>
            </v:group>
            <v:group style="position:absolute;left:7319;top:988;width:231;height:1019" coordorigin="7319,988" coordsize="231,1019">
              <v:shape style="position:absolute;left:7319;top:988;width:231;height:1019" coordorigin="7319,988" coordsize="231,1019" path="m7319,2007l7549,2007,7549,988,7319,988,7319,2007xe" filled="true" fillcolor="#a0a0a0" stroked="false">
                <v:path arrowok="t"/>
                <v:fill type="solid"/>
              </v:shape>
            </v:group>
            <v:group style="position:absolute;left:7319;top:988;width:231;height:1019" coordorigin="7319,988" coordsize="231,1019">
              <v:shape style="position:absolute;left:7319;top:988;width:231;height:1019" coordorigin="7319,988" coordsize="231,1019" path="m7319,988l7549,988,7549,2007,7319,2007,7319,988xe" filled="false" stroked="true" strokeweight=".75pt" strokecolor="#000000">
                <v:path arrowok="t"/>
              </v:shape>
            </v:group>
            <v:group style="position:absolute;left:8119;top:1284;width:170;height:2" coordorigin="8119,1284" coordsize="170,2">
              <v:shape style="position:absolute;left:8119;top:1284;width:170;height:2" coordorigin="8119,1284" coordsize="170,0" path="m8119,1284l8289,1284e" filled="false" stroked="true" strokeweight=".5pt" strokecolor="#000000">
                <v:path arrowok="t"/>
              </v:shape>
            </v:group>
            <v:group style="position:absolute;left:8119;top:1645;width:170;height:2" coordorigin="8119,1645" coordsize="170,2">
              <v:shape style="position:absolute;left:8119;top:1645;width:170;height:2" coordorigin="8119,1645" coordsize="170,0" path="m8119,1645l8289,1645e" filled="false" stroked="true" strokeweight=".5pt" strokecolor="#000000">
                <v:path arrowok="t"/>
              </v:shape>
            </v:group>
            <v:group style="position:absolute;left:7889;top:1200;width:231;height:807" coordorigin="7889,1200" coordsize="231,807">
              <v:shape style="position:absolute;left:7889;top:1200;width:231;height:807" coordorigin="7889,1200" coordsize="231,807" path="m7889,2007l8119,2007,8119,1200,7889,1200,7889,2007xe" filled="true" fillcolor="#a0a0a0" stroked="false">
                <v:path arrowok="t"/>
                <v:fill type="solid"/>
              </v:shape>
            </v:group>
            <v:group style="position:absolute;left:7889;top:1200;width:231;height:807" coordorigin="7889,1200" coordsize="231,807">
              <v:shape style="position:absolute;left:7889;top:1200;width:231;height:807" coordorigin="7889,1200" coordsize="231,807" path="m7889,1200l8119,1200,8119,2007,7889,2007,7889,1200xe" filled="false" stroked="true" strokeweight=".75pt" strokecolor="#000000">
                <v:path arrowok="t"/>
              </v:shape>
            </v:group>
            <v:group style="position:absolute;left:4804;top:2007;width:66;height:2" coordorigin="4804,2007" coordsize="66,2">
              <v:shape style="position:absolute;left:4804;top:2007;width:66;height:2" coordorigin="4804,2007" coordsize="66,0" path="m4869,2007l4804,2007e" filled="false" stroked="true" strokeweight="1pt" strokecolor="#000000">
                <v:path arrowok="t"/>
              </v:shape>
            </v:group>
            <v:group style="position:absolute;left:4869;top:2007;width:2;height:66" coordorigin="4869,2007" coordsize="2,66">
              <v:shape style="position:absolute;left:4869;top:2007;width:2;height:66" coordorigin="4869,2007" coordsize="0,66" path="m4869,2007l4869,2072e" filled="false" stroked="true" strokeweight="1pt" strokecolor="#000000">
                <v:path arrowok="t"/>
              </v:shape>
            </v:group>
            <v:group style="position:absolute;left:5439;top:2007;width:2;height:66" coordorigin="5439,2007" coordsize="2,66">
              <v:shape style="position:absolute;left:5439;top:2007;width:2;height:66" coordorigin="5439,2007" coordsize="0,66" path="m5439,2007l5439,2072e" filled="false" stroked="true" strokeweight="1pt" strokecolor="#000000">
                <v:path arrowok="t"/>
              </v:shape>
            </v:group>
            <v:group style="position:absolute;left:6009;top:2007;width:2;height:66" coordorigin="6009,2007" coordsize="2,66">
              <v:shape style="position:absolute;left:6009;top:2007;width:2;height:66" coordorigin="6009,2007" coordsize="0,66" path="m6009,2007l6009,2072e" filled="false" stroked="true" strokeweight="1pt" strokecolor="#000000">
                <v:path arrowok="t"/>
              </v:shape>
            </v:group>
            <v:group style="position:absolute;left:6579;top:2007;width:2;height:66" coordorigin="6579,2007" coordsize="2,66">
              <v:shape style="position:absolute;left:6579;top:2007;width:2;height:66" coordorigin="6579,2007" coordsize="0,66" path="m6579,2007l6579,2072e" filled="false" stroked="true" strokeweight="1pt" strokecolor="#000000">
                <v:path arrowok="t"/>
              </v:shape>
            </v:group>
            <v:group style="position:absolute;left:7149;top:2007;width:2;height:66" coordorigin="7149,2007" coordsize="2,66">
              <v:shape style="position:absolute;left:7149;top:2007;width:2;height:66" coordorigin="7149,2007" coordsize="0,66" path="m7149,2007l7149,2072e" filled="false" stroked="true" strokeweight="1pt" strokecolor="#000000">
                <v:path arrowok="t"/>
              </v:shape>
            </v:group>
            <v:group style="position:absolute;left:7719;top:2007;width:2;height:66" coordorigin="7719,2007" coordsize="2,66">
              <v:shape style="position:absolute;left:7719;top:2007;width:2;height:66" coordorigin="7719,2007" coordsize="0,66" path="m7719,2007l7719,2072e" filled="false" stroked="true" strokeweight="1pt" strokecolor="#000000">
                <v:path arrowok="t"/>
              </v:shape>
            </v:group>
            <v:group style="position:absolute;left:8289;top:2007;width:2;height:66" coordorigin="8289,2007" coordsize="2,66">
              <v:shape style="position:absolute;left:8289;top:2007;width:2;height:66" coordorigin="8289,2007" coordsize="0,66" path="m8289,2007l8289,2072e" filled="false" stroked="true" strokeweight="1pt" strokecolor="#000000">
                <v:path arrowok="t"/>
              </v:shape>
            </v:group>
            <v:group style="position:absolute;left:4869;top:201;width:3420;height:1806" coordorigin="4869,201" coordsize="3420,1806">
              <v:shape style="position:absolute;left:4869;top:201;width:3420;height:1806" coordorigin="4869,201" coordsize="3420,1806" path="m8289,2007l4869,2007,4869,201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</w:rPr>
        <w:t>10</w:t>
      </w:r>
      <w:r>
        <w:rPr>
          <w:rFonts w:ascii="Arial"/>
        </w:rPr>
      </w:r>
    </w:p>
    <w:p>
      <w:pPr>
        <w:pStyle w:val="BodyText"/>
        <w:spacing w:line="240" w:lineRule="auto" w:before="112"/>
        <w:ind w:left="1497" w:right="4023" w:firstLine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w w:val="100"/>
        </w:rPr>
        <w:t>8</w:t>
      </w:r>
      <w:r>
        <w:rPr>
          <w:rFonts w:ascii="Arial"/>
          <w:w w:val="100"/>
        </w:rPr>
      </w:r>
    </w:p>
    <w:p>
      <w:pPr>
        <w:pStyle w:val="BodyText"/>
        <w:tabs>
          <w:tab w:pos="3756" w:val="left" w:leader="none"/>
        </w:tabs>
        <w:spacing w:line="240" w:lineRule="auto" w:before="112"/>
        <w:ind w:left="2684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inflation</w:t>
        <w:tab/>
      </w:r>
      <w:r>
        <w:rPr>
          <w:rFonts w:ascii="Arial"/>
          <w:color w:val="231F20"/>
          <w:position w:val="5"/>
        </w:rPr>
        <w:t>6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6"/>
          <w:footerReference w:type="default" r:id="rId7"/>
          <w:pgSz w:w="11910" w:h="16840"/>
          <w:pgMar w:header="778" w:footer="667" w:top="980" w:bottom="860" w:left="880" w:right="860"/>
          <w:pgNumType w:start="2"/>
        </w:sectPr>
      </w:pPr>
    </w:p>
    <w:p>
      <w:pPr>
        <w:pStyle w:val="BodyText"/>
        <w:tabs>
          <w:tab w:pos="1083" w:val="left" w:leader="none"/>
        </w:tabs>
        <w:spacing w:line="320" w:lineRule="exact"/>
        <w:ind w:left="0" w:right="0" w:firstLine="0"/>
        <w:jc w:val="right"/>
        <w:rPr>
          <w:rFonts w:ascii="Arial" w:hAnsi="Arial" w:cs="Arial" w:eastAsia="Arial"/>
        </w:rPr>
      </w:pPr>
      <w:r>
        <w:rPr>
          <w:rFonts w:ascii="Arial"/>
          <w:color w:val="231F20"/>
        </w:rPr>
        <w:t>rate (%)</w:t>
        <w:tab/>
      </w:r>
      <w:r>
        <w:rPr>
          <w:rFonts w:ascii="Arial"/>
          <w:color w:val="231F20"/>
          <w:position w:val="-7"/>
        </w:rPr>
        <w:t>4</w:t>
      </w:r>
      <w:r>
        <w:rPr>
          <w:rFonts w:ascii="Arial"/>
        </w:rPr>
      </w:r>
    </w:p>
    <w:p>
      <w:pPr>
        <w:pStyle w:val="BodyText"/>
        <w:spacing w:line="240" w:lineRule="auto" w:before="97"/>
        <w:ind w:left="0" w:right="0" w:firstLine="0"/>
        <w:jc w:val="right"/>
        <w:rPr>
          <w:rFonts w:ascii="Arial" w:hAnsi="Arial" w:cs="Arial" w:eastAsia="Arial"/>
        </w:rPr>
      </w:pPr>
      <w:r>
        <w:rPr>
          <w:rFonts w:ascii="Arial"/>
          <w:color w:val="231F20"/>
          <w:w w:val="100"/>
        </w:rPr>
        <w:t>2</w:t>
      </w:r>
      <w:r>
        <w:rPr>
          <w:rFonts w:ascii="Arial"/>
          <w:w w:val="100"/>
        </w:rPr>
      </w:r>
    </w:p>
    <w:p>
      <w:pPr>
        <w:pStyle w:val="BodyText"/>
        <w:spacing w:line="240" w:lineRule="auto" w:before="112"/>
        <w:ind w:left="0" w:right="0" w:firstLine="0"/>
        <w:jc w:val="right"/>
        <w:rPr>
          <w:rFonts w:ascii="Arial" w:hAnsi="Arial" w:cs="Arial" w:eastAsia="Arial"/>
        </w:rPr>
      </w:pPr>
      <w:r>
        <w:rPr>
          <w:rFonts w:ascii="Arial"/>
          <w:color w:val="231F20"/>
          <w:w w:val="100"/>
        </w:rPr>
        <w:t>0</w:t>
      </w:r>
      <w:r>
        <w:rPr>
          <w:rFonts w:ascii="Arial"/>
          <w:w w:val="10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1" w:right="2785" w:firstLine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</w:rPr>
        <w:t>2008 2009 2010 </w:t>
      </w:r>
      <w:r>
        <w:rPr>
          <w:rFonts w:ascii="Arial"/>
          <w:color w:val="231F20"/>
          <w:spacing w:val="-5"/>
        </w:rPr>
        <w:t>2011  </w:t>
      </w:r>
      <w:r>
        <w:rPr>
          <w:rFonts w:ascii="Arial"/>
          <w:color w:val="231F20"/>
        </w:rPr>
        <w:t>2012</w:t>
      </w:r>
      <w:r>
        <w:rPr>
          <w:rFonts w:ascii="Arial"/>
          <w:color w:val="231F20"/>
          <w:spacing w:val="45"/>
        </w:rPr>
        <w:t> </w:t>
      </w:r>
      <w:r>
        <w:rPr>
          <w:rFonts w:ascii="Arial"/>
          <w:color w:val="231F20"/>
        </w:rPr>
        <w:t>2013</w:t>
      </w:r>
      <w:r>
        <w:rPr>
          <w:rFonts w:ascii="Arial"/>
        </w:rPr>
      </w:r>
    </w:p>
    <w:p>
      <w:pPr>
        <w:pStyle w:val="BodyText"/>
        <w:spacing w:line="240" w:lineRule="auto" w:before="67"/>
        <w:ind w:left="92" w:right="2785" w:firstLine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</w:rPr>
        <w:t>years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320" w:bottom="0" w:left="880" w:right="860"/>
          <w:cols w:num="2" w:equalWidth="0">
            <w:col w:w="3879" w:space="40"/>
            <w:col w:w="625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7" w:lineRule="auto" w:before="71"/>
        <w:ind w:left="565" w:right="129" w:firstLine="0"/>
        <w:jc w:val="both"/>
      </w:pPr>
      <w:r>
        <w:rPr/>
        <w:t>Between</w:t>
      </w:r>
      <w:r>
        <w:rPr>
          <w:spacing w:val="-3"/>
        </w:rPr>
        <w:t> </w:t>
      </w:r>
      <w:r>
        <w:rPr/>
        <w:t>2008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2013,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unemployment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fell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Panama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Peru.</w:t>
      </w:r>
      <w:r>
        <w:rPr>
          <w:spacing w:val="-26"/>
        </w:rPr>
        <w:t> </w:t>
      </w:r>
      <w:r>
        <w:rPr/>
        <w:t>The</w:t>
      </w:r>
      <w:r>
        <w:rPr>
          <w:spacing w:val="-3"/>
        </w:rPr>
        <w:t> </w:t>
      </w:r>
      <w:r>
        <w:rPr/>
        <w:t>decline</w:t>
      </w:r>
      <w:r>
        <w:rPr>
          <w:spacing w:val="-3"/>
        </w:rPr>
        <w:t> </w:t>
      </w:r>
      <w:r>
        <w:rPr/>
        <w:t>in</w:t>
      </w:r>
      <w:r>
        <w:rPr/>
        <w:t> </w:t>
      </w:r>
      <w:r>
        <w:rPr>
          <w:spacing w:val="-3"/>
        </w:rPr>
        <w:t>Panama’s </w:t>
      </w:r>
      <w:r>
        <w:rPr/>
        <w:t>unemployment rate was largely due to the building work being undertaken on a</w:t>
      </w:r>
      <w:r>
        <w:rPr>
          <w:spacing w:val="5"/>
        </w:rPr>
        <w:t> </w:t>
      </w:r>
      <w:r>
        <w:rPr>
          <w:spacing w:val="-3"/>
        </w:rPr>
        <w:t>seven-</w:t>
      </w:r>
      <w:r>
        <w:rPr/>
        <w:t> year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enlarge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Panama</w:t>
      </w:r>
      <w:r>
        <w:rPr>
          <w:spacing w:val="-6"/>
        </w:rPr>
        <w:t> </w:t>
      </w:r>
      <w:r>
        <w:rPr/>
        <w:t>Canal.</w:t>
      </w:r>
      <w:r>
        <w:rPr>
          <w:spacing w:val="-29"/>
        </w:rPr>
        <w:t> </w:t>
      </w:r>
      <w:r>
        <w:rPr/>
        <w:t>The</w:t>
      </w:r>
      <w:r>
        <w:rPr>
          <w:spacing w:val="-6"/>
        </w:rPr>
        <w:t> </w:t>
      </w:r>
      <w:r>
        <w:rPr/>
        <w:t>lower</w:t>
      </w:r>
      <w:r>
        <w:rPr>
          <w:spacing w:val="-6"/>
        </w:rPr>
        <w:t> </w:t>
      </w:r>
      <w:r>
        <w:rPr/>
        <w:t>unemployment</w:t>
      </w:r>
      <w:r>
        <w:rPr>
          <w:spacing w:val="-6"/>
        </w:rPr>
        <w:t> </w:t>
      </w:r>
      <w:r>
        <w:rPr/>
        <w:t>rate</w:t>
      </w:r>
      <w:r>
        <w:rPr>
          <w:spacing w:val="-6"/>
        </w:rPr>
        <w:t> </w:t>
      </w:r>
      <w:r>
        <w:rPr/>
        <w:t>enjoyed</w:t>
      </w:r>
      <w:r>
        <w:rPr>
          <w:spacing w:val="-6"/>
        </w:rPr>
        <w:t> </w:t>
      </w:r>
      <w:r>
        <w:rPr>
          <w:spacing w:val="-3"/>
        </w:rPr>
        <w:t>by</w:t>
      </w:r>
      <w:r>
        <w:rPr>
          <w:spacing w:val="-6"/>
        </w:rPr>
        <w:t> </w:t>
      </w:r>
      <w:r>
        <w:rPr/>
        <w:t>Panama</w:t>
      </w:r>
      <w:r>
        <w:rPr>
          <w:spacing w:val="-6"/>
        </w:rPr>
        <w:t> </w:t>
      </w:r>
      <w:r>
        <w:rPr/>
        <w:t>was</w:t>
      </w:r>
      <w:r>
        <w:rPr/>
        <w:t> one of the reasons </w:t>
      </w:r>
      <w:r>
        <w:rPr>
          <w:spacing w:val="-3"/>
        </w:rPr>
        <w:t>why </w:t>
      </w:r>
      <w:r>
        <w:rPr/>
        <w:t>the </w:t>
      </w:r>
      <w:r>
        <w:rPr>
          <w:spacing w:val="-3"/>
        </w:rPr>
        <w:t>level </w:t>
      </w:r>
      <w:r>
        <w:rPr/>
        <w:t>of poverty was lower than in Peru in</w:t>
      </w:r>
      <w:r>
        <w:rPr>
          <w:spacing w:val="-11"/>
        </w:rPr>
        <w:t> </w:t>
      </w:r>
      <w:r>
        <w:rPr/>
        <w:t>2013.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7" w:lineRule="auto"/>
        <w:ind w:left="565" w:right="129" w:firstLine="0"/>
        <w:jc w:val="both"/>
      </w:pPr>
      <w:r>
        <w:rPr/>
        <w:t>Peru</w:t>
      </w:r>
      <w:r>
        <w:rPr>
          <w:spacing w:val="37"/>
        </w:rPr>
        <w:t> </w:t>
      </w:r>
      <w:r>
        <w:rPr/>
        <w:t>experienced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trade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goods</w:t>
      </w:r>
      <w:r>
        <w:rPr>
          <w:spacing w:val="37"/>
        </w:rPr>
        <w:t> </w:t>
      </w:r>
      <w:r>
        <w:rPr/>
        <w:t>surplus</w:t>
      </w:r>
      <w:r>
        <w:rPr>
          <w:spacing w:val="37"/>
        </w:rPr>
        <w:t> </w:t>
      </w:r>
      <w:r>
        <w:rPr/>
        <w:t>whilst</w:t>
      </w:r>
      <w:r>
        <w:rPr>
          <w:spacing w:val="37"/>
        </w:rPr>
        <w:t> </w:t>
      </w:r>
      <w:r>
        <w:rPr/>
        <w:t>Panama</w:t>
      </w:r>
      <w:r>
        <w:rPr>
          <w:spacing w:val="37"/>
        </w:rPr>
        <w:t> </w:t>
      </w:r>
      <w:r>
        <w:rPr/>
        <w:t>had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trade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goods</w:t>
      </w:r>
      <w:r>
        <w:rPr>
          <w:spacing w:val="37"/>
        </w:rPr>
        <w:t> </w:t>
      </w:r>
      <w:r>
        <w:rPr/>
        <w:t>deficit.</w:t>
      </w:r>
      <w:r>
        <w:rPr>
          <w:spacing w:val="24"/>
        </w:rPr>
        <w:t> </w:t>
      </w:r>
      <w:r>
        <w:rPr/>
        <w:t>Both</w:t>
      </w:r>
      <w:r>
        <w:rPr/>
        <w:t> countries</w:t>
      </w:r>
      <w:r>
        <w:rPr>
          <w:spacing w:val="22"/>
        </w:rPr>
        <w:t> </w:t>
      </w:r>
      <w:r>
        <w:rPr/>
        <w:t>export</w:t>
      </w:r>
      <w:r>
        <w:rPr>
          <w:spacing w:val="22"/>
        </w:rPr>
        <w:t> </w:t>
      </w:r>
      <w:r>
        <w:rPr/>
        <w:t>gold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fish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import</w:t>
      </w:r>
      <w:r>
        <w:rPr>
          <w:spacing w:val="22"/>
        </w:rPr>
        <w:t> </w:t>
      </w:r>
      <w:r>
        <w:rPr/>
        <w:t>oil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cars.</w:t>
      </w:r>
      <w:r>
        <w:rPr>
          <w:spacing w:val="9"/>
        </w:rPr>
        <w:t> </w:t>
      </w:r>
      <w:r>
        <w:rPr>
          <w:spacing w:val="-3"/>
        </w:rPr>
        <w:t>For</w:t>
      </w:r>
      <w:r>
        <w:rPr>
          <w:spacing w:val="22"/>
        </w:rPr>
        <w:t> </w:t>
      </w:r>
      <w:r>
        <w:rPr/>
        <w:t>both</w:t>
      </w:r>
      <w:r>
        <w:rPr>
          <w:spacing w:val="22"/>
        </w:rPr>
        <w:t> </w:t>
      </w:r>
      <w:r>
        <w:rPr/>
        <w:t>countries,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USA,</w:t>
      </w:r>
      <w:r>
        <w:rPr>
          <w:spacing w:val="22"/>
        </w:rPr>
        <w:t> </w:t>
      </w:r>
      <w:r>
        <w:rPr/>
        <w:t>China</w:t>
      </w:r>
      <w:r>
        <w:rPr>
          <w:spacing w:val="22"/>
        </w:rPr>
        <w:t> </w:t>
      </w:r>
      <w:r>
        <w:rPr/>
        <w:t>and</w:t>
      </w:r>
      <w:r>
        <w:rPr/>
        <w:t> Japan are important trading</w:t>
      </w:r>
      <w:r>
        <w:rPr>
          <w:spacing w:val="4"/>
        </w:rPr>
        <w:t> </w:t>
      </w:r>
      <w:r>
        <w:rPr/>
        <w:t>partners.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7" w:lineRule="auto"/>
        <w:ind w:left="565" w:right="116" w:firstLine="0"/>
        <w:jc w:val="both"/>
      </w:pPr>
      <w:r>
        <w:rPr/>
        <w:t>About</w:t>
      </w:r>
      <w:r>
        <w:rPr>
          <w:spacing w:val="54"/>
        </w:rPr>
        <w:t> </w:t>
      </w:r>
      <w:r>
        <w:rPr/>
        <w:t>75%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workers</w:t>
      </w:r>
      <w:r>
        <w:rPr>
          <w:spacing w:val="54"/>
        </w:rPr>
        <w:t> </w:t>
      </w:r>
      <w:r>
        <w:rPr/>
        <w:t>in</w:t>
      </w:r>
      <w:r>
        <w:rPr>
          <w:spacing w:val="54"/>
        </w:rPr>
        <w:t> </w:t>
      </w:r>
      <w:r>
        <w:rPr/>
        <w:t>Peru</w:t>
      </w:r>
      <w:r>
        <w:rPr>
          <w:spacing w:val="54"/>
        </w:rPr>
        <w:t> </w:t>
      </w:r>
      <w:r>
        <w:rPr/>
        <w:t>are</w:t>
      </w:r>
      <w:r>
        <w:rPr>
          <w:spacing w:val="54"/>
        </w:rPr>
        <w:t> </w:t>
      </w:r>
      <w:r>
        <w:rPr/>
        <w:t>employed</w:t>
      </w:r>
      <w:r>
        <w:rPr>
          <w:spacing w:val="54"/>
        </w:rPr>
        <w:t> </w:t>
      </w:r>
      <w:r>
        <w:rPr/>
        <w:t>in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service</w:t>
      </w:r>
      <w:r>
        <w:rPr>
          <w:spacing w:val="54"/>
        </w:rPr>
        <w:t> </w:t>
      </w:r>
      <w:r>
        <w:rPr/>
        <w:t>(tertiary)</w:t>
      </w:r>
      <w:r>
        <w:rPr>
          <w:spacing w:val="54"/>
        </w:rPr>
        <w:t> </w:t>
      </w:r>
      <w:r>
        <w:rPr/>
        <w:t>sector</w:t>
      </w:r>
      <w:r>
        <w:rPr>
          <w:spacing w:val="54"/>
        </w:rPr>
        <w:t> </w:t>
      </w:r>
      <w:r>
        <w:rPr/>
        <w:t>compared</w:t>
      </w:r>
      <w:r>
        <w:rPr>
          <w:spacing w:val="54"/>
        </w:rPr>
        <w:t> </w:t>
      </w:r>
      <w:r>
        <w:rPr/>
        <w:t>with</w:t>
      </w:r>
      <w:r>
        <w:rPr/>
        <w:t> 80%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Panama.</w:t>
      </w:r>
      <w:r>
        <w:rPr>
          <w:spacing w:val="16"/>
        </w:rPr>
        <w:t> </w:t>
      </w:r>
      <w:r>
        <w:rPr/>
        <w:t>Among</w:t>
      </w:r>
      <w:r>
        <w:rPr>
          <w:spacing w:val="29"/>
        </w:rPr>
        <w:t> </w:t>
      </w:r>
      <w:r>
        <w:rPr>
          <w:spacing w:val="-3"/>
        </w:rPr>
        <w:t>Panama’s</w:t>
      </w:r>
      <w:r>
        <w:rPr>
          <w:spacing w:val="29"/>
        </w:rPr>
        <w:t> </w:t>
      </w:r>
      <w:r>
        <w:rPr>
          <w:spacing w:val="-4"/>
        </w:rPr>
        <w:t>key</w:t>
      </w:r>
      <w:r>
        <w:rPr>
          <w:spacing w:val="29"/>
        </w:rPr>
        <w:t> </w:t>
      </w:r>
      <w:r>
        <w:rPr/>
        <w:t>service</w:t>
      </w:r>
      <w:r>
        <w:rPr>
          <w:spacing w:val="29"/>
        </w:rPr>
        <w:t> </w:t>
      </w:r>
      <w:r>
        <w:rPr/>
        <w:t>industries</w:t>
      </w:r>
      <w:r>
        <w:rPr>
          <w:spacing w:val="29"/>
        </w:rPr>
        <w:t> </w:t>
      </w:r>
      <w:r>
        <w:rPr/>
        <w:t>are</w:t>
      </w:r>
      <w:r>
        <w:rPr>
          <w:spacing w:val="29"/>
        </w:rPr>
        <w:t> </w:t>
      </w:r>
      <w:r>
        <w:rPr/>
        <w:t>insurance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banking.</w:t>
      </w:r>
      <w:r>
        <w:rPr>
          <w:spacing w:val="16"/>
        </w:rPr>
        <w:t> </w:t>
      </w:r>
      <w:r>
        <w:rPr/>
        <w:t>Panama</w:t>
      </w:r>
      <w:r>
        <w:rPr/>
        <w:t> has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largest</w:t>
      </w:r>
      <w:r>
        <w:rPr>
          <w:spacing w:val="25"/>
        </w:rPr>
        <w:t> </w:t>
      </w:r>
      <w:r>
        <w:rPr/>
        <w:t>insurance</w:t>
      </w:r>
      <w:r>
        <w:rPr>
          <w:spacing w:val="25"/>
        </w:rPr>
        <w:t> </w:t>
      </w:r>
      <w:r>
        <w:rPr/>
        <w:t>market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Central</w:t>
      </w:r>
      <w:r>
        <w:rPr>
          <w:spacing w:val="25"/>
        </w:rPr>
        <w:t> </w:t>
      </w:r>
      <w:r>
        <w:rPr/>
        <w:t>America. The</w:t>
      </w:r>
      <w:r>
        <w:rPr>
          <w:spacing w:val="25"/>
        </w:rPr>
        <w:t> </w:t>
      </w:r>
      <w:r>
        <w:rPr/>
        <w:t>number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market,</w:t>
      </w:r>
      <w:r>
        <w:rPr/>
        <w:t> including</w:t>
      </w:r>
      <w:r>
        <w:rPr>
          <w:spacing w:val="39"/>
        </w:rPr>
        <w:t> </w:t>
      </w:r>
      <w:r>
        <w:rPr/>
        <w:t>multinational</w:t>
      </w:r>
      <w:r>
        <w:rPr>
          <w:spacing w:val="39"/>
        </w:rPr>
        <w:t> </w:t>
      </w:r>
      <w:r>
        <w:rPr/>
        <w:t>companies,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increasing.</w:t>
      </w:r>
      <w:r>
        <w:rPr>
          <w:spacing w:val="15"/>
        </w:rPr>
        <w:t> </w:t>
      </w:r>
      <w:r>
        <w:rPr/>
        <w:t>This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making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market</w:t>
      </w:r>
      <w:r>
        <w:rPr>
          <w:spacing w:val="39"/>
        </w:rPr>
        <w:t> </w:t>
      </w:r>
      <w:r>
        <w:rPr/>
        <w:t>more</w:t>
      </w:r>
      <w:r>
        <w:rPr>
          <w:spacing w:val="39"/>
        </w:rPr>
        <w:t> </w:t>
      </w:r>
      <w:r>
        <w:rPr/>
        <w:t>competitive.</w:t>
      </w:r>
      <w:r>
        <w:rPr/>
        <w:t> Multinational companies also operate in the country’s banking sector. It has a number of</w:t>
      </w:r>
      <w:r>
        <w:rPr>
          <w:spacing w:val="50"/>
        </w:rPr>
        <w:t> </w:t>
      </w:r>
      <w:r>
        <w:rPr/>
        <w:t>private</w:t>
      </w:r>
      <w:r>
        <w:rPr/>
        <w:t> sector</w:t>
      </w:r>
      <w:r>
        <w:rPr>
          <w:spacing w:val="25"/>
        </w:rPr>
        <w:t> </w:t>
      </w:r>
      <w:r>
        <w:rPr/>
        <w:t>commercial</w:t>
      </w:r>
      <w:r>
        <w:rPr>
          <w:spacing w:val="25"/>
        </w:rPr>
        <w:t> </w:t>
      </w:r>
      <w:r>
        <w:rPr/>
        <w:t>banks.</w:t>
      </w:r>
      <w:r>
        <w:rPr>
          <w:spacing w:val="13"/>
        </w:rPr>
        <w:t> </w:t>
      </w:r>
      <w:r>
        <w:rPr/>
        <w:t>It</w:t>
      </w:r>
      <w:r>
        <w:rPr>
          <w:spacing w:val="25"/>
        </w:rPr>
        <w:t> </w:t>
      </w:r>
      <w:r>
        <w:rPr/>
        <w:t>does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>
          <w:spacing w:val="-3"/>
        </w:rPr>
        <w:t>have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central</w:t>
      </w:r>
      <w:r>
        <w:rPr>
          <w:spacing w:val="25"/>
        </w:rPr>
        <w:t> </w:t>
      </w:r>
      <w:r>
        <w:rPr/>
        <w:t>bank</w:t>
      </w:r>
      <w:r>
        <w:rPr>
          <w:spacing w:val="25"/>
        </w:rPr>
        <w:t> </w:t>
      </w:r>
      <w:r>
        <w:rPr/>
        <w:t>and,</w:t>
      </w:r>
      <w:r>
        <w:rPr>
          <w:spacing w:val="25"/>
        </w:rPr>
        <w:t> </w:t>
      </w:r>
      <w:r>
        <w:rPr/>
        <w:t>therefore,</w:t>
      </w:r>
      <w:r>
        <w:rPr>
          <w:spacing w:val="25"/>
        </w:rPr>
        <w:t> </w:t>
      </w:r>
      <w:r>
        <w:rPr/>
        <w:t>does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>
          <w:spacing w:val="-3"/>
        </w:rPr>
        <w:t>have</w:t>
      </w:r>
      <w:r>
        <w:rPr>
          <w:spacing w:val="25"/>
        </w:rPr>
        <w:t> </w:t>
      </w:r>
      <w:r>
        <w:rPr/>
        <w:t>direct</w:t>
      </w:r>
      <w:r>
        <w:rPr/>
        <w:t> government regulation of its banking sector. Recent years </w:t>
      </w:r>
      <w:r>
        <w:rPr>
          <w:spacing w:val="-3"/>
        </w:rPr>
        <w:t>have </w:t>
      </w:r>
      <w:r>
        <w:rPr/>
        <w:t>seen an increase in the</w:t>
      </w:r>
      <w:r>
        <w:rPr>
          <w:spacing w:val="50"/>
        </w:rPr>
        <w:t> </w:t>
      </w:r>
      <w:r>
        <w:rPr/>
        <w:t>average</w:t>
      </w:r>
      <w:r>
        <w:rPr/>
        <w:t> size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commercial</w:t>
      </w:r>
      <w:r>
        <w:rPr>
          <w:spacing w:val="32"/>
        </w:rPr>
        <w:t> </w:t>
      </w:r>
      <w:r>
        <w:rPr/>
        <w:t>banks.</w:t>
      </w:r>
      <w:r>
        <w:rPr>
          <w:spacing w:val="8"/>
        </w:rPr>
        <w:t> </w:t>
      </w:r>
      <w:r>
        <w:rPr/>
        <w:t>There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/>
        <w:t>some</w:t>
      </w:r>
      <w:r>
        <w:rPr>
          <w:spacing w:val="32"/>
        </w:rPr>
        <w:t> </w:t>
      </w:r>
      <w:r>
        <w:rPr/>
        <w:t>debate</w:t>
      </w:r>
      <w:r>
        <w:rPr>
          <w:spacing w:val="32"/>
        </w:rPr>
        <w:t> </w:t>
      </w:r>
      <w:r>
        <w:rPr/>
        <w:t>about</w:t>
      </w:r>
      <w:r>
        <w:rPr>
          <w:spacing w:val="32"/>
        </w:rPr>
        <w:t> </w:t>
      </w:r>
      <w:r>
        <w:rPr/>
        <w:t>whether</w:t>
      </w:r>
      <w:r>
        <w:rPr>
          <w:spacing w:val="32"/>
        </w:rPr>
        <w:t> </w:t>
      </w:r>
      <w:r>
        <w:rPr/>
        <w:t>larger</w:t>
      </w:r>
      <w:r>
        <w:rPr>
          <w:spacing w:val="32"/>
        </w:rPr>
        <w:t> </w:t>
      </w:r>
      <w:r>
        <w:rPr/>
        <w:t>banks</w:t>
      </w:r>
      <w:r>
        <w:rPr>
          <w:spacing w:val="32"/>
        </w:rPr>
        <w:t> </w:t>
      </w:r>
      <w:r>
        <w:rPr/>
        <w:t>benefit</w:t>
      </w:r>
      <w:r>
        <w:rPr>
          <w:spacing w:val="32"/>
        </w:rPr>
        <w:t> </w:t>
      </w:r>
      <w:r>
        <w:rPr/>
        <w:t>their</w:t>
      </w:r>
      <w:r>
        <w:rPr/>
        <w:t> customers.</w:t>
      </w:r>
    </w:p>
    <w:p>
      <w:pPr>
        <w:spacing w:after="0" w:line="247" w:lineRule="auto"/>
        <w:jc w:val="both"/>
        <w:sectPr>
          <w:type w:val="continuous"/>
          <w:pgSz w:w="11910" w:h="16840"/>
          <w:pgMar w:top="1320" w:bottom="0" w:left="880" w:right="86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71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extract,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identify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b/>
          <w:sz w:val="22"/>
        </w:rPr>
        <w:t>two</w:t>
      </w:r>
      <w:r>
        <w:rPr>
          <w:rFonts w:ascii="Arial"/>
          <w:b/>
          <w:spacing w:val="17"/>
          <w:sz w:val="22"/>
        </w:rPr>
        <w:t> </w:t>
      </w:r>
      <w:r>
        <w:rPr>
          <w:rFonts w:ascii="Arial"/>
          <w:sz w:val="22"/>
        </w:rPr>
        <w:t>reasons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3"/>
          <w:sz w:val="22"/>
        </w:rPr>
        <w:t>why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Panama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had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higher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Human</w:t>
      </w:r>
      <w:r>
        <w:rPr>
          <w:rFonts w:ascii="Arial"/>
          <w:sz w:val="22"/>
        </w:rPr>
        <w:t> Development Index (HDI) value than Peru in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2013.</w:t>
        <w:tab/>
        <w:t>[2]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Using information in Fig.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1: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1"/>
        </w:numPr>
        <w:tabs>
          <w:tab w:pos="1473" w:val="left" w:leader="none"/>
          <w:tab w:pos="9788" w:val="left" w:leader="none"/>
        </w:tabs>
        <w:spacing w:line="240" w:lineRule="auto" w:before="0" w:after="0"/>
        <w:ind w:left="1472" w:right="0" w:hanging="43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describe what happened to the price </w:t>
      </w:r>
      <w:r>
        <w:rPr>
          <w:rFonts w:ascii="Arial"/>
          <w:spacing w:val="-3"/>
          <w:sz w:val="22"/>
        </w:rPr>
        <w:t>level </w:t>
      </w:r>
      <w:r>
        <w:rPr>
          <w:rFonts w:ascii="Arial"/>
          <w:sz w:val="22"/>
        </w:rPr>
        <w:t>in Panama between 2008 and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2009</w:t>
        <w:tab/>
        <w:t>[2]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1"/>
        </w:numPr>
        <w:tabs>
          <w:tab w:pos="1473" w:val="left" w:leader="none"/>
          <w:tab w:pos="9788" w:val="left" w:leader="none"/>
        </w:tabs>
        <w:spacing w:line="240" w:lineRule="auto" w:before="0" w:after="0"/>
        <w:ind w:left="1472" w:right="0" w:hanging="49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explain in which year the price </w:t>
      </w:r>
      <w:r>
        <w:rPr>
          <w:rFonts w:ascii="Arial"/>
          <w:spacing w:val="-3"/>
          <w:sz w:val="22"/>
        </w:rPr>
        <w:t>level </w:t>
      </w:r>
      <w:r>
        <w:rPr>
          <w:rFonts w:ascii="Arial"/>
          <w:sz w:val="22"/>
        </w:rPr>
        <w:t>was highest in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Panama.</w:t>
        <w:tab/>
        <w:t>[2]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0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extract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Fig.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1,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explain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likely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effects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Peru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Panama</w:t>
      </w:r>
      <w:r>
        <w:rPr>
          <w:rFonts w:ascii="Arial"/>
          <w:sz w:val="22"/>
        </w:rPr>
        <w:t> having different average annual inflation rates between 2008 and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2013.</w:t>
        <w:tab/>
        <w:t>[4]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Discuss whether a fall in the unemployment rate will reduce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pacing w:val="-3"/>
          <w:sz w:val="22"/>
        </w:rPr>
        <w:t>poverty.</w:t>
        <w:tab/>
      </w:r>
      <w:r>
        <w:rPr>
          <w:rFonts w:ascii="Arial"/>
          <w:sz w:val="22"/>
        </w:rPr>
        <w:t>[5]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Analyse </w:t>
      </w:r>
      <w:r>
        <w:rPr>
          <w:rFonts w:ascii="Arial"/>
          <w:spacing w:val="-3"/>
          <w:sz w:val="22"/>
        </w:rPr>
        <w:t>why </w:t>
      </w:r>
      <w:r>
        <w:rPr>
          <w:rFonts w:ascii="Arial"/>
          <w:sz w:val="22"/>
        </w:rPr>
        <w:t>countries specialise 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trade.</w:t>
        <w:tab/>
        <w:t>[5]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Using information from the extract, describe </w:t>
      </w:r>
      <w:r>
        <w:rPr>
          <w:rFonts w:ascii="Arial"/>
          <w:b/>
          <w:sz w:val="22"/>
        </w:rPr>
        <w:t>two </w:t>
      </w:r>
      <w:r>
        <w:rPr>
          <w:rFonts w:ascii="Arial"/>
          <w:sz w:val="22"/>
        </w:rPr>
        <w:t>functions of a central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bank.</w:t>
        <w:tab/>
        <w:t>[4]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Discuss whether the growth of a commercial bank will benefit its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customers.</w:t>
        <w:tab/>
        <w:t>[6]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8"/>
          <w:pgSz w:w="11910" w:h="16840"/>
          <w:pgMar w:footer="716" w:header="778" w:top="980" w:bottom="900" w:left="880" w:right="88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1"/>
        <w:ind w:left="2815" w:right="2815"/>
        <w:jc w:val="center"/>
        <w:rPr>
          <w:b w:val="0"/>
          <w:bCs w:val="0"/>
        </w:rPr>
      </w:pPr>
      <w:r>
        <w:rPr/>
        <w:t>Section B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828" w:right="2815" w:firstLine="0"/>
        <w:jc w:val="center"/>
      </w:pPr>
      <w:r>
        <w:rPr/>
        <w:t>Answer any </w:t>
      </w:r>
      <w:r>
        <w:rPr>
          <w:rFonts w:ascii="Arial"/>
          <w:b/>
        </w:rPr>
        <w:t>three </w:t>
      </w:r>
      <w:r>
        <w:rPr/>
        <w:t>questions from this</w:t>
      </w:r>
      <w:r>
        <w:rPr>
          <w:spacing w:val="-15"/>
        </w:rPr>
        <w:t> </w:t>
      </w:r>
      <w:r>
        <w:rPr/>
        <w:t>section.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7" w:lineRule="auto" w:before="0" w:after="0"/>
        <w:ind w:left="565" w:right="109" w:hanging="4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Students </w:t>
      </w:r>
      <w:r>
        <w:rPr>
          <w:rFonts w:ascii="Arial" w:hAnsi="Arial" w:cs="Arial" w:eastAsia="Arial"/>
          <w:spacing w:val="-3"/>
          <w:sz w:val="22"/>
          <w:szCs w:val="22"/>
        </w:rPr>
        <w:t>have </w:t>
      </w:r>
      <w:r>
        <w:rPr>
          <w:rFonts w:ascii="Arial" w:hAnsi="Arial" w:cs="Arial" w:eastAsia="Arial"/>
          <w:sz w:val="22"/>
          <w:szCs w:val="22"/>
        </w:rPr>
        <w:t>to consider the opportunity cost of going to </w:t>
      </w:r>
      <w:r>
        <w:rPr>
          <w:rFonts w:ascii="Arial" w:hAnsi="Arial" w:cs="Arial" w:eastAsia="Arial"/>
          <w:spacing w:val="-3"/>
          <w:sz w:val="22"/>
          <w:szCs w:val="22"/>
        </w:rPr>
        <w:t>university. </w:t>
      </w:r>
      <w:r>
        <w:rPr>
          <w:rFonts w:ascii="Arial" w:hAnsi="Arial" w:cs="Arial" w:eastAsia="Arial"/>
          <w:sz w:val="22"/>
          <w:szCs w:val="22"/>
        </w:rPr>
        <w:t>University graduates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usually</w:t>
      </w:r>
      <w:r>
        <w:rPr>
          <w:rFonts w:ascii="Arial" w:hAnsi="Arial" w:cs="Arial" w:eastAsia="Arial"/>
          <w:sz w:val="22"/>
          <w:szCs w:val="22"/>
        </w:rPr>
        <w:t> earn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more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than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people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who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have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gone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university.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Having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more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graduates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influences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z w:val="22"/>
          <w:szCs w:val="22"/>
        </w:rPr>
        <w:t> country’s production possibility curve. Some economists suggest that students should </w:t>
      </w:r>
      <w:r>
        <w:rPr>
          <w:rFonts w:ascii="Arial" w:hAnsi="Arial" w:cs="Arial" w:eastAsia="Arial"/>
          <w:spacing w:val="-3"/>
          <w:sz w:val="22"/>
          <w:szCs w:val="22"/>
        </w:rPr>
        <w:t>pay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full</w:t>
      </w:r>
      <w:r>
        <w:rPr>
          <w:rFonts w:ascii="Arial" w:hAnsi="Arial" w:cs="Arial" w:eastAsia="Arial"/>
          <w:sz w:val="22"/>
          <w:szCs w:val="22"/>
        </w:rPr>
        <w:t> cost of their university courses and accommodation. Others </w:t>
      </w:r>
      <w:r>
        <w:rPr>
          <w:rFonts w:ascii="Arial" w:hAnsi="Arial" w:cs="Arial" w:eastAsia="Arial"/>
          <w:spacing w:val="-3"/>
          <w:sz w:val="22"/>
          <w:szCs w:val="22"/>
        </w:rPr>
        <w:t>say </w:t>
      </w:r>
      <w:r>
        <w:rPr>
          <w:rFonts w:ascii="Arial" w:hAnsi="Arial" w:cs="Arial" w:eastAsia="Arial"/>
          <w:sz w:val="22"/>
          <w:szCs w:val="22"/>
        </w:rPr>
        <w:t>that the government should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pay</w:t>
      </w:r>
      <w:r>
        <w:rPr>
          <w:rFonts w:ascii="Arial" w:hAnsi="Arial" w:cs="Arial" w:eastAsia="Arial"/>
          <w:sz w:val="22"/>
          <w:szCs w:val="22"/>
        </w:rPr>
        <w:t> some or all of the cost.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Describe a possible opportunity cost of a student going to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3"/>
          <w:sz w:val="22"/>
        </w:rPr>
        <w:t>university.</w:t>
        <w:tab/>
      </w:r>
      <w:r>
        <w:rPr>
          <w:rFonts w:ascii="Arial"/>
          <w:sz w:val="22"/>
        </w:rPr>
        <w:t>[2]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0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Explain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3"/>
          <w:sz w:val="22"/>
        </w:rPr>
        <w:t>why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university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graduates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usually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earn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more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than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people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3"/>
          <w:sz w:val="22"/>
        </w:rPr>
        <w:t>have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gone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university.</w:t>
        <w:tab/>
      </w:r>
      <w:r>
        <w:rPr>
          <w:rFonts w:ascii="Arial"/>
          <w:sz w:val="22"/>
        </w:rPr>
        <w:t>[4]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0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Using a production possibility curve diagram, analyse what effect an increase in 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number</w:t>
      </w:r>
      <w:r>
        <w:rPr>
          <w:rFonts w:ascii="Arial"/>
          <w:sz w:val="22"/>
        </w:rPr>
        <w:t> of graduates will </w:t>
      </w:r>
      <w:r>
        <w:rPr>
          <w:rFonts w:ascii="Arial"/>
          <w:spacing w:val="-3"/>
          <w:sz w:val="22"/>
        </w:rPr>
        <w:t>have </w:t>
      </w:r>
      <w:r>
        <w:rPr>
          <w:rFonts w:ascii="Arial"/>
          <w:sz w:val="22"/>
        </w:rPr>
        <w:t>on an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4"/>
          <w:sz w:val="22"/>
        </w:rPr>
        <w:t>economy.</w:t>
        <w:tab/>
      </w:r>
      <w:r>
        <w:rPr>
          <w:rFonts w:ascii="Arial"/>
          <w:sz w:val="22"/>
        </w:rPr>
        <w:t>[6]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Discuss whether graduates should </w:t>
      </w:r>
      <w:r>
        <w:rPr>
          <w:rFonts w:ascii="Arial"/>
          <w:spacing w:val="-3"/>
          <w:sz w:val="22"/>
        </w:rPr>
        <w:t>pay </w:t>
      </w:r>
      <w:r>
        <w:rPr>
          <w:rFonts w:ascii="Arial"/>
          <w:sz w:val="22"/>
        </w:rPr>
        <w:t>the full cost of their university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education.</w:t>
        <w:tab/>
        <w:t>[8]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7" w:lineRule="auto" w:before="0" w:after="0"/>
        <w:ind w:left="565" w:right="109" w:hanging="4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China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world’s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largest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gold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India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world’s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largest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buyer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gold.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Gold</w:t>
      </w:r>
      <w:r>
        <w:rPr>
          <w:rFonts w:ascii="Arial" w:hAnsi="Arial" w:cs="Arial" w:eastAsia="Arial"/>
          <w:sz w:val="22"/>
          <w:szCs w:val="22"/>
        </w:rPr>
        <w:t> mining in China is becoming more capital-intensive which is making the supply of gold less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price</w:t>
      </w:r>
      <w:r>
        <w:rPr>
          <w:rFonts w:ascii="Arial" w:hAnsi="Arial" w:cs="Arial" w:eastAsia="Arial"/>
          <w:sz w:val="22"/>
          <w:szCs w:val="22"/>
        </w:rPr>
        <w:t> inelastic. The wages of workers employed in the industry are rising but other costs 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production</w:t>
      </w:r>
      <w:r>
        <w:rPr>
          <w:rFonts w:ascii="Arial" w:hAnsi="Arial" w:cs="Arial" w:eastAsia="Arial"/>
          <w:sz w:val="22"/>
          <w:szCs w:val="22"/>
        </w:rPr>
        <w:t> are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falling.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What is meant </w:t>
      </w:r>
      <w:r>
        <w:rPr>
          <w:rFonts w:ascii="Arial" w:hAnsi="Arial" w:cs="Arial" w:eastAsia="Arial"/>
          <w:spacing w:val="-3"/>
          <w:sz w:val="22"/>
          <w:szCs w:val="22"/>
        </w:rPr>
        <w:t>by </w:t>
      </w:r>
      <w:r>
        <w:rPr>
          <w:rFonts w:ascii="Arial" w:hAnsi="Arial" w:cs="Arial" w:eastAsia="Arial"/>
          <w:sz w:val="22"/>
          <w:szCs w:val="22"/>
        </w:rPr>
        <w:t>an industry being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‘capital-intensive’?</w:t>
        <w:tab/>
        <w:t>[2]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Explain </w:t>
      </w:r>
      <w:r>
        <w:rPr>
          <w:rFonts w:ascii="Arial"/>
          <w:b/>
          <w:sz w:val="22"/>
        </w:rPr>
        <w:t>two </w:t>
      </w:r>
      <w:r>
        <w:rPr>
          <w:rFonts w:ascii="Arial"/>
          <w:sz w:val="22"/>
        </w:rPr>
        <w:t>reasons </w:t>
      </w:r>
      <w:r>
        <w:rPr>
          <w:rFonts w:ascii="Arial"/>
          <w:spacing w:val="-3"/>
          <w:sz w:val="22"/>
        </w:rPr>
        <w:t>why </w:t>
      </w:r>
      <w:r>
        <w:rPr>
          <w:rFonts w:ascii="Arial"/>
          <w:sz w:val="22"/>
        </w:rPr>
        <w:t>the supply of a product </w:t>
      </w:r>
      <w:r>
        <w:rPr>
          <w:rFonts w:ascii="Arial"/>
          <w:spacing w:val="-3"/>
          <w:sz w:val="22"/>
        </w:rPr>
        <w:t>may </w:t>
      </w:r>
      <w:r>
        <w:rPr>
          <w:rFonts w:ascii="Arial"/>
          <w:sz w:val="22"/>
        </w:rPr>
        <w:t>be price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inelastic.</w:t>
        <w:tab/>
        <w:t>[4]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Analyse what effect an increase in output will </w:t>
      </w:r>
      <w:r>
        <w:rPr>
          <w:rFonts w:ascii="Arial"/>
          <w:spacing w:val="-3"/>
          <w:sz w:val="22"/>
        </w:rPr>
        <w:t>have </w:t>
      </w:r>
      <w:r>
        <w:rPr>
          <w:rFonts w:ascii="Arial"/>
          <w:sz w:val="22"/>
        </w:rPr>
        <w:t>on fixed, variable and average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costs.</w:t>
        <w:tab/>
        <w:t>[6]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0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Discuss whether a rise in the wages paid </w:t>
      </w:r>
      <w:r>
        <w:rPr>
          <w:rFonts w:ascii="Arial"/>
          <w:spacing w:val="-3"/>
          <w:sz w:val="22"/>
        </w:rPr>
        <w:t>by </w:t>
      </w:r>
      <w:r>
        <w:rPr>
          <w:rFonts w:ascii="Arial"/>
          <w:sz w:val="22"/>
        </w:rPr>
        <w:t>an industry will encourage more people to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z w:val="22"/>
        </w:rPr>
        <w:t> in that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industry.</w:t>
        <w:tab/>
        <w:t>[8]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7" w:lineRule="auto" w:before="0" w:after="0"/>
        <w:ind w:left="565" w:right="109" w:hanging="4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Chile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produces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third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world’s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supply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copper.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change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demand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  <w:t>for,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supply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of,</w:t>
      </w:r>
      <w:r>
        <w:rPr>
          <w:rFonts w:ascii="Arial" w:hAnsi="Arial" w:cs="Arial" w:eastAsia="Arial"/>
          <w:sz w:val="22"/>
          <w:szCs w:val="22"/>
        </w:rPr>
        <w:t> copper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affects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Chile’s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Gross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Domestic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Product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(GDP)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current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account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position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its</w:t>
      </w:r>
      <w:r>
        <w:rPr>
          <w:rFonts w:ascii="Arial" w:hAnsi="Arial" w:cs="Arial" w:eastAsia="Arial"/>
          <w:sz w:val="22"/>
          <w:szCs w:val="22"/>
        </w:rPr>
        <w:t> balance of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payments.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Define ‘Gross Domestic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Product’.</w:t>
        <w:tab/>
        <w:t>[2]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Explain </w:t>
      </w:r>
      <w:r>
        <w:rPr>
          <w:rFonts w:ascii="Arial"/>
          <w:b/>
          <w:sz w:val="22"/>
        </w:rPr>
        <w:t>two </w:t>
      </w:r>
      <w:r>
        <w:rPr>
          <w:rFonts w:ascii="Arial"/>
          <w:sz w:val="22"/>
        </w:rPr>
        <w:t>benefits of an increase in Gross Domestic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Product.</w:t>
        <w:tab/>
        <w:t>[4]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0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Using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demand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supply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diagram,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analyse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effect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increase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costs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z w:val="22"/>
        </w:rPr>
        <w:t> producing copper on the market </w:t>
      </w:r>
      <w:r>
        <w:rPr>
          <w:rFonts w:ascii="Arial"/>
          <w:spacing w:val="-3"/>
          <w:sz w:val="22"/>
        </w:rPr>
        <w:t>for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copper.</w:t>
        <w:tab/>
        <w:t>[6]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7" w:lineRule="auto" w:before="0" w:after="0"/>
        <w:ind w:left="1018" w:right="109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Discuss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whether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rise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demand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3"/>
          <w:sz w:val="22"/>
        </w:rPr>
        <w:t>for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copper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cause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Chile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experience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current</w:t>
      </w:r>
      <w:r>
        <w:rPr>
          <w:rFonts w:ascii="Arial"/>
          <w:sz w:val="22"/>
        </w:rPr>
        <w:t> account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surplus.</w:t>
        <w:tab/>
        <w:t>[8]</w:t>
      </w:r>
    </w:p>
    <w:p>
      <w:pPr>
        <w:spacing w:after="0" w:line="247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9"/>
          <w:pgSz w:w="11910" w:h="16840"/>
          <w:pgMar w:footer="667" w:header="778" w:top="980" w:bottom="860" w:left="880" w:right="88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7" w:lineRule="auto" w:before="71" w:after="0"/>
        <w:ind w:left="565" w:right="169" w:hanging="4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Both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annual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inflation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economic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growth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fell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Pakistan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between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2012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z w:val="22"/>
        </w:rPr>
        <w:t> 2013.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Some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economists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suggested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Government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should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try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lower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inflation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further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3"/>
          <w:sz w:val="22"/>
        </w:rPr>
        <w:t>by</w:t>
      </w:r>
      <w:r>
        <w:rPr>
          <w:rFonts w:ascii="Arial"/>
          <w:sz w:val="22"/>
        </w:rPr>
        <w:t> reducing government spending. Lower inflation might increase economic activity 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reduce</w:t>
      </w:r>
      <w:r>
        <w:rPr>
          <w:rFonts w:ascii="Arial"/>
          <w:sz w:val="22"/>
        </w:rPr>
        <w:t> unemployment.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5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8432"/>
        <w:gridCol w:w="724"/>
      </w:tblGrid>
      <w:tr>
        <w:trPr>
          <w:trHeight w:val="47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(a)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Define</w:t>
            </w:r>
            <w:r>
              <w:rPr>
                <w:rFonts w:ascii="Arial" w:hAnsi="Arial" w:cs="Arial" w:eastAsia="Arial"/>
                <w:spacing w:val="-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‘unemployment’.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[2]</w:t>
            </w:r>
          </w:p>
        </w:tc>
      </w:tr>
      <w:tr>
        <w:trPr>
          <w:trHeight w:val="52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(b)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Explain </w:t>
            </w:r>
            <w:r>
              <w:rPr>
                <w:rFonts w:ascii="Arial"/>
                <w:b/>
                <w:sz w:val="22"/>
              </w:rPr>
              <w:t>two </w:t>
            </w:r>
            <w:r>
              <w:rPr>
                <w:rFonts w:ascii="Arial"/>
                <w:sz w:val="22"/>
              </w:rPr>
              <w:t>causes of economic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growth.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4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[4]</w:t>
            </w:r>
          </w:p>
        </w:tc>
      </w:tr>
      <w:tr>
        <w:trPr>
          <w:trHeight w:val="52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(c)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Analyse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why </w:t>
            </w:r>
            <w:r>
              <w:rPr>
                <w:rFonts w:ascii="Arial" w:hAnsi="Arial" w:cs="Arial" w:eastAsia="Arial"/>
                <w:sz w:val="22"/>
                <w:szCs w:val="22"/>
              </w:rPr>
              <w:t>a fall in the inflation rate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may </w:t>
            </w:r>
            <w:r>
              <w:rPr>
                <w:rFonts w:ascii="Arial" w:hAnsi="Arial" w:cs="Arial" w:eastAsia="Arial"/>
                <w:sz w:val="22"/>
                <w:szCs w:val="22"/>
              </w:rPr>
              <w:t>reduce a country’s unemployment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rate.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4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[6]</w:t>
            </w:r>
          </w:p>
        </w:tc>
      </w:tr>
      <w:tr>
        <w:trPr>
          <w:trHeight w:val="47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(d)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Discuss whether a decrease in government spending will reduce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inflation.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4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[8]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7" w:lineRule="auto" w:before="0" w:after="0"/>
        <w:ind w:left="565" w:right="156" w:hanging="4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Poland is experiencing changes to its population and </w:t>
      </w:r>
      <w:r>
        <w:rPr>
          <w:rFonts w:ascii="Arial" w:hAnsi="Arial" w:cs="Arial" w:eastAsia="Arial"/>
          <w:spacing w:val="-4"/>
          <w:sz w:val="22"/>
          <w:szCs w:val="22"/>
        </w:rPr>
        <w:t>economy. </w:t>
      </w:r>
      <w:r>
        <w:rPr>
          <w:rFonts w:ascii="Arial" w:hAnsi="Arial" w:cs="Arial" w:eastAsia="Arial"/>
          <w:sz w:val="22"/>
          <w:szCs w:val="22"/>
        </w:rPr>
        <w:t>The country’s death rate is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falling.</w:t>
      </w:r>
      <w:r>
        <w:rPr>
          <w:rFonts w:ascii="Arial" w:hAnsi="Arial" w:cs="Arial" w:eastAsia="Arial"/>
          <w:sz w:val="22"/>
          <w:szCs w:val="22"/>
        </w:rPr>
        <w:t> Despite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Poland’s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high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unemployment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rate,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more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people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migrating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country,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especially</w:t>
      </w:r>
      <w:r>
        <w:rPr>
          <w:rFonts w:ascii="Arial" w:hAnsi="Arial" w:cs="Arial" w:eastAsia="Arial"/>
          <w:sz w:val="22"/>
          <w:szCs w:val="22"/>
        </w:rPr>
        <w:t> from Spain and </w:t>
      </w:r>
      <w:r>
        <w:rPr>
          <w:rFonts w:ascii="Arial" w:hAnsi="Arial" w:cs="Arial" w:eastAsia="Arial"/>
          <w:spacing w:val="-4"/>
          <w:sz w:val="22"/>
          <w:szCs w:val="22"/>
        </w:rPr>
        <w:t>Italy. </w:t>
      </w:r>
      <w:r>
        <w:rPr>
          <w:rFonts w:ascii="Arial" w:hAnsi="Arial" w:cs="Arial" w:eastAsia="Arial"/>
          <w:sz w:val="22"/>
          <w:szCs w:val="22"/>
        </w:rPr>
        <w:t>Poland is moving closer to a market economy with an increasing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proportion</w:t>
      </w:r>
      <w:r>
        <w:rPr>
          <w:rFonts w:ascii="Arial" w:hAnsi="Arial" w:cs="Arial" w:eastAsia="Arial"/>
          <w:sz w:val="22"/>
          <w:szCs w:val="22"/>
        </w:rPr>
        <w:t> of its labour force employed in the private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sector.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Define ‘death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rate’.</w:t>
        <w:tab/>
        <w:t>[2]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Explain </w:t>
      </w:r>
      <w:r>
        <w:rPr>
          <w:rFonts w:ascii="Arial" w:hAnsi="Arial" w:cs="Arial" w:eastAsia="Arial"/>
          <w:b/>
          <w:bCs/>
          <w:sz w:val="22"/>
          <w:szCs w:val="22"/>
        </w:rPr>
        <w:t>two </w:t>
      </w:r>
      <w:r>
        <w:rPr>
          <w:rFonts w:ascii="Arial" w:hAnsi="Arial" w:cs="Arial" w:eastAsia="Arial"/>
          <w:sz w:val="22"/>
          <w:szCs w:val="22"/>
        </w:rPr>
        <w:t>causes of a fall in a country’s death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rate.</w:t>
        <w:tab/>
        <w:t>[4]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  <w:tab w:pos="9788" w:val="left" w:leader="none"/>
        </w:tabs>
        <w:spacing w:line="240" w:lineRule="auto" w:before="0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Analyse </w:t>
      </w:r>
      <w:r>
        <w:rPr>
          <w:rFonts w:ascii="Arial"/>
          <w:spacing w:val="-3"/>
          <w:sz w:val="22"/>
        </w:rPr>
        <w:t>why </w:t>
      </w:r>
      <w:r>
        <w:rPr>
          <w:rFonts w:ascii="Arial"/>
          <w:sz w:val="22"/>
        </w:rPr>
        <w:t>people </w:t>
      </w:r>
      <w:r>
        <w:rPr>
          <w:rFonts w:ascii="Arial"/>
          <w:spacing w:val="-3"/>
          <w:sz w:val="22"/>
        </w:rPr>
        <w:t>may </w:t>
      </w:r>
      <w:r>
        <w:rPr>
          <w:rFonts w:ascii="Arial"/>
          <w:sz w:val="22"/>
        </w:rPr>
        <w:t>migrate to a country with a high unemployment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rate.</w:t>
        <w:tab/>
        <w:t>[6]</w:t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header="778" w:footer="667" w:top="980" w:bottom="860" w:left="880" w:right="820"/>
        </w:sect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</w:tabs>
        <w:spacing w:line="240" w:lineRule="auto" w:before="71" w:after="0"/>
        <w:ind w:left="1018" w:right="0" w:hanging="4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Discuss whether the advantages of a market economy are greater than its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disadvantages.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7" w:right="0" w:firstLine="0"/>
        <w:jc w:val="left"/>
      </w:pPr>
      <w:r>
        <w:rPr/>
        <w:t>[8]</w:t>
      </w:r>
    </w:p>
    <w:p>
      <w:pPr>
        <w:spacing w:after="0" w:line="240" w:lineRule="auto"/>
        <w:jc w:val="left"/>
        <w:sectPr>
          <w:type w:val="continuous"/>
          <w:pgSz w:w="11910" w:h="16840"/>
          <w:pgMar w:top="1320" w:bottom="0" w:left="880" w:right="820"/>
          <w:cols w:num="2" w:equalWidth="0">
            <w:col w:w="9741" w:space="40"/>
            <w:col w:w="42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7" w:lineRule="auto" w:before="71" w:after="0"/>
        <w:ind w:left="565" w:right="169" w:hanging="4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Mexican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economy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has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recently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been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performing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well.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Its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monetary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policy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has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lowered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inflation</w:t>
      </w:r>
      <w:r>
        <w:rPr>
          <w:rFonts w:ascii="Arial" w:hAnsi="Arial" w:cs="Arial" w:eastAsia="Arial"/>
          <w:sz w:val="22"/>
          <w:szCs w:val="22"/>
        </w:rPr>
        <w:t> which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helped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money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country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perform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functions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more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efficiently.</w:t>
      </w:r>
      <w:r>
        <w:rPr>
          <w:rFonts w:ascii="Arial" w:hAnsi="Arial" w:cs="Arial" w:eastAsia="Arial"/>
          <w:spacing w:val="-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level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efficiency</w:t>
      </w:r>
      <w:r>
        <w:rPr>
          <w:rFonts w:ascii="Arial" w:hAnsi="Arial" w:cs="Arial" w:eastAsia="Arial"/>
          <w:sz w:val="22"/>
          <w:szCs w:val="22"/>
        </w:rPr>
        <w:t> 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country’s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industries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influenced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by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range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factors.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These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include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division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labour and the </w:t>
      </w:r>
      <w:r>
        <w:rPr>
          <w:rFonts w:ascii="Arial" w:hAnsi="Arial" w:cs="Arial" w:eastAsia="Arial"/>
          <w:spacing w:val="-3"/>
          <w:sz w:val="22"/>
          <w:szCs w:val="22"/>
        </w:rPr>
        <w:t>level </w:t>
      </w:r>
      <w:r>
        <w:rPr>
          <w:rFonts w:ascii="Arial" w:hAnsi="Arial" w:cs="Arial" w:eastAsia="Arial"/>
          <w:sz w:val="22"/>
          <w:szCs w:val="22"/>
        </w:rPr>
        <w:t>of the country’s trade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protection.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5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8588"/>
        <w:gridCol w:w="567"/>
      </w:tblGrid>
      <w:tr>
        <w:trPr>
          <w:trHeight w:val="47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(a)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Define ‘monetary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policy’.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[2]</w:t>
            </w:r>
          </w:p>
        </w:tc>
      </w:tr>
      <w:tr>
        <w:trPr>
          <w:trHeight w:val="52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(b)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Explain </w:t>
            </w:r>
            <w:r>
              <w:rPr>
                <w:rFonts w:ascii="Arial"/>
                <w:b/>
                <w:sz w:val="22"/>
              </w:rPr>
              <w:t>two </w:t>
            </w:r>
            <w:r>
              <w:rPr>
                <w:rFonts w:ascii="Arial"/>
                <w:sz w:val="22"/>
              </w:rPr>
              <w:t>functions 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5"/>
                <w:sz w:val="22"/>
              </w:rPr>
              <w:t>money.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[4]</w:t>
            </w:r>
          </w:p>
        </w:tc>
      </w:tr>
      <w:tr>
        <w:trPr>
          <w:trHeight w:val="470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(c)</w:t>
            </w:r>
            <w:r>
              <w:rPr>
                <w:rFonts w:ascii="Arial"/>
                <w:sz w:val="22"/>
              </w:rPr>
            </w:r>
          </w:p>
        </w:tc>
        <w:tc>
          <w:tcPr>
            <w:tcW w:w="8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Analyse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why </w:t>
            </w:r>
            <w:r>
              <w:rPr>
                <w:rFonts w:ascii="Arial" w:hAnsi="Arial" w:cs="Arial" w:eastAsia="Arial"/>
                <w:sz w:val="22"/>
                <w:szCs w:val="22"/>
              </w:rPr>
              <w:t>engaging in division of labour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may </w:t>
            </w:r>
            <w:r>
              <w:rPr>
                <w:rFonts w:ascii="Arial" w:hAnsi="Arial" w:cs="Arial" w:eastAsia="Arial"/>
                <w:sz w:val="22"/>
                <w:szCs w:val="22"/>
              </w:rPr>
              <w:t>increase a firm’s costs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production.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[6]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8"/>
          <w:szCs w:val="8"/>
        </w:rPr>
      </w:pPr>
    </w:p>
    <w:p>
      <w:pPr>
        <w:pStyle w:val="BodyText"/>
        <w:tabs>
          <w:tab w:pos="9788" w:val="left" w:leader="none"/>
        </w:tabs>
        <w:spacing w:line="247" w:lineRule="auto" w:before="71"/>
        <w:ind w:right="169" w:hanging="454"/>
        <w:jc w:val="left"/>
      </w:pPr>
      <w:r>
        <w:rPr>
          <w:rFonts w:ascii="Arial" w:hAnsi="Arial" w:cs="Arial" w:eastAsia="Arial"/>
          <w:b/>
          <w:bCs/>
        </w:rPr>
        <w:t>(d) </w:t>
      </w:r>
      <w:r>
        <w:rPr/>
        <w:t>Discuss whether a reduction in a country’s trade protection will improve its</w:t>
      </w:r>
      <w:r>
        <w:rPr>
          <w:spacing w:val="55"/>
        </w:rPr>
        <w:t> </w:t>
      </w:r>
      <w:r>
        <w:rPr/>
        <w:t>economic</w:t>
      </w:r>
      <w:r>
        <w:rPr/>
        <w:t> </w:t>
      </w:r>
      <w:r>
        <w:rPr>
          <w:spacing w:val="-1"/>
        </w:rPr>
        <w:t>performance.</w:t>
        <w:tab/>
      </w:r>
      <w:r>
        <w:rPr/>
        <w:t>[8]</w:t>
      </w:r>
    </w:p>
    <w:p>
      <w:pPr>
        <w:spacing w:after="0" w:line="247" w:lineRule="auto"/>
        <w:jc w:val="left"/>
        <w:sectPr>
          <w:type w:val="continuous"/>
          <w:pgSz w:w="11910" w:h="16840"/>
          <w:pgMar w:top="1320" w:bottom="0" w:left="880" w:right="8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0"/>
          <w:pgSz w:w="11910" w:h="16840"/>
          <w:pgMar w:header="778" w:footer="667" w:top="1460" w:bottom="860" w:left="880" w:right="1680"/>
          <w:pgNumType w:start="6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778" w:footer="667" w:top="1460" w:bottom="860" w:left="8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7.1pt;height:1pt;mso-position-horizontal-relative:char;mso-position-vertical-relative:line" coordorigin="0,0" coordsize="9942,20">
            <v:group style="position:absolute;left:10;top:10;width:9922;height:2" coordorigin="10,10" coordsize="9922,2">
              <v:shape style="position:absolute;left:10;top:10;width:9922;height:2" coordorigin="10,10" coordsize="9922,0" path="m10,10l9931,10e" filled="false" stroked="true" strokeweight="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8" w:lineRule="auto" w:before="67"/>
        <w:ind w:left="111" w:right="10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Permission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reproduce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items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where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third-party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owned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material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protected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by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copyright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included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has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been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sought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cleared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where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possible.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Every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reasonable</w:t>
      </w:r>
      <w:r>
        <w:rPr>
          <w:rFonts w:ascii="Arial"/>
          <w:sz w:val="14"/>
        </w:rPr>
        <w:t> effort has been made by the publisher (UCLES) to trace copyright holders, but if any items requiring clearance have unwittingly been included, the publisher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will</w:t>
      </w:r>
      <w:r>
        <w:rPr>
          <w:rFonts w:ascii="Arial"/>
          <w:sz w:val="14"/>
        </w:rPr>
        <w:t> be pleased to make amends at the earliest possible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z w:val="14"/>
        </w:rPr>
        <w:t>opportunity.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68" w:lineRule="auto" w:before="0"/>
        <w:ind w:left="111" w:right="10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9"/>
          <w:sz w:val="14"/>
        </w:rPr>
        <w:t>To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avoid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issue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disclosure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answer-related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information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candidates,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all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copyright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acknowledgements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are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reproduced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online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Cambridge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International</w:t>
      </w:r>
      <w:r>
        <w:rPr>
          <w:rFonts w:ascii="Arial"/>
          <w:sz w:val="14"/>
        </w:rPr>
        <w:t> Examinations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Copyright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Acknowledgements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Booklet.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produced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each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series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examinations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freely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available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do</w:t>
      </w:r>
      <w:hyperlink r:id="rId11">
        <w:r>
          <w:rPr>
            <w:rFonts w:ascii="Arial"/>
            <w:sz w:val="14"/>
          </w:rPr>
          <w:t>wnload</w:t>
        </w:r>
        <w:r>
          <w:rPr>
            <w:rFonts w:ascii="Arial"/>
            <w:spacing w:val="-2"/>
            <w:sz w:val="14"/>
          </w:rPr>
          <w:t> </w:t>
        </w:r>
        <w:r>
          <w:rPr>
            <w:rFonts w:ascii="Arial"/>
            <w:sz w:val="14"/>
          </w:rPr>
          <w:t>at</w:t>
        </w:r>
        <w:r>
          <w:rPr>
            <w:rFonts w:ascii="Arial"/>
            <w:spacing w:val="-2"/>
            <w:sz w:val="14"/>
          </w:rPr>
          <w:t> </w:t>
        </w:r>
        <w:r>
          <w:rPr>
            <w:rFonts w:ascii="Arial"/>
            <w:sz w:val="14"/>
          </w:rPr>
          <w:t>www.cie.org.uk</w:t>
        </w:r>
      </w:hyperlink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after</w:t>
      </w:r>
      <w:r>
        <w:rPr>
          <w:rFonts w:ascii="Arial"/>
          <w:sz w:val="14"/>
        </w:rPr>
        <w:t> the live examination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series.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68" w:lineRule="auto" w:before="0"/>
        <w:ind w:left="111" w:right="10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Cambridge International Examinations is part of the Cambridge Assessment Group. Cambridge Assessment is the brand name of University of Cambridge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Local</w:t>
      </w:r>
      <w:r>
        <w:rPr>
          <w:rFonts w:ascii="Arial"/>
          <w:sz w:val="14"/>
        </w:rPr>
        <w:t> Examinations Syndicate (UCLES), which is itself a department of the University of Cambridge.</w:t>
      </w:r>
    </w:p>
    <w:sectPr>
      <w:pgSz w:w="11910" w:h="16840"/>
      <w:pgMar w:header="778" w:footer="667" w:top="1460" w:bottom="86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78201pt;margin-top:797.651184pt;width:56.85pt;height:10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© UCLES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038208pt;margin-top:797.651184pt;width:57.15pt;height:10pt;mso-position-horizontal-relative:page;mso-position-vertical-relative:page;z-index:-1376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2281/22/M/J/15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.453186pt;margin-top:795.20166pt;width:55.2pt;height:13pt;mso-position-horizontal-relative:page;mso-position-vertical-relative:page;z-index:-1374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[</w:t>
                </w:r>
                <w:r>
                  <w:rPr>
                    <w:rFonts w:ascii="Arial"/>
                    <w:b/>
                    <w:spacing w:val="-20"/>
                    <w:sz w:val="22"/>
                  </w:rPr>
                  <w:t>T</w:t>
                </w:r>
                <w:r>
                  <w:rPr>
                    <w:rFonts w:ascii="Arial"/>
                    <w:b/>
                    <w:sz w:val="22"/>
                  </w:rPr>
                  <w:t>urn 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o</w:t>
                </w:r>
                <w:r>
                  <w:rPr>
                    <w:rFonts w:ascii="Arial"/>
                    <w:b/>
                    <w:sz w:val="22"/>
                  </w:rPr>
                  <w:t>ver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578201pt;margin-top:797.651184pt;width:56.85pt;height:10pt;mso-position-horizontal-relative:page;mso-position-vertical-relative:page;z-index:-137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© UCLES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038208pt;margin-top:797.651184pt;width:57.15pt;height:10pt;mso-position-horizontal-relative:page;mso-position-vertical-relative:page;z-index:-1369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2281/22/M/J/15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78201pt;margin-top:797.651184pt;width:56.85pt;height:10pt;mso-position-horizontal-relative:page;mso-position-vertical-relative:page;z-index:-136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© UCLES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038208pt;margin-top:797.651184pt;width:57.15pt;height:10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2281/22/M/J/15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552185pt;margin-top:37.922363pt;width:10.15pt;height:13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552185pt;margin-top:37.922363pt;width:10.15pt;height:13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1.073212pt;margin-top:61.654663pt;width:73.1pt;height:13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BLANK </w:t>
                </w:r>
                <w:r>
                  <w:rPr>
                    <w:rFonts w:ascii="Arial"/>
                    <w:b/>
                    <w:spacing w:val="-22"/>
                    <w:sz w:val="22"/>
                  </w:rPr>
                  <w:t>P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A</w:t>
                </w:r>
                <w:r>
                  <w:rPr>
                    <w:rFonts w:ascii="Arial"/>
                    <w:b/>
                    <w:sz w:val="22"/>
                  </w:rPr>
                  <w:t>GE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65" w:hanging="45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018" w:hanging="45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2" w:hanging="435"/>
        <w:jc w:val="righ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8" w:hanging="45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hyperlink" Target="http://www.cie.org.u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studiotemp</dc:creator>
  <dc:title>06_2281_22_2015_109049.indd</dc:title>
  <dcterms:created xsi:type="dcterms:W3CDTF">2015-10-10T09:04:17Z</dcterms:created>
  <dcterms:modified xsi:type="dcterms:W3CDTF">2015-10-10T09:04:17Z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2015-10-10T00:00:00Z</vt:filetime>
  </property>
</Properties>
</file>