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144C3" w14:textId="5328A677" w:rsidR="00347426" w:rsidRDefault="00347426" w:rsidP="00347426">
      <w:pPr>
        <w:spacing w:after="0" w:line="240" w:lineRule="auto"/>
        <w:jc w:val="both"/>
        <w:rPr>
          <w:rFonts w:ascii="Arial" w:hAnsi="Arial" w:cs="Arial"/>
          <w:b/>
          <w:sz w:val="26"/>
          <w:szCs w:val="26"/>
        </w:rPr>
      </w:pPr>
      <w:r>
        <w:rPr>
          <w:rFonts w:ascii="Arial" w:hAnsi="Arial" w:cs="Arial"/>
          <w:b/>
          <w:sz w:val="26"/>
          <w:szCs w:val="26"/>
        </w:rPr>
        <w:t>J2 H1 Economics CSQ Q3</w:t>
      </w:r>
    </w:p>
    <w:p w14:paraId="6CD4ED86" w14:textId="77777777" w:rsidR="00347426" w:rsidRPr="00347426" w:rsidRDefault="00347426" w:rsidP="00347426">
      <w:pPr>
        <w:spacing w:after="0" w:line="240" w:lineRule="auto"/>
        <w:jc w:val="both"/>
        <w:rPr>
          <w:rFonts w:ascii="Arial" w:hAnsi="Arial" w:cs="Arial"/>
          <w:b/>
          <w:sz w:val="24"/>
          <w:szCs w:val="24"/>
        </w:rPr>
      </w:pPr>
    </w:p>
    <w:p w14:paraId="583889BD" w14:textId="3FA92FAE" w:rsidR="00347426" w:rsidRPr="00347426" w:rsidRDefault="00347426" w:rsidP="00347426">
      <w:pPr>
        <w:spacing w:after="0" w:line="240" w:lineRule="auto"/>
        <w:jc w:val="center"/>
        <w:rPr>
          <w:rFonts w:ascii="Arial" w:hAnsi="Arial" w:cs="Arial"/>
          <w:b/>
          <w:sz w:val="24"/>
          <w:szCs w:val="24"/>
        </w:rPr>
      </w:pPr>
      <w:r w:rsidRPr="00347426">
        <w:rPr>
          <w:rFonts w:ascii="Arial" w:hAnsi="Arial" w:cs="Arial"/>
          <w:b/>
          <w:sz w:val="24"/>
          <w:szCs w:val="24"/>
        </w:rPr>
        <w:t>Public Transport in Singapore</w:t>
      </w:r>
    </w:p>
    <w:p w14:paraId="34C43A91" w14:textId="77777777" w:rsidR="00347426" w:rsidRPr="00347426" w:rsidRDefault="00347426" w:rsidP="00347426">
      <w:pPr>
        <w:spacing w:after="0" w:line="240" w:lineRule="auto"/>
        <w:jc w:val="both"/>
        <w:rPr>
          <w:rFonts w:ascii="Arial" w:hAnsi="Arial" w:cs="Arial"/>
          <w:b/>
          <w:sz w:val="24"/>
          <w:szCs w:val="24"/>
        </w:rPr>
      </w:pPr>
    </w:p>
    <w:p w14:paraId="0C090369" w14:textId="67079FC5" w:rsidR="00347426" w:rsidRPr="00347426" w:rsidRDefault="00347426" w:rsidP="00347426">
      <w:pPr>
        <w:spacing w:after="0" w:line="240" w:lineRule="auto"/>
        <w:jc w:val="both"/>
        <w:rPr>
          <w:rFonts w:ascii="Arial" w:hAnsi="Arial" w:cs="Arial"/>
          <w:b/>
          <w:sz w:val="24"/>
          <w:szCs w:val="24"/>
        </w:rPr>
      </w:pPr>
      <w:r w:rsidRPr="00347426">
        <w:rPr>
          <w:rFonts w:ascii="Arial" w:hAnsi="Arial" w:cs="Arial"/>
          <w:b/>
          <w:sz w:val="24"/>
          <w:szCs w:val="24"/>
        </w:rPr>
        <w:t xml:space="preserve">Extract 1: Bus and train ridership hits new high </w:t>
      </w:r>
    </w:p>
    <w:p w14:paraId="50D48E43" w14:textId="77777777" w:rsidR="00347426" w:rsidRPr="00347426" w:rsidRDefault="00347426" w:rsidP="00347426">
      <w:pPr>
        <w:spacing w:after="0" w:line="240" w:lineRule="auto"/>
        <w:jc w:val="both"/>
        <w:rPr>
          <w:rFonts w:ascii="Arial" w:hAnsi="Arial" w:cs="Arial"/>
          <w:sz w:val="24"/>
          <w:szCs w:val="24"/>
        </w:rPr>
      </w:pPr>
    </w:p>
    <w:p w14:paraId="0562863F" w14:textId="77777777"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Bus and rail ridership rose by 4.1 per cent last year. According to the Land Transport Authority (LTA), LRT patronage led the growth, followed by MRT trips. Together, rail ridership grew 4.6 per cent to cross the three million mark for the first time - more than double the ridership a decade ago.</w:t>
      </w:r>
    </w:p>
    <w:p w14:paraId="6C80845A" w14:textId="77777777" w:rsidR="00347426" w:rsidRPr="00347426" w:rsidRDefault="00347426" w:rsidP="00347426">
      <w:pPr>
        <w:spacing w:after="0" w:line="240" w:lineRule="auto"/>
        <w:jc w:val="both"/>
        <w:rPr>
          <w:rFonts w:ascii="Arial" w:hAnsi="Arial" w:cs="Arial"/>
          <w:sz w:val="24"/>
          <w:szCs w:val="24"/>
        </w:rPr>
      </w:pPr>
    </w:p>
    <w:p w14:paraId="07D4AEFF" w14:textId="6D596E4D" w:rsidR="00347426" w:rsidRPr="00347426" w:rsidRDefault="00347426" w:rsidP="00347426">
      <w:pPr>
        <w:spacing w:after="0" w:line="240" w:lineRule="auto"/>
        <w:jc w:val="center"/>
        <w:rPr>
          <w:rFonts w:ascii="Arial" w:hAnsi="Arial" w:cs="Arial"/>
          <w:b/>
          <w:sz w:val="24"/>
          <w:szCs w:val="24"/>
        </w:rPr>
      </w:pPr>
      <w:r w:rsidRPr="00347426">
        <w:rPr>
          <w:rFonts w:ascii="Arial" w:hAnsi="Arial" w:cs="Arial"/>
          <w:b/>
          <w:sz w:val="24"/>
          <w:szCs w:val="24"/>
        </w:rPr>
        <w:t>Table 1: Public Transport Ridership</w:t>
      </w:r>
    </w:p>
    <w:p w14:paraId="1AE9729E" w14:textId="77777777" w:rsidR="00347426" w:rsidRPr="00347426" w:rsidRDefault="00347426" w:rsidP="00347426">
      <w:pPr>
        <w:spacing w:after="0" w:line="240" w:lineRule="auto"/>
        <w:jc w:val="center"/>
        <w:rPr>
          <w:rFonts w:ascii="Arial" w:hAnsi="Arial" w:cs="Arial"/>
          <w:b/>
          <w:sz w:val="24"/>
          <w:szCs w:val="24"/>
        </w:rPr>
      </w:pPr>
    </w:p>
    <w:p w14:paraId="11C83FC4" w14:textId="712DB79E" w:rsidR="00347426" w:rsidRPr="00347426" w:rsidRDefault="00347426" w:rsidP="00347426">
      <w:pPr>
        <w:spacing w:after="0" w:line="240" w:lineRule="auto"/>
        <w:jc w:val="center"/>
        <w:rPr>
          <w:rFonts w:ascii="Arial" w:hAnsi="Arial" w:cs="Arial"/>
          <w:b/>
          <w:sz w:val="24"/>
          <w:szCs w:val="24"/>
        </w:rPr>
      </w:pPr>
      <w:r w:rsidRPr="00347426">
        <w:rPr>
          <w:rFonts w:ascii="Arial" w:hAnsi="Arial" w:cs="Arial"/>
          <w:b/>
          <w:noProof/>
          <w:sz w:val="24"/>
          <w:szCs w:val="24"/>
        </w:rPr>
        <w:drawing>
          <wp:inline distT="0" distB="0" distL="0" distR="0" wp14:anchorId="3833F24A" wp14:editId="0AAF96FD">
            <wp:extent cx="5300345" cy="1075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00345" cy="1075055"/>
                    </a:xfrm>
                    <a:prstGeom prst="rect">
                      <a:avLst/>
                    </a:prstGeom>
                    <a:noFill/>
                    <a:ln>
                      <a:noFill/>
                    </a:ln>
                  </pic:spPr>
                </pic:pic>
              </a:graphicData>
            </a:graphic>
          </wp:inline>
        </w:drawing>
      </w:r>
    </w:p>
    <w:p w14:paraId="01EA259C" w14:textId="34B28C2A" w:rsidR="00347426" w:rsidRPr="00347426" w:rsidRDefault="00347426" w:rsidP="00347426">
      <w:pPr>
        <w:spacing w:after="0" w:line="240" w:lineRule="auto"/>
        <w:jc w:val="center"/>
        <w:rPr>
          <w:rFonts w:ascii="Arial" w:hAnsi="Arial" w:cs="Arial"/>
          <w:b/>
          <w:sz w:val="24"/>
          <w:szCs w:val="24"/>
        </w:rPr>
      </w:pPr>
    </w:p>
    <w:p w14:paraId="4E78BF54" w14:textId="77777777" w:rsidR="00347426" w:rsidRPr="00347426" w:rsidRDefault="00347426" w:rsidP="00347426">
      <w:pPr>
        <w:spacing w:after="0" w:line="240" w:lineRule="auto"/>
        <w:jc w:val="right"/>
        <w:rPr>
          <w:rFonts w:ascii="Arial" w:hAnsi="Arial" w:cs="Arial"/>
          <w:sz w:val="24"/>
          <w:szCs w:val="24"/>
        </w:rPr>
      </w:pPr>
      <w:r w:rsidRPr="00347426">
        <w:rPr>
          <w:rFonts w:ascii="Arial" w:hAnsi="Arial" w:cs="Arial"/>
          <w:sz w:val="24"/>
          <w:szCs w:val="24"/>
        </w:rPr>
        <w:t xml:space="preserve">             Source: Land Transport Authority, Singapore 2016</w:t>
      </w:r>
    </w:p>
    <w:p w14:paraId="0950E3FE" w14:textId="77777777" w:rsidR="00347426" w:rsidRPr="00347426" w:rsidRDefault="00347426" w:rsidP="00347426">
      <w:pPr>
        <w:spacing w:after="0" w:line="240" w:lineRule="auto"/>
        <w:jc w:val="both"/>
        <w:rPr>
          <w:rFonts w:ascii="Arial" w:hAnsi="Arial" w:cs="Arial"/>
          <w:sz w:val="24"/>
          <w:szCs w:val="24"/>
        </w:rPr>
      </w:pPr>
    </w:p>
    <w:p w14:paraId="7F473F04" w14:textId="77777777"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 xml:space="preserve">The public transport ridership growth has come on the back of </w:t>
      </w:r>
      <w:commentRangeStart w:id="0"/>
      <w:r w:rsidRPr="00347426">
        <w:rPr>
          <w:rFonts w:ascii="Arial" w:hAnsi="Arial" w:cs="Arial"/>
          <w:sz w:val="24"/>
          <w:szCs w:val="24"/>
        </w:rPr>
        <w:t>a growing population and more prohibitive car prices</w:t>
      </w:r>
      <w:commentRangeEnd w:id="0"/>
      <w:r w:rsidR="00D21867">
        <w:rPr>
          <w:rStyle w:val="CommentReference"/>
        </w:rPr>
        <w:commentReference w:id="0"/>
      </w:r>
      <w:r w:rsidRPr="00347426">
        <w:rPr>
          <w:rFonts w:ascii="Arial" w:hAnsi="Arial" w:cs="Arial"/>
          <w:sz w:val="24"/>
          <w:szCs w:val="24"/>
        </w:rPr>
        <w:t xml:space="preserve">. It has also been driven by more buses, trains and to a smaller extent, the opening of Downtown Line 2 in late December. As at the end of last year, more than three quarters of a planned tax-funded fleet of 1,000 public buses have been put on the road, while more new trains were added for the various MRT lines. Furthermore, bus and rail fares fell by 1.9% from 2014 to 2015. Meanwhile, taxis suffered a dip in ridership last year. </w:t>
      </w:r>
    </w:p>
    <w:p w14:paraId="6B49820C" w14:textId="77777777" w:rsidR="00347426" w:rsidRPr="00347426" w:rsidRDefault="00347426" w:rsidP="00347426">
      <w:pPr>
        <w:spacing w:after="0" w:line="240" w:lineRule="auto"/>
        <w:jc w:val="right"/>
        <w:rPr>
          <w:rFonts w:ascii="Arial" w:hAnsi="Arial" w:cs="Arial"/>
          <w:sz w:val="24"/>
          <w:szCs w:val="24"/>
        </w:rPr>
      </w:pPr>
      <w:r w:rsidRPr="00347426">
        <w:rPr>
          <w:rFonts w:ascii="Arial" w:hAnsi="Arial" w:cs="Arial"/>
          <w:sz w:val="24"/>
          <w:szCs w:val="24"/>
        </w:rPr>
        <w:t>Source: The Straits Times, 10 March 2016</w:t>
      </w:r>
    </w:p>
    <w:p w14:paraId="7E0F0177" w14:textId="77777777" w:rsidR="00347426" w:rsidRPr="00347426" w:rsidRDefault="00347426" w:rsidP="00347426">
      <w:pPr>
        <w:spacing w:after="0" w:line="240" w:lineRule="auto"/>
        <w:jc w:val="both"/>
        <w:rPr>
          <w:rFonts w:ascii="Arial" w:hAnsi="Arial" w:cs="Arial"/>
          <w:sz w:val="24"/>
          <w:szCs w:val="24"/>
        </w:rPr>
      </w:pPr>
    </w:p>
    <w:p w14:paraId="20B81CDB" w14:textId="77777777" w:rsidR="00347426" w:rsidRPr="00347426" w:rsidRDefault="00347426" w:rsidP="00347426">
      <w:pPr>
        <w:spacing w:after="0" w:line="240" w:lineRule="auto"/>
        <w:jc w:val="both"/>
        <w:rPr>
          <w:rFonts w:ascii="Arial" w:hAnsi="Arial" w:cs="Arial"/>
          <w:sz w:val="24"/>
          <w:szCs w:val="24"/>
        </w:rPr>
      </w:pPr>
    </w:p>
    <w:p w14:paraId="5237C351" w14:textId="6DB253B7" w:rsidR="00347426" w:rsidRPr="00347426" w:rsidRDefault="00347426" w:rsidP="00347426">
      <w:pPr>
        <w:spacing w:after="0" w:line="240" w:lineRule="auto"/>
        <w:jc w:val="both"/>
        <w:rPr>
          <w:rFonts w:ascii="Arial" w:hAnsi="Arial" w:cs="Arial"/>
          <w:b/>
          <w:sz w:val="24"/>
          <w:szCs w:val="24"/>
        </w:rPr>
      </w:pPr>
      <w:r w:rsidRPr="00347426">
        <w:rPr>
          <w:rFonts w:ascii="Arial" w:hAnsi="Arial" w:cs="Arial"/>
          <w:b/>
          <w:sz w:val="24"/>
          <w:szCs w:val="24"/>
        </w:rPr>
        <w:t>Extract 2: Government spends on transport infrastructure and subsidies</w:t>
      </w:r>
    </w:p>
    <w:p w14:paraId="404CD863" w14:textId="77777777" w:rsidR="00347426" w:rsidRPr="00347426" w:rsidRDefault="00347426" w:rsidP="00347426">
      <w:pPr>
        <w:spacing w:after="0" w:line="240" w:lineRule="auto"/>
        <w:jc w:val="both"/>
        <w:rPr>
          <w:rFonts w:ascii="Arial" w:hAnsi="Arial" w:cs="Arial"/>
          <w:sz w:val="24"/>
          <w:szCs w:val="24"/>
        </w:rPr>
      </w:pPr>
    </w:p>
    <w:p w14:paraId="6EBA2A40" w14:textId="15DAFB07"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To ensure that public transport costs in Singapore stay affordable to the commuter, the government has been subsidising public transport by funding the infrastructure and start-up costs of the rail and bus networks, such as rail tracks, signalling and power systems, buying buses under the Bus Service Enhancement Programme and providing direct fare subsidies.</w:t>
      </w:r>
      <w:r>
        <w:rPr>
          <w:rFonts w:ascii="Arial" w:hAnsi="Arial" w:cs="Arial"/>
          <w:sz w:val="24"/>
          <w:szCs w:val="24"/>
        </w:rPr>
        <w:t xml:space="preserve"> </w:t>
      </w:r>
      <w:r w:rsidRPr="00347426">
        <w:rPr>
          <w:rFonts w:ascii="Arial" w:hAnsi="Arial" w:cs="Arial"/>
          <w:sz w:val="24"/>
          <w:szCs w:val="24"/>
        </w:rPr>
        <w:t xml:space="preserve">While fares should be kept affordable, the government also needs to ensure that the burden on taxpayers does not become excessive. </w:t>
      </w:r>
    </w:p>
    <w:p w14:paraId="50C87F60" w14:textId="77777777" w:rsidR="00347426" w:rsidRDefault="00347426" w:rsidP="00347426">
      <w:pPr>
        <w:spacing w:after="0" w:line="240" w:lineRule="auto"/>
        <w:jc w:val="both"/>
        <w:rPr>
          <w:rFonts w:ascii="Arial" w:hAnsi="Arial" w:cs="Arial"/>
          <w:sz w:val="24"/>
          <w:szCs w:val="24"/>
        </w:rPr>
      </w:pPr>
    </w:p>
    <w:p w14:paraId="76F3BC14" w14:textId="0429C072"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 xml:space="preserve">Both SBS Transit and SMRT have seen higher operating expenses last year, however, public transport operators are seeing lower energy costs today. </w:t>
      </w:r>
    </w:p>
    <w:p w14:paraId="3185D3C7" w14:textId="77777777" w:rsidR="00347426" w:rsidRDefault="00347426" w:rsidP="00347426">
      <w:pPr>
        <w:spacing w:after="0" w:line="240" w:lineRule="auto"/>
        <w:jc w:val="both"/>
        <w:rPr>
          <w:rFonts w:ascii="Arial" w:hAnsi="Arial" w:cs="Arial"/>
          <w:sz w:val="24"/>
          <w:szCs w:val="24"/>
        </w:rPr>
      </w:pPr>
    </w:p>
    <w:p w14:paraId="40B8031F" w14:textId="36CB54ED" w:rsidR="00347426" w:rsidRPr="00347426" w:rsidRDefault="00347426" w:rsidP="00347426">
      <w:pPr>
        <w:spacing w:after="0" w:line="240" w:lineRule="auto"/>
        <w:jc w:val="right"/>
        <w:rPr>
          <w:rFonts w:ascii="Arial" w:hAnsi="Arial" w:cs="Arial"/>
          <w:sz w:val="24"/>
          <w:szCs w:val="24"/>
        </w:rPr>
      </w:pPr>
      <w:r w:rsidRPr="00347426">
        <w:rPr>
          <w:rFonts w:ascii="Arial" w:hAnsi="Arial" w:cs="Arial"/>
          <w:sz w:val="24"/>
          <w:szCs w:val="24"/>
        </w:rPr>
        <w:t>Source: The Straits Times, 23 Feb 2015</w:t>
      </w:r>
    </w:p>
    <w:p w14:paraId="0D13F2C4" w14:textId="26865AF4" w:rsidR="00526827" w:rsidRDefault="00526827" w:rsidP="00347426">
      <w:pPr>
        <w:spacing w:after="0" w:line="240" w:lineRule="auto"/>
        <w:jc w:val="both"/>
        <w:rPr>
          <w:rFonts w:ascii="Arial" w:hAnsi="Arial" w:cs="Arial"/>
          <w:sz w:val="24"/>
          <w:szCs w:val="24"/>
        </w:rPr>
      </w:pPr>
    </w:p>
    <w:p w14:paraId="0B5C1C69" w14:textId="67BA8C7C" w:rsidR="00347426" w:rsidRDefault="00347426">
      <w:pPr>
        <w:rPr>
          <w:rFonts w:ascii="Arial" w:hAnsi="Arial" w:cs="Arial"/>
          <w:sz w:val="24"/>
          <w:szCs w:val="24"/>
        </w:rPr>
      </w:pPr>
      <w:r>
        <w:rPr>
          <w:rFonts w:ascii="Arial" w:hAnsi="Arial" w:cs="Arial"/>
          <w:sz w:val="24"/>
          <w:szCs w:val="24"/>
        </w:rPr>
        <w:br w:type="page"/>
      </w:r>
    </w:p>
    <w:p w14:paraId="56C82022" w14:textId="1187F63C" w:rsidR="00347426" w:rsidRPr="00347426" w:rsidRDefault="00347426" w:rsidP="00347426">
      <w:pPr>
        <w:spacing w:after="0" w:line="240" w:lineRule="auto"/>
        <w:jc w:val="both"/>
        <w:rPr>
          <w:rFonts w:ascii="Arial" w:hAnsi="Arial" w:cs="Arial"/>
          <w:b/>
          <w:sz w:val="24"/>
          <w:szCs w:val="24"/>
        </w:rPr>
      </w:pPr>
      <w:r w:rsidRPr="00347426">
        <w:rPr>
          <w:rFonts w:ascii="Arial" w:hAnsi="Arial" w:cs="Arial"/>
          <w:b/>
          <w:sz w:val="24"/>
          <w:szCs w:val="24"/>
        </w:rPr>
        <w:lastRenderedPageBreak/>
        <w:t>Extract 3</w:t>
      </w:r>
      <w:r>
        <w:rPr>
          <w:rFonts w:ascii="Arial" w:hAnsi="Arial" w:cs="Arial"/>
          <w:b/>
          <w:sz w:val="24"/>
          <w:szCs w:val="24"/>
        </w:rPr>
        <w:t>:</w:t>
      </w:r>
      <w:r w:rsidRPr="00347426">
        <w:rPr>
          <w:rFonts w:ascii="Arial" w:hAnsi="Arial" w:cs="Arial"/>
          <w:b/>
          <w:sz w:val="24"/>
          <w:szCs w:val="24"/>
        </w:rPr>
        <w:t xml:space="preserve"> The bumpy road to a 'car-lite' Singapore </w:t>
      </w:r>
    </w:p>
    <w:p w14:paraId="568599C2" w14:textId="27FE278D" w:rsid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A “car-lite” Singapore by 2030 has been a major theme for the Transport Ministry this year. In January, it launched the “Walk, Cycle, Ride” campaign which encourages commuters to choose public transport over driving. In addition, the construction of infrastructure to facilitate walking, cycling and the use of personal mobility devices (PMDs) has already started to take shape. With legislation that will officially legalise the use of PMDs expected by year’s end, Singapore looks to be on track to achieving its “car-lite” status.</w:t>
      </w:r>
    </w:p>
    <w:p w14:paraId="5C401833" w14:textId="77777777" w:rsidR="00347426" w:rsidRPr="00347426" w:rsidRDefault="00347426" w:rsidP="00347426">
      <w:pPr>
        <w:spacing w:after="0" w:line="240" w:lineRule="auto"/>
        <w:jc w:val="both"/>
        <w:rPr>
          <w:rFonts w:ascii="Arial" w:hAnsi="Arial" w:cs="Arial"/>
          <w:sz w:val="24"/>
          <w:szCs w:val="24"/>
        </w:rPr>
      </w:pPr>
    </w:p>
    <w:p w14:paraId="5E688669" w14:textId="77777777"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Some bumps, however, still remain. Strong demand for cars is evident from prohibitive car prices. Stocks of cars are running low. Convincing people to give up owning a car in exchange for the alternatives is increasingly difficult.  Indeed, changing the belief that car ownership is a mark of success needs to take place before Singapore can realise its goal.</w:t>
      </w:r>
    </w:p>
    <w:p w14:paraId="6AF9494D" w14:textId="77777777" w:rsidR="00347426" w:rsidRPr="00347426" w:rsidRDefault="00347426" w:rsidP="00347426">
      <w:pPr>
        <w:spacing w:after="0" w:line="240" w:lineRule="auto"/>
        <w:jc w:val="right"/>
        <w:rPr>
          <w:rFonts w:ascii="Arial" w:hAnsi="Arial" w:cs="Arial"/>
          <w:sz w:val="24"/>
          <w:szCs w:val="24"/>
        </w:rPr>
      </w:pPr>
      <w:r w:rsidRPr="00347426">
        <w:rPr>
          <w:rFonts w:ascii="Arial" w:hAnsi="Arial" w:cs="Arial"/>
          <w:sz w:val="24"/>
          <w:szCs w:val="24"/>
        </w:rPr>
        <w:t>Source: Channel NewsAsia, 18 Jun 2016</w:t>
      </w:r>
    </w:p>
    <w:p w14:paraId="787E0309" w14:textId="77777777" w:rsidR="00347426" w:rsidRPr="00347426" w:rsidRDefault="00347426" w:rsidP="00347426">
      <w:pPr>
        <w:spacing w:after="0" w:line="240" w:lineRule="auto"/>
        <w:jc w:val="both"/>
        <w:rPr>
          <w:rFonts w:ascii="Arial" w:hAnsi="Arial" w:cs="Arial"/>
          <w:sz w:val="24"/>
          <w:szCs w:val="24"/>
        </w:rPr>
      </w:pPr>
    </w:p>
    <w:p w14:paraId="7E348466" w14:textId="1FE98372" w:rsidR="00347426" w:rsidRDefault="00347426">
      <w:pPr>
        <w:rPr>
          <w:rFonts w:ascii="Arial" w:hAnsi="Arial" w:cs="Arial"/>
          <w:b/>
          <w:sz w:val="24"/>
          <w:szCs w:val="24"/>
        </w:rPr>
      </w:pPr>
    </w:p>
    <w:p w14:paraId="4DE8BB79" w14:textId="77777777" w:rsidR="00347426" w:rsidRPr="00347426" w:rsidRDefault="00347426" w:rsidP="00347426">
      <w:pPr>
        <w:spacing w:after="0" w:line="240" w:lineRule="auto"/>
        <w:jc w:val="both"/>
        <w:rPr>
          <w:rFonts w:ascii="Arial" w:hAnsi="Arial" w:cs="Arial"/>
          <w:sz w:val="24"/>
          <w:szCs w:val="24"/>
        </w:rPr>
      </w:pPr>
    </w:p>
    <w:p w14:paraId="1144A81D" w14:textId="3FC82E7F" w:rsidR="00347426" w:rsidRPr="00347426" w:rsidRDefault="00347426" w:rsidP="00347426">
      <w:pPr>
        <w:spacing w:after="0" w:line="240" w:lineRule="auto"/>
        <w:jc w:val="both"/>
        <w:rPr>
          <w:rFonts w:ascii="Arial" w:hAnsi="Arial" w:cs="Arial"/>
          <w:b/>
          <w:sz w:val="24"/>
          <w:szCs w:val="24"/>
        </w:rPr>
      </w:pPr>
      <w:r w:rsidRPr="00347426">
        <w:rPr>
          <w:rFonts w:ascii="Arial" w:hAnsi="Arial" w:cs="Arial"/>
          <w:b/>
          <w:sz w:val="24"/>
          <w:szCs w:val="24"/>
        </w:rPr>
        <w:t>Questions</w:t>
      </w:r>
    </w:p>
    <w:p w14:paraId="67E8EE9A" w14:textId="328D8FDB"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(a)</w:t>
      </w:r>
      <w:r>
        <w:rPr>
          <w:rFonts w:ascii="Arial" w:hAnsi="Arial" w:cs="Arial"/>
          <w:sz w:val="24"/>
          <w:szCs w:val="24"/>
        </w:rPr>
        <w:t xml:space="preserve"> </w:t>
      </w:r>
      <w:r w:rsidRPr="00347426">
        <w:rPr>
          <w:rFonts w:ascii="Arial" w:hAnsi="Arial" w:cs="Arial"/>
          <w:sz w:val="24"/>
          <w:szCs w:val="24"/>
        </w:rPr>
        <w:t>Using Table 1, compare the relative changes in the public transport ridership of bus, MRT and taxi for the period shown.</w:t>
      </w:r>
      <w:r>
        <w:rPr>
          <w:rFonts w:ascii="Arial" w:hAnsi="Arial" w:cs="Arial"/>
          <w:sz w:val="24"/>
          <w:szCs w:val="24"/>
        </w:rPr>
        <w:t xml:space="preserve"> </w:t>
      </w:r>
      <w:r w:rsidRPr="00347426">
        <w:rPr>
          <w:rFonts w:ascii="Arial" w:hAnsi="Arial" w:cs="Arial"/>
          <w:sz w:val="24"/>
          <w:szCs w:val="24"/>
        </w:rPr>
        <w:t>[2]</w:t>
      </w:r>
    </w:p>
    <w:p w14:paraId="6A9D8A94" w14:textId="77777777" w:rsidR="00347426" w:rsidRDefault="00347426" w:rsidP="00347426">
      <w:pPr>
        <w:spacing w:after="0" w:line="240" w:lineRule="auto"/>
        <w:jc w:val="both"/>
        <w:rPr>
          <w:rFonts w:ascii="Arial" w:hAnsi="Arial" w:cs="Arial"/>
          <w:sz w:val="24"/>
          <w:szCs w:val="24"/>
        </w:rPr>
      </w:pPr>
    </w:p>
    <w:p w14:paraId="4E3A3B99" w14:textId="25488831"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(b)</w:t>
      </w:r>
      <w:r>
        <w:rPr>
          <w:rFonts w:ascii="Arial" w:hAnsi="Arial" w:cs="Arial"/>
          <w:sz w:val="24"/>
          <w:szCs w:val="24"/>
        </w:rPr>
        <w:t xml:space="preserve"> </w:t>
      </w:r>
      <w:r w:rsidRPr="00347426">
        <w:rPr>
          <w:rFonts w:ascii="Arial" w:hAnsi="Arial" w:cs="Arial"/>
          <w:sz w:val="24"/>
          <w:szCs w:val="24"/>
        </w:rPr>
        <w:t>With the help of a supply and demand diagram, explain the likely impact of increasing population and lower energy costs on the market for public transport. [6]</w:t>
      </w:r>
    </w:p>
    <w:p w14:paraId="61F89E50" w14:textId="77777777" w:rsidR="00347426" w:rsidRDefault="00347426" w:rsidP="00347426">
      <w:pPr>
        <w:spacing w:after="0" w:line="240" w:lineRule="auto"/>
        <w:jc w:val="both"/>
        <w:rPr>
          <w:rFonts w:ascii="Arial" w:hAnsi="Arial" w:cs="Arial"/>
          <w:sz w:val="24"/>
          <w:szCs w:val="24"/>
        </w:rPr>
      </w:pPr>
    </w:p>
    <w:p w14:paraId="2B0D464F" w14:textId="00F56A38"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(c)</w:t>
      </w:r>
      <w:r>
        <w:rPr>
          <w:rFonts w:ascii="Arial" w:hAnsi="Arial" w:cs="Arial"/>
          <w:sz w:val="24"/>
          <w:szCs w:val="24"/>
        </w:rPr>
        <w:t xml:space="preserve"> </w:t>
      </w:r>
      <w:r w:rsidRPr="00347426">
        <w:rPr>
          <w:rFonts w:ascii="Arial" w:hAnsi="Arial" w:cs="Arial"/>
          <w:sz w:val="24"/>
          <w:szCs w:val="24"/>
        </w:rPr>
        <w:t xml:space="preserve">(i) Using Extract 1, calculate the price elasticity of demand for bus travel from 2014 to 2015. </w:t>
      </w:r>
      <w:r>
        <w:rPr>
          <w:rFonts w:ascii="Arial" w:hAnsi="Arial" w:cs="Arial"/>
          <w:sz w:val="24"/>
          <w:szCs w:val="24"/>
        </w:rPr>
        <w:t>[2]</w:t>
      </w:r>
    </w:p>
    <w:p w14:paraId="01C439AA" w14:textId="472D1B31" w:rsidR="00347426" w:rsidRDefault="002D51BA" w:rsidP="00347426">
      <w:pPr>
        <w:spacing w:after="0" w:line="240" w:lineRule="auto"/>
        <w:jc w:val="both"/>
        <w:rPr>
          <w:rFonts w:ascii="Arial" w:hAnsi="Arial" w:cs="Arial"/>
          <w:sz w:val="24"/>
          <w:szCs w:val="24"/>
        </w:rPr>
      </w:pPr>
      <w:r>
        <w:rPr>
          <w:rFonts w:ascii="Arial" w:hAnsi="Arial" w:cs="Arial"/>
          <w:sz w:val="24"/>
          <w:szCs w:val="24"/>
        </w:rPr>
        <w:t>Hw</w:t>
      </w:r>
    </w:p>
    <w:p w14:paraId="37B58B19" w14:textId="19DE5735" w:rsidR="00347426" w:rsidRPr="002D51BA" w:rsidRDefault="00347426" w:rsidP="00347426">
      <w:pPr>
        <w:spacing w:after="0" w:line="240" w:lineRule="auto"/>
        <w:jc w:val="both"/>
        <w:rPr>
          <w:rFonts w:ascii="Arial" w:hAnsi="Arial" w:cs="Arial"/>
          <w:sz w:val="24"/>
          <w:szCs w:val="24"/>
          <w:highlight w:val="green"/>
        </w:rPr>
      </w:pPr>
      <w:r w:rsidRPr="002D51BA">
        <w:rPr>
          <w:rFonts w:ascii="Arial" w:hAnsi="Arial" w:cs="Arial"/>
          <w:sz w:val="24"/>
          <w:szCs w:val="24"/>
          <w:highlight w:val="green"/>
        </w:rPr>
        <w:t>(ii) Explain the likely impact of a fall in bus fares on bus operators’ total revenue.                [3]</w:t>
      </w:r>
    </w:p>
    <w:p w14:paraId="6B35248E" w14:textId="77777777" w:rsidR="00347426" w:rsidRPr="002D51BA" w:rsidRDefault="00347426" w:rsidP="00347426">
      <w:pPr>
        <w:spacing w:after="0" w:line="240" w:lineRule="auto"/>
        <w:jc w:val="both"/>
        <w:rPr>
          <w:rFonts w:ascii="Arial" w:hAnsi="Arial" w:cs="Arial"/>
          <w:sz w:val="24"/>
          <w:szCs w:val="24"/>
          <w:highlight w:val="green"/>
        </w:rPr>
      </w:pPr>
    </w:p>
    <w:p w14:paraId="718B5C32" w14:textId="5FE4E514" w:rsidR="00347426" w:rsidRPr="002D51BA" w:rsidRDefault="00347426" w:rsidP="00347426">
      <w:pPr>
        <w:spacing w:after="0" w:line="240" w:lineRule="auto"/>
        <w:jc w:val="both"/>
        <w:rPr>
          <w:rFonts w:ascii="Arial" w:hAnsi="Arial" w:cs="Arial"/>
          <w:sz w:val="24"/>
          <w:szCs w:val="24"/>
          <w:highlight w:val="green"/>
        </w:rPr>
      </w:pPr>
      <w:r w:rsidRPr="002D51BA">
        <w:rPr>
          <w:rFonts w:ascii="Arial" w:hAnsi="Arial" w:cs="Arial"/>
          <w:sz w:val="24"/>
          <w:szCs w:val="24"/>
          <w:highlight w:val="green"/>
        </w:rPr>
        <w:t>(d) With reference to Extract 3, explain why car prices may remain prohibitive. [3]</w:t>
      </w:r>
    </w:p>
    <w:p w14:paraId="4E9EE6EC" w14:textId="77777777" w:rsidR="00347426" w:rsidRPr="002D51BA" w:rsidRDefault="00347426" w:rsidP="00347426">
      <w:pPr>
        <w:spacing w:after="0" w:line="240" w:lineRule="auto"/>
        <w:jc w:val="both"/>
        <w:rPr>
          <w:rFonts w:ascii="Arial" w:hAnsi="Arial" w:cs="Arial"/>
          <w:sz w:val="24"/>
          <w:szCs w:val="24"/>
          <w:highlight w:val="green"/>
        </w:rPr>
      </w:pPr>
    </w:p>
    <w:p w14:paraId="2ECACFA2" w14:textId="70C848D4" w:rsidR="00347426" w:rsidRPr="00347426" w:rsidRDefault="00347426" w:rsidP="00347426">
      <w:pPr>
        <w:spacing w:after="0" w:line="240" w:lineRule="auto"/>
        <w:jc w:val="both"/>
        <w:rPr>
          <w:rFonts w:ascii="Arial" w:hAnsi="Arial" w:cs="Arial"/>
          <w:sz w:val="24"/>
          <w:szCs w:val="24"/>
        </w:rPr>
      </w:pPr>
      <w:r w:rsidRPr="002D51BA">
        <w:rPr>
          <w:rFonts w:ascii="Arial" w:hAnsi="Arial" w:cs="Arial"/>
          <w:sz w:val="24"/>
          <w:szCs w:val="24"/>
          <w:highlight w:val="green"/>
        </w:rPr>
        <w:t>(e) Comment on the use of subsidies as a means to keep public transport affordable in Singapore. [6]</w:t>
      </w:r>
    </w:p>
    <w:p w14:paraId="4B6F46E6" w14:textId="77777777" w:rsidR="00347426" w:rsidRDefault="00347426" w:rsidP="00347426">
      <w:pPr>
        <w:spacing w:after="0" w:line="240" w:lineRule="auto"/>
        <w:jc w:val="both"/>
        <w:rPr>
          <w:rFonts w:ascii="Arial" w:hAnsi="Arial" w:cs="Arial"/>
          <w:sz w:val="24"/>
          <w:szCs w:val="24"/>
        </w:rPr>
      </w:pPr>
    </w:p>
    <w:p w14:paraId="3AF15380" w14:textId="77777777" w:rsidR="00347426" w:rsidRDefault="00347426" w:rsidP="00347426">
      <w:pPr>
        <w:spacing w:after="0" w:line="240" w:lineRule="auto"/>
        <w:jc w:val="both"/>
        <w:rPr>
          <w:rFonts w:ascii="Arial" w:hAnsi="Arial" w:cs="Arial"/>
          <w:sz w:val="24"/>
          <w:szCs w:val="24"/>
        </w:rPr>
      </w:pPr>
    </w:p>
    <w:p w14:paraId="7AAC4E8E" w14:textId="3587CD15" w:rsidR="00347426" w:rsidRDefault="00347426" w:rsidP="00347426">
      <w:pPr>
        <w:spacing w:after="0" w:line="240" w:lineRule="auto"/>
        <w:jc w:val="right"/>
        <w:rPr>
          <w:rFonts w:ascii="Arial" w:hAnsi="Arial" w:cs="Arial"/>
          <w:sz w:val="24"/>
          <w:szCs w:val="24"/>
        </w:rPr>
      </w:pPr>
      <w:r w:rsidRPr="00347426">
        <w:rPr>
          <w:rFonts w:ascii="Arial" w:hAnsi="Arial" w:cs="Arial"/>
          <w:sz w:val="24"/>
          <w:szCs w:val="24"/>
        </w:rPr>
        <w:t>[Total: 30]</w:t>
      </w:r>
    </w:p>
    <w:p w14:paraId="35D376E5" w14:textId="0C8507FC" w:rsidR="00347426" w:rsidRDefault="00347426">
      <w:pPr>
        <w:rPr>
          <w:rFonts w:ascii="Arial" w:hAnsi="Arial" w:cs="Arial"/>
          <w:sz w:val="24"/>
          <w:szCs w:val="24"/>
        </w:rPr>
      </w:pPr>
      <w:r>
        <w:rPr>
          <w:rFonts w:ascii="Arial" w:hAnsi="Arial" w:cs="Arial"/>
          <w:sz w:val="24"/>
          <w:szCs w:val="24"/>
        </w:rPr>
        <w:br w:type="page"/>
      </w:r>
    </w:p>
    <w:p w14:paraId="5FB8AE9B" w14:textId="224DCBB9" w:rsidR="00347426" w:rsidRPr="00347426" w:rsidRDefault="00347426" w:rsidP="00347426">
      <w:pPr>
        <w:spacing w:after="0" w:line="240" w:lineRule="auto"/>
        <w:jc w:val="both"/>
        <w:rPr>
          <w:rFonts w:ascii="Arial" w:hAnsi="Arial" w:cs="Arial"/>
          <w:b/>
          <w:sz w:val="30"/>
          <w:szCs w:val="30"/>
          <w:u w:val="single"/>
        </w:rPr>
      </w:pPr>
      <w:r w:rsidRPr="00347426">
        <w:rPr>
          <w:rFonts w:ascii="Arial" w:hAnsi="Arial" w:cs="Arial"/>
          <w:b/>
          <w:sz w:val="30"/>
          <w:szCs w:val="30"/>
          <w:u w:val="single"/>
        </w:rPr>
        <w:lastRenderedPageBreak/>
        <w:t>Suggested Answers</w:t>
      </w:r>
    </w:p>
    <w:p w14:paraId="4B0F4C65" w14:textId="77777777" w:rsidR="00347426" w:rsidRPr="00347426" w:rsidRDefault="00347426" w:rsidP="00347426">
      <w:pPr>
        <w:spacing w:after="0" w:line="240" w:lineRule="auto"/>
        <w:jc w:val="both"/>
        <w:rPr>
          <w:rFonts w:ascii="Arial" w:hAnsi="Arial" w:cs="Arial"/>
          <w:b/>
          <w:sz w:val="24"/>
          <w:szCs w:val="24"/>
        </w:rPr>
      </w:pPr>
      <w:r w:rsidRPr="00347426">
        <w:rPr>
          <w:rFonts w:ascii="Arial" w:hAnsi="Arial" w:cs="Arial"/>
          <w:b/>
          <w:sz w:val="24"/>
          <w:szCs w:val="24"/>
        </w:rPr>
        <w:t>(a) Using Table 1, compare the relative changes in the public transport ridership of bus, MRT and taxi for the period shown. [2]</w:t>
      </w:r>
    </w:p>
    <w:p w14:paraId="4F22E606" w14:textId="06FFB68E" w:rsidR="00347426" w:rsidRDefault="00347426" w:rsidP="00347426">
      <w:pPr>
        <w:spacing w:after="0" w:line="240" w:lineRule="auto"/>
        <w:jc w:val="both"/>
        <w:rPr>
          <w:rFonts w:ascii="Arial" w:hAnsi="Arial" w:cs="Arial"/>
          <w:sz w:val="24"/>
          <w:szCs w:val="24"/>
        </w:rPr>
      </w:pPr>
    </w:p>
    <w:p w14:paraId="1B0B26A0" w14:textId="0D0550AD" w:rsid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Bus ridership, taxi ridership and MRT ridership all rose.  MRT ridership increased most significantly while taxi ridership rose by the least</w:t>
      </w:r>
      <w:r>
        <w:rPr>
          <w:rFonts w:ascii="Arial" w:hAnsi="Arial" w:cs="Arial"/>
          <w:sz w:val="24"/>
          <w:szCs w:val="24"/>
        </w:rPr>
        <w:t>.</w:t>
      </w:r>
    </w:p>
    <w:p w14:paraId="4B217E7B" w14:textId="77777777" w:rsidR="00347426" w:rsidRDefault="00347426" w:rsidP="00347426">
      <w:pPr>
        <w:spacing w:after="0" w:line="240" w:lineRule="auto"/>
        <w:jc w:val="both"/>
        <w:rPr>
          <w:rFonts w:ascii="Arial" w:hAnsi="Arial" w:cs="Arial"/>
          <w:sz w:val="24"/>
          <w:szCs w:val="24"/>
        </w:rPr>
      </w:pPr>
    </w:p>
    <w:p w14:paraId="3DC4E8A6" w14:textId="77777777" w:rsidR="00347426" w:rsidRDefault="00347426" w:rsidP="00347426">
      <w:pPr>
        <w:spacing w:after="0" w:line="240" w:lineRule="auto"/>
        <w:jc w:val="both"/>
        <w:rPr>
          <w:rFonts w:ascii="Arial" w:hAnsi="Arial" w:cs="Arial"/>
          <w:sz w:val="24"/>
          <w:szCs w:val="24"/>
        </w:rPr>
      </w:pPr>
    </w:p>
    <w:p w14:paraId="24F2A199" w14:textId="1D8D41D2" w:rsidR="00347426" w:rsidRPr="00347426" w:rsidRDefault="00347426" w:rsidP="00347426">
      <w:pPr>
        <w:spacing w:after="0" w:line="240" w:lineRule="auto"/>
        <w:jc w:val="both"/>
        <w:rPr>
          <w:rFonts w:ascii="Arial" w:hAnsi="Arial" w:cs="Arial"/>
          <w:b/>
          <w:sz w:val="24"/>
          <w:szCs w:val="24"/>
        </w:rPr>
      </w:pPr>
      <w:r w:rsidRPr="00347426">
        <w:rPr>
          <w:rFonts w:ascii="Arial" w:hAnsi="Arial" w:cs="Arial"/>
          <w:b/>
          <w:sz w:val="24"/>
          <w:szCs w:val="24"/>
        </w:rPr>
        <w:t xml:space="preserve">(b) With the help of a supply and demand diagram, explain the likely impact of </w:t>
      </w:r>
      <w:r w:rsidRPr="003A78C5">
        <w:rPr>
          <w:rFonts w:ascii="Arial" w:hAnsi="Arial" w:cs="Arial"/>
          <w:b/>
          <w:sz w:val="24"/>
          <w:szCs w:val="24"/>
          <w:highlight w:val="yellow"/>
        </w:rPr>
        <w:t>increasing population</w:t>
      </w:r>
      <w:r w:rsidRPr="00347426">
        <w:rPr>
          <w:rFonts w:ascii="Arial" w:hAnsi="Arial" w:cs="Arial"/>
          <w:b/>
          <w:sz w:val="24"/>
          <w:szCs w:val="24"/>
        </w:rPr>
        <w:t xml:space="preserve"> and </w:t>
      </w:r>
      <w:r w:rsidRPr="003A78C5">
        <w:rPr>
          <w:rFonts w:ascii="Arial" w:hAnsi="Arial" w:cs="Arial"/>
          <w:b/>
          <w:sz w:val="24"/>
          <w:szCs w:val="24"/>
          <w:highlight w:val="green"/>
        </w:rPr>
        <w:t>lower energy costs</w:t>
      </w:r>
      <w:r w:rsidRPr="00347426">
        <w:rPr>
          <w:rFonts w:ascii="Arial" w:hAnsi="Arial" w:cs="Arial"/>
          <w:b/>
          <w:sz w:val="24"/>
          <w:szCs w:val="24"/>
        </w:rPr>
        <w:t xml:space="preserve"> on the </w:t>
      </w:r>
      <w:r w:rsidRPr="00D21867">
        <w:rPr>
          <w:rFonts w:ascii="Arial" w:hAnsi="Arial" w:cs="Arial"/>
          <w:b/>
          <w:sz w:val="24"/>
          <w:szCs w:val="24"/>
          <w:highlight w:val="yellow"/>
        </w:rPr>
        <w:t>market for public transport. [6]</w:t>
      </w:r>
    </w:p>
    <w:p w14:paraId="7B01691A" w14:textId="4B5150D3" w:rsidR="00347426" w:rsidRDefault="00D21867" w:rsidP="00347426">
      <w:pPr>
        <w:spacing w:after="0" w:line="240" w:lineRule="auto"/>
        <w:jc w:val="both"/>
        <w:rPr>
          <w:rFonts w:ascii="Arial" w:hAnsi="Arial" w:cs="Arial"/>
          <w:sz w:val="24"/>
          <w:szCs w:val="24"/>
        </w:rPr>
      </w:pPr>
      <w:r>
        <w:rPr>
          <w:rFonts w:ascii="Arial" w:hAnsi="Arial" w:cs="Arial"/>
          <w:sz w:val="24"/>
          <w:szCs w:val="24"/>
        </w:rPr>
        <w:t>-the resulting change in price and output – cs, ps, total revenue</w:t>
      </w:r>
    </w:p>
    <w:p w14:paraId="0A454482" w14:textId="75A3B475" w:rsid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An increasing population means more users for public transport, which leads to a rise in the demand for public transport trips from Do to D1.  A shortage of EoA at Po results in the equilibrium price and quantity of public transport increasing from Po to P1 and Qo to Q1 respectively.</w:t>
      </w:r>
    </w:p>
    <w:p w14:paraId="244ED8A1" w14:textId="7FD95028" w:rsidR="00D21867" w:rsidRDefault="00D21867" w:rsidP="00347426">
      <w:pPr>
        <w:spacing w:after="0" w:line="240" w:lineRule="auto"/>
        <w:jc w:val="both"/>
        <w:rPr>
          <w:rFonts w:ascii="Arial" w:hAnsi="Arial" w:cs="Arial"/>
          <w:sz w:val="24"/>
          <w:szCs w:val="24"/>
        </w:rPr>
      </w:pPr>
    </w:p>
    <w:p w14:paraId="4436B6D6" w14:textId="6067A4CB" w:rsidR="00D21867" w:rsidRDefault="00D21867" w:rsidP="00D21867">
      <w:pPr>
        <w:spacing w:after="0" w:line="240" w:lineRule="auto"/>
        <w:jc w:val="both"/>
        <w:rPr>
          <w:rFonts w:ascii="Arial" w:hAnsi="Arial" w:cs="Arial"/>
          <w:sz w:val="24"/>
          <w:szCs w:val="24"/>
        </w:rPr>
      </w:pPr>
      <w:r w:rsidRPr="00347426">
        <w:rPr>
          <w:rFonts w:ascii="Arial" w:hAnsi="Arial" w:cs="Arial"/>
          <w:sz w:val="24"/>
          <w:szCs w:val="24"/>
        </w:rPr>
        <w:t xml:space="preserve">With lower energy costs, the unit cost of producing public transport trips falls, which results in a rise in the supply of public transport trips from So to S1. Equilibrium price falls from P1 to P2, while equilibrium quantity increases from Q1 to Q2.  </w:t>
      </w:r>
    </w:p>
    <w:p w14:paraId="0329EFD8" w14:textId="7AE2F1C1" w:rsidR="00D21867" w:rsidRDefault="00D21867" w:rsidP="00D21867">
      <w:pPr>
        <w:spacing w:after="0" w:line="240" w:lineRule="auto"/>
        <w:jc w:val="both"/>
        <w:rPr>
          <w:rFonts w:ascii="Arial" w:hAnsi="Arial" w:cs="Arial"/>
          <w:sz w:val="24"/>
          <w:szCs w:val="24"/>
        </w:rPr>
      </w:pPr>
    </w:p>
    <w:p w14:paraId="6F617379" w14:textId="59A7B419" w:rsidR="00D21867" w:rsidRPr="00347426" w:rsidRDefault="00D21867" w:rsidP="00D21867">
      <w:pPr>
        <w:spacing w:after="0" w:line="240" w:lineRule="auto"/>
        <w:jc w:val="both"/>
        <w:rPr>
          <w:rFonts w:ascii="Arial" w:hAnsi="Arial" w:cs="Arial"/>
          <w:sz w:val="24"/>
          <w:szCs w:val="24"/>
        </w:rPr>
      </w:pPr>
      <w:r w:rsidRPr="00D21867">
        <w:rPr>
          <w:rFonts w:ascii="Arial" w:hAnsi="Arial" w:cs="Arial"/>
          <w:sz w:val="24"/>
          <w:szCs w:val="24"/>
          <w:highlight w:val="yellow"/>
        </w:rPr>
        <w:t>Prediction – why increase in demand is greater than increase in supply</w:t>
      </w:r>
    </w:p>
    <w:p w14:paraId="0210FA86" w14:textId="77777777" w:rsidR="00D21867" w:rsidRPr="00347426" w:rsidRDefault="00D21867" w:rsidP="00D21867">
      <w:pPr>
        <w:spacing w:after="0" w:line="240" w:lineRule="auto"/>
        <w:jc w:val="both"/>
        <w:rPr>
          <w:rFonts w:ascii="Arial" w:hAnsi="Arial" w:cs="Arial"/>
          <w:sz w:val="24"/>
          <w:szCs w:val="24"/>
        </w:rPr>
      </w:pPr>
    </w:p>
    <w:p w14:paraId="4EE50D29" w14:textId="5DBAA09E" w:rsidR="00D21867" w:rsidRDefault="00D21867" w:rsidP="00347426">
      <w:pPr>
        <w:spacing w:after="0" w:line="240" w:lineRule="auto"/>
        <w:jc w:val="both"/>
        <w:rPr>
          <w:rFonts w:ascii="Arial" w:hAnsi="Arial" w:cs="Arial"/>
          <w:sz w:val="24"/>
          <w:szCs w:val="24"/>
        </w:rPr>
      </w:pPr>
      <w:r>
        <w:rPr>
          <w:rFonts w:ascii="Arial" w:hAnsi="Arial" w:cs="Arial"/>
          <w:sz w:val="24"/>
          <w:szCs w:val="24"/>
        </w:rPr>
        <w:t>Draw and describe diagram</w:t>
      </w:r>
    </w:p>
    <w:p w14:paraId="3633E37B" w14:textId="7FAAC836" w:rsidR="00347426" w:rsidRDefault="00347426" w:rsidP="00347426">
      <w:pPr>
        <w:spacing w:after="0" w:line="240" w:lineRule="auto"/>
        <w:jc w:val="both"/>
        <w:rPr>
          <w:rFonts w:ascii="Arial" w:hAnsi="Arial" w:cs="Arial"/>
          <w:sz w:val="24"/>
          <w:szCs w:val="24"/>
        </w:rPr>
      </w:pPr>
    </w:p>
    <w:p w14:paraId="55CFBA59" w14:textId="3E17A180" w:rsidR="00347426" w:rsidRDefault="00347426" w:rsidP="00347426">
      <w:pPr>
        <w:spacing w:after="0" w:line="240" w:lineRule="auto"/>
        <w:jc w:val="center"/>
        <w:rPr>
          <w:rFonts w:ascii="Arial" w:hAnsi="Arial" w:cs="Arial"/>
          <w:sz w:val="24"/>
          <w:szCs w:val="24"/>
        </w:rPr>
      </w:pPr>
      <w:r>
        <w:rPr>
          <w:rFonts w:ascii="Arial" w:hAnsi="Arial" w:cs="Arial"/>
          <w:noProof/>
          <w:sz w:val="24"/>
          <w:szCs w:val="24"/>
        </w:rPr>
        <w:drawing>
          <wp:inline distT="0" distB="0" distL="0" distR="0" wp14:anchorId="04045ED5" wp14:editId="4FA23CEE">
            <wp:extent cx="5147945" cy="1964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7945" cy="1964055"/>
                    </a:xfrm>
                    <a:prstGeom prst="rect">
                      <a:avLst/>
                    </a:prstGeom>
                    <a:noFill/>
                    <a:ln>
                      <a:noFill/>
                    </a:ln>
                  </pic:spPr>
                </pic:pic>
              </a:graphicData>
            </a:graphic>
          </wp:inline>
        </w:drawing>
      </w:r>
    </w:p>
    <w:p w14:paraId="2B9B8ACF" w14:textId="2F2F95AA" w:rsidR="00347426" w:rsidRDefault="00347426" w:rsidP="00347426">
      <w:pPr>
        <w:spacing w:after="0" w:line="240" w:lineRule="auto"/>
        <w:jc w:val="center"/>
        <w:rPr>
          <w:rFonts w:ascii="Arial" w:hAnsi="Arial" w:cs="Arial"/>
          <w:sz w:val="24"/>
          <w:szCs w:val="24"/>
        </w:rPr>
      </w:pPr>
    </w:p>
    <w:p w14:paraId="233A9EC4" w14:textId="1AE98306" w:rsidR="00D21867" w:rsidRDefault="00D21867" w:rsidP="00347426">
      <w:pPr>
        <w:spacing w:after="0" w:line="240" w:lineRule="auto"/>
        <w:jc w:val="both"/>
        <w:rPr>
          <w:rFonts w:ascii="Arial" w:hAnsi="Arial" w:cs="Arial"/>
          <w:sz w:val="24"/>
          <w:szCs w:val="24"/>
        </w:rPr>
      </w:pPr>
    </w:p>
    <w:p w14:paraId="0B542B0A" w14:textId="06577F31" w:rsidR="00D21867" w:rsidRDefault="00D21867" w:rsidP="00347426">
      <w:pPr>
        <w:spacing w:after="0" w:line="240" w:lineRule="auto"/>
        <w:jc w:val="both"/>
        <w:rPr>
          <w:rFonts w:ascii="Arial" w:hAnsi="Arial" w:cs="Arial"/>
          <w:sz w:val="24"/>
          <w:szCs w:val="24"/>
        </w:rPr>
      </w:pPr>
      <w:r>
        <w:rPr>
          <w:rFonts w:ascii="Arial" w:hAnsi="Arial" w:cs="Arial"/>
          <w:sz w:val="24"/>
          <w:szCs w:val="24"/>
        </w:rPr>
        <w:t>Analysis : ped and pes</w:t>
      </w:r>
    </w:p>
    <w:p w14:paraId="0B07936E" w14:textId="77777777" w:rsidR="00347426" w:rsidRDefault="00347426" w:rsidP="00347426">
      <w:pPr>
        <w:spacing w:after="0" w:line="240" w:lineRule="auto"/>
        <w:jc w:val="both"/>
        <w:rPr>
          <w:rFonts w:ascii="Arial" w:hAnsi="Arial" w:cs="Arial"/>
          <w:sz w:val="24"/>
          <w:szCs w:val="24"/>
        </w:rPr>
      </w:pPr>
    </w:p>
    <w:p w14:paraId="0B2E3B6F" w14:textId="5989D3E7" w:rsidR="00347426" w:rsidRPr="00347426" w:rsidRDefault="00347426" w:rsidP="00347426">
      <w:pPr>
        <w:spacing w:after="0" w:line="240" w:lineRule="auto"/>
        <w:jc w:val="both"/>
        <w:rPr>
          <w:rFonts w:ascii="Arial" w:hAnsi="Arial" w:cs="Arial"/>
          <w:b/>
          <w:sz w:val="24"/>
          <w:szCs w:val="24"/>
        </w:rPr>
      </w:pPr>
      <w:r>
        <w:rPr>
          <w:rFonts w:ascii="Arial" w:hAnsi="Arial" w:cs="Arial"/>
          <w:b/>
          <w:sz w:val="24"/>
          <w:szCs w:val="24"/>
        </w:rPr>
        <w:t>(c)</w:t>
      </w:r>
      <w:r w:rsidRPr="00347426">
        <w:rPr>
          <w:rFonts w:ascii="Arial" w:hAnsi="Arial" w:cs="Arial"/>
          <w:b/>
          <w:sz w:val="24"/>
          <w:szCs w:val="24"/>
        </w:rPr>
        <w:t xml:space="preserve"> (i) Using Extract 1, calculate the price elasticity of demand for bus travel from 2014 to 2015. [2]</w:t>
      </w:r>
    </w:p>
    <w:p w14:paraId="34D0EE5E" w14:textId="5690BF1A" w:rsidR="00347426" w:rsidRDefault="00347426" w:rsidP="00347426">
      <w:pPr>
        <w:spacing w:after="0" w:line="240" w:lineRule="auto"/>
        <w:jc w:val="both"/>
        <w:rPr>
          <w:rFonts w:ascii="Arial" w:hAnsi="Arial" w:cs="Arial"/>
          <w:sz w:val="24"/>
          <w:szCs w:val="24"/>
        </w:rPr>
      </w:pPr>
    </w:p>
    <w:p w14:paraId="4AA25F26" w14:textId="77777777"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 xml:space="preserve">PED = % change in quantity demanded of bus travel / % change in Price of bus travel </w:t>
      </w:r>
    </w:p>
    <w:p w14:paraId="52292220" w14:textId="77777777" w:rsidR="00347426" w:rsidRPr="00347426" w:rsidRDefault="00347426" w:rsidP="00347426">
      <w:pPr>
        <w:spacing w:after="0" w:line="240" w:lineRule="auto"/>
        <w:jc w:val="both"/>
        <w:rPr>
          <w:rFonts w:ascii="Arial" w:hAnsi="Arial" w:cs="Arial"/>
          <w:sz w:val="24"/>
          <w:szCs w:val="24"/>
        </w:rPr>
      </w:pPr>
    </w:p>
    <w:p w14:paraId="2BEBE18B" w14:textId="7B462D43" w:rsid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PED for bus travel is (-) 1.96.</w:t>
      </w:r>
    </w:p>
    <w:p w14:paraId="4E43632B" w14:textId="77777777" w:rsidR="00347426" w:rsidRPr="00347426" w:rsidRDefault="00347426" w:rsidP="00347426">
      <w:pPr>
        <w:spacing w:after="0" w:line="240" w:lineRule="auto"/>
        <w:jc w:val="both"/>
        <w:rPr>
          <w:rFonts w:ascii="Arial" w:hAnsi="Arial" w:cs="Arial"/>
          <w:sz w:val="24"/>
          <w:szCs w:val="24"/>
        </w:rPr>
      </w:pPr>
    </w:p>
    <w:p w14:paraId="5D96024C" w14:textId="77777777" w:rsidR="00347426" w:rsidRDefault="00347426">
      <w:pPr>
        <w:rPr>
          <w:rFonts w:ascii="Arial" w:hAnsi="Arial" w:cs="Arial"/>
          <w:b/>
          <w:sz w:val="24"/>
          <w:szCs w:val="24"/>
        </w:rPr>
      </w:pPr>
      <w:r>
        <w:rPr>
          <w:rFonts w:ascii="Arial" w:hAnsi="Arial" w:cs="Arial"/>
          <w:b/>
          <w:sz w:val="24"/>
          <w:szCs w:val="24"/>
        </w:rPr>
        <w:br w:type="page"/>
      </w:r>
    </w:p>
    <w:p w14:paraId="07AAC46E" w14:textId="0A403DF8" w:rsidR="00347426" w:rsidRPr="00347426" w:rsidRDefault="00347426" w:rsidP="00347426">
      <w:pPr>
        <w:spacing w:after="0" w:line="240" w:lineRule="auto"/>
        <w:jc w:val="both"/>
        <w:rPr>
          <w:rFonts w:ascii="Arial" w:hAnsi="Arial" w:cs="Arial"/>
          <w:b/>
          <w:sz w:val="24"/>
          <w:szCs w:val="24"/>
        </w:rPr>
      </w:pPr>
      <w:r w:rsidRPr="00347426">
        <w:rPr>
          <w:rFonts w:ascii="Arial" w:hAnsi="Arial" w:cs="Arial"/>
          <w:b/>
          <w:sz w:val="24"/>
          <w:szCs w:val="24"/>
        </w:rPr>
        <w:lastRenderedPageBreak/>
        <w:t>(c) (ii) Explain the likely impact of a fall in bus fares on bus operators’ total revenue.</w:t>
      </w:r>
      <w:r>
        <w:rPr>
          <w:rFonts w:ascii="Arial" w:hAnsi="Arial" w:cs="Arial"/>
          <w:b/>
          <w:sz w:val="24"/>
          <w:szCs w:val="24"/>
        </w:rPr>
        <w:t xml:space="preserve"> </w:t>
      </w:r>
      <w:r w:rsidRPr="00347426">
        <w:rPr>
          <w:rFonts w:ascii="Arial" w:hAnsi="Arial" w:cs="Arial"/>
          <w:b/>
          <w:sz w:val="24"/>
          <w:szCs w:val="24"/>
        </w:rPr>
        <w:t>[3]</w:t>
      </w:r>
    </w:p>
    <w:p w14:paraId="23A4F3E8" w14:textId="13386259" w:rsidR="00347426" w:rsidRDefault="00347426" w:rsidP="00347426">
      <w:pPr>
        <w:spacing w:after="0" w:line="240" w:lineRule="auto"/>
        <w:jc w:val="both"/>
        <w:rPr>
          <w:rFonts w:ascii="Arial" w:hAnsi="Arial" w:cs="Arial"/>
          <w:sz w:val="24"/>
          <w:szCs w:val="24"/>
        </w:rPr>
      </w:pPr>
    </w:p>
    <w:p w14:paraId="3CCFE846" w14:textId="35215BE1"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 xml:space="preserve">The fall in bus fares could be due to a rise in the supply of bus trips due to a subsidy [extract 2] which lowers the unit cost of producing bus trips. </w:t>
      </w:r>
      <w:r w:rsidR="007A6A80">
        <w:rPr>
          <w:rFonts w:ascii="Arial" w:hAnsi="Arial" w:cs="Arial"/>
          <w:sz w:val="24"/>
          <w:szCs w:val="24"/>
        </w:rPr>
        <w:t>(decrease in price and then increase in qty dd)</w:t>
      </w:r>
    </w:p>
    <w:p w14:paraId="0F0E9EE6" w14:textId="77777777" w:rsidR="00347426" w:rsidRPr="00347426" w:rsidRDefault="00347426" w:rsidP="00347426">
      <w:pPr>
        <w:spacing w:after="0" w:line="240" w:lineRule="auto"/>
        <w:jc w:val="both"/>
        <w:rPr>
          <w:rFonts w:ascii="Arial" w:hAnsi="Arial" w:cs="Arial"/>
          <w:sz w:val="24"/>
          <w:szCs w:val="24"/>
        </w:rPr>
      </w:pPr>
    </w:p>
    <w:p w14:paraId="47632EF9" w14:textId="77777777" w:rsid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 xml:space="preserve">Total revenue = P X Q </w:t>
      </w:r>
    </w:p>
    <w:p w14:paraId="7521A36E" w14:textId="66C5A54B" w:rsid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 xml:space="preserve">As the </w:t>
      </w:r>
      <w:r w:rsidRPr="007A6A80">
        <w:rPr>
          <w:rFonts w:ascii="Arial" w:hAnsi="Arial" w:cs="Arial"/>
          <w:sz w:val="24"/>
          <w:szCs w:val="24"/>
          <w:highlight w:val="yellow"/>
        </w:rPr>
        <w:t>demand for bus trips is price elastic</w:t>
      </w:r>
      <w:r w:rsidRPr="00347426">
        <w:rPr>
          <w:rFonts w:ascii="Arial" w:hAnsi="Arial" w:cs="Arial"/>
          <w:sz w:val="24"/>
          <w:szCs w:val="24"/>
        </w:rPr>
        <w:t xml:space="preserve"> as shown in c(i), bus operators’ total revenue is likely to increase as the loss in total revenue due to the fall in bus fares is smaller than the gain in total revenue due to the more than proportionate rise in bus trips.</w:t>
      </w:r>
    </w:p>
    <w:p w14:paraId="19E77409" w14:textId="77777777" w:rsidR="00347426" w:rsidRDefault="00347426" w:rsidP="00347426">
      <w:pPr>
        <w:spacing w:after="0" w:line="240" w:lineRule="auto"/>
        <w:jc w:val="both"/>
        <w:rPr>
          <w:rFonts w:ascii="Arial" w:hAnsi="Arial" w:cs="Arial"/>
          <w:sz w:val="24"/>
          <w:szCs w:val="24"/>
        </w:rPr>
      </w:pPr>
    </w:p>
    <w:p w14:paraId="3D3E5ECB" w14:textId="0A2DCB93" w:rsidR="00347426" w:rsidRPr="00347426" w:rsidRDefault="00347426" w:rsidP="00347426">
      <w:pPr>
        <w:spacing w:after="0" w:line="240" w:lineRule="auto"/>
        <w:jc w:val="both"/>
        <w:rPr>
          <w:rFonts w:ascii="Arial" w:hAnsi="Arial" w:cs="Arial"/>
          <w:b/>
          <w:sz w:val="24"/>
          <w:szCs w:val="24"/>
        </w:rPr>
      </w:pPr>
      <w:r w:rsidRPr="00347426">
        <w:rPr>
          <w:rFonts w:ascii="Arial" w:hAnsi="Arial" w:cs="Arial"/>
          <w:b/>
          <w:sz w:val="24"/>
          <w:szCs w:val="24"/>
        </w:rPr>
        <w:t>(d) With reference to Extract 3, explain why car prices may remain prohibitive. [3]</w:t>
      </w:r>
    </w:p>
    <w:p w14:paraId="4BF91810" w14:textId="659590E4" w:rsidR="00347426" w:rsidRDefault="00347426" w:rsidP="00347426">
      <w:pPr>
        <w:spacing w:after="0" w:line="240" w:lineRule="auto"/>
        <w:jc w:val="both"/>
        <w:rPr>
          <w:rFonts w:ascii="Arial" w:hAnsi="Arial" w:cs="Arial"/>
          <w:b/>
          <w:sz w:val="24"/>
          <w:szCs w:val="24"/>
        </w:rPr>
      </w:pPr>
    </w:p>
    <w:p w14:paraId="0C0B5BB3" w14:textId="77777777"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 xml:space="preserve">Extract 3 suggests that there continues to be a strong consumer preference towards use of cars which is a status symbol so the high demand for cars results in extremely high car prices or prohibitive prices.  </w:t>
      </w:r>
    </w:p>
    <w:p w14:paraId="3E9D908C" w14:textId="77777777" w:rsidR="00347426" w:rsidRDefault="00347426" w:rsidP="00347426">
      <w:pPr>
        <w:spacing w:after="0" w:line="240" w:lineRule="auto"/>
        <w:jc w:val="both"/>
        <w:rPr>
          <w:rFonts w:ascii="Arial" w:hAnsi="Arial" w:cs="Arial"/>
          <w:sz w:val="24"/>
          <w:szCs w:val="24"/>
        </w:rPr>
      </w:pPr>
    </w:p>
    <w:p w14:paraId="35E475DC" w14:textId="36F70C3F" w:rsid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 xml:space="preserve">If people increasingly feel that car is a status symbol, demand will increase. The low availability of car stocks means that PES&lt;1. Hence, any increase in demand brings about a sharp increase in price explaining why car prices remaining prohibitive.  </w:t>
      </w:r>
    </w:p>
    <w:p w14:paraId="46B9EBBD" w14:textId="77777777" w:rsidR="00347426" w:rsidRDefault="00347426" w:rsidP="00347426">
      <w:pPr>
        <w:spacing w:after="0" w:line="240" w:lineRule="auto"/>
        <w:jc w:val="both"/>
        <w:rPr>
          <w:rFonts w:ascii="Arial" w:hAnsi="Arial" w:cs="Arial"/>
          <w:b/>
          <w:sz w:val="24"/>
          <w:szCs w:val="24"/>
        </w:rPr>
      </w:pPr>
    </w:p>
    <w:p w14:paraId="1CC75961" w14:textId="2E1CF52E" w:rsidR="00347426" w:rsidRPr="00347426" w:rsidRDefault="00347426" w:rsidP="00347426">
      <w:pPr>
        <w:spacing w:after="0" w:line="240" w:lineRule="auto"/>
        <w:jc w:val="both"/>
        <w:rPr>
          <w:rFonts w:ascii="Arial" w:hAnsi="Arial" w:cs="Arial"/>
          <w:b/>
          <w:sz w:val="24"/>
          <w:szCs w:val="24"/>
        </w:rPr>
      </w:pPr>
      <w:r w:rsidRPr="00347426">
        <w:rPr>
          <w:rFonts w:ascii="Arial" w:hAnsi="Arial" w:cs="Arial"/>
          <w:b/>
          <w:sz w:val="24"/>
          <w:szCs w:val="24"/>
        </w:rPr>
        <w:t>(e) Comment on the use of subsidies as a means to keep public transport affordable in Singapore. [6]</w:t>
      </w:r>
    </w:p>
    <w:p w14:paraId="6407332B" w14:textId="71EE8AE4" w:rsidR="00347426" w:rsidRDefault="00347426" w:rsidP="00347426">
      <w:pPr>
        <w:spacing w:after="0" w:line="240" w:lineRule="auto"/>
        <w:jc w:val="both"/>
        <w:rPr>
          <w:rFonts w:ascii="Arial" w:hAnsi="Arial" w:cs="Arial"/>
          <w:sz w:val="24"/>
          <w:szCs w:val="24"/>
        </w:rPr>
      </w:pPr>
    </w:p>
    <w:p w14:paraId="775B96C0" w14:textId="3277C26D" w:rsidR="00932764" w:rsidRDefault="00932764" w:rsidP="00932764">
      <w:pPr>
        <w:spacing w:after="0" w:line="240" w:lineRule="auto"/>
        <w:jc w:val="both"/>
        <w:rPr>
          <w:rFonts w:ascii="Arial" w:hAnsi="Arial" w:cs="Arial"/>
          <w:sz w:val="24"/>
          <w:szCs w:val="24"/>
        </w:rPr>
      </w:pPr>
      <w:r w:rsidRPr="00932764">
        <w:rPr>
          <w:rFonts w:ascii="Arial" w:hAnsi="Arial" w:cs="Arial"/>
          <w:sz w:val="24"/>
          <w:szCs w:val="24"/>
        </w:rPr>
        <w:t xml:space="preserve">A subsidy reduces the unit cost of producing public transport trips which increases the supply of public transport trips and hence lowers its price, making public transport more affordable in Singapore. </w:t>
      </w:r>
    </w:p>
    <w:p w14:paraId="376A9129" w14:textId="0E4FA944" w:rsidR="001B39B6" w:rsidRDefault="001B39B6" w:rsidP="00932764">
      <w:pPr>
        <w:spacing w:after="0" w:line="240" w:lineRule="auto"/>
        <w:jc w:val="both"/>
        <w:rPr>
          <w:rFonts w:ascii="Arial" w:hAnsi="Arial" w:cs="Arial"/>
          <w:sz w:val="24"/>
          <w:szCs w:val="24"/>
        </w:rPr>
      </w:pPr>
    </w:p>
    <w:p w14:paraId="211D413D" w14:textId="1D85FB8E" w:rsidR="001B39B6" w:rsidRPr="00932764" w:rsidRDefault="001B39B6" w:rsidP="00932764">
      <w:pPr>
        <w:spacing w:after="0" w:line="240" w:lineRule="auto"/>
        <w:jc w:val="both"/>
        <w:rPr>
          <w:rFonts w:ascii="Arial" w:hAnsi="Arial" w:cs="Arial"/>
          <w:sz w:val="24"/>
          <w:szCs w:val="24"/>
        </w:rPr>
      </w:pPr>
      <w:r w:rsidRPr="001B39B6">
        <w:rPr>
          <w:rFonts w:ascii="Arial" w:hAnsi="Arial" w:cs="Arial"/>
          <w:sz w:val="24"/>
          <w:szCs w:val="24"/>
          <w:highlight w:val="yellow"/>
        </w:rPr>
        <w:t>Draw and describe the diagram.</w:t>
      </w:r>
    </w:p>
    <w:p w14:paraId="0FB328AF" w14:textId="77777777" w:rsidR="00932764" w:rsidRPr="00932764" w:rsidRDefault="00932764" w:rsidP="00932764">
      <w:pPr>
        <w:spacing w:after="0" w:line="240" w:lineRule="auto"/>
        <w:jc w:val="both"/>
        <w:rPr>
          <w:rFonts w:ascii="Arial" w:hAnsi="Arial" w:cs="Arial"/>
          <w:sz w:val="24"/>
          <w:szCs w:val="24"/>
          <w:u w:val="single"/>
        </w:rPr>
      </w:pPr>
    </w:p>
    <w:p w14:paraId="2DB05B1F" w14:textId="464E3BF0" w:rsidR="00932764" w:rsidRPr="00932764" w:rsidRDefault="00932764" w:rsidP="00932764">
      <w:pPr>
        <w:spacing w:after="0" w:line="240" w:lineRule="auto"/>
        <w:jc w:val="both"/>
        <w:rPr>
          <w:rFonts w:ascii="Arial" w:hAnsi="Arial" w:cs="Arial"/>
          <w:sz w:val="24"/>
          <w:szCs w:val="24"/>
        </w:rPr>
      </w:pPr>
      <w:r w:rsidRPr="00932764">
        <w:rPr>
          <w:rFonts w:ascii="Arial" w:hAnsi="Arial" w:cs="Arial"/>
          <w:sz w:val="24"/>
          <w:szCs w:val="24"/>
          <w:u w:val="single"/>
        </w:rPr>
        <w:t xml:space="preserve">Strengths: </w:t>
      </w:r>
    </w:p>
    <w:p w14:paraId="61A48F73" w14:textId="77777777" w:rsidR="00932764" w:rsidRPr="00932764" w:rsidRDefault="00932764" w:rsidP="00932764">
      <w:pPr>
        <w:spacing w:after="0" w:line="240" w:lineRule="auto"/>
        <w:jc w:val="both"/>
        <w:rPr>
          <w:rFonts w:ascii="Arial" w:hAnsi="Arial" w:cs="Arial"/>
          <w:sz w:val="24"/>
          <w:szCs w:val="24"/>
        </w:rPr>
      </w:pPr>
      <w:r w:rsidRPr="00932764">
        <w:rPr>
          <w:rFonts w:ascii="Arial" w:hAnsi="Arial" w:cs="Arial"/>
          <w:sz w:val="24"/>
          <w:szCs w:val="24"/>
        </w:rPr>
        <w:t xml:space="preserve">Cheaper public transport would reduce the problem of inequity as the lower income groups could afford more public transport. </w:t>
      </w:r>
    </w:p>
    <w:p w14:paraId="01200ACB" w14:textId="77777777" w:rsidR="00932764" w:rsidRPr="00932764" w:rsidRDefault="00932764" w:rsidP="00932764">
      <w:pPr>
        <w:spacing w:after="0" w:line="240" w:lineRule="auto"/>
        <w:jc w:val="both"/>
        <w:rPr>
          <w:rFonts w:ascii="Arial" w:hAnsi="Arial" w:cs="Arial"/>
          <w:sz w:val="24"/>
          <w:szCs w:val="24"/>
        </w:rPr>
      </w:pPr>
    </w:p>
    <w:p w14:paraId="454AC352" w14:textId="77777777" w:rsidR="00932764" w:rsidRPr="00932764" w:rsidRDefault="00932764" w:rsidP="00932764">
      <w:pPr>
        <w:spacing w:after="0" w:line="240" w:lineRule="auto"/>
        <w:jc w:val="both"/>
        <w:rPr>
          <w:rFonts w:ascii="Arial" w:hAnsi="Arial" w:cs="Arial"/>
          <w:sz w:val="24"/>
          <w:szCs w:val="24"/>
        </w:rPr>
      </w:pPr>
      <w:r w:rsidRPr="00932764">
        <w:rPr>
          <w:rFonts w:ascii="Arial" w:hAnsi="Arial" w:cs="Arial"/>
          <w:sz w:val="24"/>
          <w:szCs w:val="24"/>
        </w:rPr>
        <w:t xml:space="preserve">Subsidies are effective being a market-based solution which is flexible that can be easily implemented to influence the affordability of public transport. </w:t>
      </w:r>
    </w:p>
    <w:p w14:paraId="4467F808" w14:textId="77777777" w:rsidR="00932764" w:rsidRPr="00932764" w:rsidRDefault="00932764" w:rsidP="00932764">
      <w:pPr>
        <w:spacing w:after="0" w:line="240" w:lineRule="auto"/>
        <w:jc w:val="both"/>
        <w:rPr>
          <w:rFonts w:ascii="Arial" w:hAnsi="Arial" w:cs="Arial"/>
          <w:sz w:val="24"/>
          <w:szCs w:val="24"/>
        </w:rPr>
      </w:pPr>
    </w:p>
    <w:p w14:paraId="63A31B9A" w14:textId="77777777" w:rsidR="00932764" w:rsidRPr="00932764" w:rsidRDefault="00932764" w:rsidP="00932764">
      <w:pPr>
        <w:spacing w:after="0" w:line="240" w:lineRule="auto"/>
        <w:jc w:val="both"/>
        <w:rPr>
          <w:rFonts w:ascii="Arial" w:hAnsi="Arial" w:cs="Arial"/>
          <w:sz w:val="24"/>
          <w:szCs w:val="24"/>
          <w:u w:val="single"/>
        </w:rPr>
      </w:pPr>
      <w:r w:rsidRPr="00932764">
        <w:rPr>
          <w:rFonts w:ascii="Arial" w:hAnsi="Arial" w:cs="Arial"/>
          <w:sz w:val="24"/>
          <w:szCs w:val="24"/>
          <w:u w:val="single"/>
        </w:rPr>
        <w:t>Limitations:</w:t>
      </w:r>
    </w:p>
    <w:p w14:paraId="1AFFF32E" w14:textId="77777777" w:rsidR="00932764" w:rsidRPr="00932764" w:rsidRDefault="00932764" w:rsidP="00932764">
      <w:pPr>
        <w:spacing w:after="0" w:line="240" w:lineRule="auto"/>
        <w:jc w:val="both"/>
        <w:rPr>
          <w:rFonts w:ascii="Arial" w:hAnsi="Arial" w:cs="Arial"/>
          <w:sz w:val="24"/>
          <w:szCs w:val="24"/>
        </w:rPr>
      </w:pPr>
      <w:r w:rsidRPr="00932764">
        <w:rPr>
          <w:rFonts w:ascii="Arial" w:hAnsi="Arial" w:cs="Arial"/>
          <w:sz w:val="24"/>
          <w:szCs w:val="24"/>
        </w:rPr>
        <w:t xml:space="preserve">E.g. However, extract 5 points out the Singapore government, in recent years, has been spending more than it collects due to an ageing population. Hence, subsidies on public transport would place a strain on the government’s budget, which would limit spending in other areas such as healthcare and education. The opportunity cost of subsidising public spending may be significant, due to large potential welfare gain to an ageing population with more spending on healthcare and education being sacrificed. </w:t>
      </w:r>
    </w:p>
    <w:p w14:paraId="5307849D" w14:textId="2C5A16C7" w:rsidR="00932764" w:rsidRDefault="00932764" w:rsidP="00932764">
      <w:pPr>
        <w:spacing w:after="0" w:line="240" w:lineRule="auto"/>
        <w:jc w:val="both"/>
        <w:rPr>
          <w:rFonts w:ascii="Arial" w:hAnsi="Arial" w:cs="Arial"/>
          <w:sz w:val="24"/>
          <w:szCs w:val="24"/>
        </w:rPr>
      </w:pPr>
    </w:p>
    <w:p w14:paraId="17288E7C" w14:textId="09EEFBC0" w:rsidR="00CC7D47" w:rsidRDefault="00CC7D47" w:rsidP="00932764">
      <w:pPr>
        <w:spacing w:after="0" w:line="240" w:lineRule="auto"/>
        <w:jc w:val="both"/>
        <w:rPr>
          <w:rFonts w:ascii="Arial" w:hAnsi="Arial" w:cs="Arial"/>
          <w:sz w:val="24"/>
          <w:szCs w:val="24"/>
        </w:rPr>
      </w:pPr>
    </w:p>
    <w:p w14:paraId="303C99EA" w14:textId="77777777" w:rsidR="00CC7D47" w:rsidRPr="00932764" w:rsidRDefault="00CC7D47" w:rsidP="00932764">
      <w:pPr>
        <w:spacing w:after="0" w:line="240" w:lineRule="auto"/>
        <w:jc w:val="both"/>
        <w:rPr>
          <w:rFonts w:ascii="Arial" w:hAnsi="Arial" w:cs="Arial"/>
          <w:sz w:val="24"/>
          <w:szCs w:val="24"/>
        </w:rPr>
      </w:pPr>
    </w:p>
    <w:p w14:paraId="17F43C0F" w14:textId="09C78537" w:rsidR="00932764" w:rsidRPr="00932764" w:rsidRDefault="00932764" w:rsidP="00932764">
      <w:pPr>
        <w:spacing w:after="0" w:line="240" w:lineRule="auto"/>
        <w:jc w:val="both"/>
        <w:rPr>
          <w:rFonts w:ascii="Arial" w:hAnsi="Arial" w:cs="Arial"/>
          <w:sz w:val="24"/>
          <w:szCs w:val="24"/>
          <w:u w:val="single"/>
        </w:rPr>
      </w:pPr>
      <w:r w:rsidRPr="00932764">
        <w:rPr>
          <w:rFonts w:ascii="Arial" w:hAnsi="Arial" w:cs="Arial"/>
          <w:sz w:val="24"/>
          <w:szCs w:val="24"/>
          <w:u w:val="single"/>
        </w:rPr>
        <w:lastRenderedPageBreak/>
        <w:t>Conclusion</w:t>
      </w:r>
    </w:p>
    <w:p w14:paraId="395F3EB3" w14:textId="425E3F6D" w:rsidR="00347426" w:rsidRDefault="00932764" w:rsidP="00347426">
      <w:pPr>
        <w:spacing w:after="0" w:line="240" w:lineRule="auto"/>
        <w:jc w:val="both"/>
        <w:rPr>
          <w:rFonts w:ascii="Arial" w:hAnsi="Arial" w:cs="Arial"/>
          <w:sz w:val="24"/>
          <w:szCs w:val="24"/>
        </w:rPr>
      </w:pPr>
      <w:r w:rsidRPr="00932764">
        <w:rPr>
          <w:rFonts w:ascii="Arial" w:hAnsi="Arial" w:cs="Arial"/>
          <w:sz w:val="24"/>
          <w:szCs w:val="24"/>
        </w:rPr>
        <w:t>In my opinion, while the Singapore government could successfully keep public transport affordable via subsidies, it should not depend on subsidies as the only way to do so in light of greater net benefit that can be gained by an ageing population via better allocation of government funds in various areas.</w:t>
      </w:r>
    </w:p>
    <w:sectPr w:rsidR="0034742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Chin Sun" w:date="2021-08-23T13:36:00Z" w:initials="SNCS">
    <w:p w14:paraId="6459F3DD" w14:textId="5141B644" w:rsidR="00D21867" w:rsidRDefault="00D21867">
      <w:pPr>
        <w:pStyle w:val="CommentText"/>
        <w:rPr>
          <w:rStyle w:val="CommentReference"/>
        </w:rPr>
      </w:pPr>
      <w:r>
        <w:rPr>
          <w:rStyle w:val="CommentReference"/>
        </w:rPr>
        <w:annotationRef/>
      </w:r>
      <w:r>
        <w:rPr>
          <w:rStyle w:val="CommentReference"/>
        </w:rPr>
        <w:t>Demand factor leads to rise in demand for the public transport</w:t>
      </w:r>
    </w:p>
    <w:p w14:paraId="7862491F" w14:textId="77777777" w:rsidR="00D21867" w:rsidRDefault="00D21867">
      <w:pPr>
        <w:pStyle w:val="CommentText"/>
        <w:rPr>
          <w:rStyle w:val="CommentReference"/>
        </w:rPr>
      </w:pPr>
    </w:p>
    <w:p w14:paraId="7D2D7708" w14:textId="77777777" w:rsidR="00D21867" w:rsidRDefault="00D21867">
      <w:pPr>
        <w:pStyle w:val="CommentText"/>
        <w:rPr>
          <w:rStyle w:val="CommentReference"/>
        </w:rPr>
      </w:pPr>
      <w:r>
        <w:rPr>
          <w:rStyle w:val="CommentReference"/>
        </w:rPr>
        <w:t>Supply factor – increase supply – lower energy cost and subsidies to supplier – decrease cop and increase in ss – cheaper to produce</w:t>
      </w:r>
    </w:p>
    <w:p w14:paraId="2D7B785E" w14:textId="77777777" w:rsidR="00D21867" w:rsidRDefault="00D21867">
      <w:pPr>
        <w:pStyle w:val="CommentText"/>
        <w:rPr>
          <w:rStyle w:val="CommentReference"/>
        </w:rPr>
      </w:pPr>
    </w:p>
    <w:p w14:paraId="7B2359E3" w14:textId="77777777" w:rsidR="00D21867" w:rsidRDefault="00D21867">
      <w:pPr>
        <w:pStyle w:val="CommentText"/>
        <w:rPr>
          <w:rStyle w:val="CommentReference"/>
        </w:rPr>
      </w:pPr>
      <w:r>
        <w:rPr>
          <w:rStyle w:val="CommentReference"/>
        </w:rPr>
        <w:t>Adjustment – prediction – increase in demand is greater than increase in supply – the demand for increase in population is extensive but the low energy cost is small percentage of cop – therefore impact on decreasing cost of production is low</w:t>
      </w:r>
    </w:p>
    <w:p w14:paraId="24686586" w14:textId="77777777" w:rsidR="00D21867" w:rsidRDefault="00D21867">
      <w:pPr>
        <w:pStyle w:val="CommentText"/>
        <w:rPr>
          <w:rStyle w:val="CommentReference"/>
        </w:rPr>
      </w:pPr>
    </w:p>
    <w:p w14:paraId="1D61B006" w14:textId="77777777" w:rsidR="00D21867" w:rsidRDefault="00D21867">
      <w:pPr>
        <w:pStyle w:val="CommentText"/>
        <w:rPr>
          <w:rStyle w:val="CommentReference"/>
        </w:rPr>
      </w:pPr>
      <w:r>
        <w:rPr>
          <w:rStyle w:val="CommentReference"/>
        </w:rPr>
        <w:t xml:space="preserve">Draw diagram and describe </w:t>
      </w:r>
    </w:p>
    <w:p w14:paraId="123ED39E" w14:textId="222D15B4" w:rsidR="00D21867" w:rsidRDefault="00D21867">
      <w:pPr>
        <w:pStyle w:val="CommentText"/>
      </w:pPr>
      <w:r>
        <w:rPr>
          <w:rStyle w:val="CommentReference"/>
        </w:rPr>
        <w:t>analysis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3ED3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2C7" w16cex:dateUtc="2021-08-23T05: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3ED39E" w16cid:durableId="24CE22C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734"/>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33655CD1"/>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Chin Sun">
    <w15:presenceInfo w15:providerId="Windows Live" w15:userId="e18c9d8e5d1d01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13"/>
    <w:rsid w:val="000D7C3F"/>
    <w:rsid w:val="00190A8F"/>
    <w:rsid w:val="001B39B6"/>
    <w:rsid w:val="002D51BA"/>
    <w:rsid w:val="002D723B"/>
    <w:rsid w:val="00347426"/>
    <w:rsid w:val="003A78C5"/>
    <w:rsid w:val="004B04DE"/>
    <w:rsid w:val="004C2413"/>
    <w:rsid w:val="00526827"/>
    <w:rsid w:val="005405C2"/>
    <w:rsid w:val="005C19E3"/>
    <w:rsid w:val="007243B6"/>
    <w:rsid w:val="007832BC"/>
    <w:rsid w:val="007A6A80"/>
    <w:rsid w:val="007D4B1E"/>
    <w:rsid w:val="007F67AF"/>
    <w:rsid w:val="00932764"/>
    <w:rsid w:val="00A16250"/>
    <w:rsid w:val="00A671AE"/>
    <w:rsid w:val="00AF5720"/>
    <w:rsid w:val="00BF5721"/>
    <w:rsid w:val="00CC7D47"/>
    <w:rsid w:val="00D2186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5A187"/>
  <w15:chartTrackingRefBased/>
  <w15:docId w15:val="{25C1AAFC-56CE-49DF-AD05-ED8EA65E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720"/>
    <w:pPr>
      <w:ind w:left="720"/>
      <w:contextualSpacing/>
    </w:pPr>
  </w:style>
  <w:style w:type="character" w:styleId="CommentReference">
    <w:name w:val="annotation reference"/>
    <w:basedOn w:val="DefaultParagraphFont"/>
    <w:uiPriority w:val="99"/>
    <w:semiHidden/>
    <w:unhideWhenUsed/>
    <w:rsid w:val="00D21867"/>
    <w:rPr>
      <w:sz w:val="16"/>
      <w:szCs w:val="16"/>
    </w:rPr>
  </w:style>
  <w:style w:type="paragraph" w:styleId="CommentText">
    <w:name w:val="annotation text"/>
    <w:basedOn w:val="Normal"/>
    <w:link w:val="CommentTextChar"/>
    <w:uiPriority w:val="99"/>
    <w:semiHidden/>
    <w:unhideWhenUsed/>
    <w:rsid w:val="00D21867"/>
    <w:pPr>
      <w:spacing w:line="240" w:lineRule="auto"/>
    </w:pPr>
    <w:rPr>
      <w:sz w:val="20"/>
      <w:szCs w:val="20"/>
    </w:rPr>
  </w:style>
  <w:style w:type="character" w:customStyle="1" w:styleId="CommentTextChar">
    <w:name w:val="Comment Text Char"/>
    <w:basedOn w:val="DefaultParagraphFont"/>
    <w:link w:val="CommentText"/>
    <w:uiPriority w:val="99"/>
    <w:semiHidden/>
    <w:rsid w:val="00D21867"/>
    <w:rPr>
      <w:sz w:val="20"/>
      <w:szCs w:val="20"/>
    </w:rPr>
  </w:style>
  <w:style w:type="paragraph" w:styleId="CommentSubject">
    <w:name w:val="annotation subject"/>
    <w:basedOn w:val="CommentText"/>
    <w:next w:val="CommentText"/>
    <w:link w:val="CommentSubjectChar"/>
    <w:uiPriority w:val="99"/>
    <w:semiHidden/>
    <w:unhideWhenUsed/>
    <w:rsid w:val="00D21867"/>
    <w:rPr>
      <w:b/>
      <w:bCs/>
    </w:rPr>
  </w:style>
  <w:style w:type="character" w:customStyle="1" w:styleId="CommentSubjectChar">
    <w:name w:val="Comment Subject Char"/>
    <w:basedOn w:val="CommentTextChar"/>
    <w:link w:val="CommentSubject"/>
    <w:uiPriority w:val="99"/>
    <w:semiHidden/>
    <w:rsid w:val="00D218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AB3DD-EB71-463C-AA8B-D87302E77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 Ren Xian</dc:creator>
  <cp:keywords/>
  <dc:description/>
  <cp:lastModifiedBy>Simon Ng Chin Sun</cp:lastModifiedBy>
  <cp:revision>3</cp:revision>
  <dcterms:created xsi:type="dcterms:W3CDTF">2021-08-23T05:58:00Z</dcterms:created>
  <dcterms:modified xsi:type="dcterms:W3CDTF">2021-08-23T06:10:00Z</dcterms:modified>
</cp:coreProperties>
</file>