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5E55D" w14:textId="77777777" w:rsidR="00360F5C" w:rsidRPr="00A563F5" w:rsidRDefault="00360F5C" w:rsidP="00266283">
      <w:pPr>
        <w:pStyle w:val="Title"/>
        <w:tabs>
          <w:tab w:val="left" w:pos="4860"/>
        </w:tabs>
        <w:spacing w:after="0"/>
        <w:jc w:val="both"/>
        <w:rPr>
          <w:rFonts w:ascii="Arial" w:hAnsi="Arial" w:cs="Arial"/>
          <w:color w:val="auto"/>
        </w:rPr>
      </w:pPr>
      <w:r w:rsidRPr="00A563F5">
        <w:rPr>
          <w:rFonts w:ascii="Arial" w:hAnsi="Arial" w:cs="Arial"/>
          <w:color w:val="auto"/>
        </w:rPr>
        <w:t xml:space="preserve">J2 June Intensive Revision </w:t>
      </w:r>
    </w:p>
    <w:p w14:paraId="407CE891" w14:textId="77777777" w:rsidR="001F7404" w:rsidRPr="001B72DB" w:rsidRDefault="00360F5C" w:rsidP="001B72DB">
      <w:pPr>
        <w:jc w:val="both"/>
        <w:rPr>
          <w:rFonts w:ascii="Arial" w:hAnsi="Arial" w:cs="Arial"/>
          <w:b/>
          <w:sz w:val="28"/>
          <w:szCs w:val="28"/>
        </w:rPr>
      </w:pPr>
      <w:r>
        <w:rPr>
          <w:rFonts w:ascii="Arial" w:hAnsi="Arial" w:cs="Arial"/>
          <w:b/>
          <w:sz w:val="28"/>
          <w:szCs w:val="28"/>
        </w:rPr>
        <w:t>CSQ</w:t>
      </w:r>
      <w:r w:rsidR="00940BDF">
        <w:rPr>
          <w:rFonts w:ascii="Arial" w:hAnsi="Arial" w:cs="Arial"/>
          <w:b/>
          <w:sz w:val="28"/>
          <w:szCs w:val="28"/>
        </w:rPr>
        <w:t xml:space="preserve"> </w:t>
      </w:r>
      <w:r w:rsidR="009059DA">
        <w:rPr>
          <w:rFonts w:ascii="Arial" w:hAnsi="Arial" w:cs="Arial"/>
          <w:b/>
          <w:sz w:val="28"/>
          <w:szCs w:val="28"/>
        </w:rPr>
        <w:t>– Lesson 2</w:t>
      </w:r>
      <w:r>
        <w:rPr>
          <w:rFonts w:ascii="Arial" w:hAnsi="Arial" w:cs="Arial"/>
          <w:b/>
          <w:sz w:val="28"/>
          <w:szCs w:val="28"/>
        </w:rPr>
        <w:t xml:space="preserve"> – </w:t>
      </w:r>
      <w:r w:rsidR="009059DA">
        <w:rPr>
          <w:rFonts w:ascii="Arial" w:hAnsi="Arial" w:cs="Arial"/>
          <w:b/>
          <w:sz w:val="28"/>
          <w:szCs w:val="28"/>
        </w:rPr>
        <w:t>Market Failures</w:t>
      </w:r>
      <w:r w:rsidR="00831525">
        <w:rPr>
          <w:rFonts w:ascii="Arial" w:hAnsi="Arial" w:cs="Arial"/>
          <w:b/>
          <w:sz w:val="28"/>
          <w:szCs w:val="28"/>
        </w:rPr>
        <w:t xml:space="preserve"> Q1</w:t>
      </w:r>
    </w:p>
    <w:p w14:paraId="12F2DCF8" w14:textId="77777777" w:rsidR="00705CBB" w:rsidRPr="009B60BD" w:rsidRDefault="00705CBB" w:rsidP="001B72DB">
      <w:pPr>
        <w:jc w:val="center"/>
        <w:rPr>
          <w:rFonts w:ascii="Arial" w:eastAsia="Calibri" w:hAnsi="Arial" w:cs="Arial"/>
        </w:rPr>
      </w:pPr>
    </w:p>
    <w:p w14:paraId="0A13C4DA" w14:textId="77777777" w:rsidR="00705CBB" w:rsidRPr="009B60BD" w:rsidRDefault="00705CBB" w:rsidP="001B72DB">
      <w:pPr>
        <w:ind w:left="1440" w:firstLine="720"/>
        <w:rPr>
          <w:rFonts w:ascii="Arial" w:eastAsia="Calibri" w:hAnsi="Arial" w:cs="Arial"/>
          <w:b/>
          <w:bCs/>
        </w:rPr>
      </w:pPr>
      <w:r w:rsidRPr="009B60BD">
        <w:rPr>
          <w:rFonts w:ascii="Arial" w:eastAsia="Calibri" w:hAnsi="Arial" w:cs="Arial"/>
          <w:b/>
          <w:bCs/>
        </w:rPr>
        <w:t>Flooding: the problem that will not go away</w:t>
      </w:r>
    </w:p>
    <w:p w14:paraId="33739FDC" w14:textId="77777777" w:rsidR="00705CBB" w:rsidRPr="009B60BD" w:rsidRDefault="00705CBB" w:rsidP="001B72DB">
      <w:pPr>
        <w:jc w:val="center"/>
        <w:rPr>
          <w:rFonts w:ascii="Arial" w:eastAsia="Calibri" w:hAnsi="Arial" w:cs="Arial"/>
          <w:b/>
          <w:bCs/>
        </w:rPr>
      </w:pPr>
    </w:p>
    <w:p w14:paraId="75C88B64" w14:textId="77777777" w:rsidR="00705CBB" w:rsidRPr="009B60BD" w:rsidRDefault="00705CBB" w:rsidP="001B72DB">
      <w:pPr>
        <w:jc w:val="center"/>
        <w:rPr>
          <w:rFonts w:ascii="Arial" w:eastAsia="Calibri" w:hAnsi="Arial" w:cs="Arial"/>
          <w:b/>
          <w:bCs/>
        </w:rPr>
      </w:pPr>
      <w:r w:rsidRPr="009B60BD">
        <w:rPr>
          <w:rFonts w:ascii="Arial" w:eastAsia="Calibri" w:hAnsi="Arial" w:cs="Arial"/>
          <w:b/>
          <w:bCs/>
        </w:rPr>
        <w:t>Table 1: Commodity Prices, 2005 – 2014</w:t>
      </w:r>
    </w:p>
    <w:p w14:paraId="29987EAE" w14:textId="77777777" w:rsidR="00705CBB" w:rsidRPr="009B60BD" w:rsidRDefault="00705CBB" w:rsidP="001B72DB">
      <w:pPr>
        <w:jc w:val="center"/>
        <w:rPr>
          <w:rFonts w:ascii="Arial" w:eastAsia="Calibri" w:hAnsi="Arial" w:cs="Arial"/>
          <w:sz w:val="8"/>
          <w:szCs w:val="8"/>
        </w:rPr>
      </w:pPr>
    </w:p>
    <w:p w14:paraId="5A409CB8" w14:textId="77777777" w:rsidR="00705CBB" w:rsidRPr="009B60BD" w:rsidRDefault="00705CBB" w:rsidP="001B72DB">
      <w:pPr>
        <w:jc w:val="both"/>
        <w:rPr>
          <w:rFonts w:ascii="Arial" w:eastAsia="Calibri" w:hAnsi="Arial" w:cs="Arial"/>
        </w:rPr>
      </w:pPr>
      <w:r w:rsidRPr="009B60BD">
        <w:rPr>
          <w:rFonts w:ascii="Arial" w:eastAsia="Calibri" w:hAnsi="Arial" w:cs="Arial"/>
        </w:rPr>
        <w:t>The table below shows an index of the world commodity prices over the period 2005-2014.</w:t>
      </w:r>
    </w:p>
    <w:tbl>
      <w:tblPr>
        <w:tblStyle w:val="TableGrid4"/>
        <w:tblW w:w="0" w:type="auto"/>
        <w:tblLook w:val="04A0" w:firstRow="1" w:lastRow="0" w:firstColumn="1" w:lastColumn="0" w:noHBand="0" w:noVBand="1"/>
      </w:tblPr>
      <w:tblGrid>
        <w:gridCol w:w="851"/>
        <w:gridCol w:w="813"/>
        <w:gridCol w:w="814"/>
        <w:gridCol w:w="814"/>
        <w:gridCol w:w="814"/>
        <w:gridCol w:w="814"/>
        <w:gridCol w:w="813"/>
        <w:gridCol w:w="817"/>
        <w:gridCol w:w="817"/>
        <w:gridCol w:w="817"/>
        <w:gridCol w:w="814"/>
      </w:tblGrid>
      <w:tr w:rsidR="00705CBB" w:rsidRPr="009B60BD" w14:paraId="69781CC2" w14:textId="77777777" w:rsidTr="0019271A">
        <w:trPr>
          <w:trHeight w:val="287"/>
        </w:trPr>
        <w:tc>
          <w:tcPr>
            <w:tcW w:w="851" w:type="dxa"/>
          </w:tcPr>
          <w:p w14:paraId="7BC931EE" w14:textId="77777777" w:rsidR="00705CBB" w:rsidRPr="009B60BD" w:rsidRDefault="00705CBB" w:rsidP="001B72DB">
            <w:pPr>
              <w:jc w:val="center"/>
              <w:rPr>
                <w:rFonts w:ascii="Arial" w:eastAsia="Calibri" w:hAnsi="Arial" w:cs="Arial"/>
              </w:rPr>
            </w:pPr>
            <w:r w:rsidRPr="009B60BD">
              <w:rPr>
                <w:rFonts w:ascii="Arial" w:eastAsia="Calibri" w:hAnsi="Arial" w:cs="Arial"/>
              </w:rPr>
              <w:t>Year</w:t>
            </w:r>
          </w:p>
        </w:tc>
        <w:tc>
          <w:tcPr>
            <w:tcW w:w="813" w:type="dxa"/>
          </w:tcPr>
          <w:p w14:paraId="708D77A9" w14:textId="77777777" w:rsidR="00705CBB" w:rsidRPr="009B60BD" w:rsidRDefault="00705CBB" w:rsidP="001B72DB">
            <w:pPr>
              <w:jc w:val="center"/>
              <w:rPr>
                <w:rFonts w:ascii="Arial" w:eastAsia="Calibri" w:hAnsi="Arial" w:cs="Arial"/>
              </w:rPr>
            </w:pPr>
            <w:r w:rsidRPr="009B60BD">
              <w:rPr>
                <w:rFonts w:ascii="Arial" w:eastAsia="Calibri" w:hAnsi="Arial" w:cs="Arial"/>
              </w:rPr>
              <w:t>2005</w:t>
            </w:r>
          </w:p>
        </w:tc>
        <w:tc>
          <w:tcPr>
            <w:tcW w:w="814" w:type="dxa"/>
          </w:tcPr>
          <w:p w14:paraId="7E348680" w14:textId="77777777" w:rsidR="00705CBB" w:rsidRPr="009B60BD" w:rsidRDefault="00705CBB" w:rsidP="001B72DB">
            <w:pPr>
              <w:jc w:val="center"/>
              <w:rPr>
                <w:rFonts w:ascii="Arial" w:eastAsia="Calibri" w:hAnsi="Arial" w:cs="Arial"/>
              </w:rPr>
            </w:pPr>
            <w:r w:rsidRPr="009B60BD">
              <w:rPr>
                <w:rFonts w:ascii="Arial" w:eastAsia="Calibri" w:hAnsi="Arial" w:cs="Arial"/>
              </w:rPr>
              <w:t>2006</w:t>
            </w:r>
          </w:p>
        </w:tc>
        <w:tc>
          <w:tcPr>
            <w:tcW w:w="814" w:type="dxa"/>
          </w:tcPr>
          <w:p w14:paraId="4018E34C" w14:textId="77777777" w:rsidR="00705CBB" w:rsidRPr="009B60BD" w:rsidRDefault="00705CBB" w:rsidP="001B72DB">
            <w:pPr>
              <w:jc w:val="center"/>
              <w:rPr>
                <w:rFonts w:ascii="Arial" w:eastAsia="Calibri" w:hAnsi="Arial" w:cs="Arial"/>
              </w:rPr>
            </w:pPr>
            <w:r w:rsidRPr="009B60BD">
              <w:rPr>
                <w:rFonts w:ascii="Arial" w:eastAsia="Calibri" w:hAnsi="Arial" w:cs="Arial"/>
              </w:rPr>
              <w:t>2007</w:t>
            </w:r>
          </w:p>
        </w:tc>
        <w:tc>
          <w:tcPr>
            <w:tcW w:w="814" w:type="dxa"/>
          </w:tcPr>
          <w:p w14:paraId="15D4ABC2" w14:textId="77777777" w:rsidR="00705CBB" w:rsidRPr="009B60BD" w:rsidRDefault="00705CBB" w:rsidP="001B72DB">
            <w:pPr>
              <w:jc w:val="center"/>
              <w:rPr>
                <w:rFonts w:ascii="Arial" w:eastAsia="Calibri" w:hAnsi="Arial" w:cs="Arial"/>
              </w:rPr>
            </w:pPr>
            <w:r w:rsidRPr="009B60BD">
              <w:rPr>
                <w:rFonts w:ascii="Arial" w:eastAsia="Calibri" w:hAnsi="Arial" w:cs="Arial"/>
              </w:rPr>
              <w:t>2008</w:t>
            </w:r>
          </w:p>
        </w:tc>
        <w:tc>
          <w:tcPr>
            <w:tcW w:w="814" w:type="dxa"/>
          </w:tcPr>
          <w:p w14:paraId="1ACE0074" w14:textId="77777777" w:rsidR="00705CBB" w:rsidRPr="009B60BD" w:rsidRDefault="00705CBB" w:rsidP="001B72DB">
            <w:pPr>
              <w:jc w:val="center"/>
              <w:rPr>
                <w:rFonts w:ascii="Arial" w:eastAsia="Calibri" w:hAnsi="Arial" w:cs="Arial"/>
              </w:rPr>
            </w:pPr>
            <w:r w:rsidRPr="009B60BD">
              <w:rPr>
                <w:rFonts w:ascii="Arial" w:eastAsia="Calibri" w:hAnsi="Arial" w:cs="Arial"/>
              </w:rPr>
              <w:t>2009</w:t>
            </w:r>
          </w:p>
        </w:tc>
        <w:tc>
          <w:tcPr>
            <w:tcW w:w="813" w:type="dxa"/>
          </w:tcPr>
          <w:p w14:paraId="6BF426D9" w14:textId="77777777" w:rsidR="00705CBB" w:rsidRPr="009B60BD" w:rsidRDefault="00705CBB" w:rsidP="001B72DB">
            <w:pPr>
              <w:jc w:val="center"/>
              <w:rPr>
                <w:rFonts w:ascii="Arial" w:eastAsia="Calibri" w:hAnsi="Arial" w:cs="Arial"/>
              </w:rPr>
            </w:pPr>
            <w:r w:rsidRPr="009B60BD">
              <w:rPr>
                <w:rFonts w:ascii="Arial" w:eastAsia="Calibri" w:hAnsi="Arial" w:cs="Arial"/>
              </w:rPr>
              <w:t>2010</w:t>
            </w:r>
          </w:p>
        </w:tc>
        <w:tc>
          <w:tcPr>
            <w:tcW w:w="814" w:type="dxa"/>
          </w:tcPr>
          <w:p w14:paraId="10834254" w14:textId="77777777" w:rsidR="00705CBB" w:rsidRPr="009B60BD" w:rsidRDefault="00705CBB" w:rsidP="001B72DB">
            <w:pPr>
              <w:jc w:val="center"/>
              <w:rPr>
                <w:rFonts w:ascii="Arial" w:eastAsia="Calibri" w:hAnsi="Arial" w:cs="Arial"/>
              </w:rPr>
            </w:pPr>
            <w:r w:rsidRPr="009B60BD">
              <w:rPr>
                <w:rFonts w:ascii="Arial" w:eastAsia="Calibri" w:hAnsi="Arial" w:cs="Arial"/>
              </w:rPr>
              <w:t>2011</w:t>
            </w:r>
          </w:p>
        </w:tc>
        <w:tc>
          <w:tcPr>
            <w:tcW w:w="814" w:type="dxa"/>
          </w:tcPr>
          <w:p w14:paraId="16944EC9" w14:textId="77777777" w:rsidR="00705CBB" w:rsidRPr="009B60BD" w:rsidRDefault="00705CBB" w:rsidP="001B72DB">
            <w:pPr>
              <w:jc w:val="center"/>
              <w:rPr>
                <w:rFonts w:ascii="Arial" w:eastAsia="Calibri" w:hAnsi="Arial" w:cs="Arial"/>
              </w:rPr>
            </w:pPr>
            <w:r w:rsidRPr="009B60BD">
              <w:rPr>
                <w:rFonts w:ascii="Arial" w:eastAsia="Calibri" w:hAnsi="Arial" w:cs="Arial"/>
              </w:rPr>
              <w:t>2012</w:t>
            </w:r>
          </w:p>
        </w:tc>
        <w:tc>
          <w:tcPr>
            <w:tcW w:w="814" w:type="dxa"/>
          </w:tcPr>
          <w:p w14:paraId="529F2652" w14:textId="77777777" w:rsidR="00705CBB" w:rsidRPr="009B60BD" w:rsidRDefault="00705CBB" w:rsidP="001B72DB">
            <w:pPr>
              <w:jc w:val="center"/>
              <w:rPr>
                <w:rFonts w:ascii="Arial" w:eastAsia="Calibri" w:hAnsi="Arial" w:cs="Arial"/>
              </w:rPr>
            </w:pPr>
            <w:r w:rsidRPr="009B60BD">
              <w:rPr>
                <w:rFonts w:ascii="Arial" w:eastAsia="Calibri" w:hAnsi="Arial" w:cs="Arial"/>
              </w:rPr>
              <w:t>2013</w:t>
            </w:r>
          </w:p>
        </w:tc>
        <w:tc>
          <w:tcPr>
            <w:tcW w:w="814" w:type="dxa"/>
          </w:tcPr>
          <w:p w14:paraId="3E8E058F" w14:textId="77777777" w:rsidR="00705CBB" w:rsidRPr="009B60BD" w:rsidRDefault="00705CBB" w:rsidP="001B72DB">
            <w:pPr>
              <w:jc w:val="center"/>
              <w:rPr>
                <w:rFonts w:ascii="Arial" w:eastAsia="Calibri" w:hAnsi="Arial" w:cs="Arial"/>
              </w:rPr>
            </w:pPr>
            <w:r w:rsidRPr="009B60BD">
              <w:rPr>
                <w:rFonts w:ascii="Arial" w:eastAsia="Calibri" w:hAnsi="Arial" w:cs="Arial"/>
              </w:rPr>
              <w:t>2014</w:t>
            </w:r>
          </w:p>
        </w:tc>
      </w:tr>
      <w:tr w:rsidR="00705CBB" w:rsidRPr="009B60BD" w14:paraId="2FD9A152" w14:textId="77777777" w:rsidTr="0019271A">
        <w:trPr>
          <w:trHeight w:val="299"/>
        </w:trPr>
        <w:tc>
          <w:tcPr>
            <w:tcW w:w="851" w:type="dxa"/>
          </w:tcPr>
          <w:p w14:paraId="3FF42833" w14:textId="77777777" w:rsidR="00705CBB" w:rsidRPr="009B60BD" w:rsidRDefault="00705CBB" w:rsidP="001B72DB">
            <w:pPr>
              <w:jc w:val="center"/>
              <w:rPr>
                <w:rFonts w:ascii="Arial" w:eastAsia="Calibri" w:hAnsi="Arial" w:cs="Arial"/>
              </w:rPr>
            </w:pPr>
            <w:r w:rsidRPr="009B60BD">
              <w:rPr>
                <w:rFonts w:ascii="Arial" w:eastAsia="Calibri" w:hAnsi="Arial" w:cs="Arial"/>
              </w:rPr>
              <w:t>Index</w:t>
            </w:r>
          </w:p>
        </w:tc>
        <w:tc>
          <w:tcPr>
            <w:tcW w:w="813" w:type="dxa"/>
          </w:tcPr>
          <w:p w14:paraId="14B711AF" w14:textId="77777777" w:rsidR="00705CBB" w:rsidRPr="009B60BD" w:rsidRDefault="00705CBB" w:rsidP="001B72DB">
            <w:pPr>
              <w:jc w:val="center"/>
              <w:rPr>
                <w:rFonts w:ascii="Arial" w:eastAsia="Calibri" w:hAnsi="Arial" w:cs="Arial"/>
              </w:rPr>
            </w:pPr>
            <w:r w:rsidRPr="009B60BD">
              <w:rPr>
                <w:rFonts w:ascii="Arial" w:eastAsia="Calibri" w:hAnsi="Arial" w:cs="Arial"/>
              </w:rPr>
              <w:t>70.2</w:t>
            </w:r>
          </w:p>
        </w:tc>
        <w:tc>
          <w:tcPr>
            <w:tcW w:w="814" w:type="dxa"/>
          </w:tcPr>
          <w:p w14:paraId="4E2E224B" w14:textId="77777777" w:rsidR="00705CBB" w:rsidRPr="009B60BD" w:rsidRDefault="00705CBB" w:rsidP="001B72DB">
            <w:pPr>
              <w:jc w:val="center"/>
              <w:rPr>
                <w:rFonts w:ascii="Arial" w:eastAsia="Calibri" w:hAnsi="Arial" w:cs="Arial"/>
              </w:rPr>
            </w:pPr>
            <w:r w:rsidRPr="009B60BD">
              <w:rPr>
                <w:rFonts w:ascii="Arial" w:eastAsia="Calibri" w:hAnsi="Arial" w:cs="Arial"/>
              </w:rPr>
              <w:t>75.7</w:t>
            </w:r>
          </w:p>
        </w:tc>
        <w:tc>
          <w:tcPr>
            <w:tcW w:w="814" w:type="dxa"/>
          </w:tcPr>
          <w:p w14:paraId="5AE6682B" w14:textId="77777777" w:rsidR="00705CBB" w:rsidRPr="009B60BD" w:rsidRDefault="00705CBB" w:rsidP="001B72DB">
            <w:pPr>
              <w:jc w:val="center"/>
              <w:rPr>
                <w:rFonts w:ascii="Arial" w:eastAsia="Calibri" w:hAnsi="Arial" w:cs="Arial"/>
              </w:rPr>
            </w:pPr>
            <w:r w:rsidRPr="009B60BD">
              <w:rPr>
                <w:rFonts w:ascii="Arial" w:eastAsia="Calibri" w:hAnsi="Arial" w:cs="Arial"/>
              </w:rPr>
              <w:t>85.0</w:t>
            </w:r>
          </w:p>
        </w:tc>
        <w:tc>
          <w:tcPr>
            <w:tcW w:w="814" w:type="dxa"/>
          </w:tcPr>
          <w:p w14:paraId="54371A0E" w14:textId="77777777" w:rsidR="00705CBB" w:rsidRPr="009B60BD" w:rsidRDefault="00705CBB" w:rsidP="001B72DB">
            <w:pPr>
              <w:jc w:val="center"/>
              <w:rPr>
                <w:rFonts w:ascii="Arial" w:eastAsia="Calibri" w:hAnsi="Arial" w:cs="Arial"/>
              </w:rPr>
            </w:pPr>
            <w:r w:rsidRPr="009B60BD">
              <w:rPr>
                <w:rFonts w:ascii="Arial" w:eastAsia="Calibri" w:hAnsi="Arial" w:cs="Arial"/>
              </w:rPr>
              <w:t>99.4</w:t>
            </w:r>
          </w:p>
        </w:tc>
        <w:tc>
          <w:tcPr>
            <w:tcW w:w="814" w:type="dxa"/>
          </w:tcPr>
          <w:p w14:paraId="60EF5C28" w14:textId="77777777" w:rsidR="00705CBB" w:rsidRPr="009B60BD" w:rsidRDefault="00705CBB" w:rsidP="001B72DB">
            <w:pPr>
              <w:jc w:val="center"/>
              <w:rPr>
                <w:rFonts w:ascii="Arial" w:eastAsia="Calibri" w:hAnsi="Arial" w:cs="Arial"/>
              </w:rPr>
            </w:pPr>
            <w:r w:rsidRPr="009B60BD">
              <w:rPr>
                <w:rFonts w:ascii="Arial" w:eastAsia="Calibri" w:hAnsi="Arial" w:cs="Arial"/>
              </w:rPr>
              <w:t>92.6</w:t>
            </w:r>
          </w:p>
        </w:tc>
        <w:tc>
          <w:tcPr>
            <w:tcW w:w="813" w:type="dxa"/>
          </w:tcPr>
          <w:p w14:paraId="59AF58E6" w14:textId="77777777" w:rsidR="00705CBB" w:rsidRPr="009B60BD" w:rsidRDefault="00705CBB" w:rsidP="001B72DB">
            <w:pPr>
              <w:jc w:val="center"/>
              <w:rPr>
                <w:rFonts w:ascii="Arial" w:eastAsia="Calibri" w:hAnsi="Arial" w:cs="Arial"/>
              </w:rPr>
            </w:pPr>
            <w:r w:rsidRPr="009B60BD">
              <w:rPr>
                <w:rFonts w:ascii="Arial" w:eastAsia="Calibri" w:hAnsi="Arial" w:cs="Arial"/>
              </w:rPr>
              <w:t>100</w:t>
            </w:r>
          </w:p>
        </w:tc>
        <w:tc>
          <w:tcPr>
            <w:tcW w:w="814" w:type="dxa"/>
          </w:tcPr>
          <w:p w14:paraId="36F25EC0" w14:textId="77777777" w:rsidR="00705CBB" w:rsidRPr="009B60BD" w:rsidRDefault="00705CBB" w:rsidP="001B72DB">
            <w:pPr>
              <w:jc w:val="center"/>
              <w:rPr>
                <w:rFonts w:ascii="Arial" w:eastAsia="Calibri" w:hAnsi="Arial" w:cs="Arial"/>
              </w:rPr>
            </w:pPr>
            <w:r w:rsidRPr="009B60BD">
              <w:rPr>
                <w:rFonts w:ascii="Arial" w:eastAsia="Calibri" w:hAnsi="Arial" w:cs="Arial"/>
              </w:rPr>
              <w:t>111.6</w:t>
            </w:r>
          </w:p>
        </w:tc>
        <w:tc>
          <w:tcPr>
            <w:tcW w:w="814" w:type="dxa"/>
          </w:tcPr>
          <w:p w14:paraId="0B29B482" w14:textId="77777777" w:rsidR="00705CBB" w:rsidRPr="009B60BD" w:rsidRDefault="00705CBB" w:rsidP="001B72DB">
            <w:pPr>
              <w:jc w:val="center"/>
              <w:rPr>
                <w:rFonts w:ascii="Arial" w:eastAsia="Calibri" w:hAnsi="Arial" w:cs="Arial"/>
              </w:rPr>
            </w:pPr>
            <w:r w:rsidRPr="009B60BD">
              <w:rPr>
                <w:rFonts w:ascii="Arial" w:eastAsia="Calibri" w:hAnsi="Arial" w:cs="Arial"/>
              </w:rPr>
              <w:t>106.4</w:t>
            </w:r>
          </w:p>
        </w:tc>
        <w:tc>
          <w:tcPr>
            <w:tcW w:w="814" w:type="dxa"/>
          </w:tcPr>
          <w:p w14:paraId="59FEA103" w14:textId="77777777" w:rsidR="00705CBB" w:rsidRPr="009B60BD" w:rsidRDefault="00705CBB" w:rsidP="001B72DB">
            <w:pPr>
              <w:jc w:val="center"/>
              <w:rPr>
                <w:rFonts w:ascii="Arial" w:eastAsia="Calibri" w:hAnsi="Arial" w:cs="Arial"/>
              </w:rPr>
            </w:pPr>
            <w:r w:rsidRPr="009B60BD">
              <w:rPr>
                <w:rFonts w:ascii="Arial" w:eastAsia="Calibri" w:hAnsi="Arial" w:cs="Arial"/>
              </w:rPr>
              <w:t>100.2</w:t>
            </w:r>
          </w:p>
        </w:tc>
        <w:tc>
          <w:tcPr>
            <w:tcW w:w="814" w:type="dxa"/>
          </w:tcPr>
          <w:p w14:paraId="1873DC5D" w14:textId="77777777" w:rsidR="00705CBB" w:rsidRPr="009B60BD" w:rsidRDefault="00705CBB" w:rsidP="001B72DB">
            <w:pPr>
              <w:jc w:val="center"/>
              <w:rPr>
                <w:rFonts w:ascii="Arial" w:eastAsia="Calibri" w:hAnsi="Arial" w:cs="Arial"/>
              </w:rPr>
            </w:pPr>
            <w:r w:rsidRPr="009B60BD">
              <w:rPr>
                <w:rFonts w:ascii="Arial" w:eastAsia="Calibri" w:hAnsi="Arial" w:cs="Arial"/>
              </w:rPr>
              <w:t>97.0</w:t>
            </w:r>
          </w:p>
        </w:tc>
      </w:tr>
    </w:tbl>
    <w:p w14:paraId="4B0E8FD8" w14:textId="77777777" w:rsidR="00705CBB" w:rsidRPr="009B60BD" w:rsidRDefault="00705CBB" w:rsidP="001B72DB">
      <w:pPr>
        <w:jc w:val="right"/>
        <w:rPr>
          <w:rFonts w:ascii="Arial" w:eastAsia="Calibri" w:hAnsi="Arial" w:cs="Arial"/>
          <w:sz w:val="8"/>
          <w:szCs w:val="8"/>
        </w:rPr>
      </w:pPr>
    </w:p>
    <w:p w14:paraId="08B12F22" w14:textId="77777777" w:rsidR="00705CBB" w:rsidRPr="004E76FC" w:rsidRDefault="00705CBB" w:rsidP="001B72DB">
      <w:pPr>
        <w:jc w:val="right"/>
        <w:rPr>
          <w:rFonts w:ascii="Arial" w:eastAsia="Calibri" w:hAnsi="Arial" w:cs="Arial"/>
        </w:rPr>
      </w:pPr>
      <w:r w:rsidRPr="009B60BD">
        <w:rPr>
          <w:rFonts w:ascii="Arial" w:eastAsia="Calibri" w:hAnsi="Arial" w:cs="Arial"/>
        </w:rPr>
        <w:t>Source: World Bank, 2016</w:t>
      </w:r>
    </w:p>
    <w:p w14:paraId="1069E0C7" w14:textId="77777777" w:rsidR="00182D5F" w:rsidRDefault="00182D5F" w:rsidP="001B72DB">
      <w:pPr>
        <w:shd w:val="clear" w:color="auto" w:fill="FFFFFF"/>
        <w:outlineLvl w:val="0"/>
        <w:rPr>
          <w:rFonts w:ascii="Arial" w:eastAsia="Times New Roman" w:hAnsi="Arial" w:cs="Arial"/>
          <w:b/>
          <w:bCs/>
          <w:kern w:val="36"/>
          <w:lang w:bidi="ta-IN"/>
        </w:rPr>
      </w:pPr>
    </w:p>
    <w:p w14:paraId="48E0F953" w14:textId="77777777" w:rsidR="00705CBB" w:rsidRPr="004E76FC" w:rsidRDefault="00705CBB" w:rsidP="001B72DB">
      <w:pPr>
        <w:shd w:val="clear" w:color="auto" w:fill="FFFFFF"/>
        <w:outlineLvl w:val="0"/>
        <w:rPr>
          <w:rFonts w:ascii="Arial" w:eastAsia="Times New Roman" w:hAnsi="Arial" w:cs="Arial"/>
          <w:b/>
          <w:bCs/>
          <w:kern w:val="36"/>
          <w:lang w:bidi="ta-IN"/>
        </w:rPr>
      </w:pPr>
      <w:r w:rsidRPr="004E76FC">
        <w:rPr>
          <w:rFonts w:ascii="Arial" w:eastAsia="Times New Roman" w:hAnsi="Arial" w:cs="Arial"/>
          <w:b/>
          <w:bCs/>
          <w:kern w:val="36"/>
          <w:lang w:bidi="ta-IN"/>
        </w:rPr>
        <w:t>Extract 1: U.S. grain prices soar as floods shut waterways, threaten crops</w:t>
      </w:r>
    </w:p>
    <w:p w14:paraId="79C9C67B" w14:textId="77777777" w:rsidR="00705CBB" w:rsidRPr="00607DDB" w:rsidRDefault="00705CBB" w:rsidP="001B72DB">
      <w:pPr>
        <w:jc w:val="both"/>
        <w:rPr>
          <w:rFonts w:ascii="Arial" w:eastAsia="Times New Roman" w:hAnsi="Arial" w:cs="Arial"/>
          <w:shd w:val="clear" w:color="auto" w:fill="FFFFFF"/>
          <w:lang w:bidi="ta-IN"/>
        </w:rPr>
      </w:pPr>
      <w:r w:rsidRPr="006C266E">
        <w:rPr>
          <w:rFonts w:ascii="Arial" w:eastAsia="Times New Roman" w:hAnsi="Arial" w:cs="Arial"/>
          <w:shd w:val="clear" w:color="auto" w:fill="FFFFFF"/>
          <w:lang w:bidi="ta-IN"/>
        </w:rPr>
        <w:t xml:space="preserve">U.S. grain farmers scrambled to find shelter for their </w:t>
      </w:r>
      <w:r w:rsidRPr="001144C7">
        <w:rPr>
          <w:rFonts w:ascii="Arial" w:eastAsia="Times New Roman" w:hAnsi="Arial" w:cs="Arial"/>
          <w:shd w:val="clear" w:color="auto" w:fill="FFFFFF"/>
          <w:lang w:bidi="ta-IN"/>
        </w:rPr>
        <w:t xml:space="preserve">crops and handlers hunted for alternative transportation routes, as </w:t>
      </w:r>
      <w:r w:rsidRPr="009D6FAF">
        <w:rPr>
          <w:rFonts w:ascii="Arial" w:eastAsia="Times New Roman" w:hAnsi="Arial" w:cs="Arial"/>
          <w:lang w:bidi="ta-IN"/>
        </w:rPr>
        <w:t>widespread floods shut waterways from Illinois</w:t>
      </w:r>
      <w:r w:rsidRPr="00607DDB">
        <w:rPr>
          <w:rFonts w:ascii="Arial" w:eastAsia="Times New Roman" w:hAnsi="Arial" w:cs="Arial"/>
          <w:shd w:val="clear" w:color="auto" w:fill="FFFFFF"/>
          <w:lang w:bidi="ta-IN"/>
        </w:rPr>
        <w:t xml:space="preserve"> to Missouri and spurred a surge in physical prices of corn and soybeans. </w:t>
      </w:r>
    </w:p>
    <w:p w14:paraId="4CD05B03" w14:textId="77777777" w:rsidR="00705CBB" w:rsidRPr="004D17EE" w:rsidRDefault="00705CBB" w:rsidP="001B72DB">
      <w:pPr>
        <w:jc w:val="both"/>
        <w:rPr>
          <w:rFonts w:ascii="Arial" w:eastAsia="Times New Roman" w:hAnsi="Arial" w:cs="Arial"/>
          <w:shd w:val="clear" w:color="auto" w:fill="FFFFFF"/>
          <w:lang w:bidi="ta-IN"/>
        </w:rPr>
      </w:pPr>
      <w:r w:rsidRPr="00CD0D3F">
        <w:rPr>
          <w:rFonts w:ascii="Arial" w:eastAsia="Times New Roman" w:hAnsi="Arial" w:cs="Arial"/>
          <w:shd w:val="clear" w:color="auto" w:fill="FFFFFF"/>
          <w:lang w:bidi="ta-IN"/>
        </w:rPr>
        <w:t>Cash premiums for soybeans in the U.S. market, jumped to as high as</w:t>
      </w:r>
      <w:r w:rsidRPr="004D17EE">
        <w:rPr>
          <w:rFonts w:ascii="Arial" w:eastAsia="Times New Roman" w:hAnsi="Arial" w:cs="Arial"/>
          <w:shd w:val="clear" w:color="auto" w:fill="FFFFFF"/>
          <w:lang w:bidi="ta-IN"/>
        </w:rPr>
        <w:t xml:space="preserve"> 70 cents per bushel, their loftiest since mid-November as the rapidly rising waters forced the Coast Guard to shut a five-mile section of the Mississippi River. Surcharges for corn hit 49 cents on Wednesday, up almost a third from 37 cents a week ago and the highest in nearly three weeks.</w:t>
      </w:r>
    </w:p>
    <w:p w14:paraId="70406584" w14:textId="77777777" w:rsidR="00705CBB" w:rsidRPr="004D17EE" w:rsidRDefault="00705CBB" w:rsidP="001B72DB">
      <w:pPr>
        <w:contextualSpacing/>
        <w:jc w:val="right"/>
        <w:rPr>
          <w:rFonts w:ascii="Arial" w:eastAsia="Calibri" w:hAnsi="Arial" w:cs="Arial"/>
          <w:shd w:val="clear" w:color="auto" w:fill="FFFFFF"/>
        </w:rPr>
      </w:pPr>
      <w:r w:rsidRPr="004D17EE">
        <w:rPr>
          <w:rFonts w:ascii="Arial" w:eastAsia="Calibri" w:hAnsi="Arial" w:cs="Arial"/>
          <w:shd w:val="clear" w:color="auto" w:fill="FFFFFF"/>
        </w:rPr>
        <w:t>Source: Reuters, 31 December 2015</w:t>
      </w:r>
    </w:p>
    <w:p w14:paraId="71837A94" w14:textId="77777777" w:rsidR="00705CBB" w:rsidRPr="004D17EE" w:rsidRDefault="00705CBB" w:rsidP="001B72DB">
      <w:pPr>
        <w:jc w:val="both"/>
        <w:rPr>
          <w:rFonts w:ascii="Arial" w:eastAsia="Calibri" w:hAnsi="Arial" w:cs="Arial"/>
          <w:lang w:val="en"/>
        </w:rPr>
      </w:pPr>
    </w:p>
    <w:p w14:paraId="5C0262E5" w14:textId="77777777" w:rsidR="00705CBB" w:rsidRPr="004D17EE" w:rsidRDefault="00705CBB" w:rsidP="001B72DB">
      <w:pPr>
        <w:ind w:left="993" w:hanging="993"/>
        <w:rPr>
          <w:rFonts w:ascii="Arial" w:eastAsia="Calibri" w:hAnsi="Arial" w:cs="Arial"/>
          <w:b/>
          <w:bCs/>
          <w:lang w:val="en"/>
        </w:rPr>
      </w:pPr>
      <w:r w:rsidRPr="004D17EE">
        <w:rPr>
          <w:rFonts w:ascii="Arial" w:eastAsia="Calibri" w:hAnsi="Arial" w:cs="Arial"/>
          <w:b/>
          <w:bCs/>
          <w:lang w:val="en"/>
        </w:rPr>
        <w:t>Figure 1: Government spending on UK infrastructure (2013) presented by Statistics Authority</w:t>
      </w:r>
    </w:p>
    <w:p w14:paraId="6298D104" w14:textId="77777777" w:rsidR="00705CBB" w:rsidRPr="009B60BD" w:rsidRDefault="00705CBB" w:rsidP="001B72DB">
      <w:pPr>
        <w:jc w:val="center"/>
        <w:rPr>
          <w:rFonts w:ascii="Arial" w:eastAsia="Calibri" w:hAnsi="Arial" w:cs="Arial"/>
          <w:bCs/>
        </w:rPr>
      </w:pPr>
      <w:r w:rsidRPr="009B60BD">
        <w:rPr>
          <w:rFonts w:ascii="Arial" w:eastAsia="Calibri" w:hAnsi="Arial" w:cs="Arial"/>
          <w:bCs/>
          <w:noProof/>
        </w:rPr>
        <mc:AlternateContent>
          <mc:Choice Requires="wps">
            <w:drawing>
              <wp:anchor distT="0" distB="0" distL="114300" distR="114300" simplePos="0" relativeHeight="251659264" behindDoc="0" locked="0" layoutInCell="1" allowOverlap="1" wp14:anchorId="4576CF18" wp14:editId="79F3B3F1">
                <wp:simplePos x="0" y="0"/>
                <wp:positionH relativeFrom="column">
                  <wp:posOffset>4043680</wp:posOffset>
                </wp:positionH>
                <wp:positionV relativeFrom="paragraph">
                  <wp:posOffset>1403045</wp:posOffset>
                </wp:positionV>
                <wp:extent cx="314325" cy="255905"/>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55905"/>
                        </a:xfrm>
                        <a:prstGeom prst="rect">
                          <a:avLst/>
                        </a:prstGeom>
                        <a:noFill/>
                        <a:ln w="9525">
                          <a:noFill/>
                          <a:miter lim="800000"/>
                          <a:headEnd/>
                          <a:tailEnd/>
                        </a:ln>
                      </wps:spPr>
                      <wps:txbx>
                        <w:txbxContent>
                          <w:p w14:paraId="315A6E02" w14:textId="77777777" w:rsidR="00705CBB" w:rsidRPr="001F0803" w:rsidRDefault="00705CBB" w:rsidP="00705CBB">
                            <w:pPr>
                              <w:rPr>
                                <w:rFonts w:ascii="Arial" w:hAnsi="Arial" w:cs="Arial"/>
                                <w:b/>
                                <w:bCs/>
                                <w:sz w:val="18"/>
                                <w:szCs w:val="18"/>
                              </w:rPr>
                            </w:pPr>
                            <w:r w:rsidRPr="001F0803">
                              <w:rPr>
                                <w:rFonts w:ascii="Arial" w:hAnsi="Arial" w:cs="Arial"/>
                                <w:b/>
                                <w:bCs/>
                                <w:sz w:val="18"/>
                                <w:szCs w:val="18"/>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76CF18" id="_x0000_t202" coordsize="21600,21600" o:spt="202" path="m,l,21600r21600,l21600,xe">
                <v:stroke joinstyle="miter"/>
                <v:path gradientshapeok="t" o:connecttype="rect"/>
              </v:shapetype>
              <v:shape id="Text Box 2" o:spid="_x0000_s1026" type="#_x0000_t202" style="position:absolute;left:0;text-align:left;margin-left:318.4pt;margin-top:110.5pt;width:24.75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lBCAIAAPIDAAAOAAAAZHJzL2Uyb0RvYy54bWysU11v2yAUfZ+0/4B4X+y48dZYIVXXrtOk&#10;7kNq9wMIxjEacBmQ2Nmv7wWnadS9TfODBdzLueece1ldjUaTvfRBgWV0PispkVZAq+yW0Z+Pd+8u&#10;KQmR25ZrsJLRgwz0av32zWpwjaygB91KTxDEhmZwjPYxuqYoguil4WEGTloMduANj7j126L1fEB0&#10;o4uqLN8XA/jWeRAyBDy9nYJ0nfG7Tor4veuCjEQzitxi/vv836R/sV7xZuu565U40uD/wMJwZbHo&#10;CeqWR052Xv0FZZTwEKCLMwGmgK5TQmYNqGZevlLz0HMnsxY0J7iTTeH/wYpv+x+eqJbRBdpjucEe&#10;Pcoxko8wkirZM7jQYNaDw7w44jG2OUsN7h7Er0As3PTcbuW19zD0krdIb55uFmdXJ5yQQDbDV2ix&#10;DN9FyEBj503yDt0giI48DqfWJCoCDy/mi4uqpkRgqKrrZVnnCrx5vux8iJ8lGJIWjHrsfAbn+/sQ&#10;ExnePKekWhbulNa5+9qSgdFljfCvIkZFHE6tDKOXZfqmcUkaP9k2X45c6WmNBbQ9ik46J8Vx3IyY&#10;mJzYQHtA+R6mIcRHg4se/B9KBhxARsPvHfeSEv3FooXL+SK1JObNov5Q4cafRzbnEW4FQjEaKZmW&#10;NzFP+aToGq3uVLbhhcmRKw5Wduf4CNLknu9z1stTXT8BAAD//wMAUEsDBBQABgAIAAAAIQBEK9/M&#10;3gAAAAsBAAAPAAAAZHJzL2Rvd25yZXYueG1sTI/NTsMwEITvSLyDtUjcqJ0ErBLiVAjEFUT5kbi5&#10;8TaJiNdR7Dbh7VlO9Dg7o9lvqs3iB3HEKfaBDGQrBQKpCa6n1sD729PVGkRMlpwdAqGBH4ywqc/P&#10;Klu6MNMrHrepFVxCsbQGupTGUsrYdOhtXIURib19mLxNLKdWusnOXO4HmSulpbc98YfOjvjQYfO9&#10;PXgDH8/7r89r9dI++ptxDouS5G+lMZcXy/0diIRL+g/DHz6jQ81Mu3AgF8VgQBea0ZOBPM94FCf0&#10;WhcgdnzRWQGyruTphvoXAAD//wMAUEsBAi0AFAAGAAgAAAAhALaDOJL+AAAA4QEAABMAAAAAAAAA&#10;AAAAAAAAAAAAAFtDb250ZW50X1R5cGVzXS54bWxQSwECLQAUAAYACAAAACEAOP0h/9YAAACUAQAA&#10;CwAAAAAAAAAAAAAAAAAvAQAAX3JlbHMvLnJlbHNQSwECLQAUAAYACAAAACEABUhpQQgCAADyAwAA&#10;DgAAAAAAAAAAAAAAAAAuAgAAZHJzL2Uyb0RvYy54bWxQSwECLQAUAAYACAAAACEARCvfzN4AAAAL&#10;AQAADwAAAAAAAAAAAAAAAABiBAAAZHJzL2Rvd25yZXYueG1sUEsFBgAAAAAEAAQA8wAAAG0FAAAA&#10;AA==&#10;" filled="f" stroked="f">
                <v:textbox>
                  <w:txbxContent>
                    <w:p w14:paraId="315A6E02" w14:textId="77777777" w:rsidR="00705CBB" w:rsidRPr="001F0803" w:rsidRDefault="00705CBB" w:rsidP="00705CBB">
                      <w:pPr>
                        <w:rPr>
                          <w:rFonts w:ascii="Arial" w:hAnsi="Arial" w:cs="Arial"/>
                          <w:b/>
                          <w:bCs/>
                          <w:sz w:val="18"/>
                          <w:szCs w:val="18"/>
                        </w:rPr>
                      </w:pPr>
                      <w:r w:rsidRPr="001F0803">
                        <w:rPr>
                          <w:rFonts w:ascii="Arial" w:hAnsi="Arial" w:cs="Arial"/>
                          <w:b/>
                          <w:bCs/>
                          <w:sz w:val="18"/>
                          <w:szCs w:val="18"/>
                        </w:rPr>
                        <w:t>m</w:t>
                      </w:r>
                    </w:p>
                  </w:txbxContent>
                </v:textbox>
              </v:shape>
            </w:pict>
          </mc:Fallback>
        </mc:AlternateContent>
      </w:r>
      <w:r w:rsidRPr="009B60BD">
        <w:rPr>
          <w:rFonts w:ascii="Arial" w:eastAsia="Calibri" w:hAnsi="Arial" w:cs="Arial"/>
          <w:noProof/>
        </w:rPr>
        <w:drawing>
          <wp:inline distT="0" distB="0" distL="0" distR="0" wp14:anchorId="154B17CB" wp14:editId="7CDC884E">
            <wp:extent cx="5130029" cy="1647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40496" t="57707" r="20622" b="21271"/>
                    <a:stretch/>
                  </pic:blipFill>
                  <pic:spPr bwMode="auto">
                    <a:xfrm>
                      <a:off x="0" y="0"/>
                      <a:ext cx="5219363" cy="1676520"/>
                    </a:xfrm>
                    <a:prstGeom prst="rect">
                      <a:avLst/>
                    </a:prstGeom>
                    <a:ln>
                      <a:noFill/>
                    </a:ln>
                    <a:extLst>
                      <a:ext uri="{53640926-AAD7-44D8-BBD7-CCE9431645EC}">
                        <a14:shadowObscured xmlns:a14="http://schemas.microsoft.com/office/drawing/2010/main"/>
                      </a:ext>
                    </a:extLst>
                  </pic:spPr>
                </pic:pic>
              </a:graphicData>
            </a:graphic>
          </wp:inline>
        </w:drawing>
      </w:r>
    </w:p>
    <w:p w14:paraId="1B9780E3" w14:textId="77777777" w:rsidR="00705CBB" w:rsidRPr="004E76FC" w:rsidRDefault="00705CBB" w:rsidP="001B72DB">
      <w:pPr>
        <w:jc w:val="right"/>
        <w:rPr>
          <w:rFonts w:ascii="Arial" w:eastAsia="Calibri" w:hAnsi="Arial" w:cs="Arial"/>
          <w:i/>
          <w:iCs/>
        </w:rPr>
      </w:pPr>
      <w:r w:rsidRPr="004E76FC">
        <w:rPr>
          <w:rFonts w:ascii="Arial" w:eastAsia="Calibri" w:hAnsi="Arial" w:cs="Arial"/>
        </w:rPr>
        <w:t>Adapted from</w:t>
      </w:r>
      <w:r w:rsidRPr="004E76FC">
        <w:rPr>
          <w:rFonts w:ascii="Arial" w:eastAsia="Calibri" w:hAnsi="Arial" w:cs="Arial"/>
          <w:i/>
          <w:iCs/>
        </w:rPr>
        <w:t xml:space="preserve"> The Times, </w:t>
      </w:r>
      <w:r w:rsidRPr="004E76FC">
        <w:rPr>
          <w:rFonts w:ascii="Arial" w:eastAsia="Calibri" w:hAnsi="Arial" w:cs="Arial"/>
        </w:rPr>
        <w:t>08 February 2014</w:t>
      </w:r>
    </w:p>
    <w:p w14:paraId="1E3856AA" w14:textId="77777777" w:rsidR="00705CBB" w:rsidRPr="006C266E" w:rsidRDefault="00705CBB" w:rsidP="001B72DB">
      <w:pPr>
        <w:rPr>
          <w:rFonts w:ascii="Arial" w:eastAsia="Calibri" w:hAnsi="Arial" w:cs="Arial"/>
          <w:sz w:val="16"/>
          <w:szCs w:val="16"/>
        </w:rPr>
      </w:pPr>
    </w:p>
    <w:p w14:paraId="72617532" w14:textId="77777777" w:rsidR="001B72DB" w:rsidRDefault="001B72DB" w:rsidP="001B72DB">
      <w:pPr>
        <w:rPr>
          <w:rFonts w:ascii="Arial" w:eastAsia="Calibri" w:hAnsi="Arial" w:cs="Arial"/>
          <w:b/>
          <w:bCs/>
        </w:rPr>
      </w:pPr>
      <w:r>
        <w:rPr>
          <w:rFonts w:ascii="Arial" w:eastAsia="Calibri" w:hAnsi="Arial" w:cs="Arial"/>
          <w:b/>
          <w:bCs/>
        </w:rPr>
        <w:br w:type="page"/>
      </w:r>
    </w:p>
    <w:p w14:paraId="1FD9FD45" w14:textId="77777777" w:rsidR="00705CBB" w:rsidRPr="00CD0D3F" w:rsidRDefault="00705CBB" w:rsidP="001B72DB">
      <w:pPr>
        <w:rPr>
          <w:rFonts w:ascii="Arial" w:eastAsia="Calibri" w:hAnsi="Arial" w:cs="Arial"/>
          <w:b/>
          <w:bCs/>
        </w:rPr>
      </w:pPr>
      <w:r w:rsidRPr="001144C7">
        <w:rPr>
          <w:rFonts w:ascii="Arial" w:eastAsia="Calibri" w:hAnsi="Arial" w:cs="Arial"/>
          <w:b/>
          <w:bCs/>
        </w:rPr>
        <w:lastRenderedPageBreak/>
        <w:t>Extract 2</w:t>
      </w:r>
      <w:r w:rsidRPr="009D6FAF">
        <w:rPr>
          <w:rFonts w:ascii="Arial" w:eastAsia="Calibri" w:hAnsi="Arial" w:cs="Arial"/>
          <w:b/>
          <w:bCs/>
        </w:rPr>
        <w:t>: Budget 2014 – Key climate and ener</w:t>
      </w:r>
      <w:r w:rsidRPr="00607DDB">
        <w:rPr>
          <w:rFonts w:ascii="Arial" w:eastAsia="Calibri" w:hAnsi="Arial" w:cs="Arial"/>
          <w:b/>
          <w:bCs/>
        </w:rPr>
        <w:t>gy a</w:t>
      </w:r>
      <w:r w:rsidRPr="00CD0D3F">
        <w:rPr>
          <w:rFonts w:ascii="Arial" w:eastAsia="Calibri" w:hAnsi="Arial" w:cs="Arial"/>
          <w:b/>
          <w:bCs/>
        </w:rPr>
        <w:t>nnouncements</w:t>
      </w:r>
    </w:p>
    <w:p w14:paraId="08D60E85" w14:textId="77777777" w:rsidR="00705CBB" w:rsidRPr="009B60BD" w:rsidRDefault="00705CBB" w:rsidP="001B72DB">
      <w:pPr>
        <w:shd w:val="clear" w:color="auto" w:fill="FFFFFF"/>
        <w:ind w:left="375" w:right="375"/>
        <w:jc w:val="both"/>
        <w:rPr>
          <w:rFonts w:ascii="Arial" w:eastAsia="Times New Roman" w:hAnsi="Arial" w:cs="Arial"/>
          <w:lang w:bidi="ta-IN"/>
        </w:rPr>
      </w:pPr>
    </w:p>
    <w:p w14:paraId="16F7BE9D" w14:textId="77777777" w:rsidR="00705CBB" w:rsidRPr="009B60BD" w:rsidRDefault="00705CBB" w:rsidP="001B72DB">
      <w:pPr>
        <w:shd w:val="clear" w:color="auto" w:fill="FFFFFF"/>
        <w:ind w:right="-45"/>
        <w:jc w:val="both"/>
        <w:rPr>
          <w:rFonts w:ascii="Arial" w:eastAsia="Times New Roman" w:hAnsi="Arial" w:cs="Arial"/>
          <w:lang w:bidi="ta-IN"/>
        </w:rPr>
      </w:pPr>
      <w:r w:rsidRPr="009B60BD">
        <w:rPr>
          <w:rFonts w:ascii="Arial" w:eastAsia="Times New Roman" w:hAnsi="Arial" w:cs="Arial"/>
          <w:lang w:bidi="ta-IN"/>
        </w:rPr>
        <w:t>Chancellor George Osborne today delivered his fifth budget. Among a few pre-</w:t>
      </w:r>
      <w:proofErr w:type="gramStart"/>
      <w:r w:rsidRPr="009B60BD">
        <w:rPr>
          <w:rFonts w:ascii="Arial" w:eastAsia="Times New Roman" w:hAnsi="Arial" w:cs="Arial"/>
          <w:lang w:bidi="ta-IN"/>
        </w:rPr>
        <w:t>election</w:t>
      </w:r>
      <w:proofErr w:type="gramEnd"/>
      <w:r w:rsidRPr="009B60BD">
        <w:rPr>
          <w:rFonts w:ascii="Arial" w:eastAsia="Times New Roman" w:hAnsi="Arial" w:cs="Arial"/>
          <w:lang w:bidi="ta-IN"/>
        </w:rPr>
        <w:t xml:space="preserve"> treats for voters were some important changes to the government’s energy and climate policies.</w:t>
      </w:r>
    </w:p>
    <w:p w14:paraId="39584CA6" w14:textId="77777777" w:rsidR="00705CBB" w:rsidRPr="009B60BD" w:rsidRDefault="00705CBB" w:rsidP="001B72DB">
      <w:pPr>
        <w:shd w:val="clear" w:color="auto" w:fill="FFFFFF"/>
        <w:ind w:right="-45"/>
        <w:jc w:val="both"/>
        <w:rPr>
          <w:rFonts w:ascii="Arial" w:eastAsia="Times New Roman" w:hAnsi="Arial" w:cs="Arial"/>
          <w:lang w:bidi="ta-IN"/>
        </w:rPr>
      </w:pPr>
    </w:p>
    <w:p w14:paraId="0B815E50" w14:textId="77777777" w:rsidR="00705CBB" w:rsidRPr="009B60BD" w:rsidRDefault="00705CBB" w:rsidP="001B72DB">
      <w:pPr>
        <w:shd w:val="clear" w:color="auto" w:fill="FFFFFF"/>
        <w:ind w:right="-45"/>
        <w:jc w:val="both"/>
        <w:outlineLvl w:val="3"/>
        <w:rPr>
          <w:rFonts w:ascii="Arial" w:eastAsia="Times New Roman" w:hAnsi="Arial" w:cs="Arial"/>
          <w:lang w:bidi="ta-IN"/>
        </w:rPr>
      </w:pPr>
      <w:r w:rsidRPr="009B60BD">
        <w:rPr>
          <w:rFonts w:ascii="Arial" w:eastAsia="Times New Roman" w:hAnsi="Arial" w:cs="Arial"/>
          <w:lang w:bidi="ta-IN"/>
        </w:rPr>
        <w:t xml:space="preserve">The chancellor was widely expected to freeze the </w:t>
      </w:r>
      <w:r w:rsidRPr="00266283">
        <w:rPr>
          <w:rFonts w:ascii="Arial" w:eastAsia="Times New Roman" w:hAnsi="Arial" w:cs="Arial"/>
          <w:highlight w:val="green"/>
          <w:lang w:bidi="ta-IN"/>
        </w:rPr>
        <w:t xml:space="preserve">UK’s carbon tax imposed on firms at £18 per </w:t>
      </w:r>
      <w:proofErr w:type="spellStart"/>
      <w:r w:rsidRPr="00266283">
        <w:rPr>
          <w:rFonts w:ascii="Arial" w:eastAsia="Times New Roman" w:hAnsi="Arial" w:cs="Arial"/>
          <w:highlight w:val="green"/>
          <w:lang w:bidi="ta-IN"/>
        </w:rPr>
        <w:t>tonne</w:t>
      </w:r>
      <w:proofErr w:type="spellEnd"/>
      <w:r w:rsidRPr="00266283">
        <w:rPr>
          <w:rFonts w:ascii="Arial" w:eastAsia="Times New Roman" w:hAnsi="Arial" w:cs="Arial"/>
          <w:highlight w:val="green"/>
          <w:lang w:bidi="ta-IN"/>
        </w:rPr>
        <w:t xml:space="preserve"> of carbon dioxid</w:t>
      </w:r>
      <w:r w:rsidRPr="009B60BD">
        <w:rPr>
          <w:rFonts w:ascii="Arial" w:eastAsia="Times New Roman" w:hAnsi="Arial" w:cs="Arial"/>
          <w:lang w:bidi="ta-IN"/>
        </w:rPr>
        <w:t xml:space="preserve">e emitted until the end of the decade. He hopes that will cut industry energy </w:t>
      </w:r>
      <w:proofErr w:type="gramStart"/>
      <w:r w:rsidRPr="009B60BD">
        <w:rPr>
          <w:rFonts w:ascii="Arial" w:eastAsia="Times New Roman" w:hAnsi="Arial" w:cs="Arial"/>
          <w:lang w:bidi="ta-IN"/>
        </w:rPr>
        <w:t>costs, and</w:t>
      </w:r>
      <w:proofErr w:type="gramEnd"/>
      <w:r w:rsidRPr="009B60BD">
        <w:rPr>
          <w:rFonts w:ascii="Arial" w:eastAsia="Times New Roman" w:hAnsi="Arial" w:cs="Arial"/>
          <w:lang w:bidi="ta-IN"/>
        </w:rPr>
        <w:t xml:space="preserve"> help the UK’s manufacturing sector. </w:t>
      </w:r>
    </w:p>
    <w:p w14:paraId="7D0BED03" w14:textId="77777777" w:rsidR="00705CBB" w:rsidRPr="009B60BD" w:rsidRDefault="00705CBB" w:rsidP="001B72DB">
      <w:pPr>
        <w:shd w:val="clear" w:color="auto" w:fill="FFFFFF"/>
        <w:ind w:right="-45"/>
        <w:jc w:val="both"/>
        <w:outlineLvl w:val="3"/>
        <w:rPr>
          <w:rFonts w:ascii="Arial" w:eastAsia="Times New Roman" w:hAnsi="Arial" w:cs="Arial"/>
          <w:u w:val="single"/>
          <w:lang w:bidi="ta-IN"/>
        </w:rPr>
      </w:pPr>
    </w:p>
    <w:p w14:paraId="4D909702" w14:textId="77777777" w:rsidR="00705CBB" w:rsidRPr="009B60BD" w:rsidRDefault="00705CBB" w:rsidP="001B72DB">
      <w:pPr>
        <w:shd w:val="clear" w:color="auto" w:fill="FFFFFF"/>
        <w:ind w:right="-45"/>
        <w:jc w:val="both"/>
        <w:outlineLvl w:val="3"/>
        <w:rPr>
          <w:rFonts w:ascii="Arial" w:eastAsia="Times New Roman" w:hAnsi="Arial" w:cs="Arial"/>
          <w:lang w:bidi="ta-IN"/>
        </w:rPr>
      </w:pPr>
      <w:r w:rsidRPr="009B60BD">
        <w:rPr>
          <w:rFonts w:ascii="Arial" w:eastAsia="Times New Roman" w:hAnsi="Arial" w:cs="Arial"/>
          <w:lang w:bidi="ta-IN"/>
        </w:rPr>
        <w:t xml:space="preserve">Energy intensive industries will not have to pay the costs of two policies designed to support renewable energy generation. This could save companies £50,000 per year on their energy bills, the chancellor claimed. The chancellor hopes that the measures are enough to stop companies moving abroad, where operation costs are lower – which would be bad for the economy overall, he argues. In doing so, Osborne </w:t>
      </w:r>
      <w:proofErr w:type="spellStart"/>
      <w:r w:rsidRPr="009B60BD">
        <w:rPr>
          <w:rFonts w:ascii="Arial" w:eastAsia="Times New Roman" w:hAnsi="Arial" w:cs="Arial"/>
          <w:lang w:bidi="ta-IN"/>
        </w:rPr>
        <w:t>prioritised</w:t>
      </w:r>
      <w:proofErr w:type="spellEnd"/>
      <w:r w:rsidRPr="009B60BD">
        <w:rPr>
          <w:rFonts w:ascii="Arial" w:eastAsia="Times New Roman" w:hAnsi="Arial" w:cs="Arial"/>
          <w:lang w:bidi="ta-IN"/>
        </w:rPr>
        <w:t xml:space="preserve"> the UK’s short term “economic security” over curbing the manufacturing industries’ considerable greenhouse gas emissions – with the latter potentially providing economic benefits in the long run.</w:t>
      </w:r>
    </w:p>
    <w:p w14:paraId="3EFDF893" w14:textId="77777777" w:rsidR="00705CBB" w:rsidRPr="009B60BD" w:rsidRDefault="00705CBB" w:rsidP="001B72DB">
      <w:pPr>
        <w:shd w:val="clear" w:color="auto" w:fill="FFFFFF"/>
        <w:ind w:right="-45"/>
        <w:jc w:val="both"/>
        <w:outlineLvl w:val="3"/>
        <w:rPr>
          <w:rFonts w:ascii="Arial" w:eastAsia="Times New Roman" w:hAnsi="Arial" w:cs="Arial"/>
          <w:lang w:bidi="ta-IN"/>
        </w:rPr>
      </w:pPr>
    </w:p>
    <w:p w14:paraId="3035F8DE" w14:textId="77777777" w:rsidR="00705CBB" w:rsidRPr="009B60BD" w:rsidRDefault="00705CBB" w:rsidP="001B72DB">
      <w:pPr>
        <w:shd w:val="clear" w:color="auto" w:fill="FFFFFF"/>
        <w:ind w:right="-45"/>
        <w:jc w:val="both"/>
        <w:outlineLvl w:val="3"/>
        <w:rPr>
          <w:rFonts w:ascii="Arial" w:eastAsia="Times New Roman" w:hAnsi="Arial" w:cs="Arial"/>
          <w:sz w:val="20"/>
          <w:szCs w:val="20"/>
          <w:lang w:bidi="ta-IN"/>
        </w:rPr>
      </w:pPr>
      <w:r w:rsidRPr="009B60BD">
        <w:rPr>
          <w:rFonts w:ascii="Arial" w:eastAsia="Times New Roman" w:hAnsi="Arial" w:cs="Arial"/>
          <w:lang w:bidi="ta-IN"/>
        </w:rPr>
        <w:t xml:space="preserve">Osborne today announced £140 million of new funding to go towards flood repairs and maintaining existing flood </w:t>
      </w:r>
      <w:proofErr w:type="spellStart"/>
      <w:r w:rsidRPr="009B60BD">
        <w:rPr>
          <w:rFonts w:ascii="Arial" w:eastAsia="Times New Roman" w:hAnsi="Arial" w:cs="Arial"/>
          <w:lang w:bidi="ta-IN"/>
        </w:rPr>
        <w:t>defences</w:t>
      </w:r>
      <w:proofErr w:type="spellEnd"/>
      <w:r w:rsidRPr="009B60BD">
        <w:rPr>
          <w:rFonts w:ascii="Arial" w:eastAsia="Times New Roman" w:hAnsi="Arial" w:cs="Arial"/>
          <w:lang w:bidi="ta-IN"/>
        </w:rPr>
        <w:t xml:space="preserve">. The announcement comes months after Prime Minister David Cameron told parliament that the UK could expect more of the same in coming years. </w:t>
      </w:r>
    </w:p>
    <w:p w14:paraId="219931D8" w14:textId="77777777" w:rsidR="00705CBB" w:rsidRPr="009B60BD" w:rsidRDefault="00705CBB" w:rsidP="001B72DB">
      <w:pPr>
        <w:shd w:val="clear" w:color="auto" w:fill="FFFFFF"/>
        <w:ind w:right="-46"/>
        <w:jc w:val="both"/>
        <w:outlineLvl w:val="3"/>
        <w:rPr>
          <w:rFonts w:ascii="Arial" w:eastAsia="Times New Roman" w:hAnsi="Arial" w:cs="Arial"/>
          <w:b/>
          <w:bCs/>
          <w:sz w:val="2"/>
          <w:szCs w:val="2"/>
          <w:lang w:bidi="ta-IN"/>
        </w:rPr>
      </w:pPr>
    </w:p>
    <w:p w14:paraId="0D19F31B" w14:textId="77777777" w:rsidR="00705CBB" w:rsidRPr="009B60BD" w:rsidRDefault="00705CBB" w:rsidP="001B72DB">
      <w:pPr>
        <w:shd w:val="clear" w:color="auto" w:fill="FFFFFF"/>
        <w:ind w:right="95"/>
        <w:jc w:val="right"/>
        <w:rPr>
          <w:rFonts w:ascii="Arial" w:eastAsia="Times New Roman" w:hAnsi="Arial" w:cs="Arial"/>
          <w:sz w:val="14"/>
          <w:szCs w:val="14"/>
          <w:lang w:bidi="ta-IN"/>
        </w:rPr>
      </w:pPr>
    </w:p>
    <w:p w14:paraId="378FF8CC" w14:textId="77777777" w:rsidR="00705CBB" w:rsidRPr="009B60BD" w:rsidRDefault="00705CBB" w:rsidP="001B72DB">
      <w:pPr>
        <w:shd w:val="clear" w:color="auto" w:fill="FFFFFF"/>
        <w:ind w:right="95"/>
        <w:jc w:val="right"/>
        <w:rPr>
          <w:rFonts w:ascii="Arial" w:eastAsia="Times New Roman" w:hAnsi="Arial" w:cs="Arial"/>
          <w:lang w:bidi="ta-IN"/>
        </w:rPr>
      </w:pPr>
      <w:r w:rsidRPr="009B60BD">
        <w:rPr>
          <w:rFonts w:ascii="Arial" w:eastAsia="Times New Roman" w:hAnsi="Arial" w:cs="Arial"/>
          <w:lang w:bidi="ta-IN"/>
        </w:rPr>
        <w:t>Source: Carbonbrief.org, 19 March 2014</w:t>
      </w:r>
    </w:p>
    <w:p w14:paraId="29488779" w14:textId="77777777" w:rsidR="00705CBB" w:rsidRPr="009B60BD" w:rsidRDefault="00705CBB" w:rsidP="001B72DB">
      <w:pPr>
        <w:rPr>
          <w:rFonts w:ascii="Arial" w:eastAsia="Calibri" w:hAnsi="Arial" w:cs="Arial"/>
          <w:b/>
          <w:bCs/>
        </w:rPr>
      </w:pPr>
    </w:p>
    <w:p w14:paraId="5E81ECDF" w14:textId="77777777" w:rsidR="00705CBB" w:rsidRPr="004E76FC" w:rsidRDefault="00705CBB" w:rsidP="001B72DB">
      <w:pPr>
        <w:rPr>
          <w:rFonts w:ascii="Arial" w:eastAsia="Calibri" w:hAnsi="Arial" w:cs="Arial"/>
          <w:b/>
          <w:bCs/>
        </w:rPr>
      </w:pPr>
      <w:r w:rsidRPr="009B60BD">
        <w:rPr>
          <w:rFonts w:ascii="Arial" w:eastAsia="Calibri" w:hAnsi="Arial" w:cs="Arial"/>
          <w:b/>
          <w:bCs/>
        </w:rPr>
        <w:t xml:space="preserve">Extract 3: Does flood </w:t>
      </w:r>
      <w:proofErr w:type="spellStart"/>
      <w:r w:rsidRPr="009B60BD">
        <w:rPr>
          <w:rFonts w:ascii="Arial" w:eastAsia="Calibri" w:hAnsi="Arial" w:cs="Arial"/>
          <w:b/>
          <w:bCs/>
        </w:rPr>
        <w:t>defence</w:t>
      </w:r>
      <w:proofErr w:type="spellEnd"/>
      <w:r w:rsidRPr="009B60BD">
        <w:rPr>
          <w:rFonts w:ascii="Arial" w:eastAsia="Calibri" w:hAnsi="Arial" w:cs="Arial"/>
          <w:b/>
          <w:bCs/>
        </w:rPr>
        <w:t xml:space="preserve"> merit government intervention? </w:t>
      </w:r>
    </w:p>
    <w:p w14:paraId="3968FE87" w14:textId="77777777" w:rsidR="00705CBB" w:rsidRPr="004E76FC" w:rsidRDefault="00705CBB" w:rsidP="001B72DB">
      <w:pPr>
        <w:rPr>
          <w:rFonts w:ascii="Arial" w:eastAsia="Calibri" w:hAnsi="Arial" w:cs="Arial"/>
          <w:b/>
          <w:bCs/>
          <w:sz w:val="12"/>
          <w:szCs w:val="12"/>
        </w:rPr>
      </w:pPr>
    </w:p>
    <w:p w14:paraId="0BF960E1" w14:textId="77777777" w:rsidR="00705CBB" w:rsidRPr="004D17EE" w:rsidRDefault="00705CBB" w:rsidP="001B72DB">
      <w:pPr>
        <w:jc w:val="both"/>
        <w:rPr>
          <w:rFonts w:ascii="Arial" w:eastAsia="Calibri" w:hAnsi="Arial" w:cs="Arial"/>
        </w:rPr>
      </w:pPr>
      <w:r w:rsidRPr="006C266E">
        <w:rPr>
          <w:rFonts w:ascii="Arial" w:eastAsia="Calibri" w:hAnsi="Arial" w:cs="Arial"/>
        </w:rPr>
        <w:t>A</w:t>
      </w:r>
      <w:r w:rsidRPr="001144C7">
        <w:rPr>
          <w:rFonts w:ascii="Arial" w:eastAsia="Calibri" w:hAnsi="Arial" w:cs="Arial"/>
        </w:rPr>
        <w:t xml:space="preserve">nnual flood damage in the UK costs around </w:t>
      </w:r>
      <w:proofErr w:type="gramStart"/>
      <w:r w:rsidRPr="001144C7">
        <w:rPr>
          <w:rFonts w:ascii="Arial" w:eastAsia="Calibri" w:hAnsi="Arial" w:cs="Arial"/>
        </w:rPr>
        <w:t>£1.1 billion, and</w:t>
      </w:r>
      <w:proofErr w:type="gramEnd"/>
      <w:r w:rsidRPr="001144C7">
        <w:rPr>
          <w:rFonts w:ascii="Arial" w:eastAsia="Calibri" w:hAnsi="Arial" w:cs="Arial"/>
        </w:rPr>
        <w:t xml:space="preserve"> could rise</w:t>
      </w:r>
      <w:r w:rsidRPr="009D6FAF">
        <w:rPr>
          <w:rFonts w:ascii="Arial" w:eastAsia="Calibri" w:hAnsi="Arial" w:cs="Arial"/>
        </w:rPr>
        <w:t xml:space="preserve"> to £27 billion by 2080. In </w:t>
      </w:r>
      <w:r w:rsidRPr="00607DDB">
        <w:rPr>
          <w:rFonts w:ascii="Arial" w:eastAsia="Calibri" w:hAnsi="Arial" w:cs="Arial"/>
        </w:rPr>
        <w:t>2014, the Ba</w:t>
      </w:r>
      <w:r w:rsidRPr="00CD0D3F">
        <w:rPr>
          <w:rFonts w:ascii="Arial" w:eastAsia="Calibri" w:hAnsi="Arial" w:cs="Arial"/>
        </w:rPr>
        <w:t xml:space="preserve">lkans saw the worst floods in 120 years, with over 4 months rainfall in one day, and flood water rising to over 7 </w:t>
      </w:r>
      <w:proofErr w:type="spellStart"/>
      <w:r w:rsidRPr="00CD0D3F">
        <w:rPr>
          <w:rFonts w:ascii="Arial" w:eastAsia="Calibri" w:hAnsi="Arial" w:cs="Arial"/>
        </w:rPr>
        <w:t>metres</w:t>
      </w:r>
      <w:proofErr w:type="spellEnd"/>
      <w:r w:rsidRPr="00CD0D3F">
        <w:rPr>
          <w:rFonts w:ascii="Arial" w:eastAsia="Calibri" w:hAnsi="Arial" w:cs="Arial"/>
        </w:rPr>
        <w:t>. Over 40% of Bosnia and Herzegovina was flooded causing huge landslides (raising fears of old landmines being triggered). Over a quarte</w:t>
      </w:r>
      <w:r w:rsidRPr="004D17EE">
        <w:rPr>
          <w:rFonts w:ascii="Arial" w:eastAsia="Calibri" w:hAnsi="Arial" w:cs="Arial"/>
        </w:rPr>
        <w:t xml:space="preserve">r of the population in the country were displaced, with at least 100,000 homes now uninhabitable. In 2005, Hurricane Katrina in the United States caused the flood system to be breached at more than 50 places in New Orleans, killing more than 1,800 people; others stranded for days without food. </w:t>
      </w:r>
    </w:p>
    <w:p w14:paraId="7906576D" w14:textId="77777777" w:rsidR="00705CBB" w:rsidRPr="004D17EE" w:rsidRDefault="00705CBB" w:rsidP="001B72DB">
      <w:pPr>
        <w:jc w:val="both"/>
        <w:rPr>
          <w:rFonts w:ascii="Arial" w:eastAsia="Calibri" w:hAnsi="Arial" w:cs="Arial"/>
        </w:rPr>
      </w:pPr>
    </w:p>
    <w:p w14:paraId="0354D994" w14:textId="77777777" w:rsidR="00705CBB" w:rsidRPr="004D17EE" w:rsidRDefault="00705CBB" w:rsidP="001B72DB">
      <w:pPr>
        <w:jc w:val="both"/>
        <w:rPr>
          <w:rFonts w:ascii="Arial" w:eastAsia="Calibri" w:hAnsi="Arial" w:cs="Arial"/>
        </w:rPr>
      </w:pPr>
      <w:r w:rsidRPr="004D17EE">
        <w:rPr>
          <w:rFonts w:ascii="Arial" w:eastAsia="Calibri" w:hAnsi="Arial" w:cs="Arial"/>
        </w:rPr>
        <w:t xml:space="preserve">Livelihoods are destroyed as agricultural land is abandoned. 80% of New Orleans was underwater for weeks. The areas hit by floods in the UK in 2013/14 accounted for 13% of the UK’s economic output, hitting key economic heartlands, wiping up to £14 billion off GDP. Disruption to transport links harms productivity. There is a danger that the Balkan floods will risk power shortages and rising electricity prices. </w:t>
      </w:r>
    </w:p>
    <w:p w14:paraId="692BA24F" w14:textId="77777777" w:rsidR="00705CBB" w:rsidRPr="004D17EE" w:rsidRDefault="00705CBB" w:rsidP="001B72DB">
      <w:pPr>
        <w:jc w:val="both"/>
        <w:rPr>
          <w:rFonts w:ascii="Arial" w:eastAsia="Calibri" w:hAnsi="Arial" w:cs="Arial"/>
        </w:rPr>
      </w:pPr>
    </w:p>
    <w:p w14:paraId="49FE9C99" w14:textId="77777777" w:rsidR="00705CBB" w:rsidRDefault="00705CBB" w:rsidP="001B72DB">
      <w:pPr>
        <w:jc w:val="both"/>
        <w:rPr>
          <w:rFonts w:ascii="Arial" w:eastAsia="Calibri" w:hAnsi="Arial" w:cs="Arial"/>
        </w:rPr>
      </w:pPr>
      <w:r w:rsidRPr="004D17EE">
        <w:rPr>
          <w:rFonts w:ascii="Arial" w:eastAsia="Calibri" w:hAnsi="Arial" w:cs="Arial"/>
        </w:rPr>
        <w:t>Flooding causes more payouts by insurance firms, which lowers profits, and thus raises insurance premiums for everyone. In 2012, flooding caused damage worth £4 billion. The loss of property value for those living in flooded areas has knock-on effects on banks who have offered mortgages. As the value of their collateral plummets, negative equity issues arise with the wealth of households being wiped out.</w:t>
      </w:r>
    </w:p>
    <w:p w14:paraId="47CA79A4" w14:textId="77777777" w:rsidR="00705CBB" w:rsidRPr="004D17EE" w:rsidRDefault="00705CBB" w:rsidP="001B72DB">
      <w:pPr>
        <w:jc w:val="right"/>
        <w:rPr>
          <w:rFonts w:ascii="Arial" w:eastAsia="Calibri" w:hAnsi="Arial" w:cs="Arial"/>
          <w:i/>
          <w:iCs/>
          <w:sz w:val="4"/>
          <w:szCs w:val="4"/>
        </w:rPr>
      </w:pPr>
    </w:p>
    <w:p w14:paraId="3DA95D2C" w14:textId="77777777" w:rsidR="00705CBB" w:rsidRPr="004D17EE" w:rsidRDefault="00705CBB" w:rsidP="001B72DB">
      <w:pPr>
        <w:jc w:val="right"/>
        <w:rPr>
          <w:rFonts w:ascii="Arial" w:eastAsia="Calibri" w:hAnsi="Arial" w:cs="Arial"/>
          <w:b/>
          <w:bCs/>
        </w:rPr>
      </w:pPr>
      <w:r w:rsidRPr="004D17EE">
        <w:rPr>
          <w:rFonts w:ascii="Arial" w:eastAsia="Calibri" w:hAnsi="Arial" w:cs="Arial"/>
        </w:rPr>
        <w:t>Adapted from</w:t>
      </w:r>
      <w:r w:rsidRPr="004D17EE">
        <w:rPr>
          <w:rFonts w:ascii="Arial" w:eastAsia="Calibri" w:hAnsi="Arial" w:cs="Arial"/>
          <w:i/>
          <w:iCs/>
        </w:rPr>
        <w:t xml:space="preserve"> Economics Today, </w:t>
      </w:r>
      <w:r w:rsidRPr="004D17EE">
        <w:rPr>
          <w:rFonts w:ascii="Arial" w:eastAsia="Calibri" w:hAnsi="Arial" w:cs="Arial"/>
        </w:rPr>
        <w:t>September 2014</w:t>
      </w:r>
    </w:p>
    <w:p w14:paraId="25683D99" w14:textId="77777777" w:rsidR="00705CBB" w:rsidRPr="004D17EE" w:rsidRDefault="00705CBB" w:rsidP="001B72DB">
      <w:pPr>
        <w:rPr>
          <w:rFonts w:ascii="Arial" w:eastAsia="Calibri" w:hAnsi="Arial" w:cs="Arial"/>
          <w:b/>
          <w:bCs/>
        </w:rPr>
      </w:pPr>
    </w:p>
    <w:p w14:paraId="2B0FDD8A" w14:textId="77777777" w:rsidR="00705CBB" w:rsidRPr="004D17EE" w:rsidRDefault="00705CBB" w:rsidP="001B72DB">
      <w:pPr>
        <w:rPr>
          <w:rFonts w:ascii="Arial" w:eastAsia="Calibri" w:hAnsi="Arial" w:cs="Arial"/>
          <w:b/>
          <w:bCs/>
        </w:rPr>
      </w:pPr>
      <w:r w:rsidRPr="004D17EE">
        <w:rPr>
          <w:rFonts w:ascii="Arial" w:eastAsia="Calibri" w:hAnsi="Arial" w:cs="Arial"/>
          <w:b/>
          <w:bCs/>
        </w:rPr>
        <w:t>Extract 4: The cost of inaction vs. the cost of action</w:t>
      </w:r>
    </w:p>
    <w:p w14:paraId="1AB2D180" w14:textId="77777777" w:rsidR="00705CBB" w:rsidRPr="004D17EE" w:rsidRDefault="00705CBB" w:rsidP="001B72DB">
      <w:pPr>
        <w:rPr>
          <w:rFonts w:ascii="Arial" w:eastAsia="Calibri" w:hAnsi="Arial" w:cs="Arial"/>
          <w:b/>
          <w:bCs/>
          <w:sz w:val="12"/>
          <w:szCs w:val="12"/>
        </w:rPr>
      </w:pPr>
    </w:p>
    <w:p w14:paraId="591BD139" w14:textId="77777777" w:rsidR="00705CBB" w:rsidRPr="004D17EE" w:rsidRDefault="00705CBB" w:rsidP="001B72DB">
      <w:pPr>
        <w:jc w:val="both"/>
        <w:rPr>
          <w:rFonts w:ascii="Arial" w:eastAsia="Calibri" w:hAnsi="Arial" w:cs="Arial"/>
        </w:rPr>
      </w:pPr>
      <w:r w:rsidRPr="004D17EE">
        <w:rPr>
          <w:rFonts w:ascii="Arial" w:eastAsia="Calibri" w:hAnsi="Arial" w:cs="Arial"/>
        </w:rPr>
        <w:t xml:space="preserve">In 2009 the Environment Agency (EA) published a study warning £20 billion of investment was required over the next 25 years to address rising flood risks. However, the UK government has been </w:t>
      </w:r>
      <w:proofErr w:type="spellStart"/>
      <w:r w:rsidRPr="004D17EE">
        <w:rPr>
          <w:rFonts w:ascii="Arial" w:eastAsia="Calibri" w:hAnsi="Arial" w:cs="Arial"/>
        </w:rPr>
        <w:t>prioritising</w:t>
      </w:r>
      <w:proofErr w:type="spellEnd"/>
      <w:r w:rsidRPr="004D17EE">
        <w:rPr>
          <w:rFonts w:ascii="Arial" w:eastAsia="Calibri" w:hAnsi="Arial" w:cs="Arial"/>
        </w:rPr>
        <w:t xml:space="preserve"> fiscal austerity. </w:t>
      </w:r>
    </w:p>
    <w:p w14:paraId="1B365A9D" w14:textId="77777777" w:rsidR="00705CBB" w:rsidRPr="004D17EE" w:rsidRDefault="00705CBB" w:rsidP="001B72DB">
      <w:pPr>
        <w:jc w:val="both"/>
        <w:rPr>
          <w:rFonts w:ascii="Arial" w:eastAsia="Calibri" w:hAnsi="Arial" w:cs="Arial"/>
        </w:rPr>
      </w:pPr>
    </w:p>
    <w:p w14:paraId="0F3F09E3" w14:textId="77777777" w:rsidR="00705CBB" w:rsidRPr="004D17EE" w:rsidRDefault="00705CBB" w:rsidP="001B72DB">
      <w:pPr>
        <w:jc w:val="both"/>
        <w:rPr>
          <w:rFonts w:ascii="Arial" w:eastAsia="Calibri" w:hAnsi="Arial" w:cs="Arial"/>
        </w:rPr>
      </w:pPr>
      <w:r w:rsidRPr="004D17EE">
        <w:rPr>
          <w:rFonts w:ascii="Arial" w:eastAsia="Calibri" w:hAnsi="Arial" w:cs="Arial"/>
        </w:rPr>
        <w:t xml:space="preserve">Government provision of public goods is but one solution. Government provision has its dilemmas – even if we agree that out of all the market failures, public goods is the biggest, we still have to decide whether flood </w:t>
      </w:r>
      <w:proofErr w:type="spellStart"/>
      <w:r w:rsidRPr="004D17EE">
        <w:rPr>
          <w:rFonts w:ascii="Arial" w:eastAsia="Calibri" w:hAnsi="Arial" w:cs="Arial"/>
        </w:rPr>
        <w:t>defences</w:t>
      </w:r>
      <w:proofErr w:type="spellEnd"/>
      <w:r w:rsidRPr="004D17EE">
        <w:rPr>
          <w:rFonts w:ascii="Arial" w:eastAsia="Calibri" w:hAnsi="Arial" w:cs="Arial"/>
        </w:rPr>
        <w:t xml:space="preserve"> are the most important public good to finance, and even </w:t>
      </w:r>
      <w:proofErr w:type="gramStart"/>
      <w:r w:rsidRPr="004D17EE">
        <w:rPr>
          <w:rFonts w:ascii="Arial" w:eastAsia="Calibri" w:hAnsi="Arial" w:cs="Arial"/>
        </w:rPr>
        <w:t>then</w:t>
      </w:r>
      <w:proofErr w:type="gramEnd"/>
      <w:r w:rsidRPr="004D17EE">
        <w:rPr>
          <w:rFonts w:ascii="Arial" w:eastAsia="Calibri" w:hAnsi="Arial" w:cs="Arial"/>
        </w:rPr>
        <w:t xml:space="preserve"> every decision has an opportunity cost. The Chairman of the EA, Lord Smith, stated: “Flood </w:t>
      </w:r>
      <w:proofErr w:type="spellStart"/>
      <w:r w:rsidRPr="004D17EE">
        <w:rPr>
          <w:rFonts w:ascii="Arial" w:eastAsia="Calibri" w:hAnsi="Arial" w:cs="Arial"/>
        </w:rPr>
        <w:t>defences</w:t>
      </w:r>
      <w:proofErr w:type="spellEnd"/>
      <w:r w:rsidRPr="004D17EE">
        <w:rPr>
          <w:rFonts w:ascii="Arial" w:eastAsia="Calibri" w:hAnsi="Arial" w:cs="Arial"/>
        </w:rPr>
        <w:t xml:space="preserve"> cost money; and how much should the taxpayer be prepared to spend? There’s no bottomless purse, and we need to make difficult choices about where and what we try to protect.”</w:t>
      </w:r>
    </w:p>
    <w:p w14:paraId="006AFC92" w14:textId="77777777" w:rsidR="00705CBB" w:rsidRPr="004D17EE" w:rsidRDefault="00705CBB" w:rsidP="001B72DB">
      <w:pPr>
        <w:jc w:val="both"/>
        <w:rPr>
          <w:rFonts w:ascii="Arial" w:eastAsia="Calibri" w:hAnsi="Arial" w:cs="Arial"/>
        </w:rPr>
      </w:pPr>
    </w:p>
    <w:p w14:paraId="23681BDF" w14:textId="77777777" w:rsidR="00705CBB" w:rsidRPr="004D17EE" w:rsidRDefault="00705CBB" w:rsidP="001B72DB">
      <w:pPr>
        <w:jc w:val="both"/>
        <w:rPr>
          <w:rFonts w:ascii="Arial" w:eastAsia="Calibri" w:hAnsi="Arial" w:cs="Arial"/>
        </w:rPr>
      </w:pPr>
      <w:r w:rsidRPr="004D17EE">
        <w:rPr>
          <w:rFonts w:ascii="Arial" w:eastAsia="Calibri" w:hAnsi="Arial" w:cs="Arial"/>
        </w:rPr>
        <w:t xml:space="preserve">It has been estimated that maintaining existing levels of flood </w:t>
      </w:r>
      <w:proofErr w:type="spellStart"/>
      <w:r w:rsidRPr="004D17EE">
        <w:rPr>
          <w:rFonts w:ascii="Arial" w:eastAsia="Calibri" w:hAnsi="Arial" w:cs="Arial"/>
        </w:rPr>
        <w:t>defences</w:t>
      </w:r>
      <w:proofErr w:type="spellEnd"/>
      <w:r w:rsidRPr="004D17EE">
        <w:rPr>
          <w:rFonts w:ascii="Arial" w:eastAsia="Calibri" w:hAnsi="Arial" w:cs="Arial"/>
        </w:rPr>
        <w:t xml:space="preserve"> would require flood </w:t>
      </w:r>
      <w:proofErr w:type="spellStart"/>
      <w:r w:rsidRPr="004D17EE">
        <w:rPr>
          <w:rFonts w:ascii="Arial" w:eastAsia="Calibri" w:hAnsi="Arial" w:cs="Arial"/>
        </w:rPr>
        <w:t>defence</w:t>
      </w:r>
      <w:proofErr w:type="spellEnd"/>
      <w:r w:rsidRPr="004D17EE">
        <w:rPr>
          <w:rFonts w:ascii="Arial" w:eastAsia="Calibri" w:hAnsi="Arial" w:cs="Arial"/>
        </w:rPr>
        <w:t xml:space="preserve"> spending to increase to £1 billion per year by 2035. Is this a good use of the government’s scarce money and resources? The benefits of providing the flood </w:t>
      </w:r>
      <w:proofErr w:type="spellStart"/>
      <w:r w:rsidRPr="004D17EE">
        <w:rPr>
          <w:rFonts w:ascii="Arial" w:eastAsia="Calibri" w:hAnsi="Arial" w:cs="Arial"/>
        </w:rPr>
        <w:t>defences</w:t>
      </w:r>
      <w:proofErr w:type="spellEnd"/>
      <w:r w:rsidRPr="004D17EE">
        <w:rPr>
          <w:rFonts w:ascii="Arial" w:eastAsia="Calibri" w:hAnsi="Arial" w:cs="Arial"/>
        </w:rPr>
        <w:t xml:space="preserve"> must exceed the costs of provision. </w:t>
      </w:r>
    </w:p>
    <w:p w14:paraId="6C0201A4" w14:textId="77777777" w:rsidR="00705CBB" w:rsidRPr="004D17EE" w:rsidRDefault="00705CBB" w:rsidP="001B72DB">
      <w:pPr>
        <w:jc w:val="both"/>
        <w:rPr>
          <w:rFonts w:ascii="Arial" w:eastAsia="Calibri" w:hAnsi="Arial" w:cs="Arial"/>
        </w:rPr>
      </w:pPr>
    </w:p>
    <w:p w14:paraId="2405EECC" w14:textId="77777777" w:rsidR="00705CBB" w:rsidRPr="004E76FC" w:rsidRDefault="00705CBB" w:rsidP="001B72DB">
      <w:pPr>
        <w:jc w:val="both"/>
        <w:rPr>
          <w:rFonts w:ascii="Arial" w:eastAsia="Calibri" w:hAnsi="Arial" w:cs="Arial"/>
        </w:rPr>
      </w:pPr>
      <w:r w:rsidRPr="004D17EE">
        <w:rPr>
          <w:rFonts w:ascii="Arial" w:eastAsia="Calibri" w:hAnsi="Arial" w:cs="Arial"/>
        </w:rPr>
        <w:t>A cost-benefit analysis (</w:t>
      </w:r>
      <w:proofErr w:type="spellStart"/>
      <w:r w:rsidRPr="004D17EE">
        <w:rPr>
          <w:rFonts w:ascii="Arial" w:eastAsia="Calibri" w:hAnsi="Arial" w:cs="Arial"/>
        </w:rPr>
        <w:t>CoBA</w:t>
      </w:r>
      <w:proofErr w:type="spellEnd"/>
      <w:r w:rsidRPr="004D17EE">
        <w:rPr>
          <w:rFonts w:ascii="Arial" w:eastAsia="Calibri" w:hAnsi="Arial" w:cs="Arial"/>
        </w:rPr>
        <w:t xml:space="preserve">) is important in this regard. </w:t>
      </w:r>
      <w:proofErr w:type="spellStart"/>
      <w:r w:rsidRPr="004D17EE">
        <w:rPr>
          <w:rFonts w:ascii="Arial" w:eastAsia="Calibri" w:hAnsi="Arial" w:cs="Arial"/>
        </w:rPr>
        <w:t>CoBA</w:t>
      </w:r>
      <w:proofErr w:type="spellEnd"/>
      <w:r w:rsidRPr="004D17EE">
        <w:rPr>
          <w:rFonts w:ascii="Arial" w:eastAsia="Calibri" w:hAnsi="Arial" w:cs="Arial"/>
        </w:rPr>
        <w:t xml:space="preserve"> allows different flood </w:t>
      </w:r>
      <w:proofErr w:type="spellStart"/>
      <w:r w:rsidRPr="004D17EE">
        <w:rPr>
          <w:rFonts w:ascii="Arial" w:eastAsia="Calibri" w:hAnsi="Arial" w:cs="Arial"/>
        </w:rPr>
        <w:t>defence</w:t>
      </w:r>
      <w:proofErr w:type="spellEnd"/>
      <w:r w:rsidRPr="004D17EE">
        <w:rPr>
          <w:rFonts w:ascii="Arial" w:eastAsia="Calibri" w:hAnsi="Arial" w:cs="Arial"/>
        </w:rPr>
        <w:t xml:space="preserve"> projects to be ranked according to those that provide the highest expected net gains in social welfare. But </w:t>
      </w:r>
      <w:proofErr w:type="spellStart"/>
      <w:r w:rsidRPr="004D17EE">
        <w:rPr>
          <w:rFonts w:ascii="Arial" w:eastAsia="Calibri" w:hAnsi="Arial" w:cs="Arial"/>
        </w:rPr>
        <w:t>CoBA</w:t>
      </w:r>
      <w:proofErr w:type="spellEnd"/>
      <w:r w:rsidRPr="004D17EE">
        <w:rPr>
          <w:rFonts w:ascii="Arial" w:eastAsia="Calibri" w:hAnsi="Arial" w:cs="Arial"/>
        </w:rPr>
        <w:t xml:space="preserve"> assume that the correct costs and benefits have been identified, as well as what discount rates to use for future uncertain costs and benefits</w:t>
      </w:r>
      <w:r w:rsidRPr="009B60BD">
        <w:rPr>
          <w:rFonts w:ascii="Arial" w:eastAsia="Calibri" w:hAnsi="Arial" w:cs="Arial"/>
        </w:rPr>
        <w:t xml:space="preserve">. The distribution of them must be </w:t>
      </w:r>
      <w:proofErr w:type="gramStart"/>
      <w:r w:rsidRPr="009B60BD">
        <w:rPr>
          <w:rFonts w:ascii="Arial" w:eastAsia="Calibri" w:hAnsi="Arial" w:cs="Arial"/>
        </w:rPr>
        <w:t>taken into account</w:t>
      </w:r>
      <w:proofErr w:type="gramEnd"/>
      <w:r w:rsidRPr="009B60BD">
        <w:rPr>
          <w:rFonts w:ascii="Arial" w:eastAsia="Calibri" w:hAnsi="Arial" w:cs="Arial"/>
        </w:rPr>
        <w:t xml:space="preserve"> too. Flood </w:t>
      </w:r>
      <w:proofErr w:type="spellStart"/>
      <w:r w:rsidRPr="009B60BD">
        <w:rPr>
          <w:rFonts w:ascii="Arial" w:eastAsia="Calibri" w:hAnsi="Arial" w:cs="Arial"/>
        </w:rPr>
        <w:t>defences</w:t>
      </w:r>
      <w:proofErr w:type="spellEnd"/>
      <w:r w:rsidRPr="009B60BD">
        <w:rPr>
          <w:rFonts w:ascii="Arial" w:eastAsia="Calibri" w:hAnsi="Arial" w:cs="Arial"/>
        </w:rPr>
        <w:t xml:space="preserve"> by their nature are only a pure public good on a </w:t>
      </w:r>
      <w:proofErr w:type="spellStart"/>
      <w:r w:rsidRPr="009B60BD">
        <w:rPr>
          <w:rFonts w:ascii="Arial" w:eastAsia="Calibri" w:hAnsi="Arial" w:cs="Arial"/>
        </w:rPr>
        <w:t>localised</w:t>
      </w:r>
      <w:proofErr w:type="spellEnd"/>
      <w:r w:rsidRPr="009B60BD">
        <w:rPr>
          <w:rFonts w:ascii="Arial" w:eastAsia="Calibri" w:hAnsi="Arial" w:cs="Arial"/>
        </w:rPr>
        <w:t xml:space="preserve"> level, whilst on a national level, the benefits and costs are unequally distributed. And it’s not as simple as just buildin</w:t>
      </w:r>
      <w:r w:rsidRPr="004E76FC">
        <w:rPr>
          <w:rFonts w:ascii="Arial" w:eastAsia="Calibri" w:hAnsi="Arial" w:cs="Arial"/>
        </w:rPr>
        <w:t xml:space="preserve">g flood </w:t>
      </w:r>
      <w:proofErr w:type="spellStart"/>
      <w:r w:rsidRPr="004E76FC">
        <w:rPr>
          <w:rFonts w:ascii="Arial" w:eastAsia="Calibri" w:hAnsi="Arial" w:cs="Arial"/>
        </w:rPr>
        <w:t>defences</w:t>
      </w:r>
      <w:proofErr w:type="spellEnd"/>
      <w:r w:rsidRPr="004E76FC">
        <w:rPr>
          <w:rFonts w:ascii="Arial" w:eastAsia="Calibri" w:hAnsi="Arial" w:cs="Arial"/>
        </w:rPr>
        <w:t xml:space="preserve"> – what type of flood </w:t>
      </w:r>
      <w:proofErr w:type="spellStart"/>
      <w:r w:rsidRPr="004E76FC">
        <w:rPr>
          <w:rFonts w:ascii="Arial" w:eastAsia="Calibri" w:hAnsi="Arial" w:cs="Arial"/>
        </w:rPr>
        <w:t>defence</w:t>
      </w:r>
      <w:proofErr w:type="spellEnd"/>
      <w:r w:rsidRPr="004E76FC">
        <w:rPr>
          <w:rFonts w:ascii="Arial" w:eastAsia="Calibri" w:hAnsi="Arial" w:cs="Arial"/>
        </w:rPr>
        <w:t xml:space="preserve"> system should the government use? Flood </w:t>
      </w:r>
      <w:proofErr w:type="spellStart"/>
      <w:r w:rsidRPr="004E76FC">
        <w:rPr>
          <w:rFonts w:ascii="Arial" w:eastAsia="Calibri" w:hAnsi="Arial" w:cs="Arial"/>
        </w:rPr>
        <w:t>defences</w:t>
      </w:r>
      <w:proofErr w:type="spellEnd"/>
      <w:r w:rsidRPr="004E76FC">
        <w:rPr>
          <w:rFonts w:ascii="Arial" w:eastAsia="Calibri" w:hAnsi="Arial" w:cs="Arial"/>
        </w:rPr>
        <w:t xml:space="preserve"> or flood water storage areas: In the Netherlands, water management is incorporated into urban planning, </w:t>
      </w:r>
      <w:proofErr w:type="gramStart"/>
      <w:r w:rsidRPr="004E76FC">
        <w:rPr>
          <w:rFonts w:ascii="Arial" w:eastAsia="Calibri" w:hAnsi="Arial" w:cs="Arial"/>
        </w:rPr>
        <w:t>taking into account</w:t>
      </w:r>
      <w:proofErr w:type="gramEnd"/>
      <w:r w:rsidRPr="004E76FC">
        <w:rPr>
          <w:rFonts w:ascii="Arial" w:eastAsia="Calibri" w:hAnsi="Arial" w:cs="Arial"/>
        </w:rPr>
        <w:t xml:space="preserve"> parks and wetlands that could function as safety reservoirs. </w:t>
      </w:r>
    </w:p>
    <w:p w14:paraId="12A6CDDF" w14:textId="77777777" w:rsidR="00705CBB" w:rsidRPr="006C266E" w:rsidRDefault="00705CBB" w:rsidP="001B72DB">
      <w:pPr>
        <w:jc w:val="both"/>
        <w:rPr>
          <w:rFonts w:ascii="Arial" w:eastAsia="Calibri" w:hAnsi="Arial" w:cs="Arial"/>
        </w:rPr>
      </w:pPr>
    </w:p>
    <w:p w14:paraId="24349B9C" w14:textId="77777777" w:rsidR="00705CBB" w:rsidRPr="009B60BD" w:rsidRDefault="00705CBB" w:rsidP="001B72DB">
      <w:pPr>
        <w:jc w:val="both"/>
        <w:rPr>
          <w:rFonts w:ascii="Arial" w:eastAsia="Calibri" w:hAnsi="Arial" w:cs="Arial"/>
        </w:rPr>
      </w:pPr>
      <w:r w:rsidRPr="001144C7">
        <w:rPr>
          <w:rFonts w:ascii="Arial" w:eastAsia="Calibri" w:hAnsi="Arial" w:cs="Arial"/>
        </w:rPr>
        <w:t>Crucially, government provision is not the only solution. There are cost savings from large scale state provision but a su</w:t>
      </w:r>
      <w:r w:rsidRPr="009D6FAF">
        <w:rPr>
          <w:rFonts w:ascii="Arial" w:eastAsia="Calibri" w:hAnsi="Arial" w:cs="Arial"/>
        </w:rPr>
        <w:t xml:space="preserve">bsidy to the private sector is another approach. </w:t>
      </w:r>
      <w:proofErr w:type="gramStart"/>
      <w:r w:rsidRPr="009D6FAF">
        <w:rPr>
          <w:rFonts w:ascii="Arial" w:eastAsia="Calibri" w:hAnsi="Arial" w:cs="Arial"/>
        </w:rPr>
        <w:t>However</w:t>
      </w:r>
      <w:proofErr w:type="gramEnd"/>
      <w:r w:rsidRPr="009D6FAF">
        <w:rPr>
          <w:rFonts w:ascii="Arial" w:eastAsia="Calibri" w:hAnsi="Arial" w:cs="Arial"/>
        </w:rPr>
        <w:t xml:space="preserve"> some areas could get more subsidies if their </w:t>
      </w:r>
      <w:r>
        <w:rPr>
          <w:rFonts w:ascii="Arial" w:eastAsia="Calibri" w:hAnsi="Arial" w:cs="Arial"/>
        </w:rPr>
        <w:t xml:space="preserve">members of parliament </w:t>
      </w:r>
      <w:r w:rsidRPr="009B60BD">
        <w:rPr>
          <w:rFonts w:ascii="Arial" w:eastAsia="Calibri" w:hAnsi="Arial" w:cs="Arial"/>
        </w:rPr>
        <w:t xml:space="preserve">are more aligned with the EA (some scope for political lobbying). The conclusion that </w:t>
      </w:r>
      <w:proofErr w:type="gramStart"/>
      <w:r w:rsidRPr="009B60BD">
        <w:rPr>
          <w:rFonts w:ascii="Arial" w:eastAsia="Calibri" w:hAnsi="Arial" w:cs="Arial"/>
        </w:rPr>
        <w:t>free</w:t>
      </w:r>
      <w:proofErr w:type="gramEnd"/>
      <w:r w:rsidRPr="009B60BD">
        <w:rPr>
          <w:rFonts w:ascii="Arial" w:eastAsia="Calibri" w:hAnsi="Arial" w:cs="Arial"/>
        </w:rPr>
        <w:t xml:space="preserve"> markets fail to provide public goods stems from the key assumption that people adhere to </w:t>
      </w:r>
      <w:r w:rsidRPr="009B60BD">
        <w:rPr>
          <w:rFonts w:ascii="Arial" w:eastAsia="Calibri" w:hAnsi="Arial" w:cs="Arial"/>
          <w:i/>
          <w:iCs/>
        </w:rPr>
        <w:t>homo economicus</w:t>
      </w:r>
      <w:r w:rsidRPr="009B60BD">
        <w:rPr>
          <w:rFonts w:ascii="Arial" w:eastAsia="Calibri" w:hAnsi="Arial" w:cs="Arial"/>
        </w:rPr>
        <w:t xml:space="preserve"> or self-interested individualistic </w:t>
      </w:r>
      <w:proofErr w:type="spellStart"/>
      <w:r w:rsidRPr="009B60BD">
        <w:rPr>
          <w:rFonts w:ascii="Arial" w:eastAsia="Calibri" w:hAnsi="Arial" w:cs="Arial"/>
        </w:rPr>
        <w:t>behaviour</w:t>
      </w:r>
      <w:proofErr w:type="spellEnd"/>
      <w:r w:rsidRPr="009B60BD">
        <w:rPr>
          <w:rFonts w:ascii="Arial" w:eastAsia="Calibri" w:hAnsi="Arial" w:cs="Arial"/>
        </w:rPr>
        <w:t xml:space="preserve">. But there is evidence that in small </w:t>
      </w:r>
      <w:proofErr w:type="gramStart"/>
      <w:r w:rsidRPr="009B60BD">
        <w:rPr>
          <w:rFonts w:ascii="Arial" w:eastAsia="Calibri" w:hAnsi="Arial" w:cs="Arial"/>
        </w:rPr>
        <w:t>communities</w:t>
      </w:r>
      <w:proofErr w:type="gramEnd"/>
      <w:r w:rsidRPr="009B60BD">
        <w:rPr>
          <w:rFonts w:ascii="Arial" w:eastAsia="Calibri" w:hAnsi="Arial" w:cs="Arial"/>
        </w:rPr>
        <w:t xml:space="preserve"> people can agree to split the cost of public goods. It is not inconceivable that if the government decides to commit to not providing flood </w:t>
      </w:r>
      <w:proofErr w:type="spellStart"/>
      <w:r w:rsidRPr="009B60BD">
        <w:rPr>
          <w:rFonts w:ascii="Arial" w:eastAsia="Calibri" w:hAnsi="Arial" w:cs="Arial"/>
        </w:rPr>
        <w:t>defences</w:t>
      </w:r>
      <w:proofErr w:type="spellEnd"/>
      <w:r w:rsidRPr="009B60BD">
        <w:rPr>
          <w:rFonts w:ascii="Arial" w:eastAsia="Calibri" w:hAnsi="Arial" w:cs="Arial"/>
        </w:rPr>
        <w:t xml:space="preserve">, local communities will contribute to their own flood </w:t>
      </w:r>
      <w:proofErr w:type="spellStart"/>
      <w:r w:rsidRPr="009B60BD">
        <w:rPr>
          <w:rFonts w:ascii="Arial" w:eastAsia="Calibri" w:hAnsi="Arial" w:cs="Arial"/>
        </w:rPr>
        <w:t>defences</w:t>
      </w:r>
      <w:proofErr w:type="spellEnd"/>
      <w:r w:rsidRPr="009B60BD">
        <w:rPr>
          <w:rFonts w:ascii="Arial" w:eastAsia="Calibri" w:hAnsi="Arial" w:cs="Arial"/>
        </w:rPr>
        <w:t xml:space="preserve">. The fact that the government is often willing to provide these for free at the point of consumption at least, encourages irresponsible </w:t>
      </w:r>
      <w:proofErr w:type="spellStart"/>
      <w:r w:rsidRPr="009B60BD">
        <w:rPr>
          <w:rFonts w:ascii="Arial" w:eastAsia="Calibri" w:hAnsi="Arial" w:cs="Arial"/>
        </w:rPr>
        <w:t>behaviour</w:t>
      </w:r>
      <w:proofErr w:type="spellEnd"/>
      <w:r w:rsidRPr="009B60BD">
        <w:rPr>
          <w:rFonts w:ascii="Arial" w:eastAsia="Calibri" w:hAnsi="Arial" w:cs="Arial"/>
        </w:rPr>
        <w:t xml:space="preserve"> and an unwillingness to fund it collectively. But, when the public good becomes more national, the coordination problem becomes much harder. </w:t>
      </w:r>
    </w:p>
    <w:p w14:paraId="114280F9" w14:textId="77777777" w:rsidR="00705CBB" w:rsidRPr="004E76FC" w:rsidRDefault="00705CBB" w:rsidP="001B72DB">
      <w:pPr>
        <w:jc w:val="right"/>
        <w:rPr>
          <w:rFonts w:ascii="Arial" w:eastAsia="Calibri" w:hAnsi="Arial" w:cs="Arial"/>
        </w:rPr>
      </w:pPr>
      <w:r w:rsidRPr="004E76FC">
        <w:rPr>
          <w:rFonts w:ascii="Arial" w:eastAsia="Calibri" w:hAnsi="Arial" w:cs="Arial"/>
        </w:rPr>
        <w:t>Adapted from</w:t>
      </w:r>
      <w:r w:rsidRPr="004E76FC">
        <w:rPr>
          <w:rFonts w:ascii="Arial" w:eastAsia="Calibri" w:hAnsi="Arial" w:cs="Arial"/>
          <w:i/>
          <w:iCs/>
        </w:rPr>
        <w:t xml:space="preserve"> Economics Today, </w:t>
      </w:r>
      <w:r w:rsidRPr="004E76FC">
        <w:rPr>
          <w:rFonts w:ascii="Arial" w:eastAsia="Calibri" w:hAnsi="Arial" w:cs="Arial"/>
        </w:rPr>
        <w:t>September 2014</w:t>
      </w:r>
    </w:p>
    <w:p w14:paraId="3F5A8701" w14:textId="77777777" w:rsidR="00705CBB" w:rsidRPr="004E76FC" w:rsidRDefault="00705CBB" w:rsidP="001B72DB">
      <w:pPr>
        <w:jc w:val="center"/>
        <w:rPr>
          <w:rFonts w:ascii="Arial" w:eastAsia="Calibri" w:hAnsi="Arial" w:cs="Arial"/>
          <w:b/>
          <w:bCs/>
          <w:sz w:val="16"/>
          <w:szCs w:val="16"/>
        </w:rPr>
      </w:pPr>
    </w:p>
    <w:p w14:paraId="0EFA1432" w14:textId="77777777" w:rsidR="001B72DB" w:rsidRDefault="001B72DB" w:rsidP="001B72DB">
      <w:pPr>
        <w:rPr>
          <w:rFonts w:ascii="Arial" w:eastAsia="Calibri" w:hAnsi="Arial" w:cs="Arial"/>
          <w:b/>
          <w:shd w:val="clear" w:color="auto" w:fill="FFFFFF"/>
        </w:rPr>
      </w:pPr>
      <w:r>
        <w:rPr>
          <w:rFonts w:ascii="Arial" w:eastAsia="Calibri" w:hAnsi="Arial" w:cs="Arial"/>
          <w:b/>
          <w:shd w:val="clear" w:color="auto" w:fill="FFFFFF"/>
        </w:rPr>
        <w:br w:type="page"/>
      </w:r>
    </w:p>
    <w:p w14:paraId="2AE58C0C" w14:textId="77777777" w:rsidR="00705CBB" w:rsidRPr="006C266E" w:rsidRDefault="00705CBB" w:rsidP="001B72DB">
      <w:pPr>
        <w:contextualSpacing/>
        <w:rPr>
          <w:rFonts w:ascii="Arial" w:eastAsia="Calibri" w:hAnsi="Arial" w:cs="Arial"/>
          <w:b/>
          <w:shd w:val="clear" w:color="auto" w:fill="FFFFFF"/>
        </w:rPr>
      </w:pPr>
      <w:r w:rsidRPr="006C266E">
        <w:rPr>
          <w:rFonts w:ascii="Arial" w:eastAsia="Calibri" w:hAnsi="Arial" w:cs="Arial"/>
          <w:b/>
          <w:shd w:val="clear" w:color="auto" w:fill="FFFFFF"/>
        </w:rPr>
        <w:t>Questions</w:t>
      </w:r>
    </w:p>
    <w:p w14:paraId="433A5F95" w14:textId="77777777" w:rsidR="00705CBB" w:rsidRPr="001144C7" w:rsidRDefault="00705CBB" w:rsidP="001B72DB">
      <w:pPr>
        <w:rPr>
          <w:rFonts w:ascii="Arial" w:hAnsi="Arial" w:cs="Arial"/>
          <w:b/>
          <w:bCs/>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67"/>
        <w:gridCol w:w="7512"/>
        <w:gridCol w:w="567"/>
      </w:tblGrid>
      <w:tr w:rsidR="00705CBB" w:rsidRPr="004D17EE" w14:paraId="5B46F32F" w14:textId="77777777" w:rsidTr="0019271A">
        <w:tc>
          <w:tcPr>
            <w:tcW w:w="534" w:type="dxa"/>
            <w:shd w:val="clear" w:color="auto" w:fill="auto"/>
          </w:tcPr>
          <w:p w14:paraId="3171ABF3" w14:textId="77777777" w:rsidR="00705CBB" w:rsidRPr="001144C7" w:rsidRDefault="00705CBB" w:rsidP="001B72DB">
            <w:pPr>
              <w:rPr>
                <w:rFonts w:ascii="Arial" w:hAnsi="Arial" w:cs="Arial"/>
                <w:b/>
                <w:bCs/>
              </w:rPr>
            </w:pPr>
            <w:r w:rsidRPr="001144C7">
              <w:rPr>
                <w:rFonts w:ascii="Arial" w:eastAsiaTheme="minorEastAsia" w:hAnsi="Arial" w:cs="Arial"/>
                <w:b/>
                <w:bCs/>
                <w:lang w:bidi="ta-IN"/>
              </w:rPr>
              <w:t>(a)</w:t>
            </w:r>
          </w:p>
        </w:tc>
        <w:tc>
          <w:tcPr>
            <w:tcW w:w="8079" w:type="dxa"/>
            <w:gridSpan w:val="2"/>
            <w:shd w:val="clear" w:color="auto" w:fill="auto"/>
          </w:tcPr>
          <w:p w14:paraId="70DE546E" w14:textId="77777777" w:rsidR="00705CBB" w:rsidRPr="00607DDB" w:rsidRDefault="00705CBB" w:rsidP="001B72DB">
            <w:pPr>
              <w:jc w:val="both"/>
              <w:rPr>
                <w:rFonts w:ascii="Arial" w:hAnsi="Arial" w:cs="Arial"/>
                <w:shd w:val="clear" w:color="auto" w:fill="FFFFFF"/>
              </w:rPr>
            </w:pPr>
            <w:r w:rsidRPr="009D6FAF">
              <w:rPr>
                <w:rFonts w:ascii="Arial" w:hAnsi="Arial" w:cs="Arial"/>
                <w:shd w:val="clear" w:color="auto" w:fill="FFFFFF"/>
              </w:rPr>
              <w:t>Using Table 1, compare the overall change i</w:t>
            </w:r>
            <w:r w:rsidRPr="00607DDB">
              <w:rPr>
                <w:rFonts w:ascii="Arial" w:hAnsi="Arial" w:cs="Arial"/>
                <w:shd w:val="clear" w:color="auto" w:fill="FFFFFF"/>
              </w:rPr>
              <w:t>n world commodity prices between 2005 and 2010 with that of 2010 and 2014.</w:t>
            </w:r>
          </w:p>
          <w:p w14:paraId="1C59E0EC" w14:textId="77777777" w:rsidR="00705CBB" w:rsidRPr="00CD0D3F" w:rsidRDefault="00705CBB" w:rsidP="001B72DB">
            <w:pPr>
              <w:jc w:val="both"/>
              <w:rPr>
                <w:rFonts w:ascii="Arial" w:hAnsi="Arial" w:cs="Arial"/>
                <w:b/>
                <w:bCs/>
              </w:rPr>
            </w:pPr>
          </w:p>
        </w:tc>
        <w:tc>
          <w:tcPr>
            <w:tcW w:w="567" w:type="dxa"/>
            <w:shd w:val="clear" w:color="auto" w:fill="auto"/>
          </w:tcPr>
          <w:p w14:paraId="3F167302" w14:textId="77777777" w:rsidR="00705CBB" w:rsidRPr="001144C7" w:rsidRDefault="00705CBB" w:rsidP="001B72DB">
            <w:pPr>
              <w:jc w:val="right"/>
              <w:rPr>
                <w:rFonts w:ascii="Arial" w:hAnsi="Arial" w:cs="Arial"/>
              </w:rPr>
            </w:pPr>
            <w:r>
              <w:rPr>
                <w:rFonts w:ascii="Arial" w:hAnsi="Arial" w:cs="Arial"/>
                <w:shd w:val="clear" w:color="auto" w:fill="FFFFFF"/>
              </w:rPr>
              <w:br/>
            </w:r>
            <w:r w:rsidRPr="001144C7">
              <w:rPr>
                <w:rFonts w:ascii="Arial" w:hAnsi="Arial" w:cs="Arial"/>
                <w:shd w:val="clear" w:color="auto" w:fill="FFFFFF"/>
              </w:rPr>
              <w:t>[2]</w:t>
            </w:r>
          </w:p>
        </w:tc>
      </w:tr>
      <w:tr w:rsidR="00705CBB" w:rsidRPr="004D17EE" w14:paraId="73FFFA39" w14:textId="77777777" w:rsidTr="0019271A">
        <w:tc>
          <w:tcPr>
            <w:tcW w:w="534" w:type="dxa"/>
            <w:shd w:val="clear" w:color="auto" w:fill="auto"/>
          </w:tcPr>
          <w:p w14:paraId="4BEC3BA6" w14:textId="77777777" w:rsidR="00705CBB" w:rsidRPr="004D17EE" w:rsidRDefault="00705CBB" w:rsidP="001B72DB">
            <w:pPr>
              <w:rPr>
                <w:rFonts w:ascii="Arial" w:hAnsi="Arial" w:cs="Arial"/>
                <w:b/>
                <w:bCs/>
              </w:rPr>
            </w:pPr>
            <w:r w:rsidRPr="004D17EE">
              <w:rPr>
                <w:rFonts w:ascii="Arial" w:eastAsiaTheme="minorEastAsia" w:hAnsi="Arial" w:cs="Arial"/>
                <w:b/>
                <w:bCs/>
                <w:lang w:bidi="ta-IN"/>
              </w:rPr>
              <w:t>(b)</w:t>
            </w:r>
          </w:p>
        </w:tc>
        <w:tc>
          <w:tcPr>
            <w:tcW w:w="8079" w:type="dxa"/>
            <w:gridSpan w:val="2"/>
            <w:shd w:val="clear" w:color="auto" w:fill="auto"/>
          </w:tcPr>
          <w:p w14:paraId="40B92686" w14:textId="77777777" w:rsidR="00705CBB" w:rsidRPr="004D17EE" w:rsidRDefault="00705CBB" w:rsidP="001B72DB">
            <w:pPr>
              <w:jc w:val="both"/>
              <w:rPr>
                <w:rFonts w:ascii="Arial" w:hAnsi="Arial" w:cs="Arial"/>
                <w:shd w:val="clear" w:color="auto" w:fill="FFFFFF"/>
              </w:rPr>
            </w:pPr>
            <w:r w:rsidRPr="004D17EE">
              <w:rPr>
                <w:rFonts w:ascii="Arial" w:hAnsi="Arial" w:cs="Arial"/>
                <w:shd w:val="clear" w:color="auto" w:fill="FFFFFF"/>
              </w:rPr>
              <w:t>With the help of a diagram, explain how floods caused the prices of grains like corns and soybeans to soar in Extract 1.</w:t>
            </w:r>
          </w:p>
          <w:p w14:paraId="1A07A6A4" w14:textId="77777777" w:rsidR="00705CBB" w:rsidRPr="004D17EE" w:rsidRDefault="00705CBB" w:rsidP="001B72DB">
            <w:pPr>
              <w:jc w:val="both"/>
              <w:rPr>
                <w:rFonts w:ascii="Arial" w:hAnsi="Arial" w:cs="Arial"/>
                <w:b/>
                <w:bCs/>
              </w:rPr>
            </w:pPr>
            <w:r w:rsidRPr="004D17EE">
              <w:rPr>
                <w:rFonts w:ascii="Arial" w:hAnsi="Arial" w:cs="Arial"/>
                <w:shd w:val="clear" w:color="auto" w:fill="FFFFFF"/>
              </w:rPr>
              <w:tab/>
            </w:r>
          </w:p>
        </w:tc>
        <w:tc>
          <w:tcPr>
            <w:tcW w:w="567" w:type="dxa"/>
            <w:shd w:val="clear" w:color="auto" w:fill="auto"/>
          </w:tcPr>
          <w:p w14:paraId="3290B1C1" w14:textId="77777777" w:rsidR="00705CBB" w:rsidRPr="001144C7" w:rsidRDefault="00705CBB" w:rsidP="001B72DB">
            <w:pPr>
              <w:jc w:val="right"/>
              <w:rPr>
                <w:rFonts w:ascii="Arial" w:hAnsi="Arial" w:cs="Arial"/>
              </w:rPr>
            </w:pPr>
            <w:r>
              <w:rPr>
                <w:rFonts w:ascii="Arial" w:hAnsi="Arial" w:cs="Arial"/>
                <w:shd w:val="clear" w:color="auto" w:fill="FFFFFF"/>
              </w:rPr>
              <w:br/>
            </w:r>
            <w:r w:rsidRPr="001144C7">
              <w:rPr>
                <w:rFonts w:ascii="Arial" w:hAnsi="Arial" w:cs="Arial"/>
                <w:shd w:val="clear" w:color="auto" w:fill="FFFFFF"/>
              </w:rPr>
              <w:t>[4]</w:t>
            </w:r>
          </w:p>
        </w:tc>
      </w:tr>
      <w:tr w:rsidR="00705CBB" w:rsidRPr="004D17EE" w14:paraId="515E71D8" w14:textId="77777777" w:rsidTr="0019271A">
        <w:tc>
          <w:tcPr>
            <w:tcW w:w="534" w:type="dxa"/>
            <w:shd w:val="clear" w:color="auto" w:fill="auto"/>
          </w:tcPr>
          <w:p w14:paraId="3E2F56FE" w14:textId="77777777" w:rsidR="00705CBB" w:rsidRPr="004D17EE" w:rsidRDefault="00705CBB" w:rsidP="001B72DB">
            <w:pPr>
              <w:rPr>
                <w:rFonts w:ascii="Arial" w:hAnsi="Arial" w:cs="Arial"/>
                <w:b/>
                <w:bCs/>
              </w:rPr>
            </w:pPr>
            <w:r w:rsidRPr="004D17EE">
              <w:rPr>
                <w:rFonts w:ascii="Arial" w:eastAsiaTheme="minorEastAsia" w:hAnsi="Arial" w:cs="Arial"/>
                <w:b/>
                <w:bCs/>
                <w:lang w:bidi="ta-IN"/>
              </w:rPr>
              <w:t>(c)</w:t>
            </w:r>
          </w:p>
        </w:tc>
        <w:tc>
          <w:tcPr>
            <w:tcW w:w="8079" w:type="dxa"/>
            <w:gridSpan w:val="2"/>
            <w:shd w:val="clear" w:color="auto" w:fill="auto"/>
          </w:tcPr>
          <w:p w14:paraId="39291289" w14:textId="77777777" w:rsidR="00705CBB" w:rsidRPr="004D17EE" w:rsidRDefault="00705CBB" w:rsidP="001B72DB">
            <w:pPr>
              <w:jc w:val="both"/>
              <w:rPr>
                <w:rFonts w:ascii="Arial" w:hAnsi="Arial" w:cs="Arial"/>
              </w:rPr>
            </w:pPr>
            <w:r w:rsidRPr="004D17EE">
              <w:rPr>
                <w:rFonts w:ascii="Arial" w:hAnsi="Arial" w:cs="Arial"/>
              </w:rPr>
              <w:t>Explain how the freeze on the carbon tax and more savings for polluting industries might benefit the UK economy in Extract 2.</w:t>
            </w:r>
          </w:p>
          <w:p w14:paraId="77B8D773" w14:textId="77777777" w:rsidR="00705CBB" w:rsidRPr="004D17EE" w:rsidRDefault="00705CBB" w:rsidP="001B72DB">
            <w:pPr>
              <w:jc w:val="both"/>
              <w:rPr>
                <w:rFonts w:ascii="Arial" w:hAnsi="Arial" w:cs="Arial"/>
                <w:b/>
                <w:bCs/>
              </w:rPr>
            </w:pPr>
          </w:p>
        </w:tc>
        <w:tc>
          <w:tcPr>
            <w:tcW w:w="567" w:type="dxa"/>
            <w:shd w:val="clear" w:color="auto" w:fill="auto"/>
          </w:tcPr>
          <w:p w14:paraId="092E5423" w14:textId="77777777" w:rsidR="00705CBB" w:rsidRPr="001144C7" w:rsidRDefault="00705CBB" w:rsidP="001B72DB">
            <w:pPr>
              <w:jc w:val="right"/>
              <w:rPr>
                <w:rFonts w:ascii="Arial" w:hAnsi="Arial" w:cs="Arial"/>
              </w:rPr>
            </w:pPr>
            <w:r>
              <w:rPr>
                <w:rFonts w:ascii="Arial" w:hAnsi="Arial" w:cs="Arial"/>
              </w:rPr>
              <w:br/>
            </w:r>
            <w:r w:rsidRPr="001144C7">
              <w:rPr>
                <w:rFonts w:ascii="Arial" w:hAnsi="Arial" w:cs="Arial"/>
              </w:rPr>
              <w:t>[6]</w:t>
            </w:r>
          </w:p>
        </w:tc>
      </w:tr>
      <w:tr w:rsidR="00705CBB" w:rsidRPr="004D17EE" w14:paraId="6FBE33CB" w14:textId="77777777" w:rsidTr="0019271A">
        <w:tc>
          <w:tcPr>
            <w:tcW w:w="534" w:type="dxa"/>
            <w:shd w:val="clear" w:color="auto" w:fill="auto"/>
          </w:tcPr>
          <w:p w14:paraId="2F424EFA" w14:textId="77777777" w:rsidR="00705CBB" w:rsidRPr="004D17EE" w:rsidRDefault="00705CBB" w:rsidP="001B72DB">
            <w:pPr>
              <w:rPr>
                <w:rFonts w:ascii="Arial" w:hAnsi="Arial" w:cs="Arial"/>
                <w:b/>
                <w:bCs/>
              </w:rPr>
            </w:pPr>
            <w:r w:rsidRPr="004D17EE">
              <w:rPr>
                <w:rFonts w:ascii="Arial" w:eastAsiaTheme="minorEastAsia" w:hAnsi="Arial" w:cs="Arial"/>
                <w:b/>
                <w:bCs/>
                <w:lang w:bidi="ta-IN"/>
              </w:rPr>
              <w:t>(d)</w:t>
            </w:r>
          </w:p>
        </w:tc>
        <w:tc>
          <w:tcPr>
            <w:tcW w:w="8079" w:type="dxa"/>
            <w:gridSpan w:val="2"/>
            <w:shd w:val="clear" w:color="auto" w:fill="auto"/>
          </w:tcPr>
          <w:p w14:paraId="1DDC88B1" w14:textId="77777777" w:rsidR="00705CBB" w:rsidRPr="004D17EE" w:rsidRDefault="00705CBB" w:rsidP="001B72DB">
            <w:pPr>
              <w:jc w:val="both"/>
              <w:rPr>
                <w:rFonts w:ascii="Arial" w:hAnsi="Arial" w:cs="Arial"/>
              </w:rPr>
            </w:pPr>
            <w:r w:rsidRPr="004D17EE">
              <w:rPr>
                <w:rFonts w:ascii="Arial" w:hAnsi="Arial" w:cs="Arial"/>
              </w:rPr>
              <w:t>Comment on how the climate and energy initiatives highlighted in Extract 2 could affect the UK’s budget position.</w:t>
            </w:r>
          </w:p>
          <w:p w14:paraId="3074A6CC" w14:textId="77777777" w:rsidR="00705CBB" w:rsidRPr="004D17EE" w:rsidRDefault="00705CBB" w:rsidP="001B72DB">
            <w:pPr>
              <w:jc w:val="both"/>
              <w:rPr>
                <w:rFonts w:ascii="Arial" w:hAnsi="Arial" w:cs="Arial"/>
                <w:b/>
                <w:bCs/>
              </w:rPr>
            </w:pPr>
          </w:p>
        </w:tc>
        <w:tc>
          <w:tcPr>
            <w:tcW w:w="567" w:type="dxa"/>
            <w:shd w:val="clear" w:color="auto" w:fill="auto"/>
          </w:tcPr>
          <w:p w14:paraId="062FB84E" w14:textId="77777777" w:rsidR="00705CBB" w:rsidRPr="001144C7" w:rsidRDefault="00705CBB" w:rsidP="001B72DB">
            <w:pPr>
              <w:jc w:val="right"/>
              <w:rPr>
                <w:rFonts w:ascii="Arial" w:hAnsi="Arial" w:cs="Arial"/>
              </w:rPr>
            </w:pPr>
            <w:r>
              <w:rPr>
                <w:rFonts w:ascii="Arial" w:hAnsi="Arial" w:cs="Arial"/>
                <w:shd w:val="clear" w:color="auto" w:fill="FFFFFF"/>
              </w:rPr>
              <w:br/>
            </w:r>
            <w:r w:rsidRPr="001144C7">
              <w:rPr>
                <w:rFonts w:ascii="Arial" w:hAnsi="Arial" w:cs="Arial"/>
                <w:shd w:val="clear" w:color="auto" w:fill="FFFFFF"/>
              </w:rPr>
              <w:t>[4]</w:t>
            </w:r>
          </w:p>
        </w:tc>
      </w:tr>
      <w:tr w:rsidR="00705CBB" w:rsidRPr="004D17EE" w14:paraId="1150B6AE" w14:textId="77777777" w:rsidTr="0019271A">
        <w:tc>
          <w:tcPr>
            <w:tcW w:w="534" w:type="dxa"/>
            <w:shd w:val="clear" w:color="auto" w:fill="auto"/>
          </w:tcPr>
          <w:p w14:paraId="6ED5DA12" w14:textId="77777777" w:rsidR="00705CBB" w:rsidRPr="004D17EE" w:rsidRDefault="00705CBB" w:rsidP="001B72DB">
            <w:pPr>
              <w:rPr>
                <w:rFonts w:ascii="Arial" w:hAnsi="Arial" w:cs="Arial"/>
                <w:b/>
                <w:bCs/>
              </w:rPr>
            </w:pPr>
            <w:r w:rsidRPr="004D17EE">
              <w:rPr>
                <w:rFonts w:ascii="Arial" w:eastAsiaTheme="minorEastAsia" w:hAnsi="Arial" w:cs="Arial"/>
                <w:b/>
                <w:bCs/>
                <w:lang w:bidi="ta-IN"/>
              </w:rPr>
              <w:t>(e)</w:t>
            </w:r>
          </w:p>
        </w:tc>
        <w:tc>
          <w:tcPr>
            <w:tcW w:w="567" w:type="dxa"/>
            <w:shd w:val="clear" w:color="auto" w:fill="auto"/>
          </w:tcPr>
          <w:p w14:paraId="1D1BD0F6" w14:textId="77777777" w:rsidR="00705CBB" w:rsidRPr="004D17EE" w:rsidRDefault="00705CBB" w:rsidP="001B72DB">
            <w:pPr>
              <w:rPr>
                <w:rFonts w:ascii="Arial" w:hAnsi="Arial" w:cs="Arial"/>
                <w:b/>
                <w:bCs/>
              </w:rPr>
            </w:pPr>
            <w:r w:rsidRPr="004D17EE">
              <w:rPr>
                <w:rFonts w:ascii="Arial" w:eastAsiaTheme="minorEastAsia" w:hAnsi="Arial" w:cs="Arial"/>
                <w:b/>
                <w:bCs/>
                <w:lang w:bidi="ta-IN"/>
              </w:rPr>
              <w:t>(</w:t>
            </w:r>
            <w:proofErr w:type="spellStart"/>
            <w:r w:rsidRPr="004D17EE">
              <w:rPr>
                <w:rFonts w:ascii="Arial" w:eastAsiaTheme="minorEastAsia" w:hAnsi="Arial" w:cs="Arial"/>
                <w:b/>
                <w:bCs/>
                <w:lang w:bidi="ta-IN"/>
              </w:rPr>
              <w:t>i</w:t>
            </w:r>
            <w:proofErr w:type="spellEnd"/>
            <w:r w:rsidRPr="004D17EE">
              <w:rPr>
                <w:rFonts w:ascii="Arial" w:eastAsiaTheme="minorEastAsia" w:hAnsi="Arial" w:cs="Arial"/>
                <w:b/>
                <w:bCs/>
                <w:lang w:bidi="ta-IN"/>
              </w:rPr>
              <w:t>)</w:t>
            </w:r>
          </w:p>
        </w:tc>
        <w:tc>
          <w:tcPr>
            <w:tcW w:w="7512" w:type="dxa"/>
            <w:shd w:val="clear" w:color="auto" w:fill="auto"/>
          </w:tcPr>
          <w:p w14:paraId="4F2C40E9" w14:textId="77777777" w:rsidR="00705CBB" w:rsidRPr="004D17EE" w:rsidRDefault="00705CBB" w:rsidP="001B72DB">
            <w:pPr>
              <w:jc w:val="both"/>
              <w:rPr>
                <w:rFonts w:ascii="Arial" w:hAnsi="Arial" w:cs="Arial"/>
              </w:rPr>
            </w:pPr>
            <w:r w:rsidRPr="004D17EE">
              <w:rPr>
                <w:rFonts w:ascii="Arial" w:hAnsi="Arial" w:cs="Arial"/>
                <w:shd w:val="clear" w:color="auto" w:fill="FFFFFF"/>
              </w:rPr>
              <w:t>With reference to the data, to what extent do you agree with the statement that “</w:t>
            </w:r>
            <w:r w:rsidRPr="004D17EE">
              <w:rPr>
                <w:rFonts w:ascii="Arial" w:hAnsi="Arial" w:cs="Arial"/>
              </w:rPr>
              <w:t xml:space="preserve">out of all the market failures, public goods </w:t>
            </w:r>
            <w:proofErr w:type="gramStart"/>
            <w:r w:rsidRPr="004D17EE">
              <w:rPr>
                <w:rFonts w:ascii="Arial" w:hAnsi="Arial" w:cs="Arial"/>
              </w:rPr>
              <w:t>is</w:t>
            </w:r>
            <w:proofErr w:type="gramEnd"/>
            <w:r w:rsidRPr="004D17EE">
              <w:rPr>
                <w:rFonts w:ascii="Arial" w:hAnsi="Arial" w:cs="Arial"/>
              </w:rPr>
              <w:t xml:space="preserve"> the biggest”?</w:t>
            </w:r>
            <w:r w:rsidRPr="004D17EE">
              <w:rPr>
                <w:rFonts w:ascii="Arial" w:hAnsi="Arial" w:cs="Arial"/>
              </w:rPr>
              <w:tab/>
            </w:r>
          </w:p>
          <w:p w14:paraId="6FC318C9" w14:textId="77777777" w:rsidR="00705CBB" w:rsidRPr="004D17EE" w:rsidRDefault="00705CBB" w:rsidP="001B72DB">
            <w:pPr>
              <w:jc w:val="both"/>
              <w:rPr>
                <w:rFonts w:ascii="Arial" w:hAnsi="Arial" w:cs="Arial"/>
                <w:b/>
                <w:bCs/>
              </w:rPr>
            </w:pPr>
          </w:p>
        </w:tc>
        <w:tc>
          <w:tcPr>
            <w:tcW w:w="567" w:type="dxa"/>
            <w:shd w:val="clear" w:color="auto" w:fill="auto"/>
          </w:tcPr>
          <w:p w14:paraId="2A9AD7AC" w14:textId="77777777" w:rsidR="00705CBB" w:rsidRPr="009D6FAF" w:rsidRDefault="00705CBB" w:rsidP="001B72DB">
            <w:pPr>
              <w:jc w:val="right"/>
              <w:rPr>
                <w:rFonts w:ascii="Arial" w:hAnsi="Arial" w:cs="Arial"/>
              </w:rPr>
            </w:pPr>
            <w:r>
              <w:rPr>
                <w:rFonts w:ascii="Arial" w:hAnsi="Arial" w:cs="Arial"/>
                <w:shd w:val="clear" w:color="auto" w:fill="FFFFFF"/>
              </w:rPr>
              <w:br/>
            </w:r>
            <w:r w:rsidRPr="001144C7">
              <w:rPr>
                <w:rFonts w:ascii="Arial" w:hAnsi="Arial" w:cs="Arial"/>
                <w:shd w:val="clear" w:color="auto" w:fill="FFFFFF"/>
              </w:rPr>
              <w:t>[6]</w:t>
            </w:r>
          </w:p>
        </w:tc>
      </w:tr>
      <w:tr w:rsidR="00705CBB" w:rsidRPr="004D17EE" w14:paraId="1C0139C7" w14:textId="77777777" w:rsidTr="0019271A">
        <w:tc>
          <w:tcPr>
            <w:tcW w:w="534" w:type="dxa"/>
            <w:shd w:val="clear" w:color="auto" w:fill="auto"/>
          </w:tcPr>
          <w:p w14:paraId="607CF8D7" w14:textId="77777777" w:rsidR="00705CBB" w:rsidRPr="004D17EE" w:rsidRDefault="00705CBB" w:rsidP="001B72DB">
            <w:pPr>
              <w:rPr>
                <w:rFonts w:ascii="Arial" w:hAnsi="Arial" w:cs="Arial"/>
                <w:b/>
                <w:bCs/>
              </w:rPr>
            </w:pPr>
          </w:p>
        </w:tc>
        <w:tc>
          <w:tcPr>
            <w:tcW w:w="567" w:type="dxa"/>
            <w:shd w:val="clear" w:color="auto" w:fill="auto"/>
          </w:tcPr>
          <w:p w14:paraId="356342D2" w14:textId="77777777" w:rsidR="00705CBB" w:rsidRPr="004D17EE" w:rsidRDefault="00705CBB" w:rsidP="001B72DB">
            <w:pPr>
              <w:rPr>
                <w:rFonts w:ascii="Arial" w:hAnsi="Arial" w:cs="Arial"/>
                <w:b/>
                <w:bCs/>
              </w:rPr>
            </w:pPr>
            <w:r w:rsidRPr="004D17EE">
              <w:rPr>
                <w:rFonts w:ascii="Arial" w:eastAsiaTheme="minorEastAsia" w:hAnsi="Arial" w:cs="Arial"/>
                <w:b/>
                <w:bCs/>
                <w:lang w:bidi="ta-IN"/>
              </w:rPr>
              <w:t>(ii)</w:t>
            </w:r>
          </w:p>
        </w:tc>
        <w:tc>
          <w:tcPr>
            <w:tcW w:w="7512" w:type="dxa"/>
            <w:shd w:val="clear" w:color="auto" w:fill="auto"/>
          </w:tcPr>
          <w:p w14:paraId="3C074FA6" w14:textId="77777777" w:rsidR="00705CBB" w:rsidRPr="004D17EE" w:rsidRDefault="00705CBB" w:rsidP="001B72DB">
            <w:pPr>
              <w:jc w:val="both"/>
              <w:rPr>
                <w:rFonts w:ascii="Arial" w:eastAsiaTheme="minorEastAsia" w:hAnsi="Arial" w:cs="Arial"/>
                <w:lang w:bidi="ta-IN"/>
              </w:rPr>
            </w:pPr>
            <w:r w:rsidRPr="004D17EE">
              <w:rPr>
                <w:rFonts w:ascii="Arial" w:eastAsiaTheme="minorEastAsia" w:hAnsi="Arial" w:cs="Arial"/>
                <w:lang w:bidi="ta-IN"/>
              </w:rPr>
              <w:t xml:space="preserve">Flood </w:t>
            </w:r>
            <w:proofErr w:type="spellStart"/>
            <w:r w:rsidRPr="004D17EE">
              <w:rPr>
                <w:rFonts w:ascii="Arial" w:eastAsiaTheme="minorEastAsia" w:hAnsi="Arial" w:cs="Arial"/>
                <w:lang w:bidi="ta-IN"/>
              </w:rPr>
              <w:t>defence</w:t>
            </w:r>
            <w:proofErr w:type="spellEnd"/>
            <w:r w:rsidRPr="004D17EE">
              <w:rPr>
                <w:rFonts w:ascii="Arial" w:eastAsiaTheme="minorEastAsia" w:hAnsi="Arial" w:cs="Arial"/>
                <w:lang w:bidi="ta-IN"/>
              </w:rPr>
              <w:t xml:space="preserve"> should be directly provided by the government. Discuss.</w:t>
            </w:r>
          </w:p>
          <w:p w14:paraId="7F877994" w14:textId="77777777" w:rsidR="00705CBB" w:rsidRPr="004D17EE" w:rsidRDefault="00705CBB" w:rsidP="001B72DB">
            <w:pPr>
              <w:rPr>
                <w:rFonts w:ascii="Arial" w:hAnsi="Arial" w:cs="Arial"/>
                <w:b/>
                <w:bCs/>
              </w:rPr>
            </w:pPr>
          </w:p>
        </w:tc>
        <w:tc>
          <w:tcPr>
            <w:tcW w:w="567" w:type="dxa"/>
            <w:shd w:val="clear" w:color="auto" w:fill="auto"/>
          </w:tcPr>
          <w:p w14:paraId="0B5020A6" w14:textId="77777777" w:rsidR="00705CBB" w:rsidRPr="004D17EE" w:rsidRDefault="00705CBB" w:rsidP="001B72DB">
            <w:pPr>
              <w:jc w:val="right"/>
              <w:rPr>
                <w:rFonts w:ascii="Arial" w:hAnsi="Arial" w:cs="Arial"/>
              </w:rPr>
            </w:pPr>
            <w:r w:rsidRPr="004D17EE">
              <w:rPr>
                <w:rFonts w:ascii="Arial" w:eastAsiaTheme="minorEastAsia" w:hAnsi="Arial" w:cs="Arial"/>
                <w:lang w:bidi="ta-IN"/>
              </w:rPr>
              <w:t>[8]</w:t>
            </w:r>
          </w:p>
        </w:tc>
      </w:tr>
    </w:tbl>
    <w:p w14:paraId="761246FB" w14:textId="77777777" w:rsidR="00705CBB" w:rsidRPr="004D17EE" w:rsidRDefault="00705CBB" w:rsidP="001B72DB">
      <w:pPr>
        <w:jc w:val="right"/>
        <w:rPr>
          <w:rFonts w:ascii="Arial" w:hAnsi="Arial" w:cs="Arial"/>
          <w:bCs/>
        </w:rPr>
      </w:pPr>
      <w:r w:rsidRPr="004D17EE">
        <w:rPr>
          <w:rFonts w:ascii="Arial" w:eastAsia="Times New Roman" w:hAnsi="Arial" w:cs="Arial"/>
          <w:bCs/>
          <w:lang w:val="en-AU"/>
        </w:rPr>
        <w:t>[Total: 30]</w:t>
      </w:r>
    </w:p>
    <w:p w14:paraId="3639F429" w14:textId="77777777" w:rsidR="00940BDF" w:rsidRPr="005B78D8" w:rsidRDefault="00940BDF" w:rsidP="001B72DB">
      <w:pPr>
        <w:rPr>
          <w:rFonts w:ascii="Arial" w:hAnsi="Arial" w:cs="Arial"/>
          <w:b/>
          <w:sz w:val="22"/>
          <w:szCs w:val="22"/>
        </w:rPr>
      </w:pPr>
    </w:p>
    <w:p w14:paraId="68588ECD" w14:textId="77777777" w:rsidR="00940BDF" w:rsidRDefault="00940BDF" w:rsidP="001B72DB"/>
    <w:p w14:paraId="286B3A5F" w14:textId="77777777" w:rsidR="001B72DB" w:rsidRPr="001B72DB" w:rsidRDefault="001B72DB" w:rsidP="001B72DB">
      <w:pPr>
        <w:rPr>
          <w:rFonts w:ascii="Arial" w:hAnsi="Arial" w:cs="Arial"/>
          <w:sz w:val="26"/>
          <w:szCs w:val="26"/>
        </w:rPr>
      </w:pPr>
      <w:r w:rsidRPr="001B72DB">
        <w:rPr>
          <w:rFonts w:ascii="Arial" w:hAnsi="Arial" w:cs="Arial"/>
          <w:sz w:val="26"/>
          <w:szCs w:val="26"/>
        </w:rPr>
        <w:br w:type="page"/>
      </w:r>
    </w:p>
    <w:p w14:paraId="34AB1791" w14:textId="77777777" w:rsidR="001B72DB" w:rsidRDefault="001B72DB" w:rsidP="001B72DB">
      <w:pPr>
        <w:rPr>
          <w:rFonts w:ascii="Arial" w:hAnsi="Arial" w:cs="Arial"/>
          <w:b/>
          <w:sz w:val="26"/>
          <w:szCs w:val="26"/>
        </w:rPr>
      </w:pPr>
      <w:r w:rsidRPr="001B72DB">
        <w:rPr>
          <w:rFonts w:ascii="Arial" w:hAnsi="Arial" w:cs="Arial"/>
          <w:b/>
          <w:sz w:val="26"/>
          <w:szCs w:val="26"/>
        </w:rPr>
        <w:t>Suggested Answers</w:t>
      </w:r>
    </w:p>
    <w:p w14:paraId="22B3F357" w14:textId="77777777" w:rsidR="001B72DB" w:rsidRPr="001B72DB" w:rsidRDefault="001B72DB" w:rsidP="001B72DB">
      <w:pPr>
        <w:jc w:val="both"/>
        <w:rPr>
          <w:rFonts w:ascii="Arial" w:hAnsi="Arial" w:cs="Arial"/>
          <w:b/>
          <w:sz w:val="26"/>
          <w:szCs w:val="26"/>
        </w:rPr>
      </w:pPr>
      <w:r w:rsidRPr="001B72DB">
        <w:rPr>
          <w:rFonts w:ascii="Arial" w:hAnsi="Arial" w:cs="Arial"/>
          <w:b/>
          <w:sz w:val="26"/>
          <w:szCs w:val="26"/>
        </w:rPr>
        <w:t xml:space="preserve">(a) Using Table 1, compare the overall change in world commodity prices between </w:t>
      </w:r>
      <w:r w:rsidRPr="00266283">
        <w:rPr>
          <w:rFonts w:ascii="Arial" w:hAnsi="Arial" w:cs="Arial"/>
          <w:b/>
          <w:sz w:val="26"/>
          <w:szCs w:val="26"/>
          <w:highlight w:val="green"/>
        </w:rPr>
        <w:t>2005 and 2010</w:t>
      </w:r>
      <w:r w:rsidRPr="001B72DB">
        <w:rPr>
          <w:rFonts w:ascii="Arial" w:hAnsi="Arial" w:cs="Arial"/>
          <w:b/>
          <w:sz w:val="26"/>
          <w:szCs w:val="26"/>
        </w:rPr>
        <w:t xml:space="preserve"> with that of </w:t>
      </w:r>
      <w:r w:rsidRPr="00266283">
        <w:rPr>
          <w:rFonts w:ascii="Arial" w:hAnsi="Arial" w:cs="Arial"/>
          <w:b/>
          <w:sz w:val="26"/>
          <w:szCs w:val="26"/>
          <w:highlight w:val="green"/>
        </w:rPr>
        <w:t>2010 and 2014</w:t>
      </w:r>
      <w:r w:rsidRPr="001B72DB">
        <w:rPr>
          <w:rFonts w:ascii="Arial" w:hAnsi="Arial" w:cs="Arial"/>
          <w:b/>
          <w:sz w:val="26"/>
          <w:szCs w:val="26"/>
        </w:rPr>
        <w:t>. [2]</w:t>
      </w:r>
    </w:p>
    <w:p w14:paraId="6C8B0607" w14:textId="77777777" w:rsidR="001B72DB" w:rsidRDefault="00266283" w:rsidP="001B72DB">
      <w:pPr>
        <w:jc w:val="both"/>
        <w:rPr>
          <w:rFonts w:ascii="Arial" w:hAnsi="Arial" w:cs="Arial"/>
          <w:sz w:val="26"/>
          <w:szCs w:val="26"/>
        </w:rPr>
      </w:pPr>
      <w:r>
        <w:rPr>
          <w:rFonts w:ascii="Arial" w:hAnsi="Arial" w:cs="Arial"/>
          <w:sz w:val="26"/>
          <w:szCs w:val="26"/>
        </w:rPr>
        <w:t>(Similarity and difference – general trend and pattern of trend)</w:t>
      </w:r>
    </w:p>
    <w:p w14:paraId="2C7327F1" w14:textId="77777777" w:rsidR="001B72DB" w:rsidRPr="001B72DB" w:rsidRDefault="001B72DB" w:rsidP="001B72DB">
      <w:pPr>
        <w:jc w:val="both"/>
        <w:rPr>
          <w:rFonts w:ascii="Arial" w:hAnsi="Arial" w:cs="Arial"/>
          <w:sz w:val="26"/>
          <w:szCs w:val="26"/>
        </w:rPr>
      </w:pPr>
      <w:r w:rsidRPr="001B72DB">
        <w:rPr>
          <w:rFonts w:ascii="Arial" w:hAnsi="Arial" w:cs="Arial"/>
          <w:sz w:val="26"/>
          <w:szCs w:val="26"/>
        </w:rPr>
        <w:t xml:space="preserve">World commodity prices between 2005 and 2010 generally increased while that of 2010 and 2014 fell. </w:t>
      </w:r>
    </w:p>
    <w:p w14:paraId="58D00385" w14:textId="77777777" w:rsidR="001B72DB" w:rsidRDefault="001B72DB" w:rsidP="001B72DB">
      <w:pPr>
        <w:jc w:val="both"/>
        <w:rPr>
          <w:rFonts w:ascii="Arial" w:hAnsi="Arial" w:cs="Arial"/>
          <w:sz w:val="26"/>
          <w:szCs w:val="26"/>
        </w:rPr>
      </w:pPr>
    </w:p>
    <w:p w14:paraId="3F23DD48" w14:textId="77777777" w:rsidR="001B72DB" w:rsidRDefault="001B72DB" w:rsidP="001B72DB">
      <w:pPr>
        <w:jc w:val="both"/>
        <w:rPr>
          <w:rFonts w:ascii="Arial" w:hAnsi="Arial" w:cs="Arial"/>
          <w:sz w:val="26"/>
          <w:szCs w:val="26"/>
        </w:rPr>
      </w:pPr>
      <w:r w:rsidRPr="001B72DB">
        <w:rPr>
          <w:rFonts w:ascii="Arial" w:hAnsi="Arial" w:cs="Arial"/>
          <w:sz w:val="26"/>
          <w:szCs w:val="26"/>
        </w:rPr>
        <w:t>The rate of change during 2005-10 was greater than the rate of c</w:t>
      </w:r>
      <w:r>
        <w:rPr>
          <w:rFonts w:ascii="Arial" w:hAnsi="Arial" w:cs="Arial"/>
          <w:sz w:val="26"/>
          <w:szCs w:val="26"/>
        </w:rPr>
        <w:t>hange in prices for 2010-14,</w:t>
      </w:r>
      <w:r w:rsidRPr="001B72DB">
        <w:rPr>
          <w:rFonts w:ascii="Arial" w:hAnsi="Arial" w:cs="Arial"/>
          <w:sz w:val="26"/>
          <w:szCs w:val="26"/>
        </w:rPr>
        <w:t xml:space="preserve"> suggesting that prices were relativel</w:t>
      </w:r>
      <w:r>
        <w:rPr>
          <w:rFonts w:ascii="Arial" w:hAnsi="Arial" w:cs="Arial"/>
          <w:sz w:val="26"/>
          <w:szCs w:val="26"/>
        </w:rPr>
        <w:t>y stable in the later period.</w:t>
      </w:r>
    </w:p>
    <w:p w14:paraId="5DECF66F" w14:textId="77777777" w:rsidR="001B72DB" w:rsidRDefault="001B72DB" w:rsidP="001B72DB">
      <w:pPr>
        <w:jc w:val="both"/>
        <w:rPr>
          <w:rFonts w:ascii="Arial" w:hAnsi="Arial" w:cs="Arial"/>
          <w:sz w:val="26"/>
          <w:szCs w:val="26"/>
        </w:rPr>
      </w:pPr>
    </w:p>
    <w:p w14:paraId="66B6F403" w14:textId="77777777" w:rsidR="001B72DB" w:rsidRDefault="001B72DB" w:rsidP="001B72DB">
      <w:pPr>
        <w:jc w:val="both"/>
        <w:rPr>
          <w:rFonts w:ascii="Arial" w:hAnsi="Arial" w:cs="Arial"/>
          <w:sz w:val="26"/>
          <w:szCs w:val="26"/>
        </w:rPr>
      </w:pPr>
      <w:r>
        <w:rPr>
          <w:rFonts w:ascii="Arial" w:hAnsi="Arial" w:cs="Arial"/>
          <w:sz w:val="26"/>
          <w:szCs w:val="26"/>
        </w:rPr>
        <w:t xml:space="preserve">(b) </w:t>
      </w:r>
      <w:r w:rsidRPr="001B72DB">
        <w:rPr>
          <w:rFonts w:ascii="Arial" w:hAnsi="Arial" w:cs="Arial"/>
          <w:sz w:val="26"/>
          <w:szCs w:val="26"/>
        </w:rPr>
        <w:t>With the help of a diagram, explain how floods caused the prices of grains like corns and</w:t>
      </w:r>
      <w:r>
        <w:rPr>
          <w:rFonts w:ascii="Arial" w:hAnsi="Arial" w:cs="Arial"/>
          <w:sz w:val="26"/>
          <w:szCs w:val="26"/>
        </w:rPr>
        <w:t xml:space="preserve"> soybeans to soar in Extract 1. [4]</w:t>
      </w:r>
    </w:p>
    <w:p w14:paraId="13BC0251" w14:textId="77777777" w:rsidR="001B72DB" w:rsidRPr="001B72DB" w:rsidRDefault="001B72DB" w:rsidP="001B72DB">
      <w:pPr>
        <w:contextualSpacing/>
        <w:jc w:val="both"/>
        <w:rPr>
          <w:rFonts w:ascii="Arial" w:hAnsi="Arial" w:cs="Arial"/>
          <w:sz w:val="26"/>
          <w:szCs w:val="26"/>
          <w:shd w:val="clear" w:color="auto" w:fill="FFFFFF"/>
        </w:rPr>
      </w:pPr>
    </w:p>
    <w:p w14:paraId="2EB18E21" w14:textId="77777777" w:rsidR="001B72DB" w:rsidRPr="001B72DB" w:rsidRDefault="001B72DB" w:rsidP="001B72DB">
      <w:pPr>
        <w:contextualSpacing/>
        <w:jc w:val="both"/>
        <w:rPr>
          <w:rFonts w:ascii="Arial" w:hAnsi="Arial" w:cs="Arial"/>
          <w:sz w:val="26"/>
          <w:szCs w:val="26"/>
          <w:shd w:val="clear" w:color="auto" w:fill="FFFFFF"/>
        </w:rPr>
      </w:pPr>
      <w:r w:rsidRPr="001B72DB">
        <w:rPr>
          <w:rFonts w:ascii="Arial" w:hAnsi="Arial" w:cs="Arial"/>
          <w:sz w:val="26"/>
          <w:szCs w:val="26"/>
          <w:shd w:val="clear" w:color="auto" w:fill="FFFFFF"/>
        </w:rPr>
        <w:t>An increase in the price of grains is likely to be due to a fall in supply, while the soaring of prices, which implies a huge increase in price, can be explained by elasticity concepts</w:t>
      </w:r>
      <w:proofErr w:type="gramStart"/>
      <w:r w:rsidRPr="001B72DB">
        <w:rPr>
          <w:rFonts w:ascii="Arial" w:hAnsi="Arial" w:cs="Arial"/>
          <w:sz w:val="26"/>
          <w:szCs w:val="26"/>
          <w:shd w:val="clear" w:color="auto" w:fill="FFFFFF"/>
        </w:rPr>
        <w:t>, in particular, the</w:t>
      </w:r>
      <w:proofErr w:type="gramEnd"/>
      <w:r w:rsidRPr="001B72DB">
        <w:rPr>
          <w:rFonts w:ascii="Arial" w:hAnsi="Arial" w:cs="Arial"/>
          <w:sz w:val="26"/>
          <w:szCs w:val="26"/>
          <w:shd w:val="clear" w:color="auto" w:fill="FFFFFF"/>
        </w:rPr>
        <w:t xml:space="preserve"> price elasticity of demand.</w:t>
      </w:r>
    </w:p>
    <w:p w14:paraId="6CA6645F" w14:textId="77777777" w:rsidR="001B72DB" w:rsidRDefault="001B72DB" w:rsidP="001B72DB">
      <w:pPr>
        <w:contextualSpacing/>
        <w:jc w:val="both"/>
        <w:rPr>
          <w:rFonts w:ascii="Arial" w:hAnsi="Arial" w:cs="Arial"/>
          <w:sz w:val="26"/>
          <w:szCs w:val="26"/>
          <w:shd w:val="clear" w:color="auto" w:fill="FFFFFF"/>
        </w:rPr>
      </w:pPr>
      <w:r w:rsidRPr="00574590">
        <w:rPr>
          <w:rFonts w:ascii="Arial" w:hAnsi="Arial" w:cs="Arial"/>
          <w:noProof/>
          <w:u w:val="single"/>
          <w:lang w:bidi="ta-IN"/>
        </w:rPr>
        <mc:AlternateContent>
          <mc:Choice Requires="wpg">
            <w:drawing>
              <wp:anchor distT="0" distB="0" distL="114300" distR="114300" simplePos="0" relativeHeight="251661312" behindDoc="0" locked="0" layoutInCell="1" allowOverlap="1" wp14:anchorId="33661611" wp14:editId="6E695C38">
                <wp:simplePos x="0" y="0"/>
                <wp:positionH relativeFrom="column">
                  <wp:posOffset>1272080</wp:posOffset>
                </wp:positionH>
                <wp:positionV relativeFrom="paragraph">
                  <wp:posOffset>189230</wp:posOffset>
                </wp:positionV>
                <wp:extent cx="4078605" cy="2699341"/>
                <wp:effectExtent l="0" t="0" r="0" b="6350"/>
                <wp:wrapNone/>
                <wp:docPr id="2" name="Group 2"/>
                <wp:cNvGraphicFramePr/>
                <a:graphic xmlns:a="http://schemas.openxmlformats.org/drawingml/2006/main">
                  <a:graphicData uri="http://schemas.microsoft.com/office/word/2010/wordprocessingGroup">
                    <wpg:wgp>
                      <wpg:cNvGrpSpPr/>
                      <wpg:grpSpPr>
                        <a:xfrm>
                          <a:off x="0" y="0"/>
                          <a:ext cx="4078605" cy="2699341"/>
                          <a:chOff x="0" y="0"/>
                          <a:chExt cx="4078605" cy="2699341"/>
                        </a:xfrm>
                      </wpg:grpSpPr>
                      <wps:wsp>
                        <wps:cNvPr id="6" name="Text Box 2"/>
                        <wps:cNvSpPr txBox="1">
                          <a:spLocks noChangeArrowheads="1"/>
                        </wps:cNvSpPr>
                        <wps:spPr bwMode="auto">
                          <a:xfrm>
                            <a:off x="499730" y="2413591"/>
                            <a:ext cx="1052951" cy="285750"/>
                          </a:xfrm>
                          <a:prstGeom prst="rect">
                            <a:avLst/>
                          </a:prstGeom>
                          <a:solidFill>
                            <a:srgbClr val="FFFFFF"/>
                          </a:solidFill>
                          <a:ln w="9525">
                            <a:noFill/>
                            <a:miter lim="800000"/>
                            <a:headEnd/>
                            <a:tailEnd/>
                          </a:ln>
                        </wps:spPr>
                        <wps:txbx>
                          <w:txbxContent>
                            <w:p w14:paraId="73D5A59C" w14:textId="77777777" w:rsidR="001B72DB" w:rsidRPr="006C16AD" w:rsidRDefault="001B72DB" w:rsidP="001B72DB">
                              <w:pPr>
                                <w:rPr>
                                  <w:rFonts w:ascii="Arial" w:hAnsi="Arial" w:cs="Arial"/>
                                </w:rPr>
                              </w:pPr>
                              <w:r>
                                <w:rPr>
                                  <w:rFonts w:ascii="Arial" w:hAnsi="Arial" w:cs="Arial"/>
                                </w:rPr>
                                <w:t>Qs      Q</w:t>
                              </w:r>
                              <w:proofErr w:type="gramStart"/>
                              <w:r w:rsidRPr="00817E9C">
                                <w:rPr>
                                  <w:rFonts w:ascii="Arial" w:hAnsi="Arial" w:cs="Arial"/>
                                  <w:sz w:val="18"/>
                                  <w:szCs w:val="18"/>
                                </w:rPr>
                                <w:t>2</w:t>
                              </w:r>
                              <w:r>
                                <w:rPr>
                                  <w:rFonts w:ascii="Arial" w:hAnsi="Arial" w:cs="Arial"/>
                                  <w:sz w:val="18"/>
                                  <w:szCs w:val="18"/>
                                </w:rPr>
                                <w:t xml:space="preserve">  </w:t>
                              </w:r>
                              <w:r>
                                <w:rPr>
                                  <w:rFonts w:ascii="Arial" w:hAnsi="Arial" w:cs="Arial"/>
                                </w:rPr>
                                <w:t>Q</w:t>
                              </w:r>
                              <w:proofErr w:type="gramEnd"/>
                              <w:r w:rsidRPr="006C16AD">
                                <w:rPr>
                                  <w:rFonts w:ascii="Arial" w:hAnsi="Arial" w:cs="Arial"/>
                                  <w:vertAlign w:val="subscript"/>
                                </w:rPr>
                                <w:t>1</w:t>
                              </w:r>
                            </w:p>
                          </w:txbxContent>
                        </wps:txbx>
                        <wps:bodyPr rot="0" vert="horz" wrap="square" lIns="91440" tIns="45720" rIns="91440" bIns="45720" anchor="t" anchorCtr="0">
                          <a:noAutofit/>
                        </wps:bodyPr>
                      </wps:wsp>
                      <wpg:grpSp>
                        <wpg:cNvPr id="11" name="Group 11"/>
                        <wpg:cNvGrpSpPr/>
                        <wpg:grpSpPr>
                          <a:xfrm>
                            <a:off x="0" y="0"/>
                            <a:ext cx="4078605" cy="2591435"/>
                            <a:chOff x="0" y="0"/>
                            <a:chExt cx="4079020" cy="2591628"/>
                          </a:xfrm>
                        </wpg:grpSpPr>
                        <wpg:grpSp>
                          <wpg:cNvPr id="12" name="Group 12"/>
                          <wpg:cNvGrpSpPr/>
                          <wpg:grpSpPr>
                            <a:xfrm>
                              <a:off x="683813" y="492981"/>
                              <a:ext cx="1796608" cy="1661574"/>
                              <a:chOff x="0" y="0"/>
                              <a:chExt cx="1796608" cy="1661574"/>
                            </a:xfrm>
                          </wpg:grpSpPr>
                          <wps:wsp>
                            <wps:cNvPr id="13" name="Text Box 2"/>
                            <wps:cNvSpPr txBox="1">
                              <a:spLocks noChangeArrowheads="1"/>
                            </wps:cNvSpPr>
                            <wps:spPr bwMode="auto">
                              <a:xfrm>
                                <a:off x="1391478" y="0"/>
                                <a:ext cx="405130" cy="285750"/>
                              </a:xfrm>
                              <a:prstGeom prst="rect">
                                <a:avLst/>
                              </a:prstGeom>
                              <a:solidFill>
                                <a:srgbClr val="FFFFFF"/>
                              </a:solidFill>
                              <a:ln w="9525">
                                <a:noFill/>
                                <a:miter lim="800000"/>
                                <a:headEnd/>
                                <a:tailEnd/>
                              </a:ln>
                            </wps:spPr>
                            <wps:txbx>
                              <w:txbxContent>
                                <w:p w14:paraId="23D36B8A" w14:textId="77777777" w:rsidR="001B72DB" w:rsidRPr="006C16AD" w:rsidRDefault="001B72DB" w:rsidP="001B72DB">
                                  <w:pPr>
                                    <w:rPr>
                                      <w:rFonts w:ascii="Arial" w:hAnsi="Arial" w:cs="Arial"/>
                                    </w:rPr>
                                  </w:pPr>
                                  <w:r w:rsidRPr="006C16AD">
                                    <w:rPr>
                                      <w:rFonts w:ascii="Arial" w:hAnsi="Arial" w:cs="Arial"/>
                                    </w:rPr>
                                    <w:t>S</w:t>
                                  </w:r>
                                  <w:r w:rsidRPr="006C16AD">
                                    <w:rPr>
                                      <w:rFonts w:ascii="Arial" w:hAnsi="Arial" w:cs="Arial"/>
                                      <w:vertAlign w:val="subscript"/>
                                    </w:rPr>
                                    <w:t>1</w:t>
                                  </w:r>
                                </w:p>
                              </w:txbxContent>
                            </wps:txbx>
                            <wps:bodyPr rot="0" vert="horz" wrap="square" lIns="91440" tIns="45720" rIns="91440" bIns="45720" anchor="t" anchorCtr="0">
                              <a:noAutofit/>
                            </wps:bodyPr>
                          </wps:wsp>
                          <wps:wsp>
                            <wps:cNvPr id="14" name="Straight Connector 14"/>
                            <wps:cNvCnPr/>
                            <wps:spPr>
                              <a:xfrm flipV="1">
                                <a:off x="0" y="238539"/>
                                <a:ext cx="1478915" cy="1423035"/>
                              </a:xfrm>
                              <a:prstGeom prst="line">
                                <a:avLst/>
                              </a:prstGeom>
                              <a:noFill/>
                              <a:ln w="6350" cap="flat" cmpd="sng" algn="ctr">
                                <a:solidFill>
                                  <a:sysClr val="windowText" lastClr="000000"/>
                                </a:solidFill>
                                <a:prstDash val="solid"/>
                                <a:miter lim="800000"/>
                              </a:ln>
                              <a:effectLst/>
                            </wps:spPr>
                            <wps:bodyPr/>
                          </wps:wsp>
                        </wpg:grpSp>
                        <wpg:grpSp>
                          <wpg:cNvPr id="15" name="Group 15"/>
                          <wpg:cNvGrpSpPr/>
                          <wpg:grpSpPr>
                            <a:xfrm>
                              <a:off x="0" y="0"/>
                              <a:ext cx="4079020" cy="2591628"/>
                              <a:chOff x="0" y="0"/>
                              <a:chExt cx="4079020" cy="2591628"/>
                            </a:xfrm>
                          </wpg:grpSpPr>
                          <wpg:grpSp>
                            <wpg:cNvPr id="16" name="Group 16"/>
                            <wpg:cNvGrpSpPr/>
                            <wpg:grpSpPr>
                              <a:xfrm>
                                <a:off x="0" y="0"/>
                                <a:ext cx="4079020" cy="2591628"/>
                                <a:chOff x="0" y="0"/>
                                <a:chExt cx="4079020" cy="2591628"/>
                              </a:xfrm>
                            </wpg:grpSpPr>
                            <wps:wsp>
                              <wps:cNvPr id="17" name="Text Box 2"/>
                              <wps:cNvSpPr txBox="1">
                                <a:spLocks noChangeArrowheads="1"/>
                              </wps:cNvSpPr>
                              <wps:spPr bwMode="auto">
                                <a:xfrm>
                                  <a:off x="7952" y="946205"/>
                                  <a:ext cx="405130" cy="285750"/>
                                </a:xfrm>
                                <a:prstGeom prst="rect">
                                  <a:avLst/>
                                </a:prstGeom>
                                <a:solidFill>
                                  <a:srgbClr val="FFFFFF"/>
                                </a:solidFill>
                                <a:ln w="9525">
                                  <a:noFill/>
                                  <a:miter lim="800000"/>
                                  <a:headEnd/>
                                  <a:tailEnd/>
                                </a:ln>
                              </wps:spPr>
                              <wps:txbx>
                                <w:txbxContent>
                                  <w:p w14:paraId="7C14D3E0" w14:textId="77777777" w:rsidR="001B72DB" w:rsidRPr="006C16AD" w:rsidRDefault="001B72DB" w:rsidP="001B72DB">
                                    <w:pPr>
                                      <w:rPr>
                                        <w:rFonts w:ascii="Arial" w:hAnsi="Arial" w:cs="Arial"/>
                                      </w:rPr>
                                    </w:pPr>
                                    <w:r>
                                      <w:rPr>
                                        <w:rFonts w:ascii="Arial" w:hAnsi="Arial" w:cs="Arial"/>
                                      </w:rPr>
                                      <w:t>P</w:t>
                                    </w:r>
                                    <w:r>
                                      <w:rPr>
                                        <w:rFonts w:ascii="Arial" w:hAnsi="Arial" w:cs="Arial"/>
                                        <w:vertAlign w:val="subscript"/>
                                      </w:rPr>
                                      <w:t>2</w:t>
                                    </w:r>
                                  </w:p>
                                </w:txbxContent>
                              </wps:txbx>
                              <wps:bodyPr rot="0" vert="horz" wrap="square" lIns="91440" tIns="45720" rIns="91440" bIns="45720" anchor="t" anchorCtr="0">
                                <a:noAutofit/>
                              </wps:bodyPr>
                            </wps:wsp>
                            <wpg:grpSp>
                              <wpg:cNvPr id="18" name="Group 18"/>
                              <wpg:cNvGrpSpPr/>
                              <wpg:grpSpPr>
                                <a:xfrm>
                                  <a:off x="0" y="0"/>
                                  <a:ext cx="4079020" cy="2591628"/>
                                  <a:chOff x="0" y="0"/>
                                  <a:chExt cx="4079020" cy="2591628"/>
                                </a:xfrm>
                              </wpg:grpSpPr>
                              <wps:wsp>
                                <wps:cNvPr id="19" name="Text Box 2"/>
                                <wps:cNvSpPr txBox="1">
                                  <a:spLocks noChangeArrowheads="1"/>
                                </wps:cNvSpPr>
                                <wps:spPr bwMode="auto">
                                  <a:xfrm>
                                    <a:off x="0" y="1431234"/>
                                    <a:ext cx="405130" cy="285750"/>
                                  </a:xfrm>
                                  <a:prstGeom prst="rect">
                                    <a:avLst/>
                                  </a:prstGeom>
                                  <a:solidFill>
                                    <a:srgbClr val="FFFFFF"/>
                                  </a:solidFill>
                                  <a:ln w="9525">
                                    <a:noFill/>
                                    <a:miter lim="800000"/>
                                    <a:headEnd/>
                                    <a:tailEnd/>
                                  </a:ln>
                                </wps:spPr>
                                <wps:txbx>
                                  <w:txbxContent>
                                    <w:p w14:paraId="1E4CBC20" w14:textId="77777777" w:rsidR="001B72DB" w:rsidRPr="006C16AD" w:rsidRDefault="001B72DB" w:rsidP="001B72DB">
                                      <w:pPr>
                                        <w:rPr>
                                          <w:rFonts w:ascii="Arial" w:hAnsi="Arial" w:cs="Arial"/>
                                        </w:rPr>
                                      </w:pPr>
                                      <w:r>
                                        <w:rPr>
                                          <w:rFonts w:ascii="Arial" w:hAnsi="Arial" w:cs="Arial"/>
                                        </w:rPr>
                                        <w:t>P</w:t>
                                      </w:r>
                                      <w:r w:rsidRPr="006C16AD">
                                        <w:rPr>
                                          <w:rFonts w:ascii="Arial" w:hAnsi="Arial" w:cs="Arial"/>
                                          <w:vertAlign w:val="subscript"/>
                                        </w:rPr>
                                        <w:t>1</w:t>
                                      </w:r>
                                    </w:p>
                                  </w:txbxContent>
                                </wps:txbx>
                                <wps:bodyPr rot="0" vert="horz" wrap="square" lIns="91440" tIns="45720" rIns="91440" bIns="45720" anchor="t" anchorCtr="0">
                                  <a:noAutofit/>
                                </wps:bodyPr>
                              </wps:wsp>
                              <wpg:grpSp>
                                <wpg:cNvPr id="20" name="Group 20"/>
                                <wpg:cNvGrpSpPr/>
                                <wpg:grpSpPr>
                                  <a:xfrm>
                                    <a:off x="55660" y="0"/>
                                    <a:ext cx="4023360" cy="2591628"/>
                                    <a:chOff x="0" y="0"/>
                                    <a:chExt cx="4023360" cy="2591628"/>
                                  </a:xfrm>
                                </wpg:grpSpPr>
                                <wps:wsp>
                                  <wps:cNvPr id="21" name="Text Box 2"/>
                                  <wps:cNvSpPr txBox="1">
                                    <a:spLocks noChangeArrowheads="1"/>
                                  </wps:cNvSpPr>
                                  <wps:spPr bwMode="auto">
                                    <a:xfrm>
                                      <a:off x="39756" y="2305878"/>
                                      <a:ext cx="405130" cy="285750"/>
                                    </a:xfrm>
                                    <a:prstGeom prst="rect">
                                      <a:avLst/>
                                    </a:prstGeom>
                                    <a:solidFill>
                                      <a:srgbClr val="FFFFFF"/>
                                    </a:solidFill>
                                    <a:ln w="9525">
                                      <a:noFill/>
                                      <a:miter lim="800000"/>
                                      <a:headEnd/>
                                      <a:tailEnd/>
                                    </a:ln>
                                  </wps:spPr>
                                  <wps:txbx>
                                    <w:txbxContent>
                                      <w:p w14:paraId="3FDB4466" w14:textId="77777777" w:rsidR="001B72DB" w:rsidRPr="006C16AD" w:rsidRDefault="001B72DB" w:rsidP="001B72DB">
                                        <w:pPr>
                                          <w:rPr>
                                            <w:rFonts w:ascii="Arial" w:hAnsi="Arial" w:cs="Arial"/>
                                          </w:rPr>
                                        </w:pPr>
                                        <w:r>
                                          <w:rPr>
                                            <w:rFonts w:ascii="Arial" w:hAnsi="Arial" w:cs="Arial"/>
                                          </w:rPr>
                                          <w:t>0</w:t>
                                        </w:r>
                                      </w:p>
                                    </w:txbxContent>
                                  </wps:txbx>
                                  <wps:bodyPr rot="0" vert="horz" wrap="square" lIns="91440" tIns="45720" rIns="91440" bIns="45720" anchor="t" anchorCtr="0">
                                    <a:noAutofit/>
                                  </wps:bodyPr>
                                </wps:wsp>
                                <wpg:grpSp>
                                  <wpg:cNvPr id="22" name="Group 22"/>
                                  <wpg:cNvGrpSpPr/>
                                  <wpg:grpSpPr>
                                    <a:xfrm>
                                      <a:off x="0" y="0"/>
                                      <a:ext cx="4023360" cy="2551872"/>
                                      <a:chOff x="0" y="0"/>
                                      <a:chExt cx="4023360" cy="2551872"/>
                                    </a:xfrm>
                                  </wpg:grpSpPr>
                                  <wps:wsp>
                                    <wps:cNvPr id="23" name="Text Box 2"/>
                                    <wps:cNvSpPr txBox="1">
                                      <a:spLocks noChangeArrowheads="1"/>
                                    </wps:cNvSpPr>
                                    <wps:spPr bwMode="auto">
                                      <a:xfrm>
                                        <a:off x="0" y="0"/>
                                        <a:ext cx="635635" cy="285750"/>
                                      </a:xfrm>
                                      <a:prstGeom prst="rect">
                                        <a:avLst/>
                                      </a:prstGeom>
                                      <a:solidFill>
                                        <a:srgbClr val="FFFFFF"/>
                                      </a:solidFill>
                                      <a:ln w="9525">
                                        <a:noFill/>
                                        <a:miter lim="800000"/>
                                        <a:headEnd/>
                                        <a:tailEnd/>
                                      </a:ln>
                                    </wps:spPr>
                                    <wps:txbx>
                                      <w:txbxContent>
                                        <w:p w14:paraId="635F7A59" w14:textId="77777777" w:rsidR="001B72DB" w:rsidRPr="006C16AD" w:rsidRDefault="001B72DB" w:rsidP="001B72DB">
                                          <w:pPr>
                                            <w:rPr>
                                              <w:rFonts w:ascii="Arial" w:hAnsi="Arial" w:cs="Arial"/>
                                            </w:rPr>
                                          </w:pPr>
                                          <w:r>
                                            <w:rPr>
                                              <w:rFonts w:ascii="Arial" w:hAnsi="Arial" w:cs="Arial"/>
                                            </w:rPr>
                                            <w:t>Price</w:t>
                                          </w:r>
                                        </w:p>
                                      </w:txbxContent>
                                    </wps:txbx>
                                    <wps:bodyPr rot="0" vert="horz" wrap="square" lIns="91440" tIns="45720" rIns="91440" bIns="45720" anchor="t" anchorCtr="0">
                                      <a:noAutofit/>
                                    </wps:bodyPr>
                                  </wps:wsp>
                                  <wpg:grpSp>
                                    <wpg:cNvPr id="24" name="Group 24"/>
                                    <wpg:cNvGrpSpPr/>
                                    <wpg:grpSpPr>
                                      <a:xfrm>
                                        <a:off x="246490" y="238539"/>
                                        <a:ext cx="3776870" cy="2313333"/>
                                        <a:chOff x="0" y="0"/>
                                        <a:chExt cx="3776870" cy="2313333"/>
                                      </a:xfrm>
                                    </wpg:grpSpPr>
                                    <wps:wsp>
                                      <wps:cNvPr id="25" name="Text Box 2"/>
                                      <wps:cNvSpPr txBox="1">
                                        <a:spLocks noChangeArrowheads="1"/>
                                      </wps:cNvSpPr>
                                      <wps:spPr bwMode="auto">
                                        <a:xfrm>
                                          <a:off x="2313830" y="2027583"/>
                                          <a:ext cx="1463040" cy="285750"/>
                                        </a:xfrm>
                                        <a:prstGeom prst="rect">
                                          <a:avLst/>
                                        </a:prstGeom>
                                        <a:solidFill>
                                          <a:srgbClr val="FFFFFF"/>
                                        </a:solidFill>
                                        <a:ln w="9525">
                                          <a:noFill/>
                                          <a:miter lim="800000"/>
                                          <a:headEnd/>
                                          <a:tailEnd/>
                                        </a:ln>
                                      </wps:spPr>
                                      <wps:txbx>
                                        <w:txbxContent>
                                          <w:p w14:paraId="649F2B87" w14:textId="77777777" w:rsidR="001B72DB" w:rsidRPr="006C16AD" w:rsidRDefault="001B72DB" w:rsidP="001B72DB">
                                            <w:pPr>
                                              <w:rPr>
                                                <w:rFonts w:ascii="Arial" w:hAnsi="Arial" w:cs="Arial"/>
                                              </w:rPr>
                                            </w:pPr>
                                            <w:r>
                                              <w:rPr>
                                                <w:rFonts w:ascii="Arial" w:hAnsi="Arial" w:cs="Arial"/>
                                              </w:rPr>
                                              <w:t>Quantity of grains</w:t>
                                            </w:r>
                                          </w:p>
                                        </w:txbxContent>
                                      </wps:txbx>
                                      <wps:bodyPr rot="0" vert="horz" wrap="square" lIns="91440" tIns="45720" rIns="91440" bIns="45720" anchor="t" anchorCtr="0">
                                        <a:noAutofit/>
                                      </wps:bodyPr>
                                    </wps:wsp>
                                    <wpg:grpSp>
                                      <wpg:cNvPr id="26" name="Group 26"/>
                                      <wpg:cNvGrpSpPr/>
                                      <wpg:grpSpPr>
                                        <a:xfrm>
                                          <a:off x="0" y="0"/>
                                          <a:ext cx="2369489" cy="2170706"/>
                                          <a:chOff x="0" y="0"/>
                                          <a:chExt cx="2095500" cy="1666875"/>
                                        </a:xfrm>
                                      </wpg:grpSpPr>
                                      <wps:wsp>
                                        <wps:cNvPr id="27" name="Straight Arrow Connector 27"/>
                                        <wps:cNvCnPr/>
                                        <wps:spPr>
                                          <a:xfrm flipV="1">
                                            <a:off x="0" y="0"/>
                                            <a:ext cx="0" cy="1666875"/>
                                          </a:xfrm>
                                          <a:prstGeom prst="straightConnector1">
                                            <a:avLst/>
                                          </a:prstGeom>
                                          <a:noFill/>
                                          <a:ln w="6350" cap="flat" cmpd="sng" algn="ctr">
                                            <a:solidFill>
                                              <a:sysClr val="windowText" lastClr="000000"/>
                                            </a:solidFill>
                                            <a:prstDash val="solid"/>
                                            <a:miter lim="800000"/>
                                            <a:tailEnd type="arrow"/>
                                          </a:ln>
                                          <a:effectLst/>
                                        </wps:spPr>
                                        <wps:bodyPr/>
                                      </wps:wsp>
                                      <wps:wsp>
                                        <wps:cNvPr id="28" name="Straight Arrow Connector 28"/>
                                        <wps:cNvCnPr/>
                                        <wps:spPr>
                                          <a:xfrm>
                                            <a:off x="0" y="1666875"/>
                                            <a:ext cx="2095500" cy="0"/>
                                          </a:xfrm>
                                          <a:prstGeom prst="straightConnector1">
                                            <a:avLst/>
                                          </a:prstGeom>
                                          <a:noFill/>
                                          <a:ln w="6350" cap="flat" cmpd="sng" algn="ctr">
                                            <a:solidFill>
                                              <a:sysClr val="windowText" lastClr="000000"/>
                                            </a:solidFill>
                                            <a:prstDash val="solid"/>
                                            <a:miter lim="800000"/>
                                            <a:tailEnd type="arrow"/>
                                          </a:ln>
                                          <a:effectLst/>
                                        </wps:spPr>
                                        <wps:bodyPr/>
                                      </wps:wsp>
                                    </wpg:grpSp>
                                  </wpg:grpSp>
                                </wpg:grpSp>
                              </wpg:grpSp>
                            </wpg:grpSp>
                          </wpg:grpSp>
                          <wpg:grpSp>
                            <wpg:cNvPr id="29" name="Group 29"/>
                            <wpg:cNvGrpSpPr/>
                            <wpg:grpSpPr>
                              <a:xfrm>
                                <a:off x="302150" y="143124"/>
                                <a:ext cx="2137990" cy="2265943"/>
                                <a:chOff x="0" y="0"/>
                                <a:chExt cx="2137990" cy="2265943"/>
                              </a:xfrm>
                            </wpg:grpSpPr>
                            <wpg:grpSp>
                              <wpg:cNvPr id="30" name="Group 30"/>
                              <wpg:cNvGrpSpPr/>
                              <wpg:grpSpPr>
                                <a:xfrm>
                                  <a:off x="0" y="0"/>
                                  <a:ext cx="2137990" cy="2265943"/>
                                  <a:chOff x="0" y="0"/>
                                  <a:chExt cx="2137990" cy="2265943"/>
                                </a:xfrm>
                              </wpg:grpSpPr>
                              <wpg:grpSp>
                                <wpg:cNvPr id="31" name="Group 31"/>
                                <wpg:cNvGrpSpPr/>
                                <wpg:grpSpPr>
                                  <a:xfrm>
                                    <a:off x="119270" y="0"/>
                                    <a:ext cx="2018720" cy="2265943"/>
                                    <a:chOff x="0" y="0"/>
                                    <a:chExt cx="2018720" cy="2265943"/>
                                  </a:xfrm>
                                </wpg:grpSpPr>
                                <wpg:grpSp>
                                  <wpg:cNvPr id="32" name="Group 32"/>
                                  <wpg:cNvGrpSpPr/>
                                  <wpg:grpSpPr>
                                    <a:xfrm>
                                      <a:off x="0" y="0"/>
                                      <a:ext cx="1820462" cy="1621818"/>
                                      <a:chOff x="0" y="0"/>
                                      <a:chExt cx="1820462" cy="1621818"/>
                                    </a:xfrm>
                                  </wpg:grpSpPr>
                                  <wps:wsp>
                                    <wps:cNvPr id="33" name="Text Box 2"/>
                                    <wps:cNvSpPr txBox="1">
                                      <a:spLocks noChangeArrowheads="1"/>
                                    </wps:cNvSpPr>
                                    <wps:spPr bwMode="auto">
                                      <a:xfrm>
                                        <a:off x="1415332" y="0"/>
                                        <a:ext cx="405130" cy="285750"/>
                                      </a:xfrm>
                                      <a:prstGeom prst="rect">
                                        <a:avLst/>
                                      </a:prstGeom>
                                      <a:solidFill>
                                        <a:srgbClr val="FFFFFF"/>
                                      </a:solidFill>
                                      <a:ln w="9525">
                                        <a:noFill/>
                                        <a:miter lim="800000"/>
                                        <a:headEnd/>
                                        <a:tailEnd/>
                                      </a:ln>
                                    </wps:spPr>
                                    <wps:txbx>
                                      <w:txbxContent>
                                        <w:p w14:paraId="79FF1E75" w14:textId="77777777" w:rsidR="001B72DB" w:rsidRPr="006C16AD" w:rsidRDefault="001B72DB" w:rsidP="001B72DB">
                                          <w:pPr>
                                            <w:rPr>
                                              <w:rFonts w:ascii="Arial" w:hAnsi="Arial" w:cs="Arial"/>
                                            </w:rPr>
                                          </w:pPr>
                                          <w:r w:rsidRPr="006C16AD">
                                            <w:rPr>
                                              <w:rFonts w:ascii="Arial" w:hAnsi="Arial" w:cs="Arial"/>
                                            </w:rPr>
                                            <w:t>S</w:t>
                                          </w:r>
                                          <w:r>
                                            <w:rPr>
                                              <w:rFonts w:ascii="Arial" w:hAnsi="Arial" w:cs="Arial"/>
                                              <w:vertAlign w:val="subscript"/>
                                            </w:rPr>
                                            <w:t>2</w:t>
                                          </w:r>
                                        </w:p>
                                      </w:txbxContent>
                                    </wps:txbx>
                                    <wps:bodyPr rot="0" vert="horz" wrap="square" lIns="91440" tIns="45720" rIns="91440" bIns="45720" anchor="t" anchorCtr="0">
                                      <a:noAutofit/>
                                    </wps:bodyPr>
                                  </wps:wsp>
                                  <wps:wsp>
                                    <wps:cNvPr id="34" name="Straight Connector 34"/>
                                    <wps:cNvCnPr/>
                                    <wps:spPr>
                                      <a:xfrm flipV="1">
                                        <a:off x="0" y="198783"/>
                                        <a:ext cx="1478915" cy="1423035"/>
                                      </a:xfrm>
                                      <a:prstGeom prst="line">
                                        <a:avLst/>
                                      </a:prstGeom>
                                      <a:noFill/>
                                      <a:ln w="6350" cap="flat" cmpd="sng" algn="ctr">
                                        <a:solidFill>
                                          <a:sysClr val="windowText" lastClr="000000"/>
                                        </a:solidFill>
                                        <a:prstDash val="solid"/>
                                        <a:miter lim="800000"/>
                                      </a:ln>
                                      <a:effectLst/>
                                    </wps:spPr>
                                    <wps:bodyPr/>
                                  </wps:wsp>
                                </wpg:grpSp>
                                <wpg:grpSp>
                                  <wpg:cNvPr id="35" name="Group 35"/>
                                  <wpg:cNvGrpSpPr/>
                                  <wpg:grpSpPr>
                                    <a:xfrm>
                                      <a:off x="437321" y="341374"/>
                                      <a:ext cx="1581399" cy="1924569"/>
                                      <a:chOff x="63610" y="-8484"/>
                                      <a:chExt cx="1581399" cy="1924569"/>
                                    </a:xfrm>
                                  </wpg:grpSpPr>
                                  <wpg:grpSp>
                                    <wpg:cNvPr id="36" name="Group 36"/>
                                    <wpg:cNvGrpSpPr/>
                                    <wpg:grpSpPr>
                                      <a:xfrm>
                                        <a:off x="63610" y="-8484"/>
                                        <a:ext cx="1581399" cy="1924251"/>
                                        <a:chOff x="63610" y="-8484"/>
                                        <a:chExt cx="1581399" cy="1924251"/>
                                      </a:xfrm>
                                    </wpg:grpSpPr>
                                    <wps:wsp>
                                      <wps:cNvPr id="37" name="Straight Connector 37"/>
                                      <wps:cNvCnPr/>
                                      <wps:spPr>
                                        <a:xfrm flipH="1" flipV="1">
                                          <a:off x="63610" y="-8484"/>
                                          <a:ext cx="690874" cy="1765070"/>
                                        </a:xfrm>
                                        <a:prstGeom prst="line">
                                          <a:avLst/>
                                        </a:prstGeom>
                                        <a:noFill/>
                                        <a:ln w="6350" cap="flat" cmpd="sng" algn="ctr">
                                          <a:solidFill>
                                            <a:sysClr val="windowText" lastClr="000000"/>
                                          </a:solidFill>
                                          <a:prstDash val="solid"/>
                                          <a:miter lim="800000"/>
                                        </a:ln>
                                        <a:effectLst/>
                                      </wps:spPr>
                                      <wps:bodyPr/>
                                    </wps:wsp>
                                    <wps:wsp>
                                      <wps:cNvPr id="38" name="Text Box 2"/>
                                      <wps:cNvSpPr txBox="1">
                                        <a:spLocks noChangeArrowheads="1"/>
                                      </wps:cNvSpPr>
                                      <wps:spPr bwMode="auto">
                                        <a:xfrm>
                                          <a:off x="755374" y="1630017"/>
                                          <a:ext cx="889635" cy="285750"/>
                                        </a:xfrm>
                                        <a:prstGeom prst="rect">
                                          <a:avLst/>
                                        </a:prstGeom>
                                        <a:solidFill>
                                          <a:srgbClr val="FFFFFF"/>
                                        </a:solidFill>
                                        <a:ln w="9525">
                                          <a:noFill/>
                                          <a:miter lim="800000"/>
                                          <a:headEnd/>
                                          <a:tailEnd/>
                                        </a:ln>
                                      </wps:spPr>
                                      <wps:txbx>
                                        <w:txbxContent>
                                          <w:p w14:paraId="00B33537" w14:textId="77777777" w:rsidR="001B72DB" w:rsidRPr="006C16AD" w:rsidRDefault="001B72DB" w:rsidP="001B72DB">
                                            <w:pPr>
                                              <w:rPr>
                                                <w:rFonts w:ascii="Arial" w:hAnsi="Arial" w:cs="Arial"/>
                                              </w:rPr>
                                            </w:pPr>
                                            <w:proofErr w:type="spellStart"/>
                                            <w:r>
                                              <w:rPr>
                                                <w:rFonts w:ascii="Arial" w:hAnsi="Arial" w:cs="Arial"/>
                                              </w:rPr>
                                              <w:t>D</w:t>
                                            </w:r>
                                            <w:r w:rsidRPr="000A02DD">
                                              <w:rPr>
                                                <w:rFonts w:ascii="Arial" w:hAnsi="Arial" w:cs="Arial"/>
                                                <w:sz w:val="18"/>
                                                <w:szCs w:val="18"/>
                                              </w:rPr>
                                              <w:t>inelastic</w:t>
                                            </w:r>
                                            <w:proofErr w:type="spellEnd"/>
                                          </w:p>
                                        </w:txbxContent>
                                      </wps:txbx>
                                      <wps:bodyPr rot="0" vert="horz" wrap="square" lIns="91440" tIns="45720" rIns="91440" bIns="45720" anchor="t" anchorCtr="0">
                                        <a:noAutofit/>
                                      </wps:bodyPr>
                                    </wps:wsp>
                                  </wpg:grpSp>
                                  <wpg:grpSp>
                                    <wpg:cNvPr id="39" name="Group 39"/>
                                    <wpg:cNvGrpSpPr/>
                                    <wpg:grpSpPr>
                                      <a:xfrm>
                                        <a:off x="302148" y="659959"/>
                                        <a:ext cx="190833" cy="1256126"/>
                                        <a:chOff x="31804" y="-23853"/>
                                        <a:chExt cx="190833" cy="1256126"/>
                                      </a:xfrm>
                                    </wpg:grpSpPr>
                                    <wps:wsp>
                                      <wps:cNvPr id="41" name="Straight Connector 41"/>
                                      <wps:cNvCnPr/>
                                      <wps:spPr>
                                        <a:xfrm>
                                          <a:off x="206734" y="413468"/>
                                          <a:ext cx="15903" cy="818805"/>
                                        </a:xfrm>
                                        <a:prstGeom prst="line">
                                          <a:avLst/>
                                        </a:prstGeom>
                                        <a:noFill/>
                                        <a:ln w="6350" cap="flat" cmpd="sng" algn="ctr">
                                          <a:solidFill>
                                            <a:sysClr val="windowText" lastClr="000000"/>
                                          </a:solidFill>
                                          <a:prstDash val="dash"/>
                                          <a:miter lim="800000"/>
                                        </a:ln>
                                        <a:effectLst/>
                                      </wps:spPr>
                                      <wps:bodyPr/>
                                    </wps:wsp>
                                    <wps:wsp>
                                      <wps:cNvPr id="42" name="Straight Connector 42"/>
                                      <wps:cNvCnPr/>
                                      <wps:spPr>
                                        <a:xfrm>
                                          <a:off x="31804" y="-23853"/>
                                          <a:ext cx="15875" cy="1232273"/>
                                        </a:xfrm>
                                        <a:prstGeom prst="line">
                                          <a:avLst/>
                                        </a:prstGeom>
                                        <a:noFill/>
                                        <a:ln w="6350" cap="flat" cmpd="sng" algn="ctr">
                                          <a:solidFill>
                                            <a:sysClr val="windowText" lastClr="000000"/>
                                          </a:solidFill>
                                          <a:prstDash val="dash"/>
                                          <a:miter lim="800000"/>
                                        </a:ln>
                                        <a:effectLst/>
                                      </wps:spPr>
                                      <wps:bodyPr/>
                                    </wps:wsp>
                                  </wpg:grpSp>
                                </wpg:grpSp>
                              </wpg:grpSp>
                              <wps:wsp>
                                <wps:cNvPr id="43" name="Straight Connector 43"/>
                                <wps:cNvCnPr/>
                                <wps:spPr>
                                  <a:xfrm flipH="1">
                                    <a:off x="0" y="1447138"/>
                                    <a:ext cx="985939" cy="0"/>
                                  </a:xfrm>
                                  <a:prstGeom prst="line">
                                    <a:avLst/>
                                  </a:prstGeom>
                                  <a:noFill/>
                                  <a:ln w="6350" cap="flat" cmpd="sng" algn="ctr">
                                    <a:solidFill>
                                      <a:sysClr val="windowText" lastClr="000000"/>
                                    </a:solidFill>
                                    <a:prstDash val="dash"/>
                                    <a:miter lim="800000"/>
                                  </a:ln>
                                  <a:effectLst/>
                                </wps:spPr>
                                <wps:bodyPr/>
                              </wps:wsp>
                            </wpg:grpSp>
                            <wps:wsp>
                              <wps:cNvPr id="44" name="Straight Connector 44"/>
                              <wps:cNvCnPr/>
                              <wps:spPr>
                                <a:xfrm flipH="1">
                                  <a:off x="0" y="938254"/>
                                  <a:ext cx="794913" cy="0"/>
                                </a:xfrm>
                                <a:prstGeom prst="line">
                                  <a:avLst/>
                                </a:prstGeom>
                                <a:noFill/>
                                <a:ln w="6350" cap="flat" cmpd="sng" algn="ctr">
                                  <a:solidFill>
                                    <a:sysClr val="windowText" lastClr="000000"/>
                                  </a:solidFill>
                                  <a:prstDash val="dash"/>
                                  <a:miter lim="800000"/>
                                </a:ln>
                                <a:effectLst/>
                              </wps:spPr>
                              <wps:bodyPr/>
                            </wps:wsp>
                          </wpg:grpSp>
                        </wpg:grpSp>
                      </wpg:grpSp>
                    </wpg:wgp>
                  </a:graphicData>
                </a:graphic>
              </wp:anchor>
            </w:drawing>
          </mc:Choice>
          <mc:Fallback>
            <w:pict>
              <v:group w14:anchorId="33661611" id="Group 2" o:spid="_x0000_s1027" style="position:absolute;left:0;text-align:left;margin-left:100.15pt;margin-top:14.9pt;width:321.15pt;height:212.55pt;z-index:251661312" coordsize="40786,26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4frDggAALU7AAAOAAAAZHJzL2Uyb0RvYy54bWzsW22TmzYQ/t6Z/geG74mRhAB54sukl5d2&#10;Jm0zk7TfOYxtphgocGdffn13JSFjDu5s92LfmydzMS+S2dXuPrvPijdv18vUuorLKsmziU1eO7YV&#10;Z1E+TbL5xP7r28dXgW1VdZhNwzTP4ol9HVf227Off3qzKsYxzRd5Oo1LCybJqvGqmNiLui7Go1EV&#10;LeJlWL3OiziDi7O8XIY1HJbz0bQMVzD7Mh1Rx/FGq7ycFmUexVUFZ9+ri/aZnH82i6P6z9msimsr&#10;ndjwbLX8W8q/F/h3dPYmHM/LsFgkkX6M8ICnWIZJBj9qpnof1qF1WSY3plomUZlX+ax+HeXLUT6b&#10;JVEsZQBpiNOR5lOZXxZSlvl4NS+MmkC1HT0dPG30x9WX0kqmE5vaVhYuYYnkr1oUVbMq5mO441NZ&#10;fC2+lPrEXB2htOtZucT/QQ5rLZV6bZQar2srgpOu4weew20rgmvUE4K5RKk9WsDa3BgXLT7cMXLU&#10;/PAIn888zqoAE6o2Wqr+n5a+LsIilsqvUAdaS16jpW8o3y/5ulGUvAm1ZNVrOA2+IO2hKj7n0T+V&#10;leXnizCbx+/KMl8t4nAKTyfVADKYoajwalzhJBer3/MpLEZ4Wedyoo6qXSF8BgaNOnUJ40LrtNE6&#10;cTgVnGitB9zn0taN6sJxUVb1pzhfWvhlYpfgKvKHwqvPVQ1LDbc2t+ASV3maTD8maSoPyvnFeVpa&#10;VyG41Uf5wSWFIVu3pZm1mtiCUy5nznIcD/eF42VSg9unyXJiBw5+lEWgYj5kU3lLHSap+g7TphnM&#10;3ihHqaleX6yl4UrJ8dpFPr0G1ZW58nKISvBlkZffbWsFHj6xq38vwzK2rfS3DNQviOtiSJAHLvcp&#10;HJTtKxftK2EWwVQTu7Yt9fW8lmEEpcnyd7BMs0SqbfMk+pHBJpUnSUs1TqUNisAatf0OjkH8+3c8&#10;sBCX8Z0dTzioDumyMNKjgV5fZYZdx9NeaJ67ka0TU8ghQcULWECYtHRXUBF0Dd0XnucAyuCzEs8j&#10;3Hd3k5IMjDQ+0pXyCOEFBVXWcOL4QhjYiw9q7QvonGDokcbxpCOLNteHHlmOYZduY5df6zJM5ova&#10;Os+zDDAjLy0iHQ7jHuDkeaYTBQVkGB4xZlizNCn+blBxK1+gLOBMKJ818AW2J4hOGohLmaNil/HN&#10;DThp/EqTDNE6HA/gVwt8FCx5DCDRihAXZmkIYT1aFpAGVdkcInw6h2w2qks54xamVdeVQT7IQ6f5&#10;Cj0VMCWsargA6Y/Bsy4cIpy+D6uFgk05q5K6Fw016oXjWKaxGpS3MVAhHiIvnpdAswlat4EOaHYL&#10;dCQw3BPo9EJHON4h2+sdaZZ8I9mX8jbZTIqmElnioZIfmWzHcGm/sYETQ40PCaLEGeF6FAoFmf01&#10;gcB1ngvYMGWmDx1shlI9SBW2IopMGF+8DiNPu34kotHTib0OsA8TZpcRynTC/Px8ziQuj7J0xAqt&#10;7XNwvD/ScQ7lU3+aTxnDS50icBck7x85iORHQDtqyuwT+x0TPocMBXkb5vAASqxninc65XykeEc7&#10;1AYc7+97u/gdJ4Ev597b78zIk/rdQyE0enUNNSD8ew5Uhi6CHqu3GfpBNyc0cO/VnaCu5wplBn2U&#10;A/N9L/AbvGOEwUfF5rsq16GRJ/U7U+GfGO8oaDJoOhUO9Xmgtdpkm8T1mINE/NPnE32FEY/VCTvE&#10;Cr03YoUyT7gBVEbSBIjv+I6c+27Io47gHLpHciSw/+DBMq84qesZYsVwpbLr12JMqbGEgxhT3S1r&#10;POgW8W/QpJWmbw17q9qUT4U0Dce6bWjV1wW2T7Hdil4HBoE9xH3ZVE2rms77D+kpQ3NN13HDBqPp&#10;lNsodpRui1hv+QPIrZvqWx5zR0/4xVgOpt43ZLUk5w1rtst5ZM16e8XUkEc6DZJdkz1JNuZQgp2P&#10;hv3pkD+UMF9gmiRjMfW4cHdMg4ZGDsbiASkxWWjTGnB8T6XV0BPugDMDWtlbNkNDqBVkh3T7CREU&#10;E9WbrVnYQwTV4kGLNzBybwE7dTG7t7qYBNSBBkED9ZQERHMnd+XnQyMHZTsCHwW1hTbyE+fnxCWc&#10;wSr1WNPz6b0YdH3YPPAx7NJU2iYXMamipRoFuqGxf6OfCKA7b1R/L43+w1LTdiYxmDEgubWFpYc0&#10;+l3mM+TPAW9g7yZr9lc1GSXhsD9L6OoNoMnlnt7NYQKzxzyiAOtV4AY649hs9ByaYTBAD2UOnQqV&#10;HVKh9j7roKwU9lhKAv9gWfUMg7Iew+lvVqwtp9+1Vv0Vd/f07vO5VaWecAIwKVXB+x6H4l8XbM2W&#10;12Yb6stOHyxkzU6fo9SmzNSmJ85TfM4x8siyBQhDh0iz3NS1QSCeCZWvi76HzSLuhk6delbtAjyg&#10;nnXVRlUoVgXv7iSE8ILJNpazhHKPKNqyVfIxEjjKsF7JvkATzz9oxoT0z3DKgA1vUHQZo03AVq9X&#10;3J6ltbgi6ng+JHboWADurtdpSBMuHK0+KLgCtT/LyH6DX3x02zCnsCFTrfh97sI8Smx2Ta3dk6vD&#10;Rcma7MgY9jtBK+0BXl37EKPUl1n8ixU0e5xxue/Yi9sOiO3vx7EUwzb0WYpczNvjhUzrZILXihwq&#10;o4e3aHxo8SkfagxGBFxANJcW89TSuR8TMY5vExDzVWnYZxNmZ9wdDap+mxAsoLxDLPvCFfh6CwLx&#10;i0noRB7f9VNbRA8MH9Js4N1Q2eHS77Hiy6ftY/lbm7dtz/4DAAD//wMAUEsDBBQABgAIAAAAIQDM&#10;raRZ4AAAAAoBAAAPAAAAZHJzL2Rvd25yZXYueG1sTI/BasJAEIbvhb7DMoXe6iYaRWM2ItL2JIVq&#10;oXgbs2MSzO6G7JrEt+/01N5mmJ9vvj/bjKYRPXW+dlZBPIlAkC2crm2p4Ov49rIE4QNajY2zpOBO&#10;Hjb540OGqXaD/aT+EErBEOtTVFCF0KZS+qIig37iWrJ8u7jOYOC1K6XucGC4aeQ0ihbSYG35Q4Ut&#10;7SoqroebUfA+4LCdxa/9/nrZ3U/H+cf3Pialnp/G7RpEoDH8heFXn9UhZ6ezu1ntRaOA6TOO8rDi&#10;ChxYJtMFiLOCZJ6sQOaZ/F8h/wEAAP//AwBQSwECLQAUAAYACAAAACEAtoM4kv4AAADhAQAAEwAA&#10;AAAAAAAAAAAAAAAAAAAAW0NvbnRlbnRfVHlwZXNdLnhtbFBLAQItABQABgAIAAAAIQA4/SH/1gAA&#10;AJQBAAALAAAAAAAAAAAAAAAAAC8BAABfcmVscy8ucmVsc1BLAQItABQABgAIAAAAIQAeq4frDggA&#10;ALU7AAAOAAAAAAAAAAAAAAAAAC4CAABkcnMvZTJvRG9jLnhtbFBLAQItABQABgAIAAAAIQDMraRZ&#10;4AAAAAoBAAAPAAAAAAAAAAAAAAAAAGgKAABkcnMvZG93bnJldi54bWxQSwUGAAAAAAQABADzAAAA&#10;dQsAAAAA&#10;">
                <v:shape id="_x0000_s1028" type="#_x0000_t202" style="position:absolute;left:4997;top:24135;width:10529;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73D5A59C" w14:textId="77777777" w:rsidR="001B72DB" w:rsidRPr="006C16AD" w:rsidRDefault="001B72DB" w:rsidP="001B72DB">
                        <w:pPr>
                          <w:rPr>
                            <w:rFonts w:ascii="Arial" w:hAnsi="Arial" w:cs="Arial"/>
                          </w:rPr>
                        </w:pPr>
                        <w:r>
                          <w:rPr>
                            <w:rFonts w:ascii="Arial" w:hAnsi="Arial" w:cs="Arial"/>
                          </w:rPr>
                          <w:t>Qs      Q</w:t>
                        </w:r>
                        <w:proofErr w:type="gramStart"/>
                        <w:r w:rsidRPr="00817E9C">
                          <w:rPr>
                            <w:rFonts w:ascii="Arial" w:hAnsi="Arial" w:cs="Arial"/>
                            <w:sz w:val="18"/>
                            <w:szCs w:val="18"/>
                          </w:rPr>
                          <w:t>2</w:t>
                        </w:r>
                        <w:r>
                          <w:rPr>
                            <w:rFonts w:ascii="Arial" w:hAnsi="Arial" w:cs="Arial"/>
                            <w:sz w:val="18"/>
                            <w:szCs w:val="18"/>
                          </w:rPr>
                          <w:t xml:space="preserve">  </w:t>
                        </w:r>
                        <w:r>
                          <w:rPr>
                            <w:rFonts w:ascii="Arial" w:hAnsi="Arial" w:cs="Arial"/>
                          </w:rPr>
                          <w:t>Q</w:t>
                        </w:r>
                        <w:proofErr w:type="gramEnd"/>
                        <w:r w:rsidRPr="006C16AD">
                          <w:rPr>
                            <w:rFonts w:ascii="Arial" w:hAnsi="Arial" w:cs="Arial"/>
                            <w:vertAlign w:val="subscript"/>
                          </w:rPr>
                          <w:t>1</w:t>
                        </w:r>
                      </w:p>
                    </w:txbxContent>
                  </v:textbox>
                </v:shape>
                <v:group id="Group 11" o:spid="_x0000_s1029" style="position:absolute;width:40786;height:25914" coordsize="40790,2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2" o:spid="_x0000_s1030" style="position:absolute;left:6838;top:4929;width:17966;height:16616" coordsize="17966,1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_x0000_s1031" type="#_x0000_t202" style="position:absolute;left:13914;width:405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23D36B8A" w14:textId="77777777" w:rsidR="001B72DB" w:rsidRPr="006C16AD" w:rsidRDefault="001B72DB" w:rsidP="001B72DB">
                            <w:pPr>
                              <w:rPr>
                                <w:rFonts w:ascii="Arial" w:hAnsi="Arial" w:cs="Arial"/>
                              </w:rPr>
                            </w:pPr>
                            <w:r w:rsidRPr="006C16AD">
                              <w:rPr>
                                <w:rFonts w:ascii="Arial" w:hAnsi="Arial" w:cs="Arial"/>
                              </w:rPr>
                              <w:t>S</w:t>
                            </w:r>
                            <w:r w:rsidRPr="006C16AD">
                              <w:rPr>
                                <w:rFonts w:ascii="Arial" w:hAnsi="Arial" w:cs="Arial"/>
                                <w:vertAlign w:val="subscript"/>
                              </w:rPr>
                              <w:t>1</w:t>
                            </w:r>
                          </w:p>
                        </w:txbxContent>
                      </v:textbox>
                    </v:shape>
                    <v:line id="Straight Connector 14" o:spid="_x0000_s1032" style="position:absolute;flip:y;visibility:visible;mso-wrap-style:square" from="0,2385" to="14789,16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sIlwgAAANsAAAAPAAAAZHJzL2Rvd25yZXYueG1sRE9La4NA&#10;EL4X8h+WCfRW15RSinGVYGnppYQ8IMltcCdq4s6Kuxrz77uFQm/z8T0nzSfTipF611hWsIhiEMSl&#10;1Q1XCva7j6c3EM4ja2wtk4I7Ociz2UOKibY33tC49ZUIIewSVFB73yVSurImgy6yHXHgzrY36APs&#10;K6l7vIVw08rnOH6VBhsODTV2VNRUXreDUXDRm+/ifX1sBjq0ev15ultXFko9zqfVEoSnyf+L/9xf&#10;Osx/gd9fwgEy+wEAAP//AwBQSwECLQAUAAYACAAAACEA2+H2y+4AAACFAQAAEwAAAAAAAAAAAAAA&#10;AAAAAAAAW0NvbnRlbnRfVHlwZXNdLnhtbFBLAQItABQABgAIAAAAIQBa9CxbvwAAABUBAAALAAAA&#10;AAAAAAAAAAAAAB8BAABfcmVscy8ucmVsc1BLAQItABQABgAIAAAAIQBg8sIlwgAAANsAAAAPAAAA&#10;AAAAAAAAAAAAAAcCAABkcnMvZG93bnJldi54bWxQSwUGAAAAAAMAAwC3AAAA9gIAAAAA&#10;" strokecolor="windowText" strokeweight=".5pt">
                      <v:stroke joinstyle="miter"/>
                    </v:line>
                  </v:group>
                  <v:group id="Group 15" o:spid="_x0000_s1033" style="position:absolute;width:40790;height:25916" coordsize="40790,2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6" o:spid="_x0000_s1034" style="position:absolute;width:40790;height:25916" coordsize="40790,2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_x0000_s1035" type="#_x0000_t202" style="position:absolute;left:79;top:9462;width:405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7C14D3E0" w14:textId="77777777" w:rsidR="001B72DB" w:rsidRPr="006C16AD" w:rsidRDefault="001B72DB" w:rsidP="001B72DB">
                              <w:pPr>
                                <w:rPr>
                                  <w:rFonts w:ascii="Arial" w:hAnsi="Arial" w:cs="Arial"/>
                                </w:rPr>
                              </w:pPr>
                              <w:r>
                                <w:rPr>
                                  <w:rFonts w:ascii="Arial" w:hAnsi="Arial" w:cs="Arial"/>
                                </w:rPr>
                                <w:t>P</w:t>
                              </w:r>
                              <w:r>
                                <w:rPr>
                                  <w:rFonts w:ascii="Arial" w:hAnsi="Arial" w:cs="Arial"/>
                                  <w:vertAlign w:val="subscript"/>
                                </w:rPr>
                                <w:t>2</w:t>
                              </w:r>
                            </w:p>
                          </w:txbxContent>
                        </v:textbox>
                      </v:shape>
                      <v:group id="Group 18" o:spid="_x0000_s1036" style="position:absolute;width:40790;height:25916" coordsize="40790,2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_x0000_s1037" type="#_x0000_t202" style="position:absolute;top:14312;width:405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1E4CBC20" w14:textId="77777777" w:rsidR="001B72DB" w:rsidRPr="006C16AD" w:rsidRDefault="001B72DB" w:rsidP="001B72DB">
                                <w:pPr>
                                  <w:rPr>
                                    <w:rFonts w:ascii="Arial" w:hAnsi="Arial" w:cs="Arial"/>
                                  </w:rPr>
                                </w:pPr>
                                <w:r>
                                  <w:rPr>
                                    <w:rFonts w:ascii="Arial" w:hAnsi="Arial" w:cs="Arial"/>
                                  </w:rPr>
                                  <w:t>P</w:t>
                                </w:r>
                                <w:r w:rsidRPr="006C16AD">
                                  <w:rPr>
                                    <w:rFonts w:ascii="Arial" w:hAnsi="Arial" w:cs="Arial"/>
                                    <w:vertAlign w:val="subscript"/>
                                  </w:rPr>
                                  <w:t>1</w:t>
                                </w:r>
                              </w:p>
                            </w:txbxContent>
                          </v:textbox>
                        </v:shape>
                        <v:group id="Group 20" o:spid="_x0000_s1038" style="position:absolute;left:556;width:40234;height:25916" coordsize="40233,2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_x0000_s1039" type="#_x0000_t202" style="position:absolute;left:397;top:23058;width:4051;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3FDB4466" w14:textId="77777777" w:rsidR="001B72DB" w:rsidRPr="006C16AD" w:rsidRDefault="001B72DB" w:rsidP="001B72DB">
                                  <w:pPr>
                                    <w:rPr>
                                      <w:rFonts w:ascii="Arial" w:hAnsi="Arial" w:cs="Arial"/>
                                    </w:rPr>
                                  </w:pPr>
                                  <w:r>
                                    <w:rPr>
                                      <w:rFonts w:ascii="Arial" w:hAnsi="Arial" w:cs="Arial"/>
                                    </w:rPr>
                                    <w:t>0</w:t>
                                  </w:r>
                                </w:p>
                              </w:txbxContent>
                            </v:textbox>
                          </v:shape>
                          <v:group id="Group 22" o:spid="_x0000_s1040" style="position:absolute;width:40233;height:25518" coordsize="40233,2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_x0000_s1041" type="#_x0000_t202" style="position:absolute;width:635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635F7A59" w14:textId="77777777" w:rsidR="001B72DB" w:rsidRPr="006C16AD" w:rsidRDefault="001B72DB" w:rsidP="001B72DB">
                                    <w:pPr>
                                      <w:rPr>
                                        <w:rFonts w:ascii="Arial" w:hAnsi="Arial" w:cs="Arial"/>
                                      </w:rPr>
                                    </w:pPr>
                                    <w:r>
                                      <w:rPr>
                                        <w:rFonts w:ascii="Arial" w:hAnsi="Arial" w:cs="Arial"/>
                                      </w:rPr>
                                      <w:t>Price</w:t>
                                    </w:r>
                                  </w:p>
                                </w:txbxContent>
                              </v:textbox>
                            </v:shape>
                            <v:group id="Group 24" o:spid="_x0000_s1042" style="position:absolute;left:2464;top:2385;width:37769;height:23133" coordsize="37768,23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_x0000_s1043" type="#_x0000_t202" style="position:absolute;left:23138;top:20275;width:14630;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649F2B87" w14:textId="77777777" w:rsidR="001B72DB" w:rsidRPr="006C16AD" w:rsidRDefault="001B72DB" w:rsidP="001B72DB">
                                      <w:pPr>
                                        <w:rPr>
                                          <w:rFonts w:ascii="Arial" w:hAnsi="Arial" w:cs="Arial"/>
                                        </w:rPr>
                                      </w:pPr>
                                      <w:r>
                                        <w:rPr>
                                          <w:rFonts w:ascii="Arial" w:hAnsi="Arial" w:cs="Arial"/>
                                        </w:rPr>
                                        <w:t>Quantity of grains</w:t>
                                      </w:r>
                                    </w:p>
                                  </w:txbxContent>
                                </v:textbox>
                              </v:shape>
                              <v:group id="Group 26" o:spid="_x0000_s1044" style="position:absolute;width:23694;height:21707" coordsize="20955,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32" coordsize="21600,21600" o:spt="32" o:oned="t" path="m,l21600,21600e" filled="f">
                                  <v:path arrowok="t" fillok="f" o:connecttype="none"/>
                                  <o:lock v:ext="edit" shapetype="t"/>
                                </v:shapetype>
                                <v:shape id="Straight Arrow Connector 27" o:spid="_x0000_s1045" type="#_x0000_t32" style="position:absolute;width:0;height:166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I5VwwAAANsAAAAPAAAAZHJzL2Rvd25yZXYueG1sRI/NasJA&#10;FIX3Qt9huIXudFIXtaSOUiRiNxGMbrq7ZG6T0MydMDPRqU/vCEKXh/PzcZbraHpxJuc7ywpeZxkI&#10;4trqjhsFp+N2+g7CB2SNvWVS8Ece1qunyRJzbS98oHMVGpFG2OeooA1hyKX0dUsG/cwOxMn7sc5g&#10;SNI1Uju8pHHTy3mWvUmDHSdCiwNtWqp/q9Ekrt24ax3HoirG/SLKoix336VSL8/x8wNEoBj+w4/2&#10;l1YwX8D9S/oBcnUDAAD//wMAUEsBAi0AFAAGAAgAAAAhANvh9svuAAAAhQEAABMAAAAAAAAAAAAA&#10;AAAAAAAAAFtDb250ZW50X1R5cGVzXS54bWxQSwECLQAUAAYACAAAACEAWvQsW78AAAAVAQAACwAA&#10;AAAAAAAAAAAAAAAfAQAAX3JlbHMvLnJlbHNQSwECLQAUAAYACAAAACEAXhSOVcMAAADbAAAADwAA&#10;AAAAAAAAAAAAAAAHAgAAZHJzL2Rvd25yZXYueG1sUEsFBgAAAAADAAMAtwAAAPcCAAAAAA==&#10;" strokecolor="windowText" strokeweight=".5pt">
                                  <v:stroke endarrow="open" joinstyle="miter"/>
                                </v:shape>
                                <v:shape id="Straight Arrow Connector 28" o:spid="_x0000_s1046" type="#_x0000_t32" style="position:absolute;top:16668;width:209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0rUvwAAANsAAAAPAAAAZHJzL2Rvd25yZXYueG1sRE9Ni8Iw&#10;EL0L/ocwgjdN68FK17QsiqjIHtZd9jw0Y1u2mZQkav335iB4fLzvdTmYTtzI+daygnSegCCurG65&#10;VvD7s5utQPiArLGzTAoe5KEsxqM15tre+Ztu51CLGMI+RwVNCH0upa8aMujntieO3MU6gyFCV0vt&#10;8B7DTScXSbKUBluODQ32tGmo+j9fjYJLdvSP/SGVbtstk5S/spP/y5SaTobPDxCBhvAWv9wHrWAR&#10;x8Yv8QfI4gkAAP//AwBQSwECLQAUAAYACAAAACEA2+H2y+4AAACFAQAAEwAAAAAAAAAAAAAAAAAA&#10;AAAAW0NvbnRlbnRfVHlwZXNdLnhtbFBLAQItABQABgAIAAAAIQBa9CxbvwAAABUBAAALAAAAAAAA&#10;AAAAAAAAAB8BAABfcmVscy8ucmVsc1BLAQItABQABgAIAAAAIQCRd0rUvwAAANsAAAAPAAAAAAAA&#10;AAAAAAAAAAcCAABkcnMvZG93bnJldi54bWxQSwUGAAAAAAMAAwC3AAAA8wIAAAAA&#10;" strokecolor="windowText" strokeweight=".5pt">
                                  <v:stroke endarrow="open" joinstyle="miter"/>
                                </v:shape>
                              </v:group>
                            </v:group>
                          </v:group>
                        </v:group>
                      </v:group>
                    </v:group>
                    <v:group id="Group 29" o:spid="_x0000_s1047" style="position:absolute;left:3021;top:1431;width:21380;height:22659" coordsize="21379,22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30" o:spid="_x0000_s1048" style="position:absolute;width:21379;height:22659" coordsize="21379,22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31" o:spid="_x0000_s1049" style="position:absolute;left:1192;width:20187;height:22659" coordsize="20187,22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32" o:spid="_x0000_s1050" style="position:absolute;width:18204;height:16218" coordsize="18204,1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_x0000_s1051" type="#_x0000_t202" style="position:absolute;left:14153;width:405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79FF1E75" w14:textId="77777777" w:rsidR="001B72DB" w:rsidRPr="006C16AD" w:rsidRDefault="001B72DB" w:rsidP="001B72DB">
                                    <w:pPr>
                                      <w:rPr>
                                        <w:rFonts w:ascii="Arial" w:hAnsi="Arial" w:cs="Arial"/>
                                      </w:rPr>
                                    </w:pPr>
                                    <w:r w:rsidRPr="006C16AD">
                                      <w:rPr>
                                        <w:rFonts w:ascii="Arial" w:hAnsi="Arial" w:cs="Arial"/>
                                      </w:rPr>
                                      <w:t>S</w:t>
                                    </w:r>
                                    <w:r>
                                      <w:rPr>
                                        <w:rFonts w:ascii="Arial" w:hAnsi="Arial" w:cs="Arial"/>
                                        <w:vertAlign w:val="subscript"/>
                                      </w:rPr>
                                      <w:t>2</w:t>
                                    </w:r>
                                  </w:p>
                                </w:txbxContent>
                              </v:textbox>
                            </v:shape>
                            <v:line id="Straight Connector 34" o:spid="_x0000_s1052" style="position:absolute;flip:y;visibility:visible;mso-wrap-style:square" from="0,1987" to="14789,16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55FwwAAANsAAAAPAAAAZHJzL2Rvd25yZXYueG1sRI9Pi8Iw&#10;FMTvC36H8ARv29RVRLpGkcqKFxH/wO7eHs2zrTYvpYlav70RBI/DzPyGmcxaU4krNa60rKAfxSCI&#10;M6tLzhUc9j+fYxDOI2usLJOCOzmYTTsfE0y0vfGWrjufiwBhl6CCwvs6kdJlBRl0ka2Jg3e0jUEf&#10;ZJNL3eAtwE0lv+J4JA2WHBYKrCktKDvvLkbBSW/X6WLzV17ot9Kb5f/duixVqtdt598gPLX+HX61&#10;V1rBYAjPL+EHyOkDAAD//wMAUEsBAi0AFAAGAAgAAAAhANvh9svuAAAAhQEAABMAAAAAAAAAAAAA&#10;AAAAAAAAAFtDb250ZW50X1R5cGVzXS54bWxQSwECLQAUAAYACAAAACEAWvQsW78AAAAVAQAACwAA&#10;AAAAAAAAAAAAAAAfAQAAX3JlbHMvLnJlbHNQSwECLQAUAAYACAAAACEAK0eeRcMAAADbAAAADwAA&#10;AAAAAAAAAAAAAAAHAgAAZHJzL2Rvd25yZXYueG1sUEsFBgAAAAADAAMAtwAAAPcCAAAAAA==&#10;" strokecolor="windowText" strokeweight=".5pt">
                              <v:stroke joinstyle="miter"/>
                            </v:line>
                          </v:group>
                          <v:group id="Group 35" o:spid="_x0000_s1053" style="position:absolute;left:4373;top:3413;width:15814;height:19246" coordorigin="636,-84" coordsize="15813,1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Group 36" o:spid="_x0000_s1054" style="position:absolute;left:636;top:-84;width:15814;height:19241" coordorigin="636,-84" coordsize="15813,1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Straight Connector 37" o:spid="_x0000_s1055" style="position:absolute;flip:x y;visibility:visible;mso-wrap-style:square" from="636,-84" to="7544,17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nHdxQAAANsAAAAPAAAAZHJzL2Rvd25yZXYueG1sRI9PawIx&#10;FMTvhX6H8ArearaKWrZG8Q+KXgStUHp73bxutt28LJvort/eCILHYWZ+w4ynrS3FmWpfOFbw1k1A&#10;EGdOF5wrOH6uXt9B+ICssXRMCi7kYTp5fhpjql3DezofQi4ihH2KCkwIVSqlzwxZ9F1XEUfv19UW&#10;Q5R1LnWNTYTbUvaSZCgtFhwXDFa0MJT9H05WwdIucf33NTc/m9GwcYtdMth+H5XqvLSzDxCB2vAI&#10;39sbraA/gtuX+APk5AoAAP//AwBQSwECLQAUAAYACAAAACEA2+H2y+4AAACFAQAAEwAAAAAAAAAA&#10;AAAAAAAAAAAAW0NvbnRlbnRfVHlwZXNdLnhtbFBLAQItABQABgAIAAAAIQBa9CxbvwAAABUBAAAL&#10;AAAAAAAAAAAAAAAAAB8BAABfcmVscy8ucmVsc1BLAQItABQABgAIAAAAIQCLlnHdxQAAANsAAAAP&#10;AAAAAAAAAAAAAAAAAAcCAABkcnMvZG93bnJldi54bWxQSwUGAAAAAAMAAwC3AAAA+QIAAAAA&#10;" strokecolor="windowText" strokeweight=".5pt">
                                <v:stroke joinstyle="miter"/>
                              </v:line>
                              <v:shape id="_x0000_s1056" type="#_x0000_t202" style="position:absolute;left:7553;top:16300;width:889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14:paraId="00B33537" w14:textId="77777777" w:rsidR="001B72DB" w:rsidRPr="006C16AD" w:rsidRDefault="001B72DB" w:rsidP="001B72DB">
                                      <w:pPr>
                                        <w:rPr>
                                          <w:rFonts w:ascii="Arial" w:hAnsi="Arial" w:cs="Arial"/>
                                        </w:rPr>
                                      </w:pPr>
                                      <w:proofErr w:type="spellStart"/>
                                      <w:r>
                                        <w:rPr>
                                          <w:rFonts w:ascii="Arial" w:hAnsi="Arial" w:cs="Arial"/>
                                        </w:rPr>
                                        <w:t>D</w:t>
                                      </w:r>
                                      <w:r w:rsidRPr="000A02DD">
                                        <w:rPr>
                                          <w:rFonts w:ascii="Arial" w:hAnsi="Arial" w:cs="Arial"/>
                                          <w:sz w:val="18"/>
                                          <w:szCs w:val="18"/>
                                        </w:rPr>
                                        <w:t>inelastic</w:t>
                                      </w:r>
                                      <w:proofErr w:type="spellEnd"/>
                                    </w:p>
                                  </w:txbxContent>
                                </v:textbox>
                              </v:shape>
                            </v:group>
                            <v:group id="Group 39" o:spid="_x0000_s1057" style="position:absolute;left:3021;top:6599;width:1908;height:12561" coordorigin="318,-238" coordsize="1908,12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line id="Straight Connector 41" o:spid="_x0000_s1058" style="position:absolute;visibility:visible;mso-wrap-style:square" from="2067,4134" to="2226,12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Q8sxgAAANsAAAAPAAAAZHJzL2Rvd25yZXYueG1sRI9Ba8JA&#10;FITvBf/D8gQvUjdKK5K6iiiC2oualtLbI/uaBLNvY3aN0V/fFQo9DjPzDTOdt6YUDdWusKxgOIhA&#10;EKdWF5wp+EjWzxMQziNrLC2Tghs5mM86T1OMtb3ygZqjz0SAsItRQe59FUvp0pwMuoGtiIP3Y2uD&#10;Psg6k7rGa4CbUo6iaCwNFhwWcqxomVN6Ol6Mgv77/n7aJp9f35PdileL82vS9Culet128QbCU+v/&#10;w3/tjVbwMoTHl/AD5OwXAAD//wMAUEsBAi0AFAAGAAgAAAAhANvh9svuAAAAhQEAABMAAAAAAAAA&#10;AAAAAAAAAAAAAFtDb250ZW50X1R5cGVzXS54bWxQSwECLQAUAAYACAAAACEAWvQsW78AAAAVAQAA&#10;CwAAAAAAAAAAAAAAAAAfAQAAX3JlbHMvLnJlbHNQSwECLQAUAAYACAAAACEAMJkPLMYAAADbAAAA&#10;DwAAAAAAAAAAAAAAAAAHAgAAZHJzL2Rvd25yZXYueG1sUEsFBgAAAAADAAMAtwAAAPoCAAAAAA==&#10;" strokecolor="windowText" strokeweight=".5pt">
                                <v:stroke dashstyle="dash" joinstyle="miter"/>
                              </v:line>
                              <v:line id="Straight Connector 42" o:spid="_x0000_s1059" style="position:absolute;visibility:visible;mso-wrap-style:square" from="318,-238" to="476,12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5FbxwAAANsAAAAPAAAAZHJzL2Rvd25yZXYueG1sRI9Ba8JA&#10;FITvQv/D8gpepG4qKiF1FakUrF7UtJTeHtnXJJh9m2a3MfrrXUHocZiZb5jZojOVaKlxpWUFz8MI&#10;BHFmdcm5go/07SkG4TyyxsoyKTiTg8X8oTfDRNsT76k9+FwECLsEFRTe14mULivIoBvamjh4P7Yx&#10;6INscqkbPAW4qeQoiqbSYMlhocCaXgvKjoc/o2Cw3V2O7+nn13e8WfFq+TtJ20GtVP+xW76A8NT5&#10;//C9vdYKxiO4fQk/QM6vAAAA//8DAFBLAQItABQABgAIAAAAIQDb4fbL7gAAAIUBAAATAAAAAAAA&#10;AAAAAAAAAAAAAABbQ29udGVudF9UeXBlc10ueG1sUEsBAi0AFAAGAAgAAAAhAFr0LFu/AAAAFQEA&#10;AAsAAAAAAAAAAAAAAAAAHwEAAF9yZWxzLy5yZWxzUEsBAi0AFAAGAAgAAAAhAMBLkVvHAAAA2wAA&#10;AA8AAAAAAAAAAAAAAAAABwIAAGRycy9kb3ducmV2LnhtbFBLBQYAAAAAAwADALcAAAD7AgAAAAA=&#10;" strokecolor="windowText" strokeweight=".5pt">
                                <v:stroke dashstyle="dash" joinstyle="miter"/>
                              </v:line>
                            </v:group>
                          </v:group>
                        </v:group>
                        <v:line id="Straight Connector 43" o:spid="_x0000_s1060" style="position:absolute;flip:x;visibility:visible;mso-wrap-style:square" from="0,14471" to="9859,14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KrexQAAANsAAAAPAAAAZHJzL2Rvd25yZXYueG1sRI9Ba8JA&#10;FITvgv9heUIvohtrsZq6ighFL1qqgtdH9jWJZt+G7DaJ/npXKPQ4zMw3zHzZmkLUVLncsoLRMAJB&#10;nFidc6rgdPwcTEE4j6yxsEwKbuRgueh25hhr2/A31QefigBhF6OCzPsyltIlGRl0Q1sSB+/HVgZ9&#10;kFUqdYVNgJtCvkbRRBrMOSxkWNI6o+R6+DUK+l9N0lw3tT5P3vF48vvd5W5mSr302tUHCE+t/w//&#10;tbdawdsYnl/CD5CLBwAAAP//AwBQSwECLQAUAAYACAAAACEA2+H2y+4AAACFAQAAEwAAAAAAAAAA&#10;AAAAAAAAAAAAW0NvbnRlbnRfVHlwZXNdLnhtbFBLAQItABQABgAIAAAAIQBa9CxbvwAAABUBAAAL&#10;AAAAAAAAAAAAAAAAAB8BAABfcmVscy8ucmVsc1BLAQItABQABgAIAAAAIQAAqKrexQAAANsAAAAP&#10;AAAAAAAAAAAAAAAAAAcCAABkcnMvZG93bnJldi54bWxQSwUGAAAAAAMAAwC3AAAA+QIAAAAA&#10;" strokecolor="windowText" strokeweight=".5pt">
                          <v:stroke dashstyle="dash" joinstyle="miter"/>
                        </v:line>
                      </v:group>
                      <v:line id="Straight Connector 44" o:spid="_x0000_s1061" style="position:absolute;flip:x;visibility:visible;mso-wrap-style:square" from="0,9382" to="7949,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TKqxQAAANsAAAAPAAAAZHJzL2Rvd25yZXYueG1sRI9ba8JA&#10;FITfC/6H5Qi+iG4q4iW6ihREX1rxAr4essckmj0bsmuS9td3C0Ifh5n5hlmuW1OImiqXW1bwPoxA&#10;ECdW55wquJy3gxkI55E1FpZJwTc5WK86b0uMtW34SPXJpyJA2MWoIPO+jKV0SUYG3dCWxMG72cqg&#10;D7JKpa6wCXBTyFEUTaTBnMNChiV9ZJQ8Tk+joH9okuaxq/V1MsXzxX993n/MXKlet90sQHhq/X/4&#10;1d5rBeMx/H0JP0CufgEAAP//AwBQSwECLQAUAAYACAAAACEA2+H2y+4AAACFAQAAEwAAAAAAAAAA&#10;AAAAAAAAAAAAW0NvbnRlbnRfVHlwZXNdLnhtbFBLAQItABQABgAIAAAAIQBa9CxbvwAAABUBAAAL&#10;AAAAAAAAAAAAAAAAAB8BAABfcmVscy8ucmVsc1BLAQItABQABgAIAAAAIQCPQTKqxQAAANsAAAAP&#10;AAAAAAAAAAAAAAAAAAcCAABkcnMvZG93bnJldi54bWxQSwUGAAAAAAMAAwC3AAAA+QIAAAAA&#10;" strokecolor="windowText" strokeweight=".5pt">
                        <v:stroke dashstyle="dash" joinstyle="miter"/>
                      </v:line>
                    </v:group>
                  </v:group>
                </v:group>
              </v:group>
            </w:pict>
          </mc:Fallback>
        </mc:AlternateContent>
      </w:r>
    </w:p>
    <w:p w14:paraId="46658F4A" w14:textId="77777777" w:rsidR="001B72DB" w:rsidRDefault="001B72DB" w:rsidP="001B72DB">
      <w:pPr>
        <w:contextualSpacing/>
        <w:jc w:val="both"/>
        <w:rPr>
          <w:rFonts w:ascii="Arial" w:hAnsi="Arial" w:cs="Arial"/>
          <w:sz w:val="26"/>
          <w:szCs w:val="26"/>
          <w:shd w:val="clear" w:color="auto" w:fill="FFFFFF"/>
        </w:rPr>
      </w:pPr>
    </w:p>
    <w:p w14:paraId="4136F09C" w14:textId="77777777" w:rsidR="001B72DB" w:rsidRDefault="001B72DB" w:rsidP="001B72DB">
      <w:pPr>
        <w:contextualSpacing/>
        <w:jc w:val="both"/>
        <w:rPr>
          <w:rFonts w:ascii="Arial" w:hAnsi="Arial" w:cs="Arial"/>
          <w:sz w:val="26"/>
          <w:szCs w:val="26"/>
          <w:shd w:val="clear" w:color="auto" w:fill="FFFFFF"/>
        </w:rPr>
      </w:pPr>
    </w:p>
    <w:p w14:paraId="73B96BA2" w14:textId="77777777" w:rsidR="001B72DB" w:rsidRDefault="001B72DB" w:rsidP="001B72DB">
      <w:pPr>
        <w:contextualSpacing/>
        <w:jc w:val="both"/>
        <w:rPr>
          <w:rFonts w:ascii="Arial" w:hAnsi="Arial" w:cs="Arial"/>
          <w:sz w:val="26"/>
          <w:szCs w:val="26"/>
          <w:shd w:val="clear" w:color="auto" w:fill="FFFFFF"/>
        </w:rPr>
      </w:pPr>
    </w:p>
    <w:p w14:paraId="2B631353" w14:textId="77777777" w:rsidR="001B72DB" w:rsidRDefault="001B72DB" w:rsidP="001B72DB">
      <w:pPr>
        <w:contextualSpacing/>
        <w:jc w:val="both"/>
        <w:rPr>
          <w:rFonts w:ascii="Arial" w:hAnsi="Arial" w:cs="Arial"/>
          <w:sz w:val="26"/>
          <w:szCs w:val="26"/>
          <w:shd w:val="clear" w:color="auto" w:fill="FFFFFF"/>
        </w:rPr>
      </w:pPr>
    </w:p>
    <w:p w14:paraId="12E9192B" w14:textId="77777777" w:rsidR="001B72DB" w:rsidRDefault="001B72DB" w:rsidP="001B72DB">
      <w:pPr>
        <w:contextualSpacing/>
        <w:jc w:val="both"/>
        <w:rPr>
          <w:rFonts w:ascii="Arial" w:hAnsi="Arial" w:cs="Arial"/>
          <w:sz w:val="26"/>
          <w:szCs w:val="26"/>
          <w:shd w:val="clear" w:color="auto" w:fill="FFFFFF"/>
        </w:rPr>
      </w:pPr>
    </w:p>
    <w:p w14:paraId="13773B13" w14:textId="77777777" w:rsidR="001B72DB" w:rsidRDefault="001B72DB" w:rsidP="001B72DB">
      <w:pPr>
        <w:contextualSpacing/>
        <w:jc w:val="both"/>
        <w:rPr>
          <w:rFonts w:ascii="Arial" w:hAnsi="Arial" w:cs="Arial"/>
          <w:sz w:val="26"/>
          <w:szCs w:val="26"/>
          <w:shd w:val="clear" w:color="auto" w:fill="FFFFFF"/>
        </w:rPr>
      </w:pPr>
    </w:p>
    <w:p w14:paraId="60220112" w14:textId="77777777" w:rsidR="001B72DB" w:rsidRDefault="001B72DB" w:rsidP="001B72DB">
      <w:pPr>
        <w:contextualSpacing/>
        <w:jc w:val="both"/>
        <w:rPr>
          <w:rFonts w:ascii="Arial" w:hAnsi="Arial" w:cs="Arial"/>
          <w:sz w:val="26"/>
          <w:szCs w:val="26"/>
          <w:shd w:val="clear" w:color="auto" w:fill="FFFFFF"/>
        </w:rPr>
      </w:pPr>
    </w:p>
    <w:p w14:paraId="13900016" w14:textId="77777777" w:rsidR="001B72DB" w:rsidRDefault="001B72DB" w:rsidP="001B72DB">
      <w:pPr>
        <w:contextualSpacing/>
        <w:jc w:val="both"/>
        <w:rPr>
          <w:rFonts w:ascii="Arial" w:hAnsi="Arial" w:cs="Arial"/>
          <w:sz w:val="26"/>
          <w:szCs w:val="26"/>
          <w:shd w:val="clear" w:color="auto" w:fill="FFFFFF"/>
        </w:rPr>
      </w:pPr>
    </w:p>
    <w:p w14:paraId="165FF8BA" w14:textId="77777777" w:rsidR="001B72DB" w:rsidRDefault="001B72DB" w:rsidP="001B72DB">
      <w:pPr>
        <w:contextualSpacing/>
        <w:jc w:val="both"/>
        <w:rPr>
          <w:rFonts w:ascii="Arial" w:hAnsi="Arial" w:cs="Arial"/>
          <w:sz w:val="26"/>
          <w:szCs w:val="26"/>
          <w:shd w:val="clear" w:color="auto" w:fill="FFFFFF"/>
        </w:rPr>
      </w:pPr>
    </w:p>
    <w:p w14:paraId="7AD5BBE7" w14:textId="77777777" w:rsidR="001B72DB" w:rsidRDefault="001B72DB" w:rsidP="001B72DB">
      <w:pPr>
        <w:contextualSpacing/>
        <w:jc w:val="both"/>
        <w:rPr>
          <w:rFonts w:ascii="Arial" w:hAnsi="Arial" w:cs="Arial"/>
          <w:sz w:val="26"/>
          <w:szCs w:val="26"/>
          <w:shd w:val="clear" w:color="auto" w:fill="FFFFFF"/>
        </w:rPr>
      </w:pPr>
    </w:p>
    <w:p w14:paraId="74967FEE" w14:textId="77777777" w:rsidR="001B72DB" w:rsidRDefault="001B72DB" w:rsidP="001B72DB">
      <w:pPr>
        <w:contextualSpacing/>
        <w:jc w:val="both"/>
        <w:rPr>
          <w:rFonts w:ascii="Arial" w:hAnsi="Arial" w:cs="Arial"/>
          <w:sz w:val="26"/>
          <w:szCs w:val="26"/>
          <w:shd w:val="clear" w:color="auto" w:fill="FFFFFF"/>
        </w:rPr>
      </w:pPr>
    </w:p>
    <w:p w14:paraId="4CB6C6C5" w14:textId="77777777" w:rsidR="001B72DB" w:rsidRDefault="001B72DB" w:rsidP="001B72DB">
      <w:pPr>
        <w:contextualSpacing/>
        <w:jc w:val="both"/>
        <w:rPr>
          <w:rFonts w:ascii="Arial" w:hAnsi="Arial" w:cs="Arial"/>
          <w:sz w:val="26"/>
          <w:szCs w:val="26"/>
          <w:shd w:val="clear" w:color="auto" w:fill="FFFFFF"/>
        </w:rPr>
      </w:pPr>
    </w:p>
    <w:p w14:paraId="1AF45068" w14:textId="77777777" w:rsidR="001B72DB" w:rsidRDefault="001B72DB" w:rsidP="001B72DB">
      <w:pPr>
        <w:contextualSpacing/>
        <w:jc w:val="both"/>
        <w:rPr>
          <w:rFonts w:ascii="Arial" w:hAnsi="Arial" w:cs="Arial"/>
          <w:sz w:val="26"/>
          <w:szCs w:val="26"/>
          <w:shd w:val="clear" w:color="auto" w:fill="FFFFFF"/>
        </w:rPr>
      </w:pPr>
    </w:p>
    <w:p w14:paraId="29BD5B48" w14:textId="77777777" w:rsidR="001B72DB" w:rsidRPr="001B72DB" w:rsidRDefault="001B72DB" w:rsidP="001B72DB">
      <w:pPr>
        <w:contextualSpacing/>
        <w:jc w:val="both"/>
        <w:rPr>
          <w:rFonts w:ascii="Arial" w:hAnsi="Arial" w:cs="Arial"/>
          <w:sz w:val="26"/>
          <w:szCs w:val="26"/>
          <w:shd w:val="clear" w:color="auto" w:fill="FFFFFF"/>
        </w:rPr>
      </w:pPr>
    </w:p>
    <w:p w14:paraId="6063A728" w14:textId="77777777" w:rsidR="001B72DB" w:rsidRDefault="001B72DB" w:rsidP="001B72DB">
      <w:pPr>
        <w:contextualSpacing/>
        <w:jc w:val="both"/>
        <w:rPr>
          <w:rFonts w:ascii="Arial" w:hAnsi="Arial" w:cs="Arial"/>
          <w:sz w:val="26"/>
          <w:szCs w:val="26"/>
          <w:shd w:val="clear" w:color="auto" w:fill="FFFFFF"/>
        </w:rPr>
      </w:pPr>
      <w:r w:rsidRPr="001B72DB">
        <w:rPr>
          <w:rFonts w:ascii="Arial" w:hAnsi="Arial" w:cs="Arial"/>
          <w:sz w:val="26"/>
          <w:szCs w:val="26"/>
          <w:shd w:val="clear" w:color="auto" w:fill="FFFFFF"/>
        </w:rPr>
        <w:t xml:space="preserve">In Extract 1, floods will cause waterways to be shut, threatening crops and lead to a </w:t>
      </w:r>
      <w:r w:rsidRPr="001B72DB">
        <w:rPr>
          <w:rFonts w:ascii="Arial" w:hAnsi="Arial" w:cs="Arial"/>
          <w:b/>
          <w:bCs/>
          <w:sz w:val="26"/>
          <w:szCs w:val="26"/>
          <w:shd w:val="clear" w:color="auto" w:fill="FFFFFF"/>
        </w:rPr>
        <w:t xml:space="preserve">significant </w:t>
      </w:r>
      <w:r w:rsidRPr="001B72DB">
        <w:rPr>
          <w:rFonts w:ascii="Arial" w:hAnsi="Arial" w:cs="Arial"/>
          <w:sz w:val="26"/>
          <w:szCs w:val="26"/>
          <w:shd w:val="clear" w:color="auto" w:fill="FFFFFF"/>
        </w:rPr>
        <w:t>fall in the supply of grains. Diagrammatically, the supply curve will shift leftwards from S</w:t>
      </w:r>
      <w:r w:rsidRPr="001B72DB">
        <w:rPr>
          <w:rFonts w:ascii="Arial" w:hAnsi="Arial" w:cs="Arial"/>
          <w:sz w:val="26"/>
          <w:szCs w:val="26"/>
          <w:shd w:val="clear" w:color="auto" w:fill="FFFFFF"/>
          <w:vertAlign w:val="subscript"/>
        </w:rPr>
        <w:t>1</w:t>
      </w:r>
      <w:r w:rsidRPr="001B72DB">
        <w:rPr>
          <w:rFonts w:ascii="Arial" w:hAnsi="Arial" w:cs="Arial"/>
          <w:sz w:val="26"/>
          <w:szCs w:val="26"/>
          <w:shd w:val="clear" w:color="auto" w:fill="FFFFFF"/>
        </w:rPr>
        <w:t xml:space="preserve"> to S</w:t>
      </w:r>
      <w:r w:rsidRPr="001B72DB">
        <w:rPr>
          <w:rFonts w:ascii="Arial" w:hAnsi="Arial" w:cs="Arial"/>
          <w:sz w:val="26"/>
          <w:szCs w:val="26"/>
          <w:shd w:val="clear" w:color="auto" w:fill="FFFFFF"/>
          <w:vertAlign w:val="subscript"/>
        </w:rPr>
        <w:t>2</w:t>
      </w:r>
      <w:r w:rsidRPr="001B72DB">
        <w:rPr>
          <w:rFonts w:ascii="Arial" w:hAnsi="Arial" w:cs="Arial"/>
          <w:sz w:val="26"/>
          <w:szCs w:val="26"/>
          <w:shd w:val="clear" w:color="auto" w:fill="FFFFFF"/>
        </w:rPr>
        <w:t>.</w:t>
      </w:r>
    </w:p>
    <w:p w14:paraId="6A1086BD" w14:textId="77777777" w:rsidR="001B72DB" w:rsidRDefault="001B72DB" w:rsidP="001B72DB">
      <w:pPr>
        <w:contextualSpacing/>
        <w:jc w:val="both"/>
        <w:rPr>
          <w:rFonts w:ascii="Arial" w:hAnsi="Arial" w:cs="Arial"/>
          <w:sz w:val="26"/>
          <w:szCs w:val="26"/>
          <w:shd w:val="clear" w:color="auto" w:fill="FFFFFF"/>
        </w:rPr>
      </w:pPr>
    </w:p>
    <w:p w14:paraId="170DFF5E" w14:textId="77777777" w:rsidR="001B72DB" w:rsidRPr="001B72DB" w:rsidRDefault="001B72DB" w:rsidP="001B72DB">
      <w:pPr>
        <w:contextualSpacing/>
        <w:jc w:val="both"/>
        <w:rPr>
          <w:rFonts w:ascii="Arial" w:hAnsi="Arial" w:cs="Arial"/>
          <w:sz w:val="26"/>
          <w:szCs w:val="26"/>
          <w:shd w:val="clear" w:color="auto" w:fill="FFFFFF"/>
        </w:rPr>
      </w:pPr>
      <w:r>
        <w:rPr>
          <w:rFonts w:ascii="Arial" w:hAnsi="Arial" w:cs="Arial"/>
          <w:sz w:val="26"/>
          <w:szCs w:val="26"/>
          <w:shd w:val="clear" w:color="auto" w:fill="FFFFFF"/>
        </w:rPr>
        <w:t>As seen from the diagram, a</w:t>
      </w:r>
      <w:r w:rsidRPr="001B72DB">
        <w:rPr>
          <w:rFonts w:ascii="Arial" w:hAnsi="Arial" w:cs="Arial"/>
          <w:sz w:val="26"/>
          <w:szCs w:val="26"/>
          <w:shd w:val="clear" w:color="auto" w:fill="FFFFFF"/>
        </w:rPr>
        <w:t>t the initial equilibrium price P1, there is a shortage as quantity demanded, Q1, is lesser than quantity supplied Qs. The shortage of QsQ1 units will put an upward pressure on price, causing prices to increase to P2.</w:t>
      </w:r>
    </w:p>
    <w:p w14:paraId="0F0A728C" w14:textId="77777777" w:rsidR="001B72DB" w:rsidRPr="001B72DB" w:rsidRDefault="001B72DB" w:rsidP="001B72DB">
      <w:pPr>
        <w:contextualSpacing/>
        <w:jc w:val="both"/>
        <w:rPr>
          <w:rFonts w:ascii="Arial" w:hAnsi="Arial" w:cs="Arial"/>
          <w:sz w:val="26"/>
          <w:szCs w:val="26"/>
          <w:shd w:val="clear" w:color="auto" w:fill="FFFFFF"/>
        </w:rPr>
      </w:pPr>
    </w:p>
    <w:p w14:paraId="1ED91D95" w14:textId="77777777" w:rsidR="001B72DB" w:rsidRPr="001B72DB" w:rsidRDefault="001B72DB" w:rsidP="001B72DB">
      <w:pPr>
        <w:contextualSpacing/>
        <w:jc w:val="both"/>
        <w:rPr>
          <w:rFonts w:ascii="Arial" w:hAnsi="Arial" w:cs="Arial"/>
          <w:sz w:val="26"/>
          <w:szCs w:val="26"/>
          <w:shd w:val="clear" w:color="auto" w:fill="FFFFFF"/>
        </w:rPr>
      </w:pPr>
      <w:r w:rsidRPr="001B72DB">
        <w:rPr>
          <w:rFonts w:ascii="Arial" w:hAnsi="Arial" w:cs="Arial"/>
          <w:sz w:val="26"/>
          <w:szCs w:val="26"/>
          <w:shd w:val="clear" w:color="auto" w:fill="FFFFFF"/>
        </w:rPr>
        <w:t xml:space="preserve">As grain is considered a staple food, a necessity with no close substitutes, the demand for grains will </w:t>
      </w:r>
      <w:r w:rsidRPr="00266283">
        <w:rPr>
          <w:rFonts w:ascii="Arial" w:hAnsi="Arial" w:cs="Arial"/>
          <w:sz w:val="26"/>
          <w:szCs w:val="26"/>
          <w:u w:val="single"/>
          <w:shd w:val="clear" w:color="auto" w:fill="FFFFFF"/>
        </w:rPr>
        <w:t>likely be price inelastic</w:t>
      </w:r>
      <w:r w:rsidRPr="001B72DB">
        <w:rPr>
          <w:rFonts w:ascii="Arial" w:hAnsi="Arial" w:cs="Arial"/>
          <w:sz w:val="26"/>
          <w:szCs w:val="26"/>
          <w:shd w:val="clear" w:color="auto" w:fill="FFFFFF"/>
        </w:rPr>
        <w:t xml:space="preserve">. The fall in supply, ceteris paribus, will result in quantity demanded falling less then proportionate to the rise in price. Hence </w:t>
      </w:r>
      <w:r w:rsidRPr="00266283">
        <w:rPr>
          <w:rFonts w:ascii="Arial" w:hAnsi="Arial" w:cs="Arial"/>
          <w:sz w:val="26"/>
          <w:szCs w:val="26"/>
          <w:highlight w:val="green"/>
          <w:shd w:val="clear" w:color="auto" w:fill="FFFFFF"/>
        </w:rPr>
        <w:t>prices will ‘soar’ and increase to a larger extent as compared to the fall in quantity.</w:t>
      </w:r>
    </w:p>
    <w:p w14:paraId="0A50A3DD" w14:textId="77777777" w:rsidR="001B72DB" w:rsidRPr="001B72DB" w:rsidRDefault="001B72DB" w:rsidP="001B72DB">
      <w:pPr>
        <w:contextualSpacing/>
        <w:jc w:val="both"/>
        <w:rPr>
          <w:rFonts w:ascii="Arial" w:hAnsi="Arial" w:cs="Arial"/>
          <w:sz w:val="26"/>
          <w:szCs w:val="26"/>
          <w:shd w:val="clear" w:color="auto" w:fill="FFFFFF"/>
        </w:rPr>
      </w:pPr>
    </w:p>
    <w:p w14:paraId="52AB1ABE" w14:textId="77777777" w:rsidR="001B72DB" w:rsidRPr="001B72DB" w:rsidRDefault="001B72DB" w:rsidP="001B72DB">
      <w:pPr>
        <w:jc w:val="both"/>
        <w:rPr>
          <w:rFonts w:ascii="Arial" w:hAnsi="Arial" w:cs="Arial"/>
          <w:b/>
        </w:rPr>
      </w:pPr>
      <w:r w:rsidRPr="001B72DB">
        <w:rPr>
          <w:rFonts w:ascii="Arial" w:hAnsi="Arial" w:cs="Arial"/>
          <w:b/>
        </w:rPr>
        <w:t>(c) Explain how the freeze on the carbon tax and more savings for polluting industries might benefit the UK economy in Extract 2. [6]</w:t>
      </w:r>
    </w:p>
    <w:p w14:paraId="092DD37A" w14:textId="77777777" w:rsidR="001B72DB" w:rsidRPr="00A41F6E" w:rsidRDefault="001B72DB" w:rsidP="001B72DB">
      <w:pPr>
        <w:jc w:val="both"/>
        <w:rPr>
          <w:rFonts w:ascii="Arial" w:hAnsi="Arial" w:cs="Arial"/>
          <w:sz w:val="22"/>
          <w:szCs w:val="22"/>
        </w:rPr>
      </w:pPr>
      <w:r w:rsidRPr="00A41F6E">
        <w:rPr>
          <w:rFonts w:ascii="Arial" w:hAnsi="Arial" w:cs="Arial"/>
          <w:sz w:val="22"/>
          <w:szCs w:val="22"/>
        </w:rPr>
        <w:t>Question interpretation</w:t>
      </w:r>
    </w:p>
    <w:p w14:paraId="3E16AABD" w14:textId="77777777" w:rsidR="001B72DB" w:rsidRPr="00A41F6E" w:rsidRDefault="001B72DB" w:rsidP="00EA761E">
      <w:pPr>
        <w:pStyle w:val="ListParagraph"/>
        <w:numPr>
          <w:ilvl w:val="0"/>
          <w:numId w:val="5"/>
        </w:numPr>
        <w:jc w:val="both"/>
        <w:rPr>
          <w:rFonts w:ascii="Arial" w:hAnsi="Arial" w:cs="Arial"/>
          <w:sz w:val="22"/>
          <w:szCs w:val="22"/>
        </w:rPr>
      </w:pPr>
      <w:r w:rsidRPr="00A41F6E">
        <w:rPr>
          <w:rFonts w:ascii="Arial" w:hAnsi="Arial" w:cs="Arial"/>
          <w:sz w:val="22"/>
          <w:szCs w:val="22"/>
        </w:rPr>
        <w:t>What is a carbon tax? What is the implication of a freeze?</w:t>
      </w:r>
    </w:p>
    <w:p w14:paraId="06A0F014" w14:textId="77777777" w:rsidR="001B72DB" w:rsidRPr="00A41F6E" w:rsidRDefault="001B72DB" w:rsidP="00EA761E">
      <w:pPr>
        <w:pStyle w:val="ListParagraph"/>
        <w:numPr>
          <w:ilvl w:val="0"/>
          <w:numId w:val="5"/>
        </w:numPr>
        <w:jc w:val="both"/>
        <w:rPr>
          <w:rFonts w:ascii="Arial" w:hAnsi="Arial" w:cs="Arial"/>
          <w:sz w:val="22"/>
          <w:szCs w:val="22"/>
        </w:rPr>
      </w:pPr>
      <w:r w:rsidRPr="00A41F6E">
        <w:rPr>
          <w:rFonts w:ascii="Arial" w:hAnsi="Arial" w:cs="Arial"/>
          <w:sz w:val="22"/>
          <w:szCs w:val="22"/>
        </w:rPr>
        <w:t>What is the implication of more savings for polluting industries?</w:t>
      </w:r>
    </w:p>
    <w:p w14:paraId="6726D374" w14:textId="77777777" w:rsidR="001B72DB" w:rsidRPr="00A41F6E" w:rsidRDefault="001B72DB" w:rsidP="00EA761E">
      <w:pPr>
        <w:pStyle w:val="ListParagraph"/>
        <w:numPr>
          <w:ilvl w:val="0"/>
          <w:numId w:val="5"/>
        </w:numPr>
        <w:jc w:val="both"/>
        <w:rPr>
          <w:rFonts w:ascii="Arial" w:hAnsi="Arial" w:cs="Arial"/>
          <w:sz w:val="22"/>
          <w:szCs w:val="22"/>
        </w:rPr>
      </w:pPr>
      <w:r w:rsidRPr="00A41F6E">
        <w:rPr>
          <w:rFonts w:ascii="Arial" w:hAnsi="Arial" w:cs="Arial"/>
          <w:sz w:val="22"/>
          <w:szCs w:val="22"/>
        </w:rPr>
        <w:t xml:space="preserve">How do they affect cost of production? Profits? And survival of firms? Attractiveness to stay in </w:t>
      </w:r>
      <w:proofErr w:type="gramStart"/>
      <w:r w:rsidRPr="00A41F6E">
        <w:rPr>
          <w:rFonts w:ascii="Arial" w:hAnsi="Arial" w:cs="Arial"/>
          <w:sz w:val="22"/>
          <w:szCs w:val="22"/>
        </w:rPr>
        <w:t>UK?</w:t>
      </w:r>
      <w:proofErr w:type="gramEnd"/>
    </w:p>
    <w:p w14:paraId="578AFF14" w14:textId="77777777" w:rsidR="00A41F6E" w:rsidRPr="00A41F6E" w:rsidRDefault="001B72DB" w:rsidP="001B72DB">
      <w:pPr>
        <w:pStyle w:val="ListParagraph"/>
        <w:numPr>
          <w:ilvl w:val="0"/>
          <w:numId w:val="5"/>
        </w:numPr>
        <w:jc w:val="both"/>
        <w:rPr>
          <w:rFonts w:ascii="Arial" w:hAnsi="Arial" w:cs="Arial"/>
          <w:sz w:val="22"/>
          <w:szCs w:val="22"/>
        </w:rPr>
      </w:pPr>
      <w:r w:rsidRPr="00A41F6E">
        <w:rPr>
          <w:rFonts w:ascii="Arial" w:hAnsi="Arial" w:cs="Arial"/>
          <w:sz w:val="22"/>
          <w:szCs w:val="22"/>
        </w:rPr>
        <w:t>How do we measure the impacts (benefits) on an economy?</w:t>
      </w:r>
    </w:p>
    <w:p w14:paraId="0A68785D" w14:textId="77777777" w:rsidR="00A41F6E" w:rsidRDefault="00A41F6E" w:rsidP="001B72DB">
      <w:pPr>
        <w:jc w:val="both"/>
        <w:rPr>
          <w:rFonts w:ascii="Arial" w:hAnsi="Arial" w:cs="Arial"/>
          <w:u w:val="single"/>
        </w:rPr>
      </w:pPr>
    </w:p>
    <w:p w14:paraId="64DE2FF2" w14:textId="77777777" w:rsidR="001B72DB" w:rsidRPr="001B72DB" w:rsidRDefault="00334051" w:rsidP="001B72DB">
      <w:pPr>
        <w:jc w:val="both"/>
        <w:rPr>
          <w:rFonts w:ascii="Arial" w:hAnsi="Arial" w:cs="Arial"/>
          <w:u w:val="single"/>
        </w:rPr>
      </w:pPr>
      <w:r>
        <w:rPr>
          <w:rFonts w:ascii="Arial" w:hAnsi="Arial" w:cs="Arial"/>
          <w:u w:val="single"/>
        </w:rPr>
        <w:t>Introduction</w:t>
      </w:r>
    </w:p>
    <w:p w14:paraId="3AE23E8A" w14:textId="77777777" w:rsidR="001B72DB" w:rsidRPr="001B72DB" w:rsidRDefault="001B72DB" w:rsidP="001B72DB">
      <w:pPr>
        <w:jc w:val="both"/>
        <w:rPr>
          <w:rFonts w:ascii="Arial" w:hAnsi="Arial" w:cs="Arial"/>
        </w:rPr>
      </w:pPr>
      <w:r w:rsidRPr="001B72DB">
        <w:rPr>
          <w:rFonts w:ascii="Arial" w:hAnsi="Arial" w:cs="Arial"/>
        </w:rPr>
        <w:t xml:space="preserve">The announcements of the 2 measures might impact the UK economy in terms of the macroeconomic goals of low unemployment, price stability, economic </w:t>
      </w:r>
      <w:proofErr w:type="gramStart"/>
      <w:r w:rsidRPr="001B72DB">
        <w:rPr>
          <w:rFonts w:ascii="Arial" w:hAnsi="Arial" w:cs="Arial"/>
        </w:rPr>
        <w:t>growth</w:t>
      </w:r>
      <w:proofErr w:type="gramEnd"/>
      <w:r w:rsidRPr="001B72DB">
        <w:rPr>
          <w:rFonts w:ascii="Arial" w:hAnsi="Arial" w:cs="Arial"/>
        </w:rPr>
        <w:t xml:space="preserve"> and a sound balance of payments. </w:t>
      </w:r>
    </w:p>
    <w:p w14:paraId="148615FE" w14:textId="77777777" w:rsidR="001B72DB" w:rsidRPr="001B72DB" w:rsidRDefault="001B72DB" w:rsidP="001B72DB">
      <w:pPr>
        <w:jc w:val="both"/>
        <w:rPr>
          <w:rFonts w:ascii="Arial" w:hAnsi="Arial" w:cs="Arial"/>
        </w:rPr>
      </w:pPr>
    </w:p>
    <w:p w14:paraId="77066D4A" w14:textId="77777777" w:rsidR="001B72DB" w:rsidRPr="001B72DB" w:rsidRDefault="001B72DB" w:rsidP="001B72DB">
      <w:pPr>
        <w:jc w:val="both"/>
        <w:rPr>
          <w:rFonts w:ascii="Arial" w:hAnsi="Arial" w:cs="Arial"/>
          <w:u w:val="single"/>
        </w:rPr>
      </w:pPr>
      <w:r w:rsidRPr="001B72DB">
        <w:rPr>
          <w:rFonts w:ascii="Arial" w:hAnsi="Arial" w:cs="Arial"/>
          <w:u w:val="single"/>
        </w:rPr>
        <w:t>Explain the effects of freeze in carbon tax</w:t>
      </w:r>
    </w:p>
    <w:p w14:paraId="4C9B9CAE" w14:textId="77777777" w:rsidR="001B72DB" w:rsidRPr="001B72DB" w:rsidRDefault="001B72DB" w:rsidP="001B72DB">
      <w:pPr>
        <w:jc w:val="both"/>
        <w:rPr>
          <w:rFonts w:ascii="Arial" w:hAnsi="Arial" w:cs="Arial"/>
        </w:rPr>
      </w:pPr>
      <w:r w:rsidRPr="001B72DB">
        <w:rPr>
          <w:rFonts w:ascii="Arial" w:hAnsi="Arial" w:cs="Arial"/>
        </w:rPr>
        <w:t xml:space="preserve">Carbon tax is a tax on fossil fuels, intended to reduce the emission of carbon dioxide. The freeze in carbon tax and more savings for polluting industries imply that it is cheaper to produce using cheap fossil fuel, and thus more savings for firms, leading to a </w:t>
      </w:r>
      <w:r w:rsidRPr="001E731D">
        <w:rPr>
          <w:rFonts w:ascii="Arial" w:hAnsi="Arial" w:cs="Arial"/>
          <w:highlight w:val="green"/>
        </w:rPr>
        <w:t>decrease in cost of production</w:t>
      </w:r>
      <w:r w:rsidR="00A41F6E">
        <w:rPr>
          <w:rFonts w:ascii="Arial" w:hAnsi="Arial" w:cs="Arial"/>
        </w:rPr>
        <w:t>.</w:t>
      </w:r>
      <w:r w:rsidRPr="001B72DB">
        <w:rPr>
          <w:rFonts w:ascii="Arial" w:hAnsi="Arial" w:cs="Arial"/>
        </w:rPr>
        <w:t xml:space="preserve"> In turn, firms’ expected profits increase. As Chancellor Osborne had hoped – “industry energy costs could be </w:t>
      </w:r>
      <w:proofErr w:type="gramStart"/>
      <w:r w:rsidRPr="001B72DB">
        <w:rPr>
          <w:rFonts w:ascii="Arial" w:hAnsi="Arial" w:cs="Arial"/>
        </w:rPr>
        <w:t>cut</w:t>
      </w:r>
      <w:proofErr w:type="gramEnd"/>
      <w:r w:rsidRPr="001B72DB">
        <w:rPr>
          <w:rFonts w:ascii="Arial" w:hAnsi="Arial" w:cs="Arial"/>
        </w:rPr>
        <w:t xml:space="preserve"> and this would help UK’s manufacturing sector”. (Extract 2).</w:t>
      </w:r>
    </w:p>
    <w:p w14:paraId="08D68F2A" w14:textId="77777777" w:rsidR="00A41F6E" w:rsidRDefault="00A41F6E" w:rsidP="001B72DB">
      <w:pPr>
        <w:jc w:val="both"/>
        <w:rPr>
          <w:rFonts w:ascii="Arial" w:hAnsi="Arial" w:cs="Arial"/>
          <w:u w:val="single"/>
        </w:rPr>
      </w:pPr>
    </w:p>
    <w:p w14:paraId="2A3EEA78" w14:textId="77777777" w:rsidR="001B72DB" w:rsidRPr="001B72DB" w:rsidRDefault="001B72DB" w:rsidP="001B72DB">
      <w:pPr>
        <w:jc w:val="both"/>
        <w:rPr>
          <w:rFonts w:ascii="Arial" w:hAnsi="Arial" w:cs="Arial"/>
          <w:u w:val="single"/>
        </w:rPr>
      </w:pPr>
      <w:r w:rsidRPr="001E731D">
        <w:rPr>
          <w:rFonts w:ascii="Arial" w:hAnsi="Arial" w:cs="Arial"/>
          <w:highlight w:val="green"/>
          <w:u w:val="single"/>
        </w:rPr>
        <w:t>Explain the impact on output and employment</w:t>
      </w:r>
    </w:p>
    <w:p w14:paraId="4AB5B783" w14:textId="77777777" w:rsidR="001B72DB" w:rsidRPr="001B72DB" w:rsidRDefault="001B72DB" w:rsidP="001B72DB">
      <w:pPr>
        <w:jc w:val="both"/>
        <w:rPr>
          <w:rFonts w:ascii="Arial" w:hAnsi="Arial" w:cs="Arial"/>
        </w:rPr>
      </w:pPr>
      <w:r w:rsidRPr="001B72DB">
        <w:rPr>
          <w:rFonts w:ascii="Arial" w:hAnsi="Arial" w:cs="Arial"/>
        </w:rPr>
        <w:t xml:space="preserve">With lower cost, profits may also </w:t>
      </w:r>
      <w:proofErr w:type="gramStart"/>
      <w:r w:rsidRPr="001B72DB">
        <w:rPr>
          <w:rFonts w:ascii="Arial" w:hAnsi="Arial" w:cs="Arial"/>
        </w:rPr>
        <w:t>increase</w:t>
      </w:r>
      <w:proofErr w:type="gramEnd"/>
      <w:r w:rsidRPr="001B72DB">
        <w:rPr>
          <w:rFonts w:ascii="Arial" w:hAnsi="Arial" w:cs="Arial"/>
        </w:rPr>
        <w:t xml:space="preserve"> and firms may be able to re-invest or spend on R &amp; D, either to be ‘greener’ or to develop new and better technology and products, increasing AD in the short run and AS in the long run. Respectively, actual growth could be </w:t>
      </w:r>
      <w:proofErr w:type="spellStart"/>
      <w:r w:rsidRPr="001B72DB">
        <w:rPr>
          <w:rFonts w:ascii="Arial" w:hAnsi="Arial" w:cs="Arial"/>
        </w:rPr>
        <w:t>realised</w:t>
      </w:r>
      <w:proofErr w:type="spellEnd"/>
      <w:r w:rsidRPr="001B72DB">
        <w:rPr>
          <w:rFonts w:ascii="Arial" w:hAnsi="Arial" w:cs="Arial"/>
        </w:rPr>
        <w:t xml:space="preserve"> in the short run if there is excess capacity in the economy, and potential growth.</w:t>
      </w:r>
    </w:p>
    <w:p w14:paraId="384E0617" w14:textId="77777777" w:rsidR="00A41F6E" w:rsidRDefault="00A41F6E" w:rsidP="001B72DB">
      <w:pPr>
        <w:jc w:val="both"/>
        <w:rPr>
          <w:rFonts w:ascii="Arial" w:hAnsi="Arial" w:cs="Arial"/>
        </w:rPr>
      </w:pPr>
    </w:p>
    <w:p w14:paraId="244C709B" w14:textId="77777777" w:rsidR="001B72DB" w:rsidRPr="001B72DB" w:rsidRDefault="001B72DB" w:rsidP="001B72DB">
      <w:pPr>
        <w:jc w:val="both"/>
        <w:rPr>
          <w:rFonts w:ascii="Arial" w:hAnsi="Arial" w:cs="Arial"/>
        </w:rPr>
      </w:pPr>
      <w:r w:rsidRPr="001B72DB">
        <w:rPr>
          <w:rFonts w:ascii="Arial" w:hAnsi="Arial" w:cs="Arial"/>
        </w:rPr>
        <w:t xml:space="preserve">These 2 measures may also provide a lifeline to industries which would have had to </w:t>
      </w:r>
      <w:proofErr w:type="gramStart"/>
      <w:r w:rsidRPr="001B72DB">
        <w:rPr>
          <w:rFonts w:ascii="Arial" w:hAnsi="Arial" w:cs="Arial"/>
        </w:rPr>
        <w:t>close down</w:t>
      </w:r>
      <w:proofErr w:type="gramEnd"/>
      <w:r w:rsidRPr="001B72DB">
        <w:rPr>
          <w:rFonts w:ascii="Arial" w:hAnsi="Arial" w:cs="Arial"/>
        </w:rPr>
        <w:t xml:space="preserve"> due to higher cost (higher carbon tax), and workers would have had to be retrenched leading to structural unemployment. As highlighted in Extract 2, workers in the manufacturing industry, which is likely to rely more on fossil fuel, is likely to benefit more.</w:t>
      </w:r>
    </w:p>
    <w:p w14:paraId="2388B264" w14:textId="77777777" w:rsidR="00A41F6E" w:rsidRDefault="00A41F6E" w:rsidP="001B72DB">
      <w:pPr>
        <w:jc w:val="both"/>
        <w:rPr>
          <w:rFonts w:ascii="Arial" w:hAnsi="Arial" w:cs="Arial"/>
          <w:u w:val="single"/>
        </w:rPr>
      </w:pPr>
    </w:p>
    <w:p w14:paraId="4E307620" w14:textId="77777777" w:rsidR="001B72DB" w:rsidRPr="001B72DB" w:rsidRDefault="001B72DB" w:rsidP="001B72DB">
      <w:pPr>
        <w:jc w:val="both"/>
        <w:rPr>
          <w:rFonts w:ascii="Arial" w:hAnsi="Arial" w:cs="Arial"/>
          <w:u w:val="single"/>
        </w:rPr>
      </w:pPr>
      <w:r w:rsidRPr="001E731D">
        <w:rPr>
          <w:rFonts w:ascii="Arial" w:hAnsi="Arial" w:cs="Arial"/>
          <w:highlight w:val="green"/>
          <w:u w:val="single"/>
        </w:rPr>
        <w:t>Explain the impact on price stability</w:t>
      </w:r>
    </w:p>
    <w:p w14:paraId="343094A0" w14:textId="77777777" w:rsidR="001B72DB" w:rsidRPr="001B72DB" w:rsidRDefault="001B72DB" w:rsidP="001B72DB">
      <w:pPr>
        <w:jc w:val="both"/>
        <w:rPr>
          <w:rFonts w:ascii="Arial" w:hAnsi="Arial" w:cs="Arial"/>
        </w:rPr>
      </w:pPr>
      <w:r w:rsidRPr="001B72DB">
        <w:rPr>
          <w:rFonts w:ascii="Arial" w:hAnsi="Arial" w:cs="Arial"/>
        </w:rPr>
        <w:t xml:space="preserve">Firms may even pass on the </w:t>
      </w:r>
      <w:r w:rsidR="00334051">
        <w:rPr>
          <w:rFonts w:ascii="Arial" w:hAnsi="Arial" w:cs="Arial"/>
        </w:rPr>
        <w:t xml:space="preserve">lower cost to consumers in terms </w:t>
      </w:r>
      <w:r w:rsidRPr="001B72DB">
        <w:rPr>
          <w:rFonts w:ascii="Arial" w:hAnsi="Arial" w:cs="Arial"/>
        </w:rPr>
        <w:t xml:space="preserve">of lower prices or keeping prices stable. </w:t>
      </w:r>
      <w:r w:rsidR="00334051">
        <w:rPr>
          <w:rFonts w:ascii="Arial" w:hAnsi="Arial" w:cs="Arial"/>
        </w:rPr>
        <w:t xml:space="preserve">The freeze on the carbon tax will help to prevent the cost of production from rising and this will prevent the cost-push inflation. As a result, cost of living will be kept </w:t>
      </w:r>
      <w:proofErr w:type="gramStart"/>
      <w:r w:rsidR="00334051">
        <w:rPr>
          <w:rFonts w:ascii="Arial" w:hAnsi="Arial" w:cs="Arial"/>
        </w:rPr>
        <w:t>low</w:t>
      </w:r>
      <w:proofErr w:type="gramEnd"/>
      <w:r w:rsidR="00334051">
        <w:rPr>
          <w:rFonts w:ascii="Arial" w:hAnsi="Arial" w:cs="Arial"/>
        </w:rPr>
        <w:t xml:space="preserve"> and the UK industry will be able sustain their price competitiveness and their cost competitiveness in attracting FDI.</w:t>
      </w:r>
    </w:p>
    <w:p w14:paraId="46C28049" w14:textId="77777777" w:rsidR="00A41F6E" w:rsidRDefault="00A41F6E" w:rsidP="001B72DB">
      <w:pPr>
        <w:jc w:val="both"/>
        <w:rPr>
          <w:rFonts w:ascii="Arial" w:hAnsi="Arial" w:cs="Arial"/>
          <w:u w:val="single"/>
        </w:rPr>
      </w:pPr>
    </w:p>
    <w:p w14:paraId="2EC05945" w14:textId="77777777" w:rsidR="001B72DB" w:rsidRPr="001B72DB" w:rsidRDefault="001B72DB" w:rsidP="001B72DB">
      <w:pPr>
        <w:jc w:val="both"/>
        <w:rPr>
          <w:rFonts w:ascii="Arial" w:hAnsi="Arial" w:cs="Arial"/>
          <w:u w:val="single"/>
        </w:rPr>
      </w:pPr>
      <w:r w:rsidRPr="001E731D">
        <w:rPr>
          <w:rFonts w:ascii="Arial" w:hAnsi="Arial" w:cs="Arial"/>
          <w:highlight w:val="green"/>
          <w:u w:val="single"/>
        </w:rPr>
        <w:t>Explain the impact on BOP</w:t>
      </w:r>
    </w:p>
    <w:p w14:paraId="242D835C" w14:textId="77777777" w:rsidR="00334051" w:rsidRPr="00A41F6E" w:rsidRDefault="001B72DB" w:rsidP="001B72DB">
      <w:pPr>
        <w:jc w:val="both"/>
        <w:rPr>
          <w:rFonts w:ascii="Arial" w:hAnsi="Arial" w:cs="Arial"/>
        </w:rPr>
      </w:pPr>
      <w:r w:rsidRPr="001B72DB">
        <w:rPr>
          <w:rFonts w:ascii="Arial" w:hAnsi="Arial" w:cs="Arial"/>
        </w:rPr>
        <w:t xml:space="preserve">Extract 2 highlighted that the measures could also prevent firms from leaving the UK due “lower costs” elsewhere (Extract 2) or even attract new foreign direct investments worthwhile. This reduces capital outflow, thereby improving UK’s BOP position. The lower cost of production may also make UK exports more price competitive and this might increase exports, thereby improving UK’s BOP. </w:t>
      </w:r>
      <w:r w:rsidR="00A41F6E">
        <w:rPr>
          <w:rFonts w:ascii="Arial" w:hAnsi="Arial" w:cs="Arial"/>
        </w:rPr>
        <w:t xml:space="preserve"> </w:t>
      </w:r>
      <w:r w:rsidRPr="001B72DB">
        <w:rPr>
          <w:rFonts w:ascii="Arial" w:hAnsi="Arial" w:cs="Arial"/>
        </w:rPr>
        <w:t>These are short term policies to lift the UK economy; at the expense of the environment which could have provided economic benefits in the long run.</w:t>
      </w:r>
    </w:p>
    <w:p w14:paraId="01152B5B" w14:textId="77777777" w:rsidR="001B72DB" w:rsidRDefault="001B72DB" w:rsidP="001B72DB">
      <w:pPr>
        <w:jc w:val="both"/>
        <w:rPr>
          <w:rFonts w:ascii="Arial" w:hAnsi="Arial" w:cs="Arial"/>
          <w:b/>
          <w:sz w:val="26"/>
          <w:szCs w:val="26"/>
        </w:rPr>
      </w:pPr>
      <w:r w:rsidRPr="001B72DB">
        <w:rPr>
          <w:rFonts w:ascii="Arial" w:hAnsi="Arial" w:cs="Arial"/>
          <w:b/>
          <w:sz w:val="26"/>
          <w:szCs w:val="26"/>
        </w:rPr>
        <w:t>(d) Comment on how the climate and energy initiatives highlighted in Extract 2 could affect the UK’s budget position. [4]</w:t>
      </w:r>
    </w:p>
    <w:p w14:paraId="242CE7C0" w14:textId="77777777" w:rsidR="001B72DB" w:rsidRPr="001B72DB" w:rsidRDefault="001B72DB" w:rsidP="001B72DB">
      <w:pPr>
        <w:jc w:val="both"/>
        <w:rPr>
          <w:rFonts w:ascii="Arial" w:hAnsi="Arial" w:cs="Arial"/>
          <w:b/>
          <w:sz w:val="26"/>
          <w:szCs w:val="26"/>
        </w:rPr>
      </w:pPr>
    </w:p>
    <w:p w14:paraId="69C3723C" w14:textId="77777777" w:rsidR="001B72DB" w:rsidRPr="001B72DB" w:rsidRDefault="001B72DB" w:rsidP="001B72DB">
      <w:pPr>
        <w:jc w:val="both"/>
        <w:rPr>
          <w:rFonts w:ascii="Arial" w:hAnsi="Arial" w:cs="Arial"/>
          <w:sz w:val="26"/>
          <w:szCs w:val="26"/>
          <w:u w:val="single"/>
          <w:lang w:val="en"/>
        </w:rPr>
      </w:pPr>
      <w:r w:rsidRPr="001B72DB">
        <w:rPr>
          <w:rFonts w:ascii="Arial" w:hAnsi="Arial" w:cs="Arial"/>
          <w:sz w:val="26"/>
          <w:szCs w:val="26"/>
          <w:u w:val="single"/>
          <w:lang w:val="en"/>
        </w:rPr>
        <w:t>Question interpretation</w:t>
      </w:r>
    </w:p>
    <w:p w14:paraId="0A026A10" w14:textId="77777777" w:rsidR="001B72DB" w:rsidRPr="001B72DB" w:rsidRDefault="001B72DB" w:rsidP="00EA761E">
      <w:pPr>
        <w:pStyle w:val="ListParagraph"/>
        <w:numPr>
          <w:ilvl w:val="0"/>
          <w:numId w:val="6"/>
        </w:numPr>
        <w:jc w:val="both"/>
        <w:rPr>
          <w:rFonts w:ascii="Arial" w:hAnsi="Arial" w:cs="Arial"/>
          <w:sz w:val="26"/>
          <w:szCs w:val="26"/>
          <w:shd w:val="clear" w:color="auto" w:fill="FFFFFF"/>
        </w:rPr>
      </w:pPr>
      <w:r w:rsidRPr="001B72DB">
        <w:rPr>
          <w:rFonts w:ascii="Arial" w:hAnsi="Arial" w:cs="Arial"/>
          <w:sz w:val="26"/>
          <w:szCs w:val="26"/>
          <w:shd w:val="clear" w:color="auto" w:fill="FFFFFF"/>
        </w:rPr>
        <w:t>What does a budget position mean? What are the components? G &amp; T (govt. revenue)</w:t>
      </w:r>
      <w:r w:rsidR="001E731D">
        <w:rPr>
          <w:rFonts w:ascii="Arial" w:hAnsi="Arial" w:cs="Arial"/>
          <w:sz w:val="26"/>
          <w:szCs w:val="26"/>
          <w:shd w:val="clear" w:color="auto" w:fill="FFFFFF"/>
        </w:rPr>
        <w:t xml:space="preserve"> G &gt; T – budget deficit, G&lt;T – budget surplus</w:t>
      </w:r>
    </w:p>
    <w:p w14:paraId="19ABA628" w14:textId="77777777" w:rsidR="001B72DB" w:rsidRPr="001B72DB" w:rsidRDefault="001B72DB" w:rsidP="00EA761E">
      <w:pPr>
        <w:pStyle w:val="ListParagraph"/>
        <w:numPr>
          <w:ilvl w:val="0"/>
          <w:numId w:val="6"/>
        </w:numPr>
        <w:jc w:val="both"/>
        <w:rPr>
          <w:rFonts w:ascii="Arial" w:hAnsi="Arial" w:cs="Arial"/>
          <w:sz w:val="26"/>
          <w:szCs w:val="26"/>
          <w:shd w:val="clear" w:color="auto" w:fill="FFFFFF"/>
        </w:rPr>
      </w:pPr>
      <w:r w:rsidRPr="001B72DB">
        <w:rPr>
          <w:rFonts w:ascii="Arial" w:hAnsi="Arial" w:cs="Arial"/>
          <w:sz w:val="26"/>
          <w:szCs w:val="26"/>
          <w:shd w:val="clear" w:color="auto" w:fill="FFFFFF"/>
        </w:rPr>
        <w:t>What are the initiatives?</w:t>
      </w:r>
    </w:p>
    <w:p w14:paraId="691204CD" w14:textId="77777777" w:rsidR="001B72DB" w:rsidRPr="001B72DB" w:rsidRDefault="001B72DB" w:rsidP="00EA761E">
      <w:pPr>
        <w:pStyle w:val="ListParagraph"/>
        <w:numPr>
          <w:ilvl w:val="0"/>
          <w:numId w:val="6"/>
        </w:numPr>
        <w:jc w:val="both"/>
        <w:rPr>
          <w:rFonts w:ascii="Arial" w:hAnsi="Arial" w:cs="Arial"/>
          <w:sz w:val="26"/>
          <w:szCs w:val="26"/>
          <w:shd w:val="clear" w:color="auto" w:fill="FFFFFF"/>
        </w:rPr>
      </w:pPr>
      <w:r w:rsidRPr="001B72DB">
        <w:rPr>
          <w:rFonts w:ascii="Arial" w:hAnsi="Arial" w:cs="Arial"/>
          <w:sz w:val="26"/>
          <w:szCs w:val="26"/>
          <w:shd w:val="clear" w:color="auto" w:fill="FFFFFF"/>
        </w:rPr>
        <w:t xml:space="preserve">Would they impact on G? or T? </w:t>
      </w:r>
    </w:p>
    <w:p w14:paraId="734F161E" w14:textId="77777777" w:rsidR="001B72DB" w:rsidRPr="001B72DB" w:rsidRDefault="001B72DB" w:rsidP="00EA761E">
      <w:pPr>
        <w:pStyle w:val="ListParagraph"/>
        <w:numPr>
          <w:ilvl w:val="0"/>
          <w:numId w:val="6"/>
        </w:numPr>
        <w:jc w:val="both"/>
        <w:rPr>
          <w:rFonts w:ascii="Arial" w:hAnsi="Arial" w:cs="Arial"/>
          <w:sz w:val="26"/>
          <w:szCs w:val="26"/>
          <w:shd w:val="clear" w:color="auto" w:fill="FFFFFF"/>
        </w:rPr>
      </w:pPr>
      <w:r w:rsidRPr="001B72DB">
        <w:rPr>
          <w:rFonts w:ascii="Arial" w:hAnsi="Arial" w:cs="Arial"/>
          <w:sz w:val="26"/>
          <w:szCs w:val="26"/>
          <w:shd w:val="clear" w:color="auto" w:fill="FFFFFF"/>
        </w:rPr>
        <w:t>Would budget position worsen?</w:t>
      </w:r>
    </w:p>
    <w:p w14:paraId="3C108172" w14:textId="77777777" w:rsidR="001B72DB" w:rsidRPr="001B72DB" w:rsidRDefault="001B72DB" w:rsidP="00EA761E">
      <w:pPr>
        <w:pStyle w:val="ListParagraph"/>
        <w:numPr>
          <w:ilvl w:val="0"/>
          <w:numId w:val="6"/>
        </w:numPr>
        <w:jc w:val="both"/>
        <w:rPr>
          <w:rFonts w:ascii="Arial" w:hAnsi="Arial" w:cs="Arial"/>
          <w:sz w:val="26"/>
          <w:szCs w:val="26"/>
          <w:shd w:val="clear" w:color="auto" w:fill="FFFFFF"/>
        </w:rPr>
      </w:pPr>
      <w:r w:rsidRPr="001B72DB">
        <w:rPr>
          <w:rFonts w:ascii="Arial" w:hAnsi="Arial" w:cs="Arial"/>
          <w:sz w:val="26"/>
          <w:szCs w:val="26"/>
          <w:shd w:val="clear" w:color="auto" w:fill="FFFFFF"/>
        </w:rPr>
        <w:t>Would budget position improve?</w:t>
      </w:r>
    </w:p>
    <w:p w14:paraId="6042D8B1" w14:textId="77777777" w:rsidR="001B72DB" w:rsidRPr="001B72DB" w:rsidRDefault="001B72DB" w:rsidP="001B72DB">
      <w:pPr>
        <w:jc w:val="both"/>
        <w:rPr>
          <w:rFonts w:ascii="Arial" w:hAnsi="Arial" w:cs="Arial"/>
          <w:sz w:val="26"/>
          <w:szCs w:val="26"/>
          <w:shd w:val="clear" w:color="auto" w:fill="FFFFFF"/>
        </w:rPr>
      </w:pPr>
    </w:p>
    <w:p w14:paraId="7F7FD5D0" w14:textId="77777777" w:rsidR="001B72DB" w:rsidRPr="001B72DB" w:rsidRDefault="001B72DB" w:rsidP="001B72DB">
      <w:pPr>
        <w:jc w:val="both"/>
        <w:rPr>
          <w:rFonts w:ascii="Arial" w:hAnsi="Arial" w:cs="Arial"/>
          <w:sz w:val="26"/>
          <w:szCs w:val="26"/>
          <w:shd w:val="clear" w:color="auto" w:fill="FFFFFF"/>
        </w:rPr>
      </w:pPr>
      <w:r w:rsidRPr="001B72DB">
        <w:rPr>
          <w:rFonts w:ascii="Arial" w:hAnsi="Arial" w:cs="Arial"/>
          <w:sz w:val="26"/>
          <w:szCs w:val="26"/>
          <w:shd w:val="clear" w:color="auto" w:fill="FFFFFF"/>
        </w:rPr>
        <w:t>The UK budget position is the overall difference between government revenue and spending.</w:t>
      </w:r>
    </w:p>
    <w:p w14:paraId="663A92C2" w14:textId="77777777" w:rsidR="001B72DB" w:rsidRPr="001B72DB" w:rsidRDefault="001B72DB" w:rsidP="001B72DB">
      <w:pPr>
        <w:jc w:val="both"/>
        <w:rPr>
          <w:rFonts w:ascii="Arial" w:hAnsi="Arial" w:cs="Arial"/>
          <w:b/>
          <w:bCs/>
          <w:sz w:val="26"/>
          <w:szCs w:val="26"/>
          <w:shd w:val="clear" w:color="auto" w:fill="FFFFFF"/>
        </w:rPr>
      </w:pPr>
    </w:p>
    <w:p w14:paraId="701D029A" w14:textId="77777777" w:rsidR="001B72DB" w:rsidRPr="001B72DB" w:rsidRDefault="001B72DB" w:rsidP="001B72DB">
      <w:pPr>
        <w:jc w:val="both"/>
        <w:rPr>
          <w:rFonts w:ascii="Arial" w:hAnsi="Arial" w:cs="Arial"/>
          <w:bCs/>
          <w:sz w:val="26"/>
          <w:szCs w:val="26"/>
          <w:u w:val="single"/>
          <w:shd w:val="clear" w:color="auto" w:fill="FFFFFF"/>
        </w:rPr>
      </w:pPr>
      <w:r w:rsidRPr="001B72DB">
        <w:rPr>
          <w:rFonts w:ascii="Arial" w:hAnsi="Arial" w:cs="Arial"/>
          <w:bCs/>
          <w:sz w:val="26"/>
          <w:szCs w:val="26"/>
          <w:u w:val="single"/>
          <w:shd w:val="clear" w:color="auto" w:fill="FFFFFF"/>
        </w:rPr>
        <w:t>Explain the likely immediate change in budget position</w:t>
      </w:r>
    </w:p>
    <w:p w14:paraId="23F9BDE4" w14:textId="77777777" w:rsidR="001B72DB" w:rsidRPr="001B72DB" w:rsidRDefault="001B72DB" w:rsidP="001B72DB">
      <w:pPr>
        <w:jc w:val="both"/>
        <w:rPr>
          <w:rFonts w:ascii="Arial" w:hAnsi="Arial" w:cs="Arial"/>
          <w:sz w:val="26"/>
          <w:szCs w:val="26"/>
          <w:shd w:val="clear" w:color="auto" w:fill="FFFFFF"/>
        </w:rPr>
      </w:pPr>
      <w:r w:rsidRPr="001B72DB">
        <w:rPr>
          <w:rFonts w:ascii="Arial" w:hAnsi="Arial" w:cs="Arial"/>
          <w:sz w:val="26"/>
          <w:szCs w:val="26"/>
          <w:shd w:val="clear" w:color="auto" w:fill="FFFFFF"/>
        </w:rPr>
        <w:t>The initiatives will result in a saving for industries and a cost to the government as the tax collected will be less than expected.</w:t>
      </w:r>
    </w:p>
    <w:p w14:paraId="3EF695B1" w14:textId="77777777" w:rsidR="001B72DB" w:rsidRPr="001B72DB" w:rsidRDefault="001B72DB" w:rsidP="001B72DB">
      <w:pPr>
        <w:jc w:val="both"/>
        <w:rPr>
          <w:rFonts w:ascii="Arial" w:hAnsi="Arial" w:cs="Arial"/>
          <w:sz w:val="26"/>
          <w:szCs w:val="26"/>
          <w:shd w:val="clear" w:color="auto" w:fill="FFFFFF"/>
        </w:rPr>
      </w:pPr>
    </w:p>
    <w:p w14:paraId="14D9742E" w14:textId="77777777" w:rsidR="001B72DB" w:rsidRPr="001B72DB" w:rsidRDefault="001B72DB" w:rsidP="001B72DB">
      <w:pPr>
        <w:jc w:val="both"/>
        <w:rPr>
          <w:rFonts w:ascii="Arial" w:hAnsi="Arial" w:cs="Arial"/>
          <w:sz w:val="26"/>
          <w:szCs w:val="26"/>
          <w:shd w:val="clear" w:color="auto" w:fill="FFFFFF"/>
        </w:rPr>
      </w:pPr>
      <w:r w:rsidRPr="001B72DB">
        <w:rPr>
          <w:rFonts w:ascii="Arial" w:hAnsi="Arial" w:cs="Arial"/>
          <w:sz w:val="26"/>
          <w:szCs w:val="26"/>
          <w:shd w:val="clear" w:color="auto" w:fill="FFFFFF"/>
        </w:rPr>
        <w:t xml:space="preserve">At the same time, the government will have to spend more especially for flood repairs as mentioned in the Extract 2, ‘£140 million in new funding’. </w:t>
      </w:r>
    </w:p>
    <w:p w14:paraId="754ACA1F" w14:textId="77777777" w:rsidR="001B72DB" w:rsidRPr="001B72DB" w:rsidRDefault="001B72DB" w:rsidP="001B72DB">
      <w:pPr>
        <w:jc w:val="both"/>
        <w:rPr>
          <w:rFonts w:ascii="Arial" w:hAnsi="Arial" w:cs="Arial"/>
          <w:sz w:val="26"/>
          <w:szCs w:val="26"/>
          <w:shd w:val="clear" w:color="auto" w:fill="FFFFFF"/>
        </w:rPr>
      </w:pPr>
    </w:p>
    <w:p w14:paraId="5138F70E" w14:textId="77777777" w:rsidR="001B72DB" w:rsidRPr="001B72DB" w:rsidRDefault="00334051" w:rsidP="001B72DB">
      <w:pPr>
        <w:jc w:val="both"/>
        <w:rPr>
          <w:rFonts w:ascii="Arial" w:hAnsi="Arial" w:cs="Arial"/>
          <w:sz w:val="26"/>
          <w:szCs w:val="26"/>
          <w:u w:val="single"/>
          <w:shd w:val="clear" w:color="auto" w:fill="FFFFFF"/>
        </w:rPr>
      </w:pPr>
      <w:r>
        <w:rPr>
          <w:rFonts w:ascii="Arial" w:hAnsi="Arial" w:cs="Arial"/>
          <w:bCs/>
          <w:sz w:val="26"/>
          <w:szCs w:val="26"/>
          <w:u w:val="single"/>
          <w:shd w:val="clear" w:color="auto" w:fill="FFFFFF"/>
        </w:rPr>
        <w:t>Evaluation - comment</w:t>
      </w:r>
    </w:p>
    <w:p w14:paraId="116AAE3A" w14:textId="77777777" w:rsidR="001B72DB" w:rsidRPr="001B72DB" w:rsidRDefault="001B72DB" w:rsidP="001B72DB">
      <w:pPr>
        <w:jc w:val="both"/>
        <w:rPr>
          <w:rFonts w:ascii="Arial" w:hAnsi="Arial" w:cs="Arial"/>
          <w:sz w:val="26"/>
          <w:szCs w:val="26"/>
          <w:shd w:val="clear" w:color="auto" w:fill="FFFFFF"/>
        </w:rPr>
      </w:pPr>
      <w:r w:rsidRPr="001B72DB">
        <w:rPr>
          <w:rFonts w:ascii="Arial" w:hAnsi="Arial" w:cs="Arial"/>
          <w:sz w:val="26"/>
          <w:szCs w:val="26"/>
          <w:shd w:val="clear" w:color="auto" w:fill="FFFFFF"/>
        </w:rPr>
        <w:t xml:space="preserve">However, given the new initiatives, if firms </w:t>
      </w:r>
      <w:proofErr w:type="gramStart"/>
      <w:r w:rsidRPr="001B72DB">
        <w:rPr>
          <w:rFonts w:ascii="Arial" w:hAnsi="Arial" w:cs="Arial"/>
          <w:sz w:val="26"/>
          <w:szCs w:val="26"/>
          <w:shd w:val="clear" w:color="auto" w:fill="FFFFFF"/>
        </w:rPr>
        <w:t>are able to</w:t>
      </w:r>
      <w:proofErr w:type="gramEnd"/>
      <w:r w:rsidRPr="001B72DB">
        <w:rPr>
          <w:rFonts w:ascii="Arial" w:hAnsi="Arial" w:cs="Arial"/>
          <w:sz w:val="26"/>
          <w:szCs w:val="26"/>
          <w:shd w:val="clear" w:color="auto" w:fill="FFFFFF"/>
        </w:rPr>
        <w:t xml:space="preserve"> thrive and be profitable, the government could collect more corporate taxes and if more people are employed, more income taxes will also be collected. Together with less spending on unemployment benefits, the budget position will improve the in the long run. </w:t>
      </w:r>
    </w:p>
    <w:p w14:paraId="44AAAE41" w14:textId="77777777" w:rsidR="001B72DB" w:rsidRPr="001B72DB" w:rsidRDefault="001B72DB" w:rsidP="001B72DB">
      <w:pPr>
        <w:jc w:val="both"/>
        <w:rPr>
          <w:rFonts w:ascii="Arial" w:hAnsi="Arial" w:cs="Arial"/>
          <w:sz w:val="26"/>
          <w:szCs w:val="26"/>
          <w:shd w:val="clear" w:color="auto" w:fill="FFFFFF"/>
        </w:rPr>
      </w:pPr>
    </w:p>
    <w:p w14:paraId="62EBBC84" w14:textId="77777777" w:rsidR="001B72DB" w:rsidRDefault="001B72DB" w:rsidP="001B72DB">
      <w:pPr>
        <w:jc w:val="both"/>
        <w:rPr>
          <w:rFonts w:ascii="Arial" w:hAnsi="Arial" w:cs="Arial"/>
          <w:sz w:val="26"/>
          <w:szCs w:val="26"/>
          <w:shd w:val="clear" w:color="auto" w:fill="FFFFFF"/>
        </w:rPr>
      </w:pPr>
      <w:r w:rsidRPr="001B72DB">
        <w:rPr>
          <w:rFonts w:ascii="Arial" w:hAnsi="Arial" w:cs="Arial"/>
          <w:sz w:val="26"/>
          <w:szCs w:val="26"/>
          <w:shd w:val="clear" w:color="auto" w:fill="FFFFFF"/>
        </w:rPr>
        <w:t xml:space="preserve">However, with greater pollution in the long run, the government may have to spend more on health care. </w:t>
      </w:r>
      <w:r w:rsidR="00334051">
        <w:rPr>
          <w:rFonts w:ascii="Arial" w:hAnsi="Arial" w:cs="Arial"/>
          <w:sz w:val="26"/>
          <w:szCs w:val="26"/>
          <w:shd w:val="clear" w:color="auto" w:fill="FFFFFF"/>
        </w:rPr>
        <w:t>This will increase the government expenditure and put stress on budget position\</w:t>
      </w:r>
    </w:p>
    <w:p w14:paraId="08AC0A0B" w14:textId="77777777" w:rsidR="00334051" w:rsidRDefault="00334051" w:rsidP="001B72DB">
      <w:pPr>
        <w:jc w:val="both"/>
        <w:rPr>
          <w:rFonts w:ascii="Arial" w:hAnsi="Arial" w:cs="Arial"/>
          <w:sz w:val="26"/>
          <w:szCs w:val="26"/>
          <w:shd w:val="clear" w:color="auto" w:fill="FFFFFF"/>
        </w:rPr>
      </w:pPr>
    </w:p>
    <w:p w14:paraId="4B0A05A9" w14:textId="77777777" w:rsidR="00334051" w:rsidRPr="001B72DB" w:rsidRDefault="00334051" w:rsidP="001B72DB">
      <w:pPr>
        <w:jc w:val="both"/>
        <w:rPr>
          <w:rFonts w:ascii="Arial" w:hAnsi="Arial" w:cs="Arial"/>
          <w:sz w:val="26"/>
          <w:szCs w:val="26"/>
          <w:shd w:val="clear" w:color="auto" w:fill="FFFFFF"/>
        </w:rPr>
      </w:pPr>
      <w:r>
        <w:rPr>
          <w:rFonts w:ascii="Arial" w:hAnsi="Arial" w:cs="Arial"/>
          <w:sz w:val="26"/>
          <w:szCs w:val="26"/>
          <w:shd w:val="clear" w:color="auto" w:fill="FFFFFF"/>
        </w:rPr>
        <w:t xml:space="preserve">The position on the budget depends on how the carbon tax will affect the economic activities of the industry and the expenditure by government. If it brings about more economic activities which will raise the tax revenue, the </w:t>
      </w:r>
      <w:r w:rsidR="001E0404">
        <w:rPr>
          <w:rFonts w:ascii="Arial" w:hAnsi="Arial" w:cs="Arial"/>
          <w:sz w:val="26"/>
          <w:szCs w:val="26"/>
          <w:shd w:val="clear" w:color="auto" w:fill="FFFFFF"/>
        </w:rPr>
        <w:t>budget position will improve. On the other hand, if there is more government spending, there will be worsening of the budget position.</w:t>
      </w:r>
      <w:r>
        <w:rPr>
          <w:rFonts w:ascii="Arial" w:hAnsi="Arial" w:cs="Arial"/>
          <w:sz w:val="26"/>
          <w:szCs w:val="26"/>
          <w:shd w:val="clear" w:color="auto" w:fill="FFFFFF"/>
        </w:rPr>
        <w:t xml:space="preserve">  </w:t>
      </w:r>
    </w:p>
    <w:p w14:paraId="5A88110A" w14:textId="77777777" w:rsidR="001B72DB" w:rsidRPr="001B72DB" w:rsidRDefault="001B72DB" w:rsidP="001B72DB">
      <w:pPr>
        <w:jc w:val="both"/>
        <w:rPr>
          <w:rFonts w:ascii="Arial" w:hAnsi="Arial" w:cs="Arial"/>
          <w:b/>
          <w:bCs/>
          <w:sz w:val="26"/>
          <w:szCs w:val="26"/>
          <w:shd w:val="clear" w:color="auto" w:fill="FFFFFF"/>
        </w:rPr>
      </w:pPr>
    </w:p>
    <w:p w14:paraId="31029502" w14:textId="77777777" w:rsidR="001B72DB" w:rsidRPr="001B72DB" w:rsidRDefault="001B72DB" w:rsidP="001B72DB">
      <w:pPr>
        <w:jc w:val="both"/>
        <w:rPr>
          <w:rFonts w:ascii="Arial" w:hAnsi="Arial" w:cs="Arial"/>
          <w:bCs/>
          <w:sz w:val="26"/>
          <w:szCs w:val="26"/>
          <w:u w:val="single"/>
          <w:shd w:val="clear" w:color="auto" w:fill="FFFFFF"/>
        </w:rPr>
      </w:pPr>
      <w:r w:rsidRPr="001B72DB">
        <w:rPr>
          <w:rFonts w:ascii="Arial" w:hAnsi="Arial" w:cs="Arial"/>
          <w:bCs/>
          <w:sz w:val="26"/>
          <w:szCs w:val="26"/>
          <w:u w:val="single"/>
          <w:shd w:val="clear" w:color="auto" w:fill="FFFFFF"/>
        </w:rPr>
        <w:t>Conclusion</w:t>
      </w:r>
    </w:p>
    <w:p w14:paraId="4B1B488A" w14:textId="77777777" w:rsidR="001B72DB" w:rsidRPr="001B72DB" w:rsidRDefault="001B72DB" w:rsidP="001B72DB">
      <w:pPr>
        <w:jc w:val="both"/>
        <w:rPr>
          <w:rFonts w:ascii="Arial" w:hAnsi="Arial" w:cs="Arial"/>
          <w:b/>
          <w:sz w:val="26"/>
          <w:szCs w:val="26"/>
        </w:rPr>
      </w:pPr>
      <w:r w:rsidRPr="001B72DB">
        <w:rPr>
          <w:rFonts w:ascii="Arial" w:hAnsi="Arial" w:cs="Arial"/>
          <w:sz w:val="26"/>
          <w:szCs w:val="26"/>
          <w:shd w:val="clear" w:color="auto" w:fill="FFFFFF"/>
        </w:rPr>
        <w:t>Thus, the budget position may worsen initially but whether it will eventually improve is hard to predict.</w:t>
      </w:r>
    </w:p>
    <w:p w14:paraId="70BAB5AA" w14:textId="77777777" w:rsidR="001B72DB" w:rsidRDefault="001B72DB" w:rsidP="001B72DB">
      <w:pPr>
        <w:jc w:val="both"/>
        <w:rPr>
          <w:rFonts w:ascii="Arial" w:hAnsi="Arial" w:cs="Arial"/>
          <w:b/>
          <w:sz w:val="26"/>
          <w:szCs w:val="26"/>
        </w:rPr>
      </w:pPr>
    </w:p>
    <w:p w14:paraId="45D82B4D" w14:textId="77777777" w:rsidR="001B72DB" w:rsidRDefault="001B72DB">
      <w:pPr>
        <w:spacing w:after="160" w:line="259" w:lineRule="auto"/>
        <w:rPr>
          <w:rFonts w:ascii="Arial" w:hAnsi="Arial" w:cs="Arial"/>
          <w:b/>
        </w:rPr>
      </w:pPr>
      <w:r>
        <w:rPr>
          <w:rFonts w:ascii="Arial" w:hAnsi="Arial" w:cs="Arial"/>
          <w:b/>
        </w:rPr>
        <w:br w:type="page"/>
      </w:r>
    </w:p>
    <w:p w14:paraId="1101FC39" w14:textId="77777777" w:rsidR="001B72DB" w:rsidRPr="001B72DB" w:rsidRDefault="001B72DB" w:rsidP="001B72DB">
      <w:pPr>
        <w:jc w:val="both"/>
        <w:rPr>
          <w:rFonts w:ascii="Arial" w:hAnsi="Arial" w:cs="Arial"/>
          <w:b/>
        </w:rPr>
      </w:pPr>
      <w:r w:rsidRPr="001B72DB">
        <w:rPr>
          <w:rFonts w:ascii="Arial" w:hAnsi="Arial" w:cs="Arial"/>
          <w:b/>
        </w:rPr>
        <w:t>(e) (</w:t>
      </w:r>
      <w:proofErr w:type="spellStart"/>
      <w:r w:rsidRPr="001B72DB">
        <w:rPr>
          <w:rFonts w:ascii="Arial" w:hAnsi="Arial" w:cs="Arial"/>
          <w:b/>
        </w:rPr>
        <w:t>i</w:t>
      </w:r>
      <w:proofErr w:type="spellEnd"/>
      <w:r w:rsidRPr="001B72DB">
        <w:rPr>
          <w:rFonts w:ascii="Arial" w:hAnsi="Arial" w:cs="Arial"/>
          <w:b/>
        </w:rPr>
        <w:t xml:space="preserve">) With reference to the data, to what extent do you agree with the statement that “out of all the market failures, public goods </w:t>
      </w:r>
      <w:proofErr w:type="gramStart"/>
      <w:r w:rsidRPr="001B72DB">
        <w:rPr>
          <w:rFonts w:ascii="Arial" w:hAnsi="Arial" w:cs="Arial"/>
          <w:b/>
        </w:rPr>
        <w:t>is</w:t>
      </w:r>
      <w:proofErr w:type="gramEnd"/>
      <w:r w:rsidRPr="001B72DB">
        <w:rPr>
          <w:rFonts w:ascii="Arial" w:hAnsi="Arial" w:cs="Arial"/>
          <w:b/>
        </w:rPr>
        <w:t xml:space="preserve"> the biggest”? [6]</w:t>
      </w:r>
    </w:p>
    <w:p w14:paraId="1435C29E" w14:textId="77777777" w:rsidR="001B72DB" w:rsidRPr="001B72DB" w:rsidRDefault="001B72DB" w:rsidP="001B72DB">
      <w:pPr>
        <w:jc w:val="both"/>
        <w:rPr>
          <w:rFonts w:ascii="Arial" w:hAnsi="Arial" w:cs="Arial"/>
        </w:rPr>
      </w:pPr>
    </w:p>
    <w:p w14:paraId="6D77EBCE" w14:textId="77777777" w:rsidR="001B72DB" w:rsidRPr="001B72DB" w:rsidRDefault="001B72DB" w:rsidP="001B72DB">
      <w:pPr>
        <w:jc w:val="both"/>
        <w:rPr>
          <w:rFonts w:ascii="Arial" w:hAnsi="Arial" w:cs="Arial"/>
          <w:u w:val="single"/>
        </w:rPr>
      </w:pPr>
      <w:r w:rsidRPr="001B72DB">
        <w:rPr>
          <w:rFonts w:ascii="Arial" w:hAnsi="Arial" w:cs="Arial"/>
          <w:u w:val="single"/>
        </w:rPr>
        <w:t>Question interpretation</w:t>
      </w:r>
    </w:p>
    <w:p w14:paraId="2C9E37D2" w14:textId="77777777" w:rsidR="001B72DB" w:rsidRPr="001B72DB" w:rsidRDefault="001B72DB" w:rsidP="00EA761E">
      <w:pPr>
        <w:pStyle w:val="ListParagraph"/>
        <w:numPr>
          <w:ilvl w:val="0"/>
          <w:numId w:val="7"/>
        </w:numPr>
        <w:jc w:val="both"/>
        <w:rPr>
          <w:rFonts w:ascii="Arial" w:hAnsi="Arial" w:cs="Arial"/>
        </w:rPr>
      </w:pPr>
      <w:r w:rsidRPr="001B72DB">
        <w:rPr>
          <w:rFonts w:ascii="Arial" w:hAnsi="Arial" w:cs="Arial"/>
        </w:rPr>
        <w:t>What is market failure? What are public goods? How does the market fail for public goods?</w:t>
      </w:r>
    </w:p>
    <w:p w14:paraId="4CD0420A" w14:textId="77777777" w:rsidR="001B72DB" w:rsidRPr="001B72DB" w:rsidRDefault="001B72DB" w:rsidP="00EA761E">
      <w:pPr>
        <w:pStyle w:val="ListParagraph"/>
        <w:numPr>
          <w:ilvl w:val="0"/>
          <w:numId w:val="7"/>
        </w:numPr>
        <w:jc w:val="both"/>
        <w:rPr>
          <w:rFonts w:ascii="Arial" w:hAnsi="Arial" w:cs="Arial"/>
        </w:rPr>
      </w:pPr>
      <w:r w:rsidRPr="001B72DB">
        <w:rPr>
          <w:rFonts w:ascii="Arial" w:hAnsi="Arial" w:cs="Arial"/>
        </w:rPr>
        <w:t xml:space="preserve">How are public goods the biggest market failure? </w:t>
      </w:r>
    </w:p>
    <w:p w14:paraId="6C824FCC" w14:textId="77777777" w:rsidR="001B72DB" w:rsidRPr="001B72DB" w:rsidRDefault="001B72DB" w:rsidP="00EA761E">
      <w:pPr>
        <w:pStyle w:val="ListParagraph"/>
        <w:numPr>
          <w:ilvl w:val="0"/>
          <w:numId w:val="7"/>
        </w:numPr>
        <w:jc w:val="both"/>
        <w:rPr>
          <w:rFonts w:ascii="Arial" w:hAnsi="Arial" w:cs="Arial"/>
        </w:rPr>
      </w:pPr>
      <w:r w:rsidRPr="001B72DB">
        <w:rPr>
          <w:rFonts w:ascii="Arial" w:hAnsi="Arial" w:cs="Arial"/>
        </w:rPr>
        <w:t>How are public goods not the biggest market failure?</w:t>
      </w:r>
    </w:p>
    <w:p w14:paraId="5E3C40F7" w14:textId="77777777" w:rsidR="001B72DB" w:rsidRPr="001B72DB" w:rsidRDefault="001B72DB" w:rsidP="00EA761E">
      <w:pPr>
        <w:pStyle w:val="ListParagraph"/>
        <w:numPr>
          <w:ilvl w:val="0"/>
          <w:numId w:val="7"/>
        </w:numPr>
        <w:jc w:val="both"/>
        <w:rPr>
          <w:rFonts w:ascii="Arial" w:hAnsi="Arial" w:cs="Arial"/>
        </w:rPr>
      </w:pPr>
      <w:r w:rsidRPr="001B72DB">
        <w:rPr>
          <w:rFonts w:ascii="Arial" w:hAnsi="Arial" w:cs="Arial"/>
        </w:rPr>
        <w:t xml:space="preserve">To what extent does the case context </w:t>
      </w:r>
      <w:proofErr w:type="gramStart"/>
      <w:r w:rsidRPr="001B72DB">
        <w:rPr>
          <w:rFonts w:ascii="Arial" w:hAnsi="Arial" w:cs="Arial"/>
        </w:rPr>
        <w:t>suggests</w:t>
      </w:r>
      <w:proofErr w:type="gramEnd"/>
      <w:r w:rsidRPr="001B72DB">
        <w:rPr>
          <w:rFonts w:ascii="Arial" w:hAnsi="Arial" w:cs="Arial"/>
        </w:rPr>
        <w:t xml:space="preserve"> flood </w:t>
      </w:r>
      <w:proofErr w:type="spellStart"/>
      <w:r w:rsidRPr="001B72DB">
        <w:rPr>
          <w:rFonts w:ascii="Arial" w:hAnsi="Arial" w:cs="Arial"/>
        </w:rPr>
        <w:t>defence</w:t>
      </w:r>
      <w:proofErr w:type="spellEnd"/>
      <w:r w:rsidRPr="001B72DB">
        <w:rPr>
          <w:rFonts w:ascii="Arial" w:hAnsi="Arial" w:cs="Arial"/>
        </w:rPr>
        <w:t xml:space="preserve"> being a public goods with the biggest market failure? </w:t>
      </w:r>
    </w:p>
    <w:p w14:paraId="4895274F" w14:textId="77777777" w:rsidR="001B72DB" w:rsidRPr="001B72DB" w:rsidRDefault="001B72DB" w:rsidP="001B72DB">
      <w:pPr>
        <w:jc w:val="both"/>
        <w:rPr>
          <w:rFonts w:ascii="Arial" w:hAnsi="Arial" w:cs="Arial"/>
          <w:u w:val="single"/>
        </w:rPr>
      </w:pPr>
    </w:p>
    <w:p w14:paraId="1D11EAE7" w14:textId="77777777" w:rsidR="001B72DB" w:rsidRPr="001B72DB" w:rsidRDefault="001B72DB" w:rsidP="001B72DB">
      <w:pPr>
        <w:jc w:val="both"/>
        <w:rPr>
          <w:rFonts w:ascii="Arial" w:hAnsi="Arial" w:cs="Arial"/>
        </w:rPr>
      </w:pPr>
      <w:r w:rsidRPr="001B72DB">
        <w:rPr>
          <w:rFonts w:ascii="Arial" w:hAnsi="Arial" w:cs="Arial"/>
          <w:u w:val="single"/>
        </w:rPr>
        <w:t>Define Market Failure</w:t>
      </w:r>
    </w:p>
    <w:p w14:paraId="536D544B" w14:textId="77777777" w:rsidR="001B72DB" w:rsidRPr="001B72DB" w:rsidRDefault="001B72DB" w:rsidP="001B72DB">
      <w:pPr>
        <w:jc w:val="both"/>
        <w:rPr>
          <w:rFonts w:ascii="Arial" w:hAnsi="Arial" w:cs="Arial"/>
        </w:rPr>
      </w:pPr>
      <w:r w:rsidRPr="001B72DB">
        <w:rPr>
          <w:rFonts w:ascii="Arial" w:hAnsi="Arial" w:cs="Arial"/>
        </w:rPr>
        <w:t xml:space="preserve">Market failure occurs when the market fails to produce most efficient and equitable outcome. </w:t>
      </w:r>
      <w:proofErr w:type="gramStart"/>
      <w:r w:rsidRPr="001B72DB">
        <w:rPr>
          <w:rFonts w:ascii="Arial" w:hAnsi="Arial" w:cs="Arial"/>
        </w:rPr>
        <w:t>i.e.</w:t>
      </w:r>
      <w:proofErr w:type="gramEnd"/>
      <w:r w:rsidRPr="001B72DB">
        <w:rPr>
          <w:rFonts w:ascii="Arial" w:hAnsi="Arial" w:cs="Arial"/>
        </w:rPr>
        <w:t xml:space="preserve"> socially optimum output and price where societal welfare is </w:t>
      </w:r>
      <w:proofErr w:type="spellStart"/>
      <w:r w:rsidRPr="001B72DB">
        <w:rPr>
          <w:rFonts w:ascii="Arial" w:hAnsi="Arial" w:cs="Arial"/>
        </w:rPr>
        <w:t>maximised</w:t>
      </w:r>
      <w:proofErr w:type="spellEnd"/>
      <w:r w:rsidRPr="001B72DB">
        <w:rPr>
          <w:rFonts w:ascii="Arial" w:hAnsi="Arial" w:cs="Arial"/>
        </w:rPr>
        <w:t>.</w:t>
      </w:r>
    </w:p>
    <w:p w14:paraId="244799D0" w14:textId="77777777" w:rsidR="001B72DB" w:rsidRPr="001B72DB" w:rsidRDefault="001B72DB" w:rsidP="001B72DB">
      <w:pPr>
        <w:jc w:val="both"/>
        <w:rPr>
          <w:rFonts w:ascii="Arial" w:hAnsi="Arial" w:cs="Arial"/>
        </w:rPr>
      </w:pPr>
    </w:p>
    <w:p w14:paraId="69E48EDC" w14:textId="77777777" w:rsidR="001B72DB" w:rsidRPr="001B72DB" w:rsidRDefault="001B72DB" w:rsidP="001B72DB">
      <w:pPr>
        <w:jc w:val="both"/>
        <w:rPr>
          <w:rFonts w:ascii="Arial" w:hAnsi="Arial" w:cs="Arial"/>
          <w:b/>
          <w:u w:val="single"/>
        </w:rPr>
      </w:pPr>
      <w:r w:rsidRPr="001B72DB">
        <w:rPr>
          <w:rFonts w:ascii="Arial" w:hAnsi="Arial" w:cs="Arial"/>
          <w:b/>
          <w:u w:val="single"/>
        </w:rPr>
        <w:t xml:space="preserve">1) Explain why public goods </w:t>
      </w:r>
      <w:proofErr w:type="gramStart"/>
      <w:r w:rsidRPr="001B72DB">
        <w:rPr>
          <w:rFonts w:ascii="Arial" w:hAnsi="Arial" w:cs="Arial"/>
          <w:b/>
          <w:u w:val="single"/>
        </w:rPr>
        <w:t>are significant sources of market failure</w:t>
      </w:r>
      <w:proofErr w:type="gramEnd"/>
    </w:p>
    <w:p w14:paraId="00498703" w14:textId="77777777" w:rsidR="001B72DB" w:rsidRPr="001B72DB" w:rsidRDefault="001B72DB" w:rsidP="00EA761E">
      <w:pPr>
        <w:pStyle w:val="ListParagraph"/>
        <w:numPr>
          <w:ilvl w:val="0"/>
          <w:numId w:val="8"/>
        </w:numPr>
        <w:jc w:val="both"/>
        <w:rPr>
          <w:rFonts w:ascii="Arial" w:hAnsi="Arial" w:cs="Arial"/>
        </w:rPr>
      </w:pPr>
      <w:r w:rsidRPr="001B72DB">
        <w:rPr>
          <w:rFonts w:ascii="Arial" w:hAnsi="Arial" w:cs="Arial"/>
        </w:rPr>
        <w:t>Explain Public Goods</w:t>
      </w:r>
    </w:p>
    <w:p w14:paraId="1FCD1F96" w14:textId="77777777" w:rsidR="001B72DB" w:rsidRPr="001B72DB" w:rsidRDefault="001B72DB" w:rsidP="00EA761E">
      <w:pPr>
        <w:pStyle w:val="ListParagraph"/>
        <w:numPr>
          <w:ilvl w:val="0"/>
          <w:numId w:val="8"/>
        </w:numPr>
        <w:jc w:val="both"/>
        <w:rPr>
          <w:rFonts w:ascii="Arial" w:hAnsi="Arial" w:cs="Arial"/>
        </w:rPr>
      </w:pPr>
      <w:r w:rsidRPr="001B72DB">
        <w:rPr>
          <w:rFonts w:ascii="Arial" w:hAnsi="Arial" w:cs="Arial"/>
        </w:rPr>
        <w:t xml:space="preserve">Explain non-excludability and non-rivalry, and how it would lead to the good not being produced at all by the free market – </w:t>
      </w:r>
      <w:proofErr w:type="gramStart"/>
      <w:r w:rsidRPr="001B72DB">
        <w:rPr>
          <w:rFonts w:ascii="Arial" w:hAnsi="Arial" w:cs="Arial"/>
        </w:rPr>
        <w:t>i.e.</w:t>
      </w:r>
      <w:proofErr w:type="gramEnd"/>
      <w:r w:rsidRPr="001B72DB">
        <w:rPr>
          <w:rFonts w:ascii="Arial" w:hAnsi="Arial" w:cs="Arial"/>
        </w:rPr>
        <w:t xml:space="preserve"> a missing market. </w:t>
      </w:r>
      <w:r w:rsidRPr="001B72DB">
        <w:rPr>
          <w:rFonts w:ascii="Arial" w:hAnsi="Arial" w:cs="Arial"/>
        </w:rPr>
        <w:sym w:font="Wingdings" w:char="F0E0"/>
      </w:r>
      <w:r w:rsidRPr="001B72DB">
        <w:rPr>
          <w:rFonts w:ascii="Arial" w:hAnsi="Arial" w:cs="Arial"/>
        </w:rPr>
        <w:t xml:space="preserve"> Therefore, public goods are arguably a very significant source of market failure.</w:t>
      </w:r>
    </w:p>
    <w:p w14:paraId="1B417864" w14:textId="77777777" w:rsidR="001B72DB" w:rsidRPr="001B72DB" w:rsidRDefault="001B72DB" w:rsidP="00EA761E">
      <w:pPr>
        <w:pStyle w:val="ListParagraph"/>
        <w:numPr>
          <w:ilvl w:val="0"/>
          <w:numId w:val="8"/>
        </w:numPr>
        <w:jc w:val="both"/>
        <w:rPr>
          <w:rFonts w:ascii="Arial" w:hAnsi="Arial" w:cs="Arial"/>
        </w:rPr>
      </w:pPr>
      <w:r w:rsidRPr="001B72DB">
        <w:rPr>
          <w:rFonts w:ascii="Arial" w:hAnsi="Arial" w:cs="Arial"/>
        </w:rPr>
        <w:t xml:space="preserve">Explain the significance of flood </w:t>
      </w:r>
      <w:proofErr w:type="spellStart"/>
      <w:r w:rsidRPr="001B72DB">
        <w:rPr>
          <w:rFonts w:ascii="Arial" w:hAnsi="Arial" w:cs="Arial"/>
        </w:rPr>
        <w:t>defence</w:t>
      </w:r>
      <w:proofErr w:type="spellEnd"/>
      <w:r w:rsidRPr="001B72DB">
        <w:rPr>
          <w:rFonts w:ascii="Arial" w:hAnsi="Arial" w:cs="Arial"/>
        </w:rPr>
        <w:t xml:space="preserve"> as source of market failure</w:t>
      </w:r>
    </w:p>
    <w:p w14:paraId="39B44D59" w14:textId="77777777" w:rsidR="001B72DB" w:rsidRPr="001B72DB" w:rsidRDefault="001B72DB" w:rsidP="00EA761E">
      <w:pPr>
        <w:pStyle w:val="ListParagraph"/>
        <w:numPr>
          <w:ilvl w:val="1"/>
          <w:numId w:val="8"/>
        </w:numPr>
        <w:jc w:val="both"/>
        <w:rPr>
          <w:rFonts w:ascii="Arial" w:hAnsi="Arial" w:cs="Arial"/>
        </w:rPr>
      </w:pPr>
      <w:r w:rsidRPr="001B72DB">
        <w:rPr>
          <w:rFonts w:ascii="Arial" w:hAnsi="Arial" w:cs="Arial"/>
        </w:rPr>
        <w:t xml:space="preserve">Scale of problem: If flood </w:t>
      </w:r>
      <w:proofErr w:type="spellStart"/>
      <w:r w:rsidRPr="001B72DB">
        <w:rPr>
          <w:rFonts w:ascii="Arial" w:hAnsi="Arial" w:cs="Arial"/>
        </w:rPr>
        <w:t>defence</w:t>
      </w:r>
      <w:proofErr w:type="spellEnd"/>
      <w:r w:rsidRPr="001B72DB">
        <w:rPr>
          <w:rFonts w:ascii="Arial" w:hAnsi="Arial" w:cs="Arial"/>
        </w:rPr>
        <w:t xml:space="preserve"> is not provided, size of damage due to flood is significant. GBP 1.1 billion worth of damage, 13% of UK GDP in 2013 (Extract 3). </w:t>
      </w:r>
    </w:p>
    <w:p w14:paraId="550831F0" w14:textId="77777777" w:rsidR="001B72DB" w:rsidRPr="001B72DB" w:rsidRDefault="001B72DB" w:rsidP="00EA761E">
      <w:pPr>
        <w:pStyle w:val="ListParagraph"/>
        <w:numPr>
          <w:ilvl w:val="1"/>
          <w:numId w:val="8"/>
        </w:numPr>
        <w:jc w:val="both"/>
        <w:rPr>
          <w:rFonts w:ascii="Arial" w:hAnsi="Arial" w:cs="Arial"/>
        </w:rPr>
      </w:pPr>
      <w:r w:rsidRPr="001B72DB">
        <w:rPr>
          <w:rFonts w:ascii="Arial" w:hAnsi="Arial" w:cs="Arial"/>
        </w:rPr>
        <w:t xml:space="preserve">UK Prepared to spend GBP 140 million towards flood </w:t>
      </w:r>
      <w:proofErr w:type="spellStart"/>
      <w:r w:rsidRPr="001B72DB">
        <w:rPr>
          <w:rFonts w:ascii="Arial" w:hAnsi="Arial" w:cs="Arial"/>
        </w:rPr>
        <w:t>defence</w:t>
      </w:r>
      <w:proofErr w:type="spellEnd"/>
      <w:r w:rsidRPr="001B72DB">
        <w:rPr>
          <w:rFonts w:ascii="Arial" w:hAnsi="Arial" w:cs="Arial"/>
        </w:rPr>
        <w:t xml:space="preserve"> (Extract 2).</w:t>
      </w:r>
    </w:p>
    <w:p w14:paraId="36709F87" w14:textId="77777777" w:rsidR="001B72DB" w:rsidRPr="001B72DB" w:rsidRDefault="001B72DB" w:rsidP="001B72DB">
      <w:pPr>
        <w:pStyle w:val="ListParagraph"/>
        <w:ind w:left="1440"/>
        <w:jc w:val="both"/>
        <w:rPr>
          <w:rFonts w:ascii="Arial" w:hAnsi="Arial" w:cs="Arial"/>
        </w:rPr>
      </w:pPr>
    </w:p>
    <w:p w14:paraId="19A4C1A2" w14:textId="77777777" w:rsidR="001B72DB" w:rsidRPr="001B72DB" w:rsidRDefault="001B72DB" w:rsidP="001B72DB">
      <w:pPr>
        <w:jc w:val="both"/>
        <w:rPr>
          <w:rFonts w:ascii="Arial" w:hAnsi="Arial" w:cs="Arial"/>
          <w:b/>
          <w:u w:val="single"/>
        </w:rPr>
      </w:pPr>
      <w:r w:rsidRPr="001B72DB">
        <w:rPr>
          <w:rFonts w:ascii="Arial" w:hAnsi="Arial" w:cs="Arial"/>
          <w:b/>
          <w:u w:val="single"/>
        </w:rPr>
        <w:t xml:space="preserve">2) Explain why public goods </w:t>
      </w:r>
      <w:proofErr w:type="gramStart"/>
      <w:r w:rsidRPr="001B72DB">
        <w:rPr>
          <w:rFonts w:ascii="Arial" w:hAnsi="Arial" w:cs="Arial"/>
          <w:b/>
          <w:u w:val="single"/>
        </w:rPr>
        <w:t>are not the only source of market failure</w:t>
      </w:r>
      <w:proofErr w:type="gramEnd"/>
      <w:r w:rsidRPr="001B72DB">
        <w:rPr>
          <w:rFonts w:ascii="Arial" w:hAnsi="Arial" w:cs="Arial"/>
          <w:b/>
          <w:u w:val="single"/>
        </w:rPr>
        <w:t>. There are other sources of market failures that are significant.</w:t>
      </w:r>
    </w:p>
    <w:p w14:paraId="60A5112E" w14:textId="77777777" w:rsidR="001B72DB" w:rsidRPr="001B72DB" w:rsidRDefault="001B72DB" w:rsidP="00EA761E">
      <w:pPr>
        <w:pStyle w:val="ListParagraph"/>
        <w:numPr>
          <w:ilvl w:val="0"/>
          <w:numId w:val="9"/>
        </w:numPr>
        <w:jc w:val="both"/>
        <w:rPr>
          <w:rFonts w:ascii="Arial" w:hAnsi="Arial" w:cs="Arial"/>
        </w:rPr>
      </w:pPr>
      <w:r w:rsidRPr="001B72DB">
        <w:rPr>
          <w:rFonts w:ascii="Arial" w:hAnsi="Arial" w:cs="Arial"/>
        </w:rPr>
        <w:t xml:space="preserve">Extract 2 suggests that market failure also occurs due to negative externalities in production. Therefore, there is a need to impose carbon tax. </w:t>
      </w:r>
    </w:p>
    <w:p w14:paraId="37910DCB" w14:textId="77777777" w:rsidR="001B72DB" w:rsidRPr="001B72DB" w:rsidRDefault="001B72DB" w:rsidP="00EA761E">
      <w:pPr>
        <w:pStyle w:val="ListParagraph"/>
        <w:numPr>
          <w:ilvl w:val="0"/>
          <w:numId w:val="9"/>
        </w:numPr>
        <w:jc w:val="both"/>
        <w:rPr>
          <w:rFonts w:ascii="Arial" w:hAnsi="Arial" w:cs="Arial"/>
        </w:rPr>
      </w:pPr>
      <w:r w:rsidRPr="001B72DB">
        <w:rPr>
          <w:rFonts w:ascii="Arial" w:hAnsi="Arial" w:cs="Arial"/>
        </w:rPr>
        <w:t>Explain market failure due to negative externalities in production (carbon emission).</w:t>
      </w:r>
    </w:p>
    <w:p w14:paraId="52CAF6CB" w14:textId="77777777" w:rsidR="001B72DB" w:rsidRPr="001B72DB" w:rsidRDefault="001B72DB" w:rsidP="00EA761E">
      <w:pPr>
        <w:pStyle w:val="ListParagraph"/>
        <w:numPr>
          <w:ilvl w:val="0"/>
          <w:numId w:val="9"/>
        </w:numPr>
        <w:jc w:val="both"/>
        <w:rPr>
          <w:rFonts w:ascii="Arial" w:hAnsi="Arial" w:cs="Arial"/>
        </w:rPr>
      </w:pPr>
      <w:r w:rsidRPr="001B72DB">
        <w:rPr>
          <w:rFonts w:ascii="Arial" w:hAnsi="Arial" w:cs="Arial"/>
        </w:rPr>
        <w:t>Scale of problem in other sources of market failure</w:t>
      </w:r>
    </w:p>
    <w:p w14:paraId="4F6A9F9D" w14:textId="77777777" w:rsidR="001B72DB" w:rsidRDefault="001B72DB" w:rsidP="00EA761E">
      <w:pPr>
        <w:pStyle w:val="ListParagraph"/>
        <w:numPr>
          <w:ilvl w:val="1"/>
          <w:numId w:val="9"/>
        </w:numPr>
        <w:jc w:val="both"/>
        <w:rPr>
          <w:rFonts w:ascii="Arial" w:hAnsi="Arial" w:cs="Arial"/>
        </w:rPr>
      </w:pPr>
      <w:r w:rsidRPr="001B72DB">
        <w:rPr>
          <w:rFonts w:ascii="Arial" w:hAnsi="Arial" w:cs="Arial"/>
        </w:rPr>
        <w:t>Scale is signif</w:t>
      </w:r>
      <w:r w:rsidR="001E0404">
        <w:rPr>
          <w:rFonts w:ascii="Arial" w:hAnsi="Arial" w:cs="Arial"/>
        </w:rPr>
        <w:t>icant, given that carbon tax is</w:t>
      </w:r>
      <w:r w:rsidRPr="001B72DB">
        <w:rPr>
          <w:rFonts w:ascii="Arial" w:hAnsi="Arial" w:cs="Arial"/>
        </w:rPr>
        <w:t xml:space="preserve"> imposed on firms at GBP 18 per </w:t>
      </w:r>
      <w:proofErr w:type="spellStart"/>
      <w:r w:rsidRPr="001B72DB">
        <w:rPr>
          <w:rFonts w:ascii="Arial" w:hAnsi="Arial" w:cs="Arial"/>
        </w:rPr>
        <w:t>tonne</w:t>
      </w:r>
      <w:proofErr w:type="spellEnd"/>
      <w:r w:rsidRPr="001B72DB">
        <w:rPr>
          <w:rFonts w:ascii="Arial" w:hAnsi="Arial" w:cs="Arial"/>
        </w:rPr>
        <w:t xml:space="preserve"> of CO2 emitted (Extract 2). Policies designed to support renewable energy generation.</w:t>
      </w:r>
    </w:p>
    <w:p w14:paraId="487A2A05" w14:textId="77777777" w:rsidR="001B72DB" w:rsidRPr="001B72DB" w:rsidRDefault="001B72DB" w:rsidP="001B72DB">
      <w:pPr>
        <w:pStyle w:val="ListParagraph"/>
        <w:ind w:left="1440"/>
        <w:jc w:val="both"/>
        <w:rPr>
          <w:rFonts w:ascii="Arial" w:hAnsi="Arial" w:cs="Arial"/>
        </w:rPr>
      </w:pPr>
    </w:p>
    <w:p w14:paraId="11AACF72" w14:textId="77777777" w:rsidR="001B72DB" w:rsidRPr="001B72DB" w:rsidRDefault="001B72DB" w:rsidP="001B72DB">
      <w:pPr>
        <w:jc w:val="both"/>
        <w:rPr>
          <w:rFonts w:ascii="Arial" w:hAnsi="Arial" w:cs="Arial"/>
        </w:rPr>
      </w:pPr>
      <w:r w:rsidRPr="001B72DB">
        <w:rPr>
          <w:rFonts w:ascii="Arial" w:hAnsi="Arial" w:cs="Arial"/>
        </w:rPr>
        <w:t xml:space="preserve">In Figure 2, government spending on flood issues within total spending on infrastructure seems to be small in proportion relative to other sectors </w:t>
      </w:r>
      <w:proofErr w:type="gramStart"/>
      <w:r w:rsidRPr="001B72DB">
        <w:rPr>
          <w:rFonts w:ascii="Arial" w:hAnsi="Arial" w:cs="Arial"/>
        </w:rPr>
        <w:t>e.g.</w:t>
      </w:r>
      <w:proofErr w:type="gramEnd"/>
      <w:r w:rsidRPr="001B72DB">
        <w:rPr>
          <w:rFonts w:ascii="Arial" w:hAnsi="Arial" w:cs="Arial"/>
        </w:rPr>
        <w:t xml:space="preserve"> transport, water and energy. This suggests that these other markets could have even larger market failures, requiring large scale government intervention.</w:t>
      </w:r>
    </w:p>
    <w:p w14:paraId="60E502C8" w14:textId="77777777" w:rsidR="001B72DB" w:rsidRPr="001B72DB" w:rsidRDefault="001B72DB" w:rsidP="001B72DB">
      <w:pPr>
        <w:jc w:val="both"/>
        <w:rPr>
          <w:rFonts w:ascii="Arial" w:hAnsi="Arial" w:cs="Arial"/>
        </w:rPr>
      </w:pPr>
    </w:p>
    <w:p w14:paraId="4CA89F9A" w14:textId="77777777" w:rsidR="001B72DB" w:rsidRPr="001B72DB" w:rsidRDefault="001B72DB" w:rsidP="001B72DB">
      <w:pPr>
        <w:jc w:val="both"/>
        <w:rPr>
          <w:rFonts w:ascii="Arial" w:hAnsi="Arial" w:cs="Arial"/>
          <w:u w:val="single"/>
        </w:rPr>
      </w:pPr>
      <w:r w:rsidRPr="001B72DB">
        <w:rPr>
          <w:rFonts w:ascii="Arial" w:hAnsi="Arial" w:cs="Arial"/>
          <w:u w:val="single"/>
        </w:rPr>
        <w:t xml:space="preserve">Conclusion </w:t>
      </w:r>
    </w:p>
    <w:p w14:paraId="7BFFB4D4" w14:textId="77777777" w:rsidR="001B72DB" w:rsidRPr="001B72DB" w:rsidRDefault="001B72DB" w:rsidP="001B72DB">
      <w:pPr>
        <w:jc w:val="both"/>
        <w:rPr>
          <w:rFonts w:ascii="Arial" w:hAnsi="Arial" w:cs="Arial"/>
        </w:rPr>
      </w:pPr>
      <w:r w:rsidRPr="001B72DB">
        <w:rPr>
          <w:rFonts w:ascii="Arial" w:hAnsi="Arial" w:cs="Arial"/>
        </w:rPr>
        <w:t xml:space="preserve">From data, it seems like while flood </w:t>
      </w:r>
      <w:proofErr w:type="spellStart"/>
      <w:r w:rsidRPr="001B72DB">
        <w:rPr>
          <w:rFonts w:ascii="Arial" w:hAnsi="Arial" w:cs="Arial"/>
        </w:rPr>
        <w:t>defence</w:t>
      </w:r>
      <w:proofErr w:type="spellEnd"/>
      <w:r w:rsidRPr="001B72DB">
        <w:rPr>
          <w:rFonts w:ascii="Arial" w:hAnsi="Arial" w:cs="Arial"/>
        </w:rPr>
        <w:t xml:space="preserve"> is a significant source of market failure, it may not be the biggest.</w:t>
      </w:r>
    </w:p>
    <w:p w14:paraId="1BC919B6" w14:textId="77777777" w:rsidR="001B72DB" w:rsidRPr="001B72DB" w:rsidRDefault="001B72DB" w:rsidP="001B72DB">
      <w:pPr>
        <w:jc w:val="both"/>
        <w:rPr>
          <w:rFonts w:ascii="Arial" w:hAnsi="Arial" w:cs="Arial"/>
          <w:sz w:val="26"/>
          <w:szCs w:val="26"/>
        </w:rPr>
      </w:pPr>
    </w:p>
    <w:p w14:paraId="0CEC15CA" w14:textId="77777777" w:rsidR="001B72DB" w:rsidRDefault="001B72DB" w:rsidP="001B72DB">
      <w:pPr>
        <w:jc w:val="both"/>
        <w:rPr>
          <w:rFonts w:ascii="Arial" w:hAnsi="Arial" w:cs="Arial"/>
          <w:sz w:val="26"/>
          <w:szCs w:val="26"/>
        </w:rPr>
      </w:pPr>
    </w:p>
    <w:p w14:paraId="580CA279" w14:textId="77777777" w:rsidR="001B72DB" w:rsidRDefault="001B72DB" w:rsidP="001B72DB">
      <w:pPr>
        <w:jc w:val="both"/>
        <w:rPr>
          <w:rFonts w:ascii="Arial" w:hAnsi="Arial" w:cs="Arial"/>
          <w:sz w:val="26"/>
          <w:szCs w:val="26"/>
        </w:rPr>
      </w:pPr>
    </w:p>
    <w:p w14:paraId="77C1EFB8" w14:textId="77777777" w:rsidR="001B72DB" w:rsidRDefault="001B72DB" w:rsidP="001B72DB">
      <w:pPr>
        <w:jc w:val="both"/>
        <w:rPr>
          <w:rFonts w:ascii="Arial" w:eastAsiaTheme="minorEastAsia" w:hAnsi="Arial" w:cs="Arial"/>
          <w:b/>
          <w:bCs/>
          <w:sz w:val="26"/>
          <w:szCs w:val="26"/>
          <w:lang w:bidi="ta-IN"/>
        </w:rPr>
      </w:pPr>
      <w:r w:rsidRPr="001B72DB">
        <w:rPr>
          <w:rFonts w:ascii="Arial" w:hAnsi="Arial" w:cs="Arial"/>
          <w:b/>
          <w:sz w:val="26"/>
          <w:szCs w:val="26"/>
        </w:rPr>
        <w:t xml:space="preserve">(e) (ii) </w:t>
      </w:r>
      <w:r w:rsidRPr="001B72DB">
        <w:rPr>
          <w:rFonts w:ascii="Arial" w:eastAsiaTheme="minorEastAsia" w:hAnsi="Arial" w:cs="Arial"/>
          <w:b/>
          <w:bCs/>
          <w:sz w:val="26"/>
          <w:szCs w:val="26"/>
          <w:lang w:bidi="ta-IN"/>
        </w:rPr>
        <w:t xml:space="preserve">Flood </w:t>
      </w:r>
      <w:proofErr w:type="spellStart"/>
      <w:r w:rsidRPr="001B72DB">
        <w:rPr>
          <w:rFonts w:ascii="Arial" w:eastAsiaTheme="minorEastAsia" w:hAnsi="Arial" w:cs="Arial"/>
          <w:b/>
          <w:bCs/>
          <w:sz w:val="26"/>
          <w:szCs w:val="26"/>
          <w:lang w:bidi="ta-IN"/>
        </w:rPr>
        <w:t>defence</w:t>
      </w:r>
      <w:proofErr w:type="spellEnd"/>
      <w:r w:rsidRPr="001B72DB">
        <w:rPr>
          <w:rFonts w:ascii="Arial" w:eastAsiaTheme="minorEastAsia" w:hAnsi="Arial" w:cs="Arial"/>
          <w:b/>
          <w:bCs/>
          <w:sz w:val="26"/>
          <w:szCs w:val="26"/>
          <w:lang w:bidi="ta-IN"/>
        </w:rPr>
        <w:t xml:space="preserve"> should be directly provided by the government. Discuss.</w:t>
      </w:r>
      <w:r>
        <w:rPr>
          <w:rFonts w:ascii="Arial" w:eastAsiaTheme="minorEastAsia" w:hAnsi="Arial" w:cs="Arial"/>
          <w:b/>
          <w:bCs/>
          <w:sz w:val="26"/>
          <w:szCs w:val="26"/>
          <w:lang w:bidi="ta-IN"/>
        </w:rPr>
        <w:t xml:space="preserve"> [8]</w:t>
      </w:r>
      <w:r w:rsidR="001E731D">
        <w:rPr>
          <w:rFonts w:ascii="Arial" w:eastAsiaTheme="minorEastAsia" w:hAnsi="Arial" w:cs="Arial"/>
          <w:b/>
          <w:bCs/>
          <w:sz w:val="26"/>
          <w:szCs w:val="26"/>
          <w:lang w:bidi="ta-IN"/>
        </w:rPr>
        <w:t xml:space="preserve"> (reasons for and against government in the provision of public goods)</w:t>
      </w:r>
    </w:p>
    <w:p w14:paraId="66165808" w14:textId="77777777" w:rsidR="001B72DB" w:rsidRDefault="001B72DB" w:rsidP="001B72DB">
      <w:pPr>
        <w:jc w:val="both"/>
        <w:rPr>
          <w:rFonts w:ascii="Arial" w:eastAsiaTheme="minorEastAsia" w:hAnsi="Arial" w:cs="Arial"/>
          <w:b/>
          <w:bCs/>
          <w:sz w:val="26"/>
          <w:szCs w:val="26"/>
          <w:lang w:bidi="ta-IN"/>
        </w:rPr>
      </w:pPr>
    </w:p>
    <w:p w14:paraId="023C2438" w14:textId="77777777" w:rsidR="001B72DB" w:rsidRPr="001B72DB" w:rsidRDefault="001B72DB" w:rsidP="001B72DB">
      <w:pPr>
        <w:contextualSpacing/>
        <w:jc w:val="both"/>
        <w:rPr>
          <w:rFonts w:ascii="Arial" w:hAnsi="Arial" w:cs="Arial"/>
          <w:sz w:val="26"/>
          <w:szCs w:val="26"/>
          <w:u w:val="single"/>
        </w:rPr>
      </w:pPr>
      <w:r w:rsidRPr="001B72DB">
        <w:rPr>
          <w:rFonts w:ascii="Arial" w:hAnsi="Arial" w:cs="Arial"/>
          <w:bCs/>
          <w:iCs/>
          <w:sz w:val="26"/>
          <w:szCs w:val="26"/>
          <w:u w:val="single"/>
        </w:rPr>
        <w:t xml:space="preserve">Explain flood </w:t>
      </w:r>
      <w:proofErr w:type="spellStart"/>
      <w:r w:rsidRPr="001B72DB">
        <w:rPr>
          <w:rFonts w:ascii="Arial" w:hAnsi="Arial" w:cs="Arial"/>
          <w:bCs/>
          <w:iCs/>
          <w:sz w:val="26"/>
          <w:szCs w:val="26"/>
          <w:u w:val="single"/>
        </w:rPr>
        <w:t>defence</w:t>
      </w:r>
      <w:proofErr w:type="spellEnd"/>
      <w:r w:rsidRPr="001B72DB">
        <w:rPr>
          <w:rFonts w:ascii="Arial" w:hAnsi="Arial" w:cs="Arial"/>
          <w:bCs/>
          <w:iCs/>
          <w:sz w:val="26"/>
          <w:szCs w:val="26"/>
          <w:u w:val="single"/>
        </w:rPr>
        <w:t xml:space="preserve"> and direct provision</w:t>
      </w:r>
      <w:r w:rsidRPr="001B72DB">
        <w:rPr>
          <w:rFonts w:ascii="Arial" w:hAnsi="Arial" w:cs="Arial"/>
          <w:sz w:val="26"/>
          <w:szCs w:val="26"/>
          <w:u w:val="single"/>
        </w:rPr>
        <w:t>.</w:t>
      </w:r>
    </w:p>
    <w:p w14:paraId="58462EBE" w14:textId="77777777" w:rsidR="001B72DB" w:rsidRPr="001B72DB" w:rsidRDefault="001B72DB" w:rsidP="001B72DB">
      <w:pPr>
        <w:jc w:val="both"/>
        <w:rPr>
          <w:rFonts w:ascii="Arial" w:hAnsi="Arial" w:cs="Arial"/>
          <w:sz w:val="26"/>
          <w:szCs w:val="26"/>
        </w:rPr>
      </w:pPr>
      <w:r w:rsidRPr="001B72DB">
        <w:rPr>
          <w:rFonts w:ascii="Arial" w:hAnsi="Arial" w:cs="Arial"/>
          <w:sz w:val="26"/>
          <w:szCs w:val="26"/>
        </w:rPr>
        <w:t xml:space="preserve">Direct provision of flood </w:t>
      </w:r>
      <w:proofErr w:type="spellStart"/>
      <w:r w:rsidRPr="001B72DB">
        <w:rPr>
          <w:rFonts w:ascii="Arial" w:hAnsi="Arial" w:cs="Arial"/>
          <w:sz w:val="26"/>
          <w:szCs w:val="26"/>
        </w:rPr>
        <w:t>defence</w:t>
      </w:r>
      <w:proofErr w:type="spellEnd"/>
      <w:r w:rsidRPr="001B72DB">
        <w:rPr>
          <w:rFonts w:ascii="Arial" w:hAnsi="Arial" w:cs="Arial"/>
          <w:sz w:val="26"/>
          <w:szCs w:val="26"/>
        </w:rPr>
        <w:t xml:space="preserve"> requires the use of the government’s budget and are not the best way to spend scarce government resources if it does not help to alleviate inequity and increase society’s welfare. There </w:t>
      </w:r>
      <w:proofErr w:type="gramStart"/>
      <w:r w:rsidRPr="001B72DB">
        <w:rPr>
          <w:rFonts w:ascii="Arial" w:hAnsi="Arial" w:cs="Arial"/>
          <w:sz w:val="26"/>
          <w:szCs w:val="26"/>
        </w:rPr>
        <w:t>are</w:t>
      </w:r>
      <w:proofErr w:type="gramEnd"/>
      <w:r w:rsidRPr="001B72DB">
        <w:rPr>
          <w:rFonts w:ascii="Arial" w:hAnsi="Arial" w:cs="Arial"/>
          <w:sz w:val="26"/>
          <w:szCs w:val="26"/>
        </w:rPr>
        <w:t xml:space="preserve"> opportunity cost involve.</w:t>
      </w:r>
    </w:p>
    <w:p w14:paraId="177C03EC" w14:textId="77777777" w:rsidR="001B72DB" w:rsidRPr="001B72DB" w:rsidRDefault="001B72DB" w:rsidP="001B72DB">
      <w:pPr>
        <w:contextualSpacing/>
        <w:jc w:val="both"/>
        <w:rPr>
          <w:rFonts w:ascii="Arial" w:hAnsi="Arial" w:cs="Arial"/>
          <w:sz w:val="26"/>
          <w:szCs w:val="26"/>
        </w:rPr>
      </w:pPr>
    </w:p>
    <w:p w14:paraId="0BAF3780" w14:textId="77777777" w:rsidR="001B72DB" w:rsidRPr="001B72DB" w:rsidRDefault="001B72DB" w:rsidP="001B72DB">
      <w:pPr>
        <w:contextualSpacing/>
        <w:jc w:val="both"/>
        <w:rPr>
          <w:rFonts w:ascii="Arial" w:hAnsi="Arial" w:cs="Arial"/>
          <w:sz w:val="26"/>
          <w:szCs w:val="26"/>
          <w:u w:val="single"/>
        </w:rPr>
      </w:pPr>
      <w:r>
        <w:rPr>
          <w:rFonts w:ascii="Arial" w:hAnsi="Arial" w:cs="Arial"/>
          <w:b/>
          <w:bCs/>
          <w:iCs/>
          <w:sz w:val="26"/>
          <w:szCs w:val="26"/>
          <w:u w:val="single"/>
        </w:rPr>
        <w:t>1) Explain why</w:t>
      </w:r>
      <w:r w:rsidRPr="001B72DB">
        <w:rPr>
          <w:rFonts w:ascii="Arial" w:hAnsi="Arial" w:cs="Arial"/>
          <w:b/>
          <w:bCs/>
          <w:iCs/>
          <w:sz w:val="26"/>
          <w:szCs w:val="26"/>
          <w:u w:val="single"/>
        </w:rPr>
        <w:t xml:space="preserve"> </w:t>
      </w:r>
      <w:r>
        <w:rPr>
          <w:rFonts w:ascii="Arial" w:hAnsi="Arial" w:cs="Arial"/>
          <w:b/>
          <w:bCs/>
          <w:iCs/>
          <w:sz w:val="26"/>
          <w:szCs w:val="26"/>
          <w:u w:val="single"/>
        </w:rPr>
        <w:t>f</w:t>
      </w:r>
      <w:r w:rsidRPr="001B72DB">
        <w:rPr>
          <w:rFonts w:ascii="Arial" w:hAnsi="Arial" w:cs="Arial"/>
          <w:b/>
          <w:bCs/>
          <w:sz w:val="26"/>
          <w:szCs w:val="26"/>
          <w:u w:val="single"/>
        </w:rPr>
        <w:t xml:space="preserve">lood </w:t>
      </w:r>
      <w:proofErr w:type="spellStart"/>
      <w:r w:rsidRPr="001B72DB">
        <w:rPr>
          <w:rFonts w:ascii="Arial" w:hAnsi="Arial" w:cs="Arial"/>
          <w:b/>
          <w:bCs/>
          <w:sz w:val="26"/>
          <w:szCs w:val="26"/>
          <w:u w:val="single"/>
        </w:rPr>
        <w:t>defence</w:t>
      </w:r>
      <w:proofErr w:type="spellEnd"/>
      <w:r w:rsidRPr="001B72DB">
        <w:rPr>
          <w:rFonts w:ascii="Arial" w:hAnsi="Arial" w:cs="Arial"/>
          <w:b/>
          <w:bCs/>
          <w:sz w:val="26"/>
          <w:szCs w:val="26"/>
          <w:u w:val="single"/>
        </w:rPr>
        <w:t xml:space="preserve"> should be directly provided by the government</w:t>
      </w:r>
      <w:r w:rsidRPr="001B72DB">
        <w:rPr>
          <w:rFonts w:ascii="Arial" w:hAnsi="Arial" w:cs="Arial"/>
          <w:sz w:val="26"/>
          <w:szCs w:val="26"/>
          <w:u w:val="single"/>
        </w:rPr>
        <w:t xml:space="preserve">. </w:t>
      </w:r>
    </w:p>
    <w:p w14:paraId="5BF0D6E8" w14:textId="77777777" w:rsidR="001B72DB" w:rsidRPr="001B72DB" w:rsidRDefault="001B72DB" w:rsidP="001B72DB">
      <w:pPr>
        <w:contextualSpacing/>
        <w:jc w:val="both"/>
        <w:rPr>
          <w:rFonts w:ascii="Arial" w:hAnsi="Arial" w:cs="Arial"/>
          <w:sz w:val="26"/>
          <w:szCs w:val="26"/>
        </w:rPr>
      </w:pPr>
    </w:p>
    <w:p w14:paraId="41715EF8" w14:textId="77777777" w:rsidR="001B72DB" w:rsidRPr="001B72DB" w:rsidRDefault="001B72DB" w:rsidP="001B72DB">
      <w:pPr>
        <w:jc w:val="both"/>
        <w:rPr>
          <w:rFonts w:ascii="Arial" w:hAnsi="Arial" w:cs="Arial"/>
          <w:sz w:val="26"/>
          <w:szCs w:val="26"/>
        </w:rPr>
      </w:pPr>
      <w:r w:rsidRPr="001B72DB">
        <w:rPr>
          <w:rFonts w:ascii="Arial" w:hAnsi="Arial" w:cs="Arial"/>
          <w:b/>
          <w:bCs/>
          <w:iCs/>
          <w:sz w:val="26"/>
          <w:szCs w:val="26"/>
        </w:rPr>
        <w:t xml:space="preserve"> </w:t>
      </w:r>
      <w:r w:rsidRPr="001B72DB">
        <w:rPr>
          <w:rFonts w:ascii="Arial" w:hAnsi="Arial" w:cs="Arial"/>
          <w:sz w:val="26"/>
          <w:szCs w:val="26"/>
        </w:rPr>
        <w:t xml:space="preserve">Characteristics of flood </w:t>
      </w:r>
      <w:proofErr w:type="spellStart"/>
      <w:r w:rsidRPr="001B72DB">
        <w:rPr>
          <w:rFonts w:ascii="Arial" w:hAnsi="Arial" w:cs="Arial"/>
          <w:sz w:val="26"/>
          <w:szCs w:val="26"/>
        </w:rPr>
        <w:t>defence</w:t>
      </w:r>
      <w:proofErr w:type="spellEnd"/>
      <w:r w:rsidRPr="001B72DB">
        <w:rPr>
          <w:rFonts w:ascii="Arial" w:hAnsi="Arial" w:cs="Arial"/>
          <w:sz w:val="26"/>
          <w:szCs w:val="26"/>
        </w:rPr>
        <w:t xml:space="preserve">: </w:t>
      </w:r>
    </w:p>
    <w:p w14:paraId="35551E05" w14:textId="77777777" w:rsidR="001B72DB" w:rsidRPr="001B72DB" w:rsidRDefault="001B72DB" w:rsidP="00EA761E">
      <w:pPr>
        <w:pStyle w:val="ListParagraph"/>
        <w:numPr>
          <w:ilvl w:val="0"/>
          <w:numId w:val="9"/>
        </w:numPr>
        <w:jc w:val="both"/>
        <w:rPr>
          <w:rFonts w:ascii="Arial" w:hAnsi="Arial" w:cs="Arial"/>
          <w:sz w:val="26"/>
          <w:szCs w:val="26"/>
        </w:rPr>
      </w:pPr>
      <w:r w:rsidRPr="001B72DB">
        <w:rPr>
          <w:rFonts w:ascii="Arial" w:hAnsi="Arial" w:cs="Arial"/>
          <w:sz w:val="26"/>
          <w:szCs w:val="26"/>
        </w:rPr>
        <w:t>Non-excludability</w:t>
      </w:r>
    </w:p>
    <w:p w14:paraId="1D6D7C10" w14:textId="77777777" w:rsidR="001B72DB" w:rsidRPr="001B72DB" w:rsidRDefault="001B72DB" w:rsidP="00EA761E">
      <w:pPr>
        <w:pStyle w:val="ListParagraph"/>
        <w:numPr>
          <w:ilvl w:val="0"/>
          <w:numId w:val="9"/>
        </w:numPr>
        <w:jc w:val="both"/>
        <w:rPr>
          <w:rFonts w:ascii="Arial" w:hAnsi="Arial" w:cs="Arial"/>
          <w:sz w:val="26"/>
          <w:szCs w:val="26"/>
        </w:rPr>
      </w:pPr>
      <w:r w:rsidRPr="001B72DB">
        <w:rPr>
          <w:rFonts w:ascii="Arial" w:hAnsi="Arial" w:cs="Arial"/>
          <w:sz w:val="26"/>
          <w:szCs w:val="26"/>
        </w:rPr>
        <w:t>Non-rivalrous</w:t>
      </w:r>
    </w:p>
    <w:p w14:paraId="0C3D27EA" w14:textId="77777777" w:rsidR="001B72DB" w:rsidRPr="001B72DB" w:rsidRDefault="001B72DB" w:rsidP="001B72DB">
      <w:pPr>
        <w:pStyle w:val="ListParagraph"/>
        <w:jc w:val="both"/>
        <w:rPr>
          <w:rFonts w:ascii="Arial" w:hAnsi="Arial" w:cs="Arial"/>
          <w:sz w:val="26"/>
          <w:szCs w:val="26"/>
        </w:rPr>
      </w:pPr>
    </w:p>
    <w:p w14:paraId="2130F508" w14:textId="77777777" w:rsidR="001B72DB" w:rsidRPr="001B72DB" w:rsidRDefault="001B72DB" w:rsidP="001B72DB">
      <w:pPr>
        <w:jc w:val="both"/>
        <w:rPr>
          <w:rFonts w:ascii="Arial" w:hAnsi="Arial" w:cs="Arial"/>
          <w:sz w:val="26"/>
          <w:szCs w:val="26"/>
        </w:rPr>
      </w:pPr>
      <w:r w:rsidRPr="001B72DB">
        <w:rPr>
          <w:rFonts w:ascii="Arial" w:hAnsi="Arial" w:cs="Arial"/>
          <w:sz w:val="26"/>
          <w:szCs w:val="26"/>
        </w:rPr>
        <w:t>Explain why government should provide</w:t>
      </w:r>
    </w:p>
    <w:p w14:paraId="6E34F025" w14:textId="77777777" w:rsidR="001B72DB" w:rsidRDefault="001B72DB" w:rsidP="00EA761E">
      <w:pPr>
        <w:pStyle w:val="ListParagraph"/>
        <w:numPr>
          <w:ilvl w:val="0"/>
          <w:numId w:val="10"/>
        </w:numPr>
        <w:jc w:val="both"/>
        <w:rPr>
          <w:rFonts w:ascii="Arial" w:hAnsi="Arial" w:cs="Arial"/>
          <w:sz w:val="26"/>
          <w:szCs w:val="26"/>
        </w:rPr>
      </w:pPr>
      <w:r w:rsidRPr="001B72DB">
        <w:rPr>
          <w:rFonts w:ascii="Arial" w:hAnsi="Arial" w:cs="Arial"/>
          <w:sz w:val="26"/>
          <w:szCs w:val="26"/>
        </w:rPr>
        <w:t>Missing Market – making flood control/</w:t>
      </w:r>
      <w:proofErr w:type="spellStart"/>
      <w:r w:rsidRPr="001B72DB">
        <w:rPr>
          <w:rFonts w:ascii="Arial" w:hAnsi="Arial" w:cs="Arial"/>
          <w:sz w:val="26"/>
          <w:szCs w:val="26"/>
        </w:rPr>
        <w:t>defence</w:t>
      </w:r>
      <w:proofErr w:type="spellEnd"/>
      <w:r w:rsidRPr="001B72DB">
        <w:rPr>
          <w:rFonts w:ascii="Arial" w:hAnsi="Arial" w:cs="Arial"/>
          <w:sz w:val="26"/>
          <w:szCs w:val="26"/>
        </w:rPr>
        <w:t xml:space="preserve"> available to everyone. This is the most effective way to correct a missing market situation.</w:t>
      </w:r>
    </w:p>
    <w:p w14:paraId="7FEDBD24" w14:textId="77777777" w:rsidR="001B72DB" w:rsidRDefault="001B72DB" w:rsidP="00EA761E">
      <w:pPr>
        <w:pStyle w:val="ListParagraph"/>
        <w:numPr>
          <w:ilvl w:val="0"/>
          <w:numId w:val="10"/>
        </w:numPr>
        <w:jc w:val="both"/>
        <w:rPr>
          <w:rFonts w:ascii="Arial" w:hAnsi="Arial" w:cs="Arial"/>
          <w:sz w:val="26"/>
          <w:szCs w:val="26"/>
        </w:rPr>
      </w:pPr>
      <w:r w:rsidRPr="001B72DB">
        <w:rPr>
          <w:rFonts w:ascii="Arial" w:hAnsi="Arial" w:cs="Arial"/>
          <w:sz w:val="26"/>
          <w:szCs w:val="26"/>
        </w:rPr>
        <w:t xml:space="preserve">Direct provision of flood </w:t>
      </w:r>
      <w:proofErr w:type="spellStart"/>
      <w:r w:rsidRPr="001B72DB">
        <w:rPr>
          <w:rFonts w:ascii="Arial" w:hAnsi="Arial" w:cs="Arial"/>
          <w:sz w:val="26"/>
          <w:szCs w:val="26"/>
        </w:rPr>
        <w:t>defence</w:t>
      </w:r>
      <w:proofErr w:type="spellEnd"/>
      <w:r w:rsidRPr="001B72DB">
        <w:rPr>
          <w:rFonts w:ascii="Arial" w:hAnsi="Arial" w:cs="Arial"/>
          <w:sz w:val="26"/>
          <w:szCs w:val="26"/>
        </w:rPr>
        <w:t xml:space="preserve"> is the best way to spend scarce govt resources because welfare is </w:t>
      </w:r>
      <w:proofErr w:type="spellStart"/>
      <w:r w:rsidRPr="001B72DB">
        <w:rPr>
          <w:rFonts w:ascii="Arial" w:hAnsi="Arial" w:cs="Arial"/>
          <w:sz w:val="26"/>
          <w:szCs w:val="26"/>
        </w:rPr>
        <w:t>maximised</w:t>
      </w:r>
      <w:proofErr w:type="spellEnd"/>
      <w:r w:rsidRPr="001B72DB">
        <w:rPr>
          <w:rFonts w:ascii="Arial" w:hAnsi="Arial" w:cs="Arial"/>
          <w:sz w:val="26"/>
          <w:szCs w:val="26"/>
        </w:rPr>
        <w:t xml:space="preserve"> and ‘there are cost savings from large scale state provision”.</w:t>
      </w:r>
    </w:p>
    <w:p w14:paraId="5E7DF81A" w14:textId="77777777" w:rsidR="001B72DB" w:rsidRDefault="001B72DB" w:rsidP="00EA761E">
      <w:pPr>
        <w:pStyle w:val="ListParagraph"/>
        <w:numPr>
          <w:ilvl w:val="1"/>
          <w:numId w:val="10"/>
        </w:numPr>
        <w:jc w:val="both"/>
        <w:rPr>
          <w:rFonts w:ascii="Arial" w:hAnsi="Arial" w:cs="Arial"/>
          <w:sz w:val="26"/>
          <w:szCs w:val="26"/>
        </w:rPr>
      </w:pPr>
      <w:r w:rsidRPr="001B72DB">
        <w:rPr>
          <w:rFonts w:ascii="Arial" w:hAnsi="Arial" w:cs="Arial"/>
          <w:sz w:val="26"/>
          <w:szCs w:val="26"/>
        </w:rPr>
        <w:t>(Extract 3: The areas hit by floods in the UK in 2013/14 accounted for 13% of the UK’s economic output, hitting key economic heartlands, wiping up to £14bn off GDP. Disruption to transport links harms productivity)</w:t>
      </w:r>
    </w:p>
    <w:p w14:paraId="21A3D830" w14:textId="77777777" w:rsidR="001B72DB" w:rsidRDefault="001B72DB" w:rsidP="00EA761E">
      <w:pPr>
        <w:pStyle w:val="ListParagraph"/>
        <w:numPr>
          <w:ilvl w:val="0"/>
          <w:numId w:val="10"/>
        </w:numPr>
        <w:jc w:val="both"/>
        <w:rPr>
          <w:rFonts w:ascii="Arial" w:hAnsi="Arial" w:cs="Arial"/>
          <w:sz w:val="26"/>
          <w:szCs w:val="26"/>
        </w:rPr>
      </w:pPr>
      <w:r>
        <w:rPr>
          <w:rFonts w:ascii="Arial" w:hAnsi="Arial" w:cs="Arial"/>
          <w:sz w:val="26"/>
          <w:szCs w:val="26"/>
        </w:rPr>
        <w:t>W</w:t>
      </w:r>
      <w:r w:rsidRPr="001B72DB">
        <w:rPr>
          <w:rFonts w:ascii="Arial" w:hAnsi="Arial" w:cs="Arial"/>
          <w:sz w:val="26"/>
          <w:szCs w:val="26"/>
        </w:rPr>
        <w:t>ider economic benefits and the hundreds of thousands of employment opportunities (cite evidence of damage)</w:t>
      </w:r>
    </w:p>
    <w:p w14:paraId="25A95BA4" w14:textId="77777777" w:rsidR="001B72DB" w:rsidRPr="001B72DB" w:rsidRDefault="001B72DB" w:rsidP="00EA761E">
      <w:pPr>
        <w:pStyle w:val="ListParagraph"/>
        <w:numPr>
          <w:ilvl w:val="0"/>
          <w:numId w:val="10"/>
        </w:numPr>
        <w:jc w:val="both"/>
        <w:rPr>
          <w:rFonts w:ascii="Arial" w:hAnsi="Arial" w:cs="Arial"/>
          <w:sz w:val="26"/>
          <w:szCs w:val="26"/>
        </w:rPr>
      </w:pPr>
      <w:r w:rsidRPr="001B72DB">
        <w:rPr>
          <w:rFonts w:ascii="Arial" w:hAnsi="Arial" w:cs="Arial"/>
          <w:sz w:val="26"/>
          <w:szCs w:val="26"/>
        </w:rPr>
        <w:t>Multiplier from government spending, stimulating further economic growth</w:t>
      </w:r>
    </w:p>
    <w:p w14:paraId="6D2D70E0" w14:textId="77777777" w:rsidR="001B72DB" w:rsidRPr="001B72DB" w:rsidRDefault="001B72DB" w:rsidP="001B72DB">
      <w:pPr>
        <w:contextualSpacing/>
        <w:jc w:val="both"/>
        <w:rPr>
          <w:rFonts w:ascii="Arial" w:hAnsi="Arial" w:cs="Arial"/>
          <w:sz w:val="26"/>
          <w:szCs w:val="26"/>
        </w:rPr>
      </w:pPr>
    </w:p>
    <w:p w14:paraId="03503A77" w14:textId="77777777" w:rsidR="001B72DB" w:rsidRDefault="001B72DB" w:rsidP="001B72DB">
      <w:pPr>
        <w:contextualSpacing/>
        <w:jc w:val="both"/>
        <w:rPr>
          <w:rFonts w:ascii="Arial" w:hAnsi="Arial" w:cs="Arial"/>
          <w:sz w:val="26"/>
          <w:szCs w:val="26"/>
        </w:rPr>
      </w:pPr>
      <w:r w:rsidRPr="001B72DB">
        <w:rPr>
          <w:rFonts w:ascii="Arial" w:hAnsi="Arial" w:cs="Arial"/>
          <w:sz w:val="26"/>
          <w:szCs w:val="26"/>
        </w:rPr>
        <w:t>Limitations: Add</w:t>
      </w:r>
      <w:r w:rsidR="001E0404">
        <w:rPr>
          <w:rFonts w:ascii="Arial" w:hAnsi="Arial" w:cs="Arial"/>
          <w:sz w:val="26"/>
          <w:szCs w:val="26"/>
        </w:rPr>
        <w:t>s pressure to government budget.</w:t>
      </w:r>
    </w:p>
    <w:p w14:paraId="37DF88B9" w14:textId="77777777" w:rsidR="001E0404" w:rsidRDefault="001E0404" w:rsidP="001B72DB">
      <w:pPr>
        <w:contextualSpacing/>
        <w:jc w:val="both"/>
        <w:rPr>
          <w:rFonts w:ascii="Arial" w:hAnsi="Arial" w:cs="Arial"/>
          <w:sz w:val="26"/>
          <w:szCs w:val="26"/>
        </w:rPr>
      </w:pPr>
      <w:r>
        <w:rPr>
          <w:rFonts w:ascii="Arial" w:hAnsi="Arial" w:cs="Arial"/>
          <w:sz w:val="26"/>
          <w:szCs w:val="26"/>
        </w:rPr>
        <w:t xml:space="preserve">other reasons:  </w:t>
      </w:r>
    </w:p>
    <w:p w14:paraId="158D0278" w14:textId="77777777" w:rsidR="001E0404" w:rsidRPr="001B72DB" w:rsidRDefault="001E0404" w:rsidP="001B72DB">
      <w:pPr>
        <w:contextualSpacing/>
        <w:jc w:val="both"/>
        <w:rPr>
          <w:rFonts w:ascii="Arial" w:hAnsi="Arial" w:cs="Arial"/>
          <w:sz w:val="26"/>
          <w:szCs w:val="26"/>
        </w:rPr>
      </w:pPr>
      <w:r>
        <w:rPr>
          <w:rFonts w:ascii="Arial" w:hAnsi="Arial" w:cs="Arial"/>
          <w:sz w:val="26"/>
          <w:szCs w:val="26"/>
        </w:rPr>
        <w:tab/>
      </w:r>
      <w:r>
        <w:rPr>
          <w:rFonts w:ascii="Arial" w:hAnsi="Arial" w:cs="Arial"/>
          <w:sz w:val="26"/>
          <w:szCs w:val="26"/>
        </w:rPr>
        <w:tab/>
      </w:r>
    </w:p>
    <w:p w14:paraId="5DA4773B" w14:textId="77777777" w:rsidR="001B72DB" w:rsidRPr="001B72DB" w:rsidRDefault="001B72DB" w:rsidP="001B72DB">
      <w:pPr>
        <w:contextualSpacing/>
        <w:jc w:val="both"/>
        <w:rPr>
          <w:rFonts w:ascii="Arial" w:hAnsi="Arial" w:cs="Arial"/>
          <w:sz w:val="26"/>
          <w:szCs w:val="26"/>
        </w:rPr>
      </w:pPr>
    </w:p>
    <w:p w14:paraId="097EF0C6" w14:textId="77777777" w:rsidR="001B72DB" w:rsidRPr="001B72DB" w:rsidRDefault="001B72DB" w:rsidP="001B72DB">
      <w:pPr>
        <w:jc w:val="both"/>
        <w:rPr>
          <w:rFonts w:ascii="Arial" w:hAnsi="Arial" w:cs="Arial"/>
          <w:b/>
          <w:bCs/>
          <w:iCs/>
          <w:sz w:val="26"/>
          <w:szCs w:val="26"/>
        </w:rPr>
      </w:pPr>
      <w:r w:rsidRPr="001B72DB">
        <w:rPr>
          <w:rFonts w:ascii="Arial" w:hAnsi="Arial" w:cs="Arial"/>
          <w:sz w:val="26"/>
          <w:szCs w:val="26"/>
        </w:rPr>
        <w:t xml:space="preserve">Evaluation: </w:t>
      </w:r>
      <w:r>
        <w:rPr>
          <w:rFonts w:ascii="Arial" w:hAnsi="Arial" w:cs="Arial"/>
          <w:iCs/>
          <w:sz w:val="26"/>
          <w:szCs w:val="26"/>
        </w:rPr>
        <w:t xml:space="preserve">(Cost-Benefit Analysis: </w:t>
      </w:r>
      <w:r w:rsidRPr="001B72DB">
        <w:rPr>
          <w:rFonts w:ascii="Arial" w:hAnsi="Arial" w:cs="Arial"/>
          <w:sz w:val="26"/>
          <w:szCs w:val="26"/>
        </w:rPr>
        <w:t xml:space="preserve">The benefits of providing the flood </w:t>
      </w:r>
      <w:proofErr w:type="spellStart"/>
      <w:r w:rsidRPr="001B72DB">
        <w:rPr>
          <w:rFonts w:ascii="Arial" w:hAnsi="Arial" w:cs="Arial"/>
          <w:sz w:val="26"/>
          <w:szCs w:val="26"/>
        </w:rPr>
        <w:t>defences</w:t>
      </w:r>
      <w:proofErr w:type="spellEnd"/>
      <w:r w:rsidRPr="001B72DB">
        <w:rPr>
          <w:rFonts w:ascii="Arial" w:hAnsi="Arial" w:cs="Arial"/>
          <w:sz w:val="26"/>
          <w:szCs w:val="26"/>
        </w:rPr>
        <w:t xml:space="preserve"> must exceed the costs of provision.</w:t>
      </w:r>
      <w:r w:rsidRPr="001B72DB">
        <w:rPr>
          <w:rFonts w:ascii="Arial" w:hAnsi="Arial" w:cs="Arial"/>
          <w:b/>
          <w:bCs/>
          <w:iCs/>
          <w:sz w:val="26"/>
          <w:szCs w:val="26"/>
        </w:rPr>
        <w:t>)</w:t>
      </w:r>
    </w:p>
    <w:p w14:paraId="65E78357" w14:textId="77777777" w:rsidR="001B72DB" w:rsidRPr="001B72DB" w:rsidRDefault="001B72DB" w:rsidP="001B72DB">
      <w:pPr>
        <w:contextualSpacing/>
        <w:jc w:val="both"/>
        <w:rPr>
          <w:rFonts w:ascii="Arial" w:hAnsi="Arial" w:cs="Arial"/>
          <w:sz w:val="26"/>
          <w:szCs w:val="26"/>
        </w:rPr>
      </w:pPr>
    </w:p>
    <w:p w14:paraId="7DA68F45" w14:textId="77777777" w:rsidR="001B72DB" w:rsidRDefault="001B72DB" w:rsidP="001B72DB">
      <w:pPr>
        <w:rPr>
          <w:rFonts w:ascii="Arial" w:hAnsi="Arial" w:cs="Arial"/>
          <w:b/>
          <w:bCs/>
          <w:sz w:val="26"/>
          <w:szCs w:val="26"/>
          <w:u w:val="single"/>
        </w:rPr>
      </w:pPr>
      <w:r>
        <w:rPr>
          <w:rFonts w:ascii="Arial" w:hAnsi="Arial" w:cs="Arial"/>
          <w:b/>
          <w:bCs/>
          <w:sz w:val="26"/>
          <w:szCs w:val="26"/>
          <w:u w:val="single"/>
        </w:rPr>
        <w:br w:type="page"/>
      </w:r>
    </w:p>
    <w:p w14:paraId="79D35521" w14:textId="77777777" w:rsidR="001B72DB" w:rsidRPr="001B72DB" w:rsidRDefault="001B72DB" w:rsidP="001B72DB">
      <w:pPr>
        <w:jc w:val="both"/>
        <w:rPr>
          <w:rFonts w:ascii="Arial" w:hAnsi="Arial" w:cs="Arial"/>
          <w:b/>
          <w:bCs/>
          <w:sz w:val="26"/>
          <w:szCs w:val="26"/>
          <w:u w:val="single"/>
        </w:rPr>
      </w:pPr>
      <w:r>
        <w:rPr>
          <w:rFonts w:ascii="Arial" w:hAnsi="Arial" w:cs="Arial"/>
          <w:b/>
          <w:bCs/>
          <w:sz w:val="26"/>
          <w:szCs w:val="26"/>
          <w:u w:val="single"/>
        </w:rPr>
        <w:t>2) Explain why f</w:t>
      </w:r>
      <w:r w:rsidRPr="001B72DB">
        <w:rPr>
          <w:rFonts w:ascii="Arial" w:hAnsi="Arial" w:cs="Arial"/>
          <w:b/>
          <w:bCs/>
          <w:sz w:val="26"/>
          <w:szCs w:val="26"/>
          <w:u w:val="single"/>
        </w:rPr>
        <w:t xml:space="preserve">lood </w:t>
      </w:r>
      <w:proofErr w:type="spellStart"/>
      <w:r w:rsidRPr="001B72DB">
        <w:rPr>
          <w:rFonts w:ascii="Arial" w:hAnsi="Arial" w:cs="Arial"/>
          <w:b/>
          <w:bCs/>
          <w:sz w:val="26"/>
          <w:szCs w:val="26"/>
          <w:u w:val="single"/>
        </w:rPr>
        <w:t>defence</w:t>
      </w:r>
      <w:proofErr w:type="spellEnd"/>
      <w:r w:rsidRPr="001B72DB">
        <w:rPr>
          <w:rFonts w:ascii="Arial" w:hAnsi="Arial" w:cs="Arial"/>
          <w:b/>
          <w:bCs/>
          <w:sz w:val="26"/>
          <w:szCs w:val="26"/>
          <w:u w:val="single"/>
        </w:rPr>
        <w:t xml:space="preserve"> should </w:t>
      </w:r>
      <w:r>
        <w:rPr>
          <w:rFonts w:ascii="Arial" w:hAnsi="Arial" w:cs="Arial"/>
          <w:b/>
          <w:bCs/>
          <w:sz w:val="26"/>
          <w:szCs w:val="26"/>
          <w:u w:val="single"/>
        </w:rPr>
        <w:t>not</w:t>
      </w:r>
      <w:r w:rsidRPr="001B72DB">
        <w:rPr>
          <w:rFonts w:ascii="Arial" w:hAnsi="Arial" w:cs="Arial"/>
          <w:b/>
          <w:bCs/>
          <w:sz w:val="26"/>
          <w:szCs w:val="26"/>
          <w:u w:val="single"/>
        </w:rPr>
        <w:t xml:space="preserve"> be directly provided by the government</w:t>
      </w:r>
    </w:p>
    <w:p w14:paraId="3B75D7FD" w14:textId="77777777" w:rsidR="001B72DB" w:rsidRPr="001B72DB" w:rsidRDefault="001B72DB" w:rsidP="00EA761E">
      <w:pPr>
        <w:numPr>
          <w:ilvl w:val="0"/>
          <w:numId w:val="10"/>
        </w:numPr>
        <w:ind w:left="459"/>
        <w:contextualSpacing/>
        <w:jc w:val="both"/>
        <w:rPr>
          <w:rFonts w:ascii="Arial" w:hAnsi="Arial" w:cs="Arial"/>
          <w:sz w:val="26"/>
          <w:szCs w:val="26"/>
        </w:rPr>
      </w:pPr>
      <w:r w:rsidRPr="001B72DB">
        <w:rPr>
          <w:rFonts w:ascii="Arial" w:hAnsi="Arial" w:cs="Arial"/>
          <w:sz w:val="26"/>
          <w:szCs w:val="26"/>
        </w:rPr>
        <w:t xml:space="preserve">Flood </w:t>
      </w:r>
      <w:proofErr w:type="spellStart"/>
      <w:r w:rsidRPr="001B72DB">
        <w:rPr>
          <w:rFonts w:ascii="Arial" w:hAnsi="Arial" w:cs="Arial"/>
          <w:sz w:val="26"/>
          <w:szCs w:val="26"/>
        </w:rPr>
        <w:t>defence</w:t>
      </w:r>
      <w:proofErr w:type="spellEnd"/>
      <w:r w:rsidRPr="001B72DB">
        <w:rPr>
          <w:rFonts w:ascii="Arial" w:hAnsi="Arial" w:cs="Arial"/>
          <w:sz w:val="26"/>
          <w:szCs w:val="26"/>
        </w:rPr>
        <w:t xml:space="preserve"> can be provided by the private sector or </w:t>
      </w:r>
      <w:proofErr w:type="spellStart"/>
      <w:r w:rsidRPr="001B72DB">
        <w:rPr>
          <w:rFonts w:ascii="Arial" w:hAnsi="Arial" w:cs="Arial"/>
          <w:sz w:val="26"/>
          <w:szCs w:val="26"/>
        </w:rPr>
        <w:t>subsidised</w:t>
      </w:r>
      <w:proofErr w:type="spellEnd"/>
      <w:r w:rsidRPr="001B72DB">
        <w:rPr>
          <w:rFonts w:ascii="Arial" w:hAnsi="Arial" w:cs="Arial"/>
          <w:sz w:val="26"/>
          <w:szCs w:val="26"/>
        </w:rPr>
        <w:t xml:space="preserve"> by govt.</w:t>
      </w:r>
    </w:p>
    <w:p w14:paraId="32EBC846" w14:textId="77777777" w:rsidR="001B72DB" w:rsidRPr="001B72DB" w:rsidRDefault="001B72DB" w:rsidP="00EA761E">
      <w:pPr>
        <w:numPr>
          <w:ilvl w:val="1"/>
          <w:numId w:val="10"/>
        </w:numPr>
        <w:ind w:left="885"/>
        <w:contextualSpacing/>
        <w:jc w:val="both"/>
        <w:rPr>
          <w:rFonts w:ascii="Arial" w:hAnsi="Arial" w:cs="Arial"/>
          <w:sz w:val="26"/>
          <w:szCs w:val="26"/>
        </w:rPr>
      </w:pPr>
      <w:r w:rsidRPr="001B72DB">
        <w:rPr>
          <w:rFonts w:ascii="Arial" w:hAnsi="Arial" w:cs="Arial"/>
          <w:sz w:val="26"/>
          <w:szCs w:val="26"/>
        </w:rPr>
        <w:t xml:space="preserve">In small communities: </w:t>
      </w:r>
      <w:r w:rsidRPr="001B72DB">
        <w:rPr>
          <w:rFonts w:ascii="Arial" w:hAnsi="Arial" w:cs="Arial"/>
          <w:color w:val="333333"/>
          <w:sz w:val="26"/>
          <w:szCs w:val="26"/>
          <w:shd w:val="clear" w:color="auto" w:fill="FFFFFF"/>
        </w:rPr>
        <w:t>entrepreneur can provide collective goods by consensual community agreements – ‘</w:t>
      </w:r>
      <w:r w:rsidRPr="001B72DB">
        <w:rPr>
          <w:rFonts w:ascii="Arial" w:hAnsi="Arial" w:cs="Arial"/>
          <w:sz w:val="26"/>
          <w:szCs w:val="26"/>
        </w:rPr>
        <w:t>in small communities people can agree to split the cost of public goods.’</w:t>
      </w:r>
    </w:p>
    <w:p w14:paraId="1A6EE439" w14:textId="77777777" w:rsidR="001B72DB" w:rsidRPr="001B72DB" w:rsidRDefault="001B72DB" w:rsidP="00EA761E">
      <w:pPr>
        <w:numPr>
          <w:ilvl w:val="1"/>
          <w:numId w:val="10"/>
        </w:numPr>
        <w:ind w:left="885"/>
        <w:contextualSpacing/>
        <w:jc w:val="both"/>
        <w:rPr>
          <w:rFonts w:ascii="Arial" w:hAnsi="Arial" w:cs="Arial"/>
          <w:sz w:val="26"/>
          <w:szCs w:val="26"/>
        </w:rPr>
      </w:pPr>
      <w:r w:rsidRPr="001B72DB">
        <w:rPr>
          <w:rFonts w:ascii="Arial" w:hAnsi="Arial" w:cs="Arial"/>
          <w:sz w:val="26"/>
          <w:szCs w:val="26"/>
        </w:rPr>
        <w:t xml:space="preserve">Govt. provision encourages moral hazard </w:t>
      </w:r>
      <w:proofErr w:type="spellStart"/>
      <w:r w:rsidRPr="001B72DB">
        <w:rPr>
          <w:rFonts w:ascii="Arial" w:hAnsi="Arial" w:cs="Arial"/>
          <w:sz w:val="26"/>
          <w:szCs w:val="26"/>
        </w:rPr>
        <w:t>behaviour</w:t>
      </w:r>
      <w:proofErr w:type="spellEnd"/>
      <w:r w:rsidRPr="001B72DB">
        <w:rPr>
          <w:rFonts w:ascii="Arial" w:hAnsi="Arial" w:cs="Arial"/>
          <w:sz w:val="26"/>
          <w:szCs w:val="26"/>
        </w:rPr>
        <w:t xml:space="preserve"> and an unwillingness to fund it collectively’.</w:t>
      </w:r>
    </w:p>
    <w:p w14:paraId="2B361A6D" w14:textId="77777777" w:rsidR="001B72DB" w:rsidRPr="001B72DB" w:rsidRDefault="001B72DB" w:rsidP="00EA761E">
      <w:pPr>
        <w:numPr>
          <w:ilvl w:val="1"/>
          <w:numId w:val="10"/>
        </w:numPr>
        <w:ind w:left="885"/>
        <w:contextualSpacing/>
        <w:jc w:val="both"/>
        <w:rPr>
          <w:rFonts w:ascii="Arial" w:hAnsi="Arial" w:cs="Arial"/>
          <w:sz w:val="26"/>
          <w:szCs w:val="26"/>
        </w:rPr>
      </w:pPr>
      <w:r w:rsidRPr="001B72DB">
        <w:rPr>
          <w:rFonts w:ascii="Arial" w:hAnsi="Arial" w:cs="Arial"/>
          <w:sz w:val="26"/>
          <w:szCs w:val="26"/>
        </w:rPr>
        <w:t>subsidy to the private sector is another approach - explain</w:t>
      </w:r>
    </w:p>
    <w:p w14:paraId="55A09885" w14:textId="77777777" w:rsidR="001B72DB" w:rsidRPr="001B72DB" w:rsidRDefault="001B72DB" w:rsidP="00EA761E">
      <w:pPr>
        <w:numPr>
          <w:ilvl w:val="1"/>
          <w:numId w:val="10"/>
        </w:numPr>
        <w:ind w:left="885"/>
        <w:contextualSpacing/>
        <w:jc w:val="both"/>
        <w:rPr>
          <w:rFonts w:ascii="Arial" w:hAnsi="Arial" w:cs="Arial"/>
          <w:sz w:val="26"/>
          <w:szCs w:val="26"/>
        </w:rPr>
      </w:pPr>
      <w:r w:rsidRPr="001B72DB">
        <w:rPr>
          <w:rFonts w:ascii="Arial" w:hAnsi="Arial" w:cs="Arial"/>
          <w:color w:val="333333"/>
          <w:sz w:val="26"/>
          <w:szCs w:val="26"/>
          <w:shd w:val="clear" w:color="auto" w:fill="FFFFFF"/>
        </w:rPr>
        <w:t xml:space="preserve">Risk of information failure for govt - </w:t>
      </w:r>
      <w:r w:rsidRPr="001B72DB">
        <w:rPr>
          <w:rFonts w:ascii="Arial" w:hAnsi="Arial" w:cs="Arial"/>
          <w:sz w:val="26"/>
          <w:szCs w:val="26"/>
        </w:rPr>
        <w:t>leading to a sub-optimal outcome</w:t>
      </w:r>
    </w:p>
    <w:p w14:paraId="0D0806C1" w14:textId="77777777" w:rsidR="001B72DB" w:rsidRPr="001B72DB" w:rsidRDefault="001B72DB" w:rsidP="00EA761E">
      <w:pPr>
        <w:numPr>
          <w:ilvl w:val="0"/>
          <w:numId w:val="10"/>
        </w:numPr>
        <w:ind w:left="459"/>
        <w:contextualSpacing/>
        <w:jc w:val="both"/>
        <w:rPr>
          <w:rFonts w:ascii="Arial" w:hAnsi="Arial" w:cs="Arial"/>
          <w:sz w:val="26"/>
          <w:szCs w:val="26"/>
        </w:rPr>
      </w:pPr>
      <w:r w:rsidRPr="001B72DB">
        <w:rPr>
          <w:rFonts w:ascii="Arial" w:hAnsi="Arial" w:cs="Arial"/>
          <w:sz w:val="26"/>
          <w:szCs w:val="26"/>
        </w:rPr>
        <w:t xml:space="preserve">Opportunity cost of spending govt resource on flood </w:t>
      </w:r>
      <w:proofErr w:type="spellStart"/>
      <w:r w:rsidRPr="001B72DB">
        <w:rPr>
          <w:rFonts w:ascii="Arial" w:hAnsi="Arial" w:cs="Arial"/>
          <w:sz w:val="26"/>
          <w:szCs w:val="26"/>
        </w:rPr>
        <w:t>defence</w:t>
      </w:r>
      <w:proofErr w:type="spellEnd"/>
    </w:p>
    <w:p w14:paraId="07F7C4D3" w14:textId="77777777" w:rsidR="001B72DB" w:rsidRPr="001B72DB" w:rsidRDefault="001B72DB" w:rsidP="00EA761E">
      <w:pPr>
        <w:numPr>
          <w:ilvl w:val="1"/>
          <w:numId w:val="10"/>
        </w:numPr>
        <w:ind w:left="885"/>
        <w:contextualSpacing/>
        <w:jc w:val="both"/>
        <w:rPr>
          <w:rFonts w:ascii="Arial" w:hAnsi="Arial" w:cs="Arial"/>
          <w:sz w:val="26"/>
          <w:szCs w:val="26"/>
        </w:rPr>
      </w:pPr>
      <w:r w:rsidRPr="001B72DB">
        <w:rPr>
          <w:rFonts w:ascii="Arial" w:hAnsi="Arial" w:cs="Arial"/>
          <w:sz w:val="26"/>
          <w:szCs w:val="26"/>
        </w:rPr>
        <w:t>Expenditure on education; healthcare; infrastructure which may require more govt. support</w:t>
      </w:r>
    </w:p>
    <w:p w14:paraId="47469AA9" w14:textId="77777777" w:rsidR="001B72DB" w:rsidRPr="001B72DB" w:rsidRDefault="001B72DB" w:rsidP="00EA761E">
      <w:pPr>
        <w:numPr>
          <w:ilvl w:val="1"/>
          <w:numId w:val="10"/>
        </w:numPr>
        <w:ind w:left="885"/>
        <w:contextualSpacing/>
        <w:jc w:val="both"/>
        <w:rPr>
          <w:rFonts w:ascii="Arial" w:hAnsi="Arial" w:cs="Arial"/>
          <w:sz w:val="26"/>
          <w:szCs w:val="26"/>
        </w:rPr>
      </w:pPr>
      <w:r w:rsidRPr="001B72DB">
        <w:rPr>
          <w:rFonts w:ascii="Arial" w:hAnsi="Arial" w:cs="Arial"/>
          <w:sz w:val="26"/>
          <w:szCs w:val="26"/>
        </w:rPr>
        <w:t xml:space="preserve">‘Flood </w:t>
      </w:r>
      <w:proofErr w:type="spellStart"/>
      <w:r w:rsidRPr="001B72DB">
        <w:rPr>
          <w:rFonts w:ascii="Arial" w:hAnsi="Arial" w:cs="Arial"/>
          <w:sz w:val="26"/>
          <w:szCs w:val="26"/>
        </w:rPr>
        <w:t>defences</w:t>
      </w:r>
      <w:proofErr w:type="spellEnd"/>
      <w:r w:rsidRPr="001B72DB">
        <w:rPr>
          <w:rFonts w:ascii="Arial" w:hAnsi="Arial" w:cs="Arial"/>
          <w:sz w:val="26"/>
          <w:szCs w:val="26"/>
        </w:rPr>
        <w:t xml:space="preserve"> by their nature are only a pure public good on a </w:t>
      </w:r>
      <w:proofErr w:type="spellStart"/>
      <w:r w:rsidRPr="001B72DB">
        <w:rPr>
          <w:rFonts w:ascii="Arial" w:hAnsi="Arial" w:cs="Arial"/>
          <w:sz w:val="26"/>
          <w:szCs w:val="26"/>
        </w:rPr>
        <w:t>localised</w:t>
      </w:r>
      <w:proofErr w:type="spellEnd"/>
      <w:r w:rsidRPr="001B72DB">
        <w:rPr>
          <w:rFonts w:ascii="Arial" w:hAnsi="Arial" w:cs="Arial"/>
          <w:sz w:val="26"/>
          <w:szCs w:val="26"/>
        </w:rPr>
        <w:t xml:space="preserve"> level, whilst on a national level, the benefits and costs are unequally distributed’ and thus should not be priority and this may then not be the best way to spend scarce govt resources</w:t>
      </w:r>
    </w:p>
    <w:p w14:paraId="7AA80E39" w14:textId="77777777" w:rsidR="001B72DB" w:rsidRPr="001B72DB" w:rsidRDefault="001B72DB" w:rsidP="001B72DB">
      <w:pPr>
        <w:ind w:left="1440"/>
        <w:contextualSpacing/>
        <w:jc w:val="both"/>
        <w:rPr>
          <w:rFonts w:ascii="Arial" w:hAnsi="Arial" w:cs="Arial"/>
          <w:sz w:val="26"/>
          <w:szCs w:val="26"/>
        </w:rPr>
      </w:pPr>
    </w:p>
    <w:p w14:paraId="1C368FD4" w14:textId="77777777" w:rsidR="001B72DB" w:rsidRPr="001B72DB" w:rsidRDefault="001B72DB" w:rsidP="001B72DB">
      <w:pPr>
        <w:jc w:val="both"/>
        <w:rPr>
          <w:rFonts w:ascii="Arial" w:hAnsi="Arial" w:cs="Arial"/>
          <w:bCs/>
          <w:iCs/>
          <w:sz w:val="26"/>
          <w:szCs w:val="26"/>
          <w:u w:val="single"/>
        </w:rPr>
      </w:pPr>
      <w:r w:rsidRPr="001B72DB">
        <w:rPr>
          <w:rFonts w:ascii="Arial" w:hAnsi="Arial" w:cs="Arial"/>
          <w:bCs/>
          <w:iCs/>
          <w:sz w:val="26"/>
          <w:szCs w:val="26"/>
          <w:u w:val="single"/>
        </w:rPr>
        <w:t>Conclusion</w:t>
      </w:r>
    </w:p>
    <w:p w14:paraId="743879E0" w14:textId="77777777" w:rsidR="001B72DB" w:rsidRPr="001B72DB" w:rsidRDefault="001B72DB" w:rsidP="001B72DB">
      <w:pPr>
        <w:jc w:val="both"/>
        <w:rPr>
          <w:rFonts w:ascii="Arial" w:hAnsi="Arial" w:cs="Arial"/>
          <w:sz w:val="26"/>
          <w:szCs w:val="26"/>
        </w:rPr>
      </w:pPr>
      <w:r w:rsidRPr="001B72DB">
        <w:rPr>
          <w:rFonts w:ascii="Arial" w:hAnsi="Arial" w:cs="Arial"/>
          <w:sz w:val="26"/>
          <w:szCs w:val="26"/>
        </w:rPr>
        <w:t>Direct provision by govt. can help correct the market failure due to provision of flood control and the positive externalities generated; increase employment opportunities and a boost of the national economy of England. Hence the spending of such scarce government resources is justified.</w:t>
      </w:r>
    </w:p>
    <w:p w14:paraId="35A8799E" w14:textId="77777777" w:rsidR="001B72DB" w:rsidRPr="001B72DB" w:rsidRDefault="001B72DB" w:rsidP="001B72DB">
      <w:pPr>
        <w:jc w:val="both"/>
        <w:rPr>
          <w:rFonts w:ascii="Arial" w:hAnsi="Arial" w:cs="Arial"/>
          <w:sz w:val="26"/>
          <w:szCs w:val="26"/>
        </w:rPr>
      </w:pPr>
    </w:p>
    <w:p w14:paraId="1B4E63F7" w14:textId="77777777" w:rsidR="001B72DB" w:rsidRPr="001B72DB" w:rsidRDefault="001B72DB" w:rsidP="001B72DB">
      <w:pPr>
        <w:jc w:val="both"/>
        <w:rPr>
          <w:rFonts w:ascii="Arial" w:hAnsi="Arial" w:cs="Arial"/>
          <w:sz w:val="26"/>
          <w:szCs w:val="26"/>
        </w:rPr>
      </w:pPr>
      <w:r w:rsidRPr="001B72DB">
        <w:rPr>
          <w:rFonts w:ascii="Arial" w:hAnsi="Arial" w:cs="Arial"/>
          <w:sz w:val="26"/>
          <w:szCs w:val="26"/>
        </w:rPr>
        <w:t xml:space="preserve">However, direct provision, expenditure of govt funds incur trade-offs which can take the form of increased tax burden or less spending on other areas, it is imperative to do a cost-benefit analysis on the amount of spending on flood </w:t>
      </w:r>
      <w:proofErr w:type="spellStart"/>
      <w:r w:rsidRPr="001B72DB">
        <w:rPr>
          <w:rFonts w:ascii="Arial" w:hAnsi="Arial" w:cs="Arial"/>
          <w:sz w:val="26"/>
          <w:szCs w:val="26"/>
        </w:rPr>
        <w:t>defence</w:t>
      </w:r>
      <w:proofErr w:type="spellEnd"/>
      <w:r w:rsidRPr="001B72DB">
        <w:rPr>
          <w:rFonts w:ascii="Arial" w:hAnsi="Arial" w:cs="Arial"/>
          <w:sz w:val="26"/>
          <w:szCs w:val="26"/>
        </w:rPr>
        <w:t xml:space="preserve"> and for example, public education.</w:t>
      </w:r>
    </w:p>
    <w:p w14:paraId="295DABBC" w14:textId="77777777" w:rsidR="001B72DB" w:rsidRPr="001B72DB" w:rsidRDefault="001B72DB" w:rsidP="001B72DB">
      <w:pPr>
        <w:jc w:val="both"/>
        <w:rPr>
          <w:rFonts w:ascii="Arial" w:hAnsi="Arial" w:cs="Arial"/>
          <w:sz w:val="26"/>
          <w:szCs w:val="26"/>
        </w:rPr>
      </w:pPr>
    </w:p>
    <w:p w14:paraId="09921D32" w14:textId="77777777" w:rsidR="001B72DB" w:rsidRPr="001B72DB" w:rsidRDefault="001B72DB" w:rsidP="001B72DB">
      <w:pPr>
        <w:jc w:val="both"/>
        <w:rPr>
          <w:b/>
          <w:sz w:val="26"/>
          <w:szCs w:val="26"/>
        </w:rPr>
      </w:pPr>
    </w:p>
    <w:sectPr w:rsidR="001B72DB" w:rsidRPr="001B72DB"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023D4" w14:textId="77777777" w:rsidR="00B42AE5" w:rsidRDefault="00B42AE5" w:rsidP="00566AB3">
      <w:r>
        <w:separator/>
      </w:r>
    </w:p>
  </w:endnote>
  <w:endnote w:type="continuationSeparator" w:id="0">
    <w:p w14:paraId="0726DA47" w14:textId="77777777" w:rsidR="00B42AE5" w:rsidRDefault="00B42AE5"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E3E2" w14:textId="77777777" w:rsidR="00AF7AAF" w:rsidRDefault="00AF7AAF"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105937C9" w14:textId="77777777" w:rsidR="00AF7AAF" w:rsidRDefault="00AF7AAF"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001B72DB" w:rsidRPr="009B23EC">
      <w:rPr>
        <w:rFonts w:ascii="Arial" w:hAnsi="Arial" w:cs="Arial"/>
        <w:sz w:val="20"/>
        <w:szCs w:val="20"/>
      </w:rPr>
      <w:t xml:space="preserve"> </w:t>
    </w:r>
    <w:r w:rsidRPr="009B23EC">
      <w:rPr>
        <w:rFonts w:ascii="Arial" w:hAnsi="Arial" w:cs="Arial"/>
        <w:sz w:val="20"/>
        <w:szCs w:val="20"/>
      </w:rPr>
      <w:t>Blk 283, Bishan Street 22 #01-185 Singapore 570283</w:t>
    </w:r>
  </w:p>
  <w:p w14:paraId="49BDD5F6" w14:textId="77777777" w:rsidR="00AF7AAF" w:rsidRPr="00366349" w:rsidRDefault="00AF7AAF"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42619" w14:textId="77777777" w:rsidR="00B42AE5" w:rsidRDefault="00B42AE5" w:rsidP="00566AB3">
      <w:r>
        <w:separator/>
      </w:r>
    </w:p>
  </w:footnote>
  <w:footnote w:type="continuationSeparator" w:id="0">
    <w:p w14:paraId="13C099B7" w14:textId="77777777" w:rsidR="00B42AE5" w:rsidRDefault="00B42AE5"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62F6D308" w14:textId="77777777" w:rsidR="00AF7AAF" w:rsidRPr="005E0FEE" w:rsidRDefault="00AF7AAF" w:rsidP="005E0FEE">
        <w:pPr>
          <w:pStyle w:val="Header"/>
          <w:pBdr>
            <w:bottom w:val="single" w:sz="4" w:space="1" w:color="D9D9D9" w:themeColor="background1" w:themeShade="D9"/>
          </w:pBdr>
          <w:jc w:val="right"/>
          <w:rPr>
            <w:b/>
            <w:bCs/>
          </w:rPr>
        </w:pPr>
        <w:r w:rsidRPr="009B23EC">
          <w:rPr>
            <w:noProof/>
          </w:rPr>
          <w:drawing>
            <wp:inline distT="0" distB="0" distL="0" distR="0" wp14:anchorId="57C9DDFE" wp14:editId="76563D13">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65720001" wp14:editId="61771B2D">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463971" w:rsidRPr="00463971">
          <w:rPr>
            <w:b/>
            <w:bCs/>
            <w:noProof/>
          </w:rPr>
          <w:t>1</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2582"/>
    <w:multiLevelType w:val="hybridMultilevel"/>
    <w:tmpl w:val="2C74B29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2"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7F6A91"/>
    <w:multiLevelType w:val="hybridMultilevel"/>
    <w:tmpl w:val="5DC8504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3C588A"/>
    <w:multiLevelType w:val="hybridMultilevel"/>
    <w:tmpl w:val="DB0CE7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417601F6"/>
    <w:multiLevelType w:val="hybridMultilevel"/>
    <w:tmpl w:val="EF8EB0A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6EFE42FF"/>
    <w:multiLevelType w:val="hybridMultilevel"/>
    <w:tmpl w:val="F488A0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74AB19E2"/>
    <w:multiLevelType w:val="hybridMultilevel"/>
    <w:tmpl w:val="59E89D7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6"/>
  </w:num>
  <w:num w:numId="6">
    <w:abstractNumId w:val="8"/>
  </w:num>
  <w:num w:numId="7">
    <w:abstractNumId w:val="7"/>
  </w:num>
  <w:num w:numId="8">
    <w:abstractNumId w:val="9"/>
  </w:num>
  <w:num w:numId="9">
    <w:abstractNumId w:val="0"/>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314AC"/>
    <w:rsid w:val="00050AAC"/>
    <w:rsid w:val="000A4E14"/>
    <w:rsid w:val="000B58DE"/>
    <w:rsid w:val="000C2227"/>
    <w:rsid w:val="000E17FC"/>
    <w:rsid w:val="000F3ED5"/>
    <w:rsid w:val="00153DC4"/>
    <w:rsid w:val="00182D5F"/>
    <w:rsid w:val="001B72DB"/>
    <w:rsid w:val="001E0404"/>
    <w:rsid w:val="001E731D"/>
    <w:rsid w:val="001F7404"/>
    <w:rsid w:val="00237B2C"/>
    <w:rsid w:val="00266283"/>
    <w:rsid w:val="002E71DB"/>
    <w:rsid w:val="00317222"/>
    <w:rsid w:val="00334051"/>
    <w:rsid w:val="00360F5C"/>
    <w:rsid w:val="0036176B"/>
    <w:rsid w:val="00366349"/>
    <w:rsid w:val="003B20E1"/>
    <w:rsid w:val="0042072D"/>
    <w:rsid w:val="0042080E"/>
    <w:rsid w:val="00463971"/>
    <w:rsid w:val="0049115B"/>
    <w:rsid w:val="004A07B7"/>
    <w:rsid w:val="004C0204"/>
    <w:rsid w:val="004F4B42"/>
    <w:rsid w:val="0051795C"/>
    <w:rsid w:val="0054257C"/>
    <w:rsid w:val="00566AB3"/>
    <w:rsid w:val="005C4B5C"/>
    <w:rsid w:val="005E0FEE"/>
    <w:rsid w:val="005F7A55"/>
    <w:rsid w:val="00624855"/>
    <w:rsid w:val="00694834"/>
    <w:rsid w:val="00705CBB"/>
    <w:rsid w:val="00711F32"/>
    <w:rsid w:val="00721D90"/>
    <w:rsid w:val="00773A7B"/>
    <w:rsid w:val="00831525"/>
    <w:rsid w:val="00875B84"/>
    <w:rsid w:val="008A063A"/>
    <w:rsid w:val="008C5B71"/>
    <w:rsid w:val="009059DA"/>
    <w:rsid w:val="00940BDF"/>
    <w:rsid w:val="0096591A"/>
    <w:rsid w:val="00987EC5"/>
    <w:rsid w:val="009B23EC"/>
    <w:rsid w:val="009D333F"/>
    <w:rsid w:val="009E5972"/>
    <w:rsid w:val="00A2101D"/>
    <w:rsid w:val="00A22544"/>
    <w:rsid w:val="00A24905"/>
    <w:rsid w:val="00A4117C"/>
    <w:rsid w:val="00A41F6E"/>
    <w:rsid w:val="00A51728"/>
    <w:rsid w:val="00AC5A24"/>
    <w:rsid w:val="00AD7502"/>
    <w:rsid w:val="00AF1D50"/>
    <w:rsid w:val="00AF7AAF"/>
    <w:rsid w:val="00B31FD4"/>
    <w:rsid w:val="00B42AE5"/>
    <w:rsid w:val="00B71D5A"/>
    <w:rsid w:val="00BF23E5"/>
    <w:rsid w:val="00BF2E89"/>
    <w:rsid w:val="00C7521B"/>
    <w:rsid w:val="00C86EF1"/>
    <w:rsid w:val="00CA53BB"/>
    <w:rsid w:val="00CF0F97"/>
    <w:rsid w:val="00CF420A"/>
    <w:rsid w:val="00D11632"/>
    <w:rsid w:val="00D144A1"/>
    <w:rsid w:val="00DC5D56"/>
    <w:rsid w:val="00DE1864"/>
    <w:rsid w:val="00E1305F"/>
    <w:rsid w:val="00E13CDC"/>
    <w:rsid w:val="00E209F7"/>
    <w:rsid w:val="00E56925"/>
    <w:rsid w:val="00EA761E"/>
    <w:rsid w:val="00F10507"/>
    <w:rsid w:val="00F10F90"/>
    <w:rsid w:val="00F12E6A"/>
    <w:rsid w:val="00F33764"/>
    <w:rsid w:val="00F8194B"/>
    <w:rsid w:val="00F87A35"/>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C0DE4"/>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2979</Words>
  <Characters>16985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simonngchinsun@gmail.com</cp:lastModifiedBy>
  <cp:revision>2</cp:revision>
  <cp:lastPrinted>2017-05-27T09:26:00Z</cp:lastPrinted>
  <dcterms:created xsi:type="dcterms:W3CDTF">2021-11-15T03:02:00Z</dcterms:created>
  <dcterms:modified xsi:type="dcterms:W3CDTF">2021-11-15T03:02:00Z</dcterms:modified>
</cp:coreProperties>
</file>