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9F44" w14:textId="252EAC47" w:rsidR="00B3199E" w:rsidRDefault="00B3199E" w:rsidP="0046244D"/>
    <w:p w14:paraId="0A93D898" w14:textId="352F16AC" w:rsidR="00B3199E" w:rsidRPr="00725468" w:rsidRDefault="00B3199E" w:rsidP="0046244D">
      <w:pPr>
        <w:rPr>
          <w:b/>
          <w:bCs/>
        </w:rPr>
      </w:pPr>
      <w:r w:rsidRPr="00725468">
        <w:rPr>
          <w:b/>
          <w:bCs/>
        </w:rPr>
        <w:t>Inflation / deflation</w:t>
      </w:r>
    </w:p>
    <w:p w14:paraId="542ACBD4" w14:textId="4631D33F" w:rsidR="00B3199E" w:rsidRDefault="00B3199E" w:rsidP="0046244D">
      <w:r>
        <w:t xml:space="preserve">Explain how demand-pull and </w:t>
      </w:r>
      <w:r w:rsidR="00725468">
        <w:t>c</w:t>
      </w:r>
      <w:r>
        <w:t>ost-push inflation occurs</w:t>
      </w:r>
    </w:p>
    <w:p w14:paraId="39283976" w14:textId="00820390" w:rsidR="00725468" w:rsidRDefault="00725468" w:rsidP="0046244D">
      <w:r>
        <w:t>Explain how stagflation occurs</w:t>
      </w:r>
    </w:p>
    <w:p w14:paraId="19E92868" w14:textId="285B5AEC" w:rsidR="00725468" w:rsidRDefault="00725468" w:rsidP="0046244D">
      <w:r>
        <w:t>Is inflation contributed by internal or external factors?</w:t>
      </w:r>
    </w:p>
    <w:p w14:paraId="73CD380C" w14:textId="4BBCE001" w:rsidR="00F42395" w:rsidRDefault="00F42395" w:rsidP="0046244D">
      <w:r>
        <w:t>Is exchange rate management the best solution to curb inflation in Singapore?</w:t>
      </w:r>
    </w:p>
    <w:p w14:paraId="27EA7243" w14:textId="0E9D3D7C" w:rsidR="003B01BD" w:rsidRDefault="003B01BD" w:rsidP="0046244D"/>
    <w:p w14:paraId="7DAB1289" w14:textId="4D168910" w:rsidR="00F42395" w:rsidRDefault="00F42395" w:rsidP="0046244D"/>
    <w:p w14:paraId="57C4EDA1" w14:textId="77777777" w:rsidR="003B01BD" w:rsidRPr="00267506" w:rsidRDefault="003B01BD" w:rsidP="003B01BD">
      <w:pPr>
        <w:autoSpaceDE w:val="0"/>
        <w:autoSpaceDN w:val="0"/>
        <w:adjustRightInd w:val="0"/>
        <w:jc w:val="both"/>
        <w:rPr>
          <w:rFonts w:ascii="Calibri" w:hAnsi="Calibri" w:cs="MS Shell Dlg"/>
          <w:b/>
          <w:lang w:val="en-SG"/>
        </w:rPr>
      </w:pPr>
      <w:bookmarkStart w:id="0" w:name="_Hlk5546592"/>
      <w:r>
        <w:rPr>
          <w:rFonts w:ascii="Calibri" w:hAnsi="Calibri" w:cs="MS Shell Dlg"/>
          <w:b/>
          <w:lang w:val="en-SG"/>
        </w:rPr>
        <w:t xml:space="preserve">Essay </w:t>
      </w:r>
      <w:r w:rsidRPr="00267506">
        <w:rPr>
          <w:rFonts w:ascii="Calibri" w:hAnsi="Calibri" w:cs="MS Shell Dlg"/>
          <w:b/>
          <w:lang w:val="en-SG"/>
        </w:rPr>
        <w:t>Question 1</w:t>
      </w:r>
    </w:p>
    <w:p w14:paraId="38DD1EF1" w14:textId="77777777" w:rsidR="003B01BD" w:rsidRPr="00267506" w:rsidRDefault="003B01BD" w:rsidP="003B01BD">
      <w:pPr>
        <w:autoSpaceDE w:val="0"/>
        <w:autoSpaceDN w:val="0"/>
        <w:adjustRightInd w:val="0"/>
        <w:jc w:val="both"/>
        <w:rPr>
          <w:rFonts w:ascii="Calibri" w:hAnsi="Calibri" w:cs="MS Shell Dlg"/>
          <w:b/>
          <w:lang w:val="en-SG"/>
        </w:rPr>
      </w:pPr>
      <w:r w:rsidRPr="00267506">
        <w:rPr>
          <w:rFonts w:ascii="Calibri" w:hAnsi="Calibri" w:cs="MS Shell Dlg"/>
          <w:b/>
          <w:lang w:val="en-SG"/>
        </w:rPr>
        <w:t xml:space="preserve">Discuss why governments are concerned to keep up the rate of inflation at a low level. (13) </w:t>
      </w:r>
      <w:bookmarkEnd w:id="0"/>
      <w:r w:rsidRPr="00267506">
        <w:rPr>
          <w:rFonts w:ascii="Calibri" w:hAnsi="Calibri" w:cs="MS Shell Dlg"/>
          <w:i/>
          <w:lang w:val="en-SG"/>
        </w:rPr>
        <w:t xml:space="preserve">(What are the advantages of </w:t>
      </w:r>
      <w:proofErr w:type="gramStart"/>
      <w:r w:rsidRPr="00267506">
        <w:rPr>
          <w:rFonts w:ascii="Calibri" w:hAnsi="Calibri" w:cs="MS Shell Dlg"/>
          <w:i/>
          <w:lang w:val="en-SG"/>
        </w:rPr>
        <w:t>low rate</w:t>
      </w:r>
      <w:proofErr w:type="gramEnd"/>
      <w:r w:rsidRPr="00267506">
        <w:rPr>
          <w:rFonts w:ascii="Calibri" w:hAnsi="Calibri" w:cs="MS Shell Dlg"/>
          <w:i/>
          <w:lang w:val="en-SG"/>
        </w:rPr>
        <w:t xml:space="preserve"> inflation?)</w:t>
      </w:r>
    </w:p>
    <w:p w14:paraId="15F8DB25" w14:textId="77777777" w:rsidR="003B01BD" w:rsidRPr="00267506" w:rsidRDefault="003B01BD" w:rsidP="003B01BD">
      <w:pPr>
        <w:autoSpaceDE w:val="0"/>
        <w:autoSpaceDN w:val="0"/>
        <w:adjustRightInd w:val="0"/>
        <w:jc w:val="both"/>
        <w:rPr>
          <w:rFonts w:ascii="Calibri" w:hAnsi="Calibri" w:cs="MS Shell Dlg"/>
          <w:b/>
          <w:lang w:val="en-SG"/>
        </w:rPr>
      </w:pPr>
    </w:p>
    <w:p w14:paraId="06FBDAE2" w14:textId="77777777" w:rsidR="003B01BD" w:rsidRPr="00267506" w:rsidRDefault="003B01BD" w:rsidP="003B01BD">
      <w:pPr>
        <w:autoSpaceDE w:val="0"/>
        <w:autoSpaceDN w:val="0"/>
        <w:adjustRightInd w:val="0"/>
        <w:jc w:val="both"/>
        <w:rPr>
          <w:rFonts w:ascii="Calibri" w:hAnsi="Calibri" w:cs="MS Shell Dlg"/>
          <w:b/>
          <w:lang w:val="en-SG"/>
        </w:rPr>
      </w:pPr>
      <w:r w:rsidRPr="00267506">
        <w:rPr>
          <w:rFonts w:ascii="Calibri" w:hAnsi="Calibri" w:cs="MS Shell Dlg"/>
          <w:b/>
          <w:lang w:val="en-SG"/>
        </w:rPr>
        <w:t>Introduction</w:t>
      </w:r>
    </w:p>
    <w:p w14:paraId="0708CBAC" w14:textId="77777777" w:rsidR="003B01BD" w:rsidRPr="00267506" w:rsidRDefault="003B01BD" w:rsidP="003B01BD">
      <w:pPr>
        <w:autoSpaceDE w:val="0"/>
        <w:autoSpaceDN w:val="0"/>
        <w:adjustRightInd w:val="0"/>
        <w:jc w:val="both"/>
        <w:rPr>
          <w:rFonts w:ascii="Calibri" w:hAnsi="Calibri" w:cs="MS Shell Dlg"/>
          <w:lang w:val="en-SG"/>
        </w:rPr>
      </w:pPr>
      <w:r w:rsidRPr="00267506">
        <w:rPr>
          <w:rFonts w:ascii="Calibri" w:hAnsi="Calibri" w:cs="MS Shell Dlg"/>
          <w:lang w:val="en-SG"/>
        </w:rPr>
        <w:tab/>
        <w:t>Inflation is a situation where there is a sustained and inordinate increase in the general price level when there is excess demand without or with an inadequate increase in supply. As the occurrence of high rate of inflation may bring about adverse effects on the economy but a mild rate of inflation may be beneficial to the economy, it is natural for the government to seek maintain the rate of inflation at a low rate.</w:t>
      </w:r>
    </w:p>
    <w:p w14:paraId="777A4878" w14:textId="77777777" w:rsidR="003B01BD" w:rsidRPr="00267506" w:rsidRDefault="003B01BD" w:rsidP="003B01BD">
      <w:pPr>
        <w:autoSpaceDE w:val="0"/>
        <w:autoSpaceDN w:val="0"/>
        <w:adjustRightInd w:val="0"/>
        <w:jc w:val="both"/>
        <w:rPr>
          <w:rFonts w:ascii="Calibri" w:hAnsi="Calibri" w:cs="MS Shell Dlg"/>
          <w:b/>
          <w:lang w:val="en-SG"/>
        </w:rPr>
      </w:pPr>
    </w:p>
    <w:p w14:paraId="293B0C45" w14:textId="77777777" w:rsidR="003B01BD" w:rsidRPr="00267506" w:rsidRDefault="003B01BD" w:rsidP="003B01BD">
      <w:pPr>
        <w:autoSpaceDE w:val="0"/>
        <w:autoSpaceDN w:val="0"/>
        <w:adjustRightInd w:val="0"/>
        <w:jc w:val="both"/>
        <w:rPr>
          <w:rFonts w:ascii="Calibri" w:hAnsi="Calibri" w:cs="MS Shell Dlg"/>
          <w:b/>
          <w:lang w:val="en-SG"/>
        </w:rPr>
      </w:pPr>
      <w:r w:rsidRPr="00267506">
        <w:rPr>
          <w:rFonts w:ascii="Calibri" w:hAnsi="Calibri" w:cs="MS Shell Dlg"/>
          <w:b/>
          <w:lang w:val="en-SG"/>
        </w:rPr>
        <w:t>Main Body</w:t>
      </w:r>
    </w:p>
    <w:p w14:paraId="59528377" w14:textId="77777777" w:rsidR="003B01BD" w:rsidRPr="00267506" w:rsidRDefault="003B01BD" w:rsidP="003B01BD">
      <w:pPr>
        <w:autoSpaceDE w:val="0"/>
        <w:autoSpaceDN w:val="0"/>
        <w:adjustRightInd w:val="0"/>
        <w:jc w:val="both"/>
        <w:rPr>
          <w:rFonts w:ascii="Calibri" w:hAnsi="Calibri" w:cs="MS Shell Dlg"/>
          <w:lang w:val="en-SG"/>
        </w:rPr>
      </w:pPr>
      <w:r w:rsidRPr="00267506">
        <w:rPr>
          <w:rFonts w:ascii="Calibri" w:hAnsi="Calibri" w:cs="MS Shell Dlg"/>
          <w:lang w:val="en-SG"/>
        </w:rPr>
        <w:t xml:space="preserve">             One such benefit of low rate of inflation is the positive stimulation it has on the level of investment and employment. When price level increases at a low rate, it will mean an increase in the total revenue, provided that the demand for goods is; inelastic. This implies that profitability will increase and induce producers to produce more and hence, there will be an increase in investment and subsequently increase the level of employment. </w:t>
      </w:r>
    </w:p>
    <w:p w14:paraId="4D8A423F" w14:textId="77777777" w:rsidR="003B01BD" w:rsidRPr="00267506" w:rsidRDefault="003B01BD" w:rsidP="003B01BD">
      <w:pPr>
        <w:autoSpaceDE w:val="0"/>
        <w:autoSpaceDN w:val="0"/>
        <w:adjustRightInd w:val="0"/>
        <w:jc w:val="both"/>
        <w:rPr>
          <w:rFonts w:ascii="Calibri" w:hAnsi="Calibri" w:cs="MS Shell Dlg"/>
          <w:lang w:val="en-SG"/>
        </w:rPr>
      </w:pPr>
    </w:p>
    <w:p w14:paraId="4C1C58CE" w14:textId="77777777" w:rsidR="003B01BD" w:rsidRPr="00267506" w:rsidRDefault="003B01BD" w:rsidP="003B01BD">
      <w:pPr>
        <w:autoSpaceDE w:val="0"/>
        <w:autoSpaceDN w:val="0"/>
        <w:adjustRightInd w:val="0"/>
        <w:jc w:val="both"/>
        <w:rPr>
          <w:rFonts w:ascii="Calibri" w:hAnsi="Calibri" w:cs="MS Shell Dlg"/>
          <w:lang w:val="en-SG"/>
        </w:rPr>
      </w:pPr>
      <w:r w:rsidRPr="00267506">
        <w:rPr>
          <w:rFonts w:ascii="Calibri" w:hAnsi="Calibri" w:cs="MS Shell Dlg"/>
          <w:lang w:val="en-SG"/>
        </w:rPr>
        <w:t xml:space="preserve">             </w:t>
      </w:r>
      <w:proofErr w:type="gramStart"/>
      <w:r w:rsidRPr="00267506">
        <w:rPr>
          <w:rFonts w:ascii="Calibri" w:hAnsi="Calibri" w:cs="MS Shell Dlg"/>
          <w:lang w:val="en-SG"/>
        </w:rPr>
        <w:t>Low rate</w:t>
      </w:r>
      <w:proofErr w:type="gramEnd"/>
      <w:r w:rsidRPr="00267506">
        <w:rPr>
          <w:rFonts w:ascii="Calibri" w:hAnsi="Calibri" w:cs="MS Shell Dlg"/>
          <w:lang w:val="en-SG"/>
        </w:rPr>
        <w:t xml:space="preserve"> inflation will also help to prevent extensive unequal distribution of income since a large proportion of the population is fixed income earners. Fixed income earners will not be marginalized by the effects of excessive inflation and thus erode their purchasing in favour of those who are receiving their income pegged to price movement</w:t>
      </w:r>
    </w:p>
    <w:p w14:paraId="7687C294" w14:textId="77777777" w:rsidR="003B01BD" w:rsidRPr="00267506" w:rsidRDefault="003B01BD" w:rsidP="003B01BD">
      <w:pPr>
        <w:autoSpaceDE w:val="0"/>
        <w:autoSpaceDN w:val="0"/>
        <w:adjustRightInd w:val="0"/>
        <w:jc w:val="both"/>
        <w:rPr>
          <w:rFonts w:ascii="Calibri" w:hAnsi="Calibri" w:cs="MS Shell Dlg"/>
          <w:lang w:val="en-SG"/>
        </w:rPr>
      </w:pPr>
    </w:p>
    <w:p w14:paraId="5140AF9C" w14:textId="77777777" w:rsidR="003B01BD" w:rsidRPr="00267506" w:rsidRDefault="003B01BD" w:rsidP="003B01BD">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will also mean that the purchasing power of the people is </w:t>
      </w:r>
      <w:proofErr w:type="gramStart"/>
      <w:r w:rsidRPr="00267506">
        <w:rPr>
          <w:rFonts w:ascii="Calibri" w:hAnsi="Calibri" w:cs="MS Shell Dlg"/>
          <w:lang w:val="en-SG"/>
        </w:rPr>
        <w:t>maintained</w:t>
      </w:r>
      <w:proofErr w:type="gramEnd"/>
      <w:r w:rsidRPr="00267506">
        <w:rPr>
          <w:rFonts w:ascii="Calibri" w:hAnsi="Calibri" w:cs="MS Shell Dlg"/>
          <w:lang w:val="en-SG"/>
        </w:rPr>
        <w:t xml:space="preserve"> and this will also mean that their ability and willingness to save is maintained. Consequently, there will be a considerable level of saving, enabling the economy a constant source of fund for investment.</w:t>
      </w:r>
    </w:p>
    <w:p w14:paraId="399DD9A6" w14:textId="77777777" w:rsidR="003B01BD" w:rsidRPr="00267506" w:rsidRDefault="003B01BD" w:rsidP="003B01BD">
      <w:pPr>
        <w:jc w:val="both"/>
        <w:rPr>
          <w:rFonts w:ascii="Calibri" w:hAnsi="Calibri" w:cs="MS Shell Dlg"/>
          <w:lang w:val="en-SG"/>
        </w:rPr>
      </w:pPr>
    </w:p>
    <w:p w14:paraId="77B3974F" w14:textId="77777777" w:rsidR="003B01BD" w:rsidRPr="00267506" w:rsidRDefault="003B01BD" w:rsidP="003B01BD">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can also help to prevent excessive rise in cost of livings enabling the workers to maintain their purchasing power and standard of living. The trade union </w:t>
      </w:r>
      <w:proofErr w:type="gramStart"/>
      <w:r w:rsidRPr="00267506">
        <w:rPr>
          <w:rFonts w:ascii="Calibri" w:hAnsi="Calibri" w:cs="MS Shell Dlg"/>
          <w:lang w:val="en-SG"/>
        </w:rPr>
        <w:t>will</w:t>
      </w:r>
      <w:proofErr w:type="gramEnd"/>
      <w:r w:rsidRPr="00267506">
        <w:rPr>
          <w:rFonts w:ascii="Calibri" w:hAnsi="Calibri" w:cs="MS Shell Dlg"/>
          <w:lang w:val="en-SG"/>
        </w:rPr>
        <w:t xml:space="preserve"> less likely to ask for excessive wage increase, which help to stabilize our cost of production. </w:t>
      </w:r>
    </w:p>
    <w:p w14:paraId="3FC0A204" w14:textId="77777777" w:rsidR="003B01BD" w:rsidRPr="00267506" w:rsidRDefault="003B01BD" w:rsidP="003B01BD">
      <w:pPr>
        <w:autoSpaceDE w:val="0"/>
        <w:autoSpaceDN w:val="0"/>
        <w:adjustRightInd w:val="0"/>
        <w:jc w:val="both"/>
        <w:rPr>
          <w:rFonts w:ascii="Calibri" w:hAnsi="Calibri" w:cs="MS Shell Dlg"/>
          <w:lang w:val="en-SG"/>
        </w:rPr>
      </w:pPr>
    </w:p>
    <w:p w14:paraId="5C145815" w14:textId="77777777" w:rsidR="003B01BD" w:rsidRPr="00267506" w:rsidRDefault="003B01BD" w:rsidP="003B01BD">
      <w:pPr>
        <w:autoSpaceDE w:val="0"/>
        <w:autoSpaceDN w:val="0"/>
        <w:adjustRightInd w:val="0"/>
        <w:jc w:val="both"/>
        <w:rPr>
          <w:rFonts w:ascii="Calibri" w:hAnsi="Calibri" w:cs="MS Shell Dlg"/>
          <w:lang w:val="en-SG"/>
        </w:rPr>
      </w:pPr>
      <w:r w:rsidRPr="00267506">
        <w:rPr>
          <w:rFonts w:ascii="Calibri" w:hAnsi="Calibri" w:cs="MS Shell Dlg"/>
          <w:lang w:val="en-SG"/>
        </w:rPr>
        <w:t xml:space="preserve">             Without excessive price change, there will be lesser wastage of resources since speculative activities are minimized. Investors with source of fund will not direct their investment on goods with speculative appreciation but instead on goods with production activities that will enhance the economic development of the economy.</w:t>
      </w:r>
    </w:p>
    <w:p w14:paraId="1383F54C" w14:textId="77777777" w:rsidR="003B01BD" w:rsidRPr="00267506" w:rsidRDefault="003B01BD" w:rsidP="003B01BD">
      <w:pPr>
        <w:autoSpaceDE w:val="0"/>
        <w:autoSpaceDN w:val="0"/>
        <w:adjustRightInd w:val="0"/>
        <w:jc w:val="both"/>
        <w:rPr>
          <w:rFonts w:ascii="Calibri" w:hAnsi="Calibri" w:cs="MS Shell Dlg"/>
          <w:lang w:val="en-SG"/>
        </w:rPr>
      </w:pPr>
    </w:p>
    <w:p w14:paraId="48662C04" w14:textId="77777777" w:rsidR="003B01BD" w:rsidRPr="00267506" w:rsidRDefault="003B01BD" w:rsidP="003B01BD">
      <w:pPr>
        <w:autoSpaceDE w:val="0"/>
        <w:autoSpaceDN w:val="0"/>
        <w:adjustRightInd w:val="0"/>
        <w:jc w:val="both"/>
        <w:rPr>
          <w:rFonts w:ascii="Calibri" w:hAnsi="Calibri" w:cs="MS Shell Dlg"/>
          <w:lang w:val="en-SG"/>
        </w:rPr>
      </w:pPr>
    </w:p>
    <w:p w14:paraId="12B37344" w14:textId="77777777" w:rsidR="003B01BD" w:rsidRPr="00267506" w:rsidRDefault="003B01BD" w:rsidP="003B01BD">
      <w:pPr>
        <w:autoSpaceDE w:val="0"/>
        <w:autoSpaceDN w:val="0"/>
        <w:adjustRightInd w:val="0"/>
        <w:jc w:val="both"/>
        <w:rPr>
          <w:rFonts w:ascii="Calibri" w:hAnsi="Calibri" w:cs="MS Shell Dlg"/>
          <w:lang w:val="en-SG"/>
        </w:rPr>
      </w:pPr>
    </w:p>
    <w:p w14:paraId="0959BB11" w14:textId="77777777" w:rsidR="003B01BD" w:rsidRPr="00267506" w:rsidRDefault="003B01BD" w:rsidP="003B01BD">
      <w:pPr>
        <w:autoSpaceDE w:val="0"/>
        <w:autoSpaceDN w:val="0"/>
        <w:adjustRightInd w:val="0"/>
        <w:jc w:val="both"/>
        <w:rPr>
          <w:rFonts w:ascii="Calibri" w:hAnsi="Calibri" w:cs="MS Shell Dlg"/>
          <w:lang w:val="en-SG"/>
        </w:rPr>
      </w:pPr>
      <w:r w:rsidRPr="00267506">
        <w:rPr>
          <w:rFonts w:ascii="Calibri" w:hAnsi="Calibri" w:cs="MS Shell Dlg"/>
          <w:lang w:val="en-SG"/>
        </w:rPr>
        <w:t xml:space="preserve">             Externally, a low rate of inflation is also beneficial, as it will help the country maintain its international competitiveness as an exporter and as a country for foreign investment. Lower rate price </w:t>
      </w:r>
      <w:r w:rsidRPr="00267506">
        <w:rPr>
          <w:rFonts w:ascii="Calibri" w:hAnsi="Calibri" w:cs="MS Shell Dlg"/>
          <w:lang w:val="en-SG"/>
        </w:rPr>
        <w:lastRenderedPageBreak/>
        <w:t>increase will mean that the cost of production can be maintained at considerable level, easily counteract by a rise in productivity. It will also mean the cost of business operation is kept low and competitive.</w:t>
      </w:r>
    </w:p>
    <w:p w14:paraId="526A39F7" w14:textId="77777777" w:rsidR="003B01BD" w:rsidRPr="00267506" w:rsidRDefault="003B01BD" w:rsidP="003B01BD">
      <w:pPr>
        <w:autoSpaceDE w:val="0"/>
        <w:autoSpaceDN w:val="0"/>
        <w:adjustRightInd w:val="0"/>
        <w:jc w:val="both"/>
        <w:rPr>
          <w:rFonts w:ascii="Calibri" w:hAnsi="Calibri" w:cs="MS Shell Dlg"/>
          <w:lang w:val="en-SG"/>
        </w:rPr>
      </w:pPr>
      <w:r w:rsidRPr="00267506">
        <w:rPr>
          <w:rFonts w:ascii="Calibri" w:hAnsi="Calibri" w:cs="MS Shell Dlg"/>
          <w:lang w:val="en-SG"/>
        </w:rPr>
        <w:t xml:space="preserve">           </w:t>
      </w:r>
    </w:p>
    <w:p w14:paraId="503E9AD0" w14:textId="77777777" w:rsidR="003B01BD" w:rsidRPr="00267506" w:rsidRDefault="003B01BD" w:rsidP="003B01BD">
      <w:pPr>
        <w:autoSpaceDE w:val="0"/>
        <w:autoSpaceDN w:val="0"/>
        <w:adjustRightInd w:val="0"/>
        <w:jc w:val="both"/>
        <w:rPr>
          <w:rFonts w:ascii="Calibri" w:hAnsi="Calibri" w:cs="MS Shell Dlg"/>
          <w:lang w:val="en-SG"/>
        </w:rPr>
      </w:pPr>
      <w:r w:rsidRPr="00267506">
        <w:rPr>
          <w:rFonts w:ascii="Calibri" w:hAnsi="Calibri" w:cs="MS Shell Dlg"/>
          <w:lang w:val="en-SG"/>
        </w:rPr>
        <w:t xml:space="preserve">             Low rate of inflation will enable the nation to maintain its export price and hence ensure that export demand will grow. At the same time, import expenditure will not rise excessive since local goods are still reasonably low and attractive to the -consumers. This will mean that a deficit balance of trade will not surface.</w:t>
      </w:r>
    </w:p>
    <w:p w14:paraId="0CC5EE7D" w14:textId="77777777" w:rsidR="003B01BD" w:rsidRPr="00267506" w:rsidRDefault="003B01BD" w:rsidP="003B01BD">
      <w:pPr>
        <w:autoSpaceDE w:val="0"/>
        <w:autoSpaceDN w:val="0"/>
        <w:adjustRightInd w:val="0"/>
        <w:jc w:val="both"/>
        <w:rPr>
          <w:rFonts w:ascii="Calibri" w:hAnsi="Calibri" w:cs="MS Shell Dlg"/>
          <w:lang w:val="en-SG"/>
        </w:rPr>
      </w:pPr>
    </w:p>
    <w:p w14:paraId="205AEB7B" w14:textId="77777777" w:rsidR="003B01BD" w:rsidRPr="00267506" w:rsidRDefault="003B01BD" w:rsidP="003B01BD">
      <w:pPr>
        <w:autoSpaceDE w:val="0"/>
        <w:autoSpaceDN w:val="0"/>
        <w:adjustRightInd w:val="0"/>
        <w:jc w:val="both"/>
        <w:rPr>
          <w:rFonts w:ascii="Calibri" w:hAnsi="Calibri" w:cs="MS Shell Dlg"/>
          <w:lang w:val="en-SG"/>
        </w:rPr>
      </w:pPr>
      <w:r w:rsidRPr="00267506">
        <w:rPr>
          <w:rFonts w:ascii="Calibri" w:hAnsi="Calibri" w:cs="MS Shell Dlg"/>
          <w:lang w:val="en-SG"/>
        </w:rPr>
        <w:t xml:space="preserve">             Without high rate of inflation, there will be no need of a corresponding contractionary monetary policy to curb inflation. This means that increase interest rate will not rise creating the influx of hot money and instability to the foreign exchange market. This will lead to excessive speculation dampening the economic development to the economy.</w:t>
      </w:r>
    </w:p>
    <w:p w14:paraId="5B089EC1" w14:textId="77777777" w:rsidR="003B01BD" w:rsidRPr="00267506" w:rsidRDefault="003B01BD" w:rsidP="003B01BD">
      <w:pPr>
        <w:autoSpaceDE w:val="0"/>
        <w:autoSpaceDN w:val="0"/>
        <w:adjustRightInd w:val="0"/>
        <w:jc w:val="both"/>
        <w:rPr>
          <w:rFonts w:ascii="Calibri" w:hAnsi="Calibri" w:cs="MS Shell Dlg"/>
          <w:lang w:val="en-SG"/>
        </w:rPr>
      </w:pPr>
    </w:p>
    <w:p w14:paraId="74BF407B" w14:textId="77777777" w:rsidR="003B01BD" w:rsidRPr="00267506" w:rsidRDefault="003B01BD" w:rsidP="003B01BD">
      <w:pPr>
        <w:autoSpaceDE w:val="0"/>
        <w:autoSpaceDN w:val="0"/>
        <w:adjustRightInd w:val="0"/>
        <w:jc w:val="both"/>
        <w:rPr>
          <w:rFonts w:ascii="Calibri" w:hAnsi="Calibri" w:cs="MS Shell Dlg"/>
          <w:b/>
          <w:lang w:val="en-SG"/>
        </w:rPr>
      </w:pPr>
      <w:r w:rsidRPr="00267506">
        <w:rPr>
          <w:rFonts w:ascii="Calibri" w:hAnsi="Calibri" w:cs="MS Shell Dlg"/>
          <w:b/>
          <w:lang w:val="en-SG"/>
        </w:rPr>
        <w:t>Conclusion</w:t>
      </w:r>
    </w:p>
    <w:p w14:paraId="68199DE0" w14:textId="77777777" w:rsidR="003B01BD" w:rsidRPr="00267506" w:rsidRDefault="003B01BD" w:rsidP="003B01BD">
      <w:pPr>
        <w:autoSpaceDE w:val="0"/>
        <w:autoSpaceDN w:val="0"/>
        <w:adjustRightInd w:val="0"/>
        <w:jc w:val="both"/>
        <w:rPr>
          <w:rFonts w:ascii="Calibri" w:hAnsi="Calibri" w:cs="MS Shell Dlg"/>
          <w:lang w:val="en-SG"/>
        </w:rPr>
      </w:pPr>
      <w:r w:rsidRPr="00267506">
        <w:rPr>
          <w:rFonts w:ascii="Calibri" w:hAnsi="Calibri" w:cs="MS Shell Dlg"/>
          <w:lang w:val="en-SG"/>
        </w:rPr>
        <w:t xml:space="preserve">               In conclusion, the occurrence of high rate of inflation is not desirable and the government will seek to maintain the inflation at a low rate as </w:t>
      </w:r>
      <w:proofErr w:type="gramStart"/>
      <w:r w:rsidRPr="00267506">
        <w:rPr>
          <w:rFonts w:ascii="Calibri" w:hAnsi="Calibri" w:cs="MS Shell Dlg"/>
          <w:lang w:val="en-SG"/>
        </w:rPr>
        <w:t>It</w:t>
      </w:r>
      <w:proofErr w:type="gramEnd"/>
      <w:r w:rsidRPr="00267506">
        <w:rPr>
          <w:rFonts w:ascii="Calibri" w:hAnsi="Calibri" w:cs="MS Shell Dlg"/>
          <w:lang w:val="en-SG"/>
        </w:rPr>
        <w:t xml:space="preserve"> has certain beneficial effect of the economy.</w:t>
      </w:r>
    </w:p>
    <w:p w14:paraId="74951429" w14:textId="0C03F5A5" w:rsidR="00B96369" w:rsidRDefault="00B96369" w:rsidP="0046244D">
      <w:pPr>
        <w:rPr>
          <w:lang w:val="en-SG"/>
        </w:rPr>
      </w:pPr>
    </w:p>
    <w:p w14:paraId="0EF36372" w14:textId="2A3AB37E" w:rsidR="00183A11" w:rsidRDefault="00183A11" w:rsidP="0046244D">
      <w:pPr>
        <w:rPr>
          <w:lang w:val="en-SG"/>
        </w:rPr>
      </w:pPr>
    </w:p>
    <w:p w14:paraId="2904A4E8" w14:textId="323715FC" w:rsidR="00183A11" w:rsidRDefault="00183A11" w:rsidP="0046244D">
      <w:pPr>
        <w:rPr>
          <w:lang w:val="en-SG"/>
        </w:rPr>
      </w:pPr>
    </w:p>
    <w:p w14:paraId="06534180" w14:textId="43047845" w:rsidR="00183A11" w:rsidRDefault="00183A11" w:rsidP="0046244D">
      <w:pPr>
        <w:rPr>
          <w:lang w:val="en-SG"/>
        </w:rPr>
      </w:pPr>
    </w:p>
    <w:p w14:paraId="1D86CA12" w14:textId="5702CBFC" w:rsidR="00183A11" w:rsidRDefault="00183A11" w:rsidP="0046244D">
      <w:pPr>
        <w:rPr>
          <w:lang w:val="en-SG"/>
        </w:rPr>
      </w:pPr>
    </w:p>
    <w:p w14:paraId="21586C46" w14:textId="583E7838" w:rsidR="00183A11" w:rsidRDefault="00183A11" w:rsidP="0046244D">
      <w:pPr>
        <w:rPr>
          <w:lang w:val="en-SG"/>
        </w:rPr>
      </w:pPr>
    </w:p>
    <w:p w14:paraId="6F96DE6C" w14:textId="09DFCC86" w:rsidR="00183A11" w:rsidRDefault="00183A11" w:rsidP="0046244D">
      <w:pPr>
        <w:rPr>
          <w:lang w:val="en-SG"/>
        </w:rPr>
      </w:pPr>
    </w:p>
    <w:p w14:paraId="69B5EABF" w14:textId="02FB98D4" w:rsidR="00183A11" w:rsidRDefault="00183A11" w:rsidP="0046244D">
      <w:pPr>
        <w:rPr>
          <w:lang w:val="en-SG"/>
        </w:rPr>
      </w:pPr>
    </w:p>
    <w:p w14:paraId="09229EA9" w14:textId="102D823B" w:rsidR="00183A11" w:rsidRDefault="00183A11" w:rsidP="0046244D">
      <w:pPr>
        <w:rPr>
          <w:lang w:val="en-SG"/>
        </w:rPr>
      </w:pPr>
    </w:p>
    <w:p w14:paraId="3CE9CAD2" w14:textId="7016AA1F" w:rsidR="00183A11" w:rsidRDefault="00183A11" w:rsidP="0046244D">
      <w:pPr>
        <w:rPr>
          <w:lang w:val="en-SG"/>
        </w:rPr>
      </w:pPr>
    </w:p>
    <w:p w14:paraId="308968E4" w14:textId="2289AF99" w:rsidR="00183A11" w:rsidRDefault="00183A11" w:rsidP="0046244D">
      <w:pPr>
        <w:rPr>
          <w:lang w:val="en-SG"/>
        </w:rPr>
      </w:pPr>
    </w:p>
    <w:p w14:paraId="17223FF9" w14:textId="17FD0090" w:rsidR="00183A11" w:rsidRDefault="00183A11" w:rsidP="0046244D">
      <w:pPr>
        <w:rPr>
          <w:lang w:val="en-SG"/>
        </w:rPr>
      </w:pPr>
    </w:p>
    <w:p w14:paraId="600B4444" w14:textId="2B46C822" w:rsidR="00183A11" w:rsidRDefault="00183A11" w:rsidP="0046244D">
      <w:pPr>
        <w:rPr>
          <w:lang w:val="en-SG"/>
        </w:rPr>
      </w:pPr>
    </w:p>
    <w:p w14:paraId="55789B9D" w14:textId="0EF6B905" w:rsidR="00183A11" w:rsidRDefault="00183A11" w:rsidP="0046244D">
      <w:pPr>
        <w:rPr>
          <w:lang w:val="en-SG"/>
        </w:rPr>
      </w:pPr>
    </w:p>
    <w:p w14:paraId="2A24A645" w14:textId="5B0B7A69" w:rsidR="00183A11" w:rsidRDefault="00183A11" w:rsidP="0046244D">
      <w:pPr>
        <w:rPr>
          <w:lang w:val="en-SG"/>
        </w:rPr>
      </w:pPr>
    </w:p>
    <w:p w14:paraId="6263E3B6" w14:textId="2D23A797" w:rsidR="00183A11" w:rsidRDefault="00183A11" w:rsidP="0046244D">
      <w:pPr>
        <w:rPr>
          <w:lang w:val="en-SG"/>
        </w:rPr>
      </w:pPr>
    </w:p>
    <w:p w14:paraId="4BE129F7" w14:textId="1813C7F8" w:rsidR="00183A11" w:rsidRDefault="00183A11" w:rsidP="0046244D">
      <w:pPr>
        <w:rPr>
          <w:lang w:val="en-SG"/>
        </w:rPr>
      </w:pPr>
    </w:p>
    <w:p w14:paraId="49EB2366" w14:textId="5CB9E3A2" w:rsidR="00183A11" w:rsidRDefault="00183A11" w:rsidP="0046244D">
      <w:pPr>
        <w:rPr>
          <w:lang w:val="en-SG"/>
        </w:rPr>
      </w:pPr>
    </w:p>
    <w:p w14:paraId="625EA70D" w14:textId="643B7875" w:rsidR="00183A11" w:rsidRDefault="00183A11" w:rsidP="0046244D">
      <w:pPr>
        <w:rPr>
          <w:lang w:val="en-SG"/>
        </w:rPr>
      </w:pPr>
    </w:p>
    <w:p w14:paraId="58891F6E" w14:textId="1F87B3A0" w:rsidR="00183A11" w:rsidRDefault="00183A11" w:rsidP="0046244D">
      <w:pPr>
        <w:rPr>
          <w:lang w:val="en-SG"/>
        </w:rPr>
      </w:pPr>
    </w:p>
    <w:p w14:paraId="3402D3D9" w14:textId="6B85F3B0" w:rsidR="00183A11" w:rsidRDefault="00183A11" w:rsidP="0046244D">
      <w:pPr>
        <w:rPr>
          <w:lang w:val="en-SG"/>
        </w:rPr>
      </w:pPr>
    </w:p>
    <w:p w14:paraId="0CE28833" w14:textId="698FB74F" w:rsidR="00183A11" w:rsidRDefault="00183A11" w:rsidP="0046244D">
      <w:pPr>
        <w:rPr>
          <w:lang w:val="en-SG"/>
        </w:rPr>
      </w:pPr>
    </w:p>
    <w:p w14:paraId="49784709" w14:textId="264A0F58" w:rsidR="00183A11" w:rsidRDefault="00183A11" w:rsidP="0046244D">
      <w:pPr>
        <w:rPr>
          <w:lang w:val="en-SG"/>
        </w:rPr>
      </w:pPr>
    </w:p>
    <w:p w14:paraId="023B6C1A" w14:textId="3CAEDFB6" w:rsidR="00183A11" w:rsidRDefault="00183A11" w:rsidP="0046244D">
      <w:pPr>
        <w:rPr>
          <w:lang w:val="en-SG"/>
        </w:rPr>
      </w:pPr>
    </w:p>
    <w:p w14:paraId="1BC920CA" w14:textId="0DFB9D6F" w:rsidR="00183A11" w:rsidRDefault="00183A11" w:rsidP="0046244D">
      <w:pPr>
        <w:rPr>
          <w:lang w:val="en-SG"/>
        </w:rPr>
      </w:pPr>
    </w:p>
    <w:p w14:paraId="08D359B5" w14:textId="2F2538F1" w:rsidR="00183A11" w:rsidRDefault="00183A11" w:rsidP="0046244D">
      <w:pPr>
        <w:rPr>
          <w:lang w:val="en-SG"/>
        </w:rPr>
      </w:pPr>
    </w:p>
    <w:p w14:paraId="42063444" w14:textId="030FEFD2" w:rsidR="00183A11" w:rsidRDefault="00183A11" w:rsidP="0046244D">
      <w:pPr>
        <w:rPr>
          <w:lang w:val="en-SG"/>
        </w:rPr>
      </w:pPr>
    </w:p>
    <w:p w14:paraId="156FF9F9" w14:textId="03D57F28" w:rsidR="00183A11" w:rsidRDefault="00183A11" w:rsidP="0046244D">
      <w:pPr>
        <w:rPr>
          <w:lang w:val="en-SG"/>
        </w:rPr>
      </w:pPr>
    </w:p>
    <w:p w14:paraId="307BE6C4" w14:textId="1C50C0C0" w:rsidR="00183A11" w:rsidRDefault="00183A11" w:rsidP="0046244D">
      <w:pPr>
        <w:rPr>
          <w:lang w:val="en-SG"/>
        </w:rPr>
      </w:pPr>
    </w:p>
    <w:p w14:paraId="60FF4D88" w14:textId="3D4E34B2" w:rsidR="00183A11" w:rsidRDefault="00183A11" w:rsidP="0046244D">
      <w:pPr>
        <w:rPr>
          <w:lang w:val="en-SG"/>
        </w:rPr>
      </w:pPr>
    </w:p>
    <w:p w14:paraId="7C4865C7" w14:textId="007590B0" w:rsidR="00183A11" w:rsidRDefault="00183A11" w:rsidP="0046244D">
      <w:pPr>
        <w:rPr>
          <w:lang w:val="en-SG"/>
        </w:rPr>
      </w:pPr>
    </w:p>
    <w:p w14:paraId="393C5A1F" w14:textId="5B5A3B37" w:rsidR="00183A11" w:rsidRDefault="00183A11" w:rsidP="0046244D">
      <w:pPr>
        <w:rPr>
          <w:lang w:val="en-SG"/>
        </w:rPr>
      </w:pPr>
    </w:p>
    <w:p w14:paraId="6B0E15C0" w14:textId="77777777" w:rsidR="00183A11" w:rsidRDefault="00183A11" w:rsidP="0046244D">
      <w:pPr>
        <w:rPr>
          <w:lang w:val="en-SG"/>
        </w:rPr>
      </w:pPr>
    </w:p>
    <w:p w14:paraId="49A481FA" w14:textId="77777777" w:rsidR="00183A11" w:rsidRDefault="00183A11" w:rsidP="00183A11">
      <w:pPr>
        <w:rPr>
          <w:rFonts w:cs="Arial"/>
          <w:b/>
          <w:szCs w:val="22"/>
        </w:rPr>
      </w:pPr>
      <w:r w:rsidRPr="000D6394">
        <w:rPr>
          <w:rFonts w:cs="Arial"/>
          <w:b/>
          <w:szCs w:val="22"/>
        </w:rPr>
        <w:t>(a) Explain why maintaining price stability is an important macroeconomic objective of a government</w:t>
      </w:r>
      <w:proofErr w:type="gramStart"/>
      <w:r w:rsidRPr="000D6394">
        <w:rPr>
          <w:rFonts w:cs="Arial"/>
          <w:b/>
          <w:szCs w:val="22"/>
        </w:rPr>
        <w:t xml:space="preserve">.  </w:t>
      </w:r>
      <w:proofErr w:type="gramEnd"/>
      <w:r w:rsidRPr="000D6394">
        <w:rPr>
          <w:rFonts w:cs="Arial"/>
          <w:b/>
          <w:szCs w:val="22"/>
        </w:rPr>
        <w:t xml:space="preserve">    [10]     </w:t>
      </w:r>
    </w:p>
    <w:p w14:paraId="5C5A5222" w14:textId="16655CC4" w:rsidR="00183A11" w:rsidRPr="000D6394" w:rsidRDefault="00183A11" w:rsidP="00183A11">
      <w:pPr>
        <w:rPr>
          <w:rFonts w:cs="Arial"/>
          <w:b/>
          <w:szCs w:val="22"/>
        </w:rPr>
      </w:pPr>
      <w:r w:rsidRPr="000D6394">
        <w:rPr>
          <w:rFonts w:cs="Arial"/>
          <w:b/>
          <w:szCs w:val="22"/>
        </w:rPr>
        <w:t xml:space="preserve">          </w:t>
      </w:r>
    </w:p>
    <w:tbl>
      <w:tblPr>
        <w:tblStyle w:val="TableGrid"/>
        <w:tblW w:w="10632" w:type="dxa"/>
        <w:tblInd w:w="-5" w:type="dxa"/>
        <w:tblLayout w:type="fixed"/>
        <w:tblLook w:val="01E0" w:firstRow="1" w:lastRow="1" w:firstColumn="1" w:lastColumn="1" w:noHBand="0" w:noVBand="0"/>
      </w:tblPr>
      <w:tblGrid>
        <w:gridCol w:w="10632"/>
      </w:tblGrid>
      <w:tr w:rsidR="00183A11" w:rsidRPr="00366BBC" w14:paraId="7E5CDBF0" w14:textId="77777777" w:rsidTr="00D31319">
        <w:trPr>
          <w:trHeight w:val="8013"/>
        </w:trPr>
        <w:tc>
          <w:tcPr>
            <w:tcW w:w="10632" w:type="dxa"/>
          </w:tcPr>
          <w:p w14:paraId="7BF35EB5" w14:textId="77777777" w:rsidR="00183A11" w:rsidRDefault="00183A11" w:rsidP="00D31319">
            <w:pPr>
              <w:jc w:val="both"/>
              <w:rPr>
                <w:rFonts w:cs="Arial"/>
                <w:szCs w:val="22"/>
              </w:rPr>
            </w:pPr>
            <w:r w:rsidRPr="00366BBC">
              <w:rPr>
                <w:rFonts w:cs="Arial"/>
                <w:spacing w:val="-3"/>
                <w:szCs w:val="22"/>
              </w:rPr>
              <w:t xml:space="preserve">Price stability (low rate of inflation) is one of the government’s macroeconomic objectives along with low unemployment rates, sustained economic growth and </w:t>
            </w:r>
            <w:proofErr w:type="spellStart"/>
            <w:r w:rsidRPr="00366BBC">
              <w:rPr>
                <w:rFonts w:cs="Arial"/>
                <w:spacing w:val="-3"/>
                <w:szCs w:val="22"/>
              </w:rPr>
              <w:t>favourable</w:t>
            </w:r>
            <w:proofErr w:type="spellEnd"/>
            <w:r w:rsidRPr="00366BBC">
              <w:rPr>
                <w:rFonts w:cs="Arial"/>
                <w:spacing w:val="-3"/>
                <w:szCs w:val="22"/>
              </w:rPr>
              <w:t xml:space="preserve"> balance of trade. </w:t>
            </w:r>
            <w:r w:rsidRPr="00366BBC">
              <w:rPr>
                <w:rFonts w:cs="Arial"/>
                <w:bCs/>
                <w:szCs w:val="22"/>
              </w:rPr>
              <w:t>Low inflation rate</w:t>
            </w:r>
            <w:r w:rsidRPr="00366BBC">
              <w:rPr>
                <w:rFonts w:cs="Arial"/>
                <w:szCs w:val="22"/>
              </w:rPr>
              <w:t xml:space="preserve"> means a low rate of increase in the general price level usually between 1-3% annually. Having price stability in an economy helps to promote investment and export competitiveness thus leading to a more sustained economic growth. In addition, price stability also helps to maintain the standard of living in the economy. Hence, maintaining price stability is an important macroeconomic objective of a government. </w:t>
            </w:r>
          </w:p>
          <w:p w14:paraId="4285491A" w14:textId="77777777" w:rsidR="00183A11" w:rsidRDefault="00183A11" w:rsidP="00D31319">
            <w:pPr>
              <w:jc w:val="both"/>
              <w:rPr>
                <w:rFonts w:cs="Arial"/>
                <w:color w:val="000000"/>
                <w:szCs w:val="22"/>
              </w:rPr>
            </w:pPr>
          </w:p>
          <w:p w14:paraId="0E525453" w14:textId="77777777" w:rsidR="00183A11" w:rsidRDefault="00183A11" w:rsidP="00D31319">
            <w:pPr>
              <w:jc w:val="both"/>
              <w:rPr>
                <w:rFonts w:cs="Arial"/>
                <w:szCs w:val="22"/>
              </w:rPr>
            </w:pPr>
            <w:r w:rsidRPr="00366BBC">
              <w:rPr>
                <w:rFonts w:cs="Arial"/>
                <w:color w:val="000000"/>
                <w:szCs w:val="22"/>
              </w:rPr>
              <w:t>Maintaining price stability helps a government to achieve potential economic growth.</w:t>
            </w:r>
            <w:r>
              <w:rPr>
                <w:rFonts w:cs="Arial"/>
                <w:color w:val="000000"/>
                <w:szCs w:val="22"/>
              </w:rPr>
              <w:t xml:space="preserve"> </w:t>
            </w:r>
            <w:r w:rsidRPr="00366BBC">
              <w:rPr>
                <w:rFonts w:cs="Arial"/>
                <w:szCs w:val="22"/>
              </w:rPr>
              <w:t xml:space="preserve">Low or stable inflation means that there would not be major fluctuation in prices of both factors of productions and goods resulting in certainty for producers. Producers will be more willing to take the risk involved with investments as their returns would be more predictable. With mild inflation, prices of the final goods will increase leading to higher profits for firms as factor costs are unlikely to rise as fast in the short term. When returns from investments rise, firms will be encouraged to increase their output leading to </w:t>
            </w:r>
            <w:r w:rsidRPr="00366BBC">
              <w:rPr>
                <w:rFonts w:cs="Arial"/>
                <w:color w:val="000000"/>
                <w:szCs w:val="22"/>
              </w:rPr>
              <w:t>an increase in employment and national income. In the long run, with greater investments, there will also be an increase in the productive capacity of the country.</w:t>
            </w:r>
            <w:r w:rsidRPr="00366BBC">
              <w:rPr>
                <w:rFonts w:cs="Arial"/>
                <w:szCs w:val="22"/>
              </w:rPr>
              <w:t xml:space="preserve"> Hence, low inflation allows the economy to achieve greater potential economic growth rate.</w:t>
            </w:r>
          </w:p>
          <w:p w14:paraId="07799A85" w14:textId="77777777" w:rsidR="00183A11" w:rsidRPr="00B00205" w:rsidRDefault="00183A11" w:rsidP="00D31319">
            <w:pPr>
              <w:jc w:val="both"/>
              <w:rPr>
                <w:rFonts w:cs="Arial"/>
                <w:color w:val="000000"/>
                <w:szCs w:val="22"/>
              </w:rPr>
            </w:pPr>
          </w:p>
          <w:p w14:paraId="5F2993CA" w14:textId="77777777" w:rsidR="00183A11" w:rsidRPr="00B00205" w:rsidRDefault="00183A11" w:rsidP="00D31319">
            <w:pPr>
              <w:jc w:val="both"/>
              <w:rPr>
                <w:rFonts w:cs="Arial"/>
                <w:szCs w:val="22"/>
              </w:rPr>
            </w:pPr>
            <w:r w:rsidRPr="00366BBC">
              <w:rPr>
                <w:rFonts w:cs="Arial"/>
                <w:szCs w:val="22"/>
              </w:rPr>
              <w:t xml:space="preserve">Price stability improves the export competitiveness of an economy which has a positive impact on actual growth, </w:t>
            </w:r>
            <w:proofErr w:type="gramStart"/>
            <w:r w:rsidRPr="00366BBC">
              <w:rPr>
                <w:rFonts w:cs="Arial"/>
                <w:szCs w:val="22"/>
              </w:rPr>
              <w:t>employment</w:t>
            </w:r>
            <w:proofErr w:type="gramEnd"/>
            <w:r w:rsidRPr="00366BBC">
              <w:rPr>
                <w:rFonts w:cs="Arial"/>
                <w:szCs w:val="22"/>
              </w:rPr>
              <w:t xml:space="preserve"> and balance of trade.</w:t>
            </w:r>
            <w:r>
              <w:rPr>
                <w:rFonts w:cs="Arial"/>
                <w:szCs w:val="22"/>
              </w:rPr>
              <w:t xml:space="preserve"> </w:t>
            </w:r>
            <w:r w:rsidRPr="00366BBC">
              <w:rPr>
                <w:rFonts w:cs="Arial"/>
                <w:color w:val="000000"/>
                <w:szCs w:val="22"/>
              </w:rPr>
              <w:t xml:space="preserve">Low inflation rates cause domestically produced goods of a country to be relatively more price competitive in the global market and this will increase the demand by foreigners leading to a rise in export earnings for the country. At the same time, locals will find these goods relatively cheaper than </w:t>
            </w:r>
            <w:proofErr w:type="gramStart"/>
            <w:r w:rsidRPr="00366BBC">
              <w:rPr>
                <w:rFonts w:cs="Arial"/>
                <w:color w:val="000000"/>
                <w:szCs w:val="22"/>
              </w:rPr>
              <w:t>foreign imports</w:t>
            </w:r>
            <w:proofErr w:type="gramEnd"/>
            <w:r w:rsidRPr="00366BBC">
              <w:rPr>
                <w:rFonts w:cs="Arial"/>
                <w:color w:val="000000"/>
                <w:szCs w:val="22"/>
              </w:rPr>
              <w:t xml:space="preserve"> and switch away from imported goods leading to a fall in import expenditure. With an increase in (X-M), there will be an increase in the output of domestically produced goods encouraging firms to hire more workers and thus increasing the economic growth and reducing unemployment in the country. The higher export earnings and lower import expenditure will also lead to improvement in the balance of trade.</w:t>
            </w:r>
          </w:p>
          <w:p w14:paraId="5917A46B" w14:textId="77777777" w:rsidR="00183A11" w:rsidRDefault="00183A11" w:rsidP="00D31319">
            <w:pPr>
              <w:jc w:val="both"/>
              <w:rPr>
                <w:rFonts w:cs="Arial"/>
                <w:color w:val="000000"/>
                <w:szCs w:val="22"/>
              </w:rPr>
            </w:pPr>
          </w:p>
          <w:p w14:paraId="7B0B7642" w14:textId="77777777" w:rsidR="00183A11" w:rsidRDefault="00183A11" w:rsidP="00D31319">
            <w:pPr>
              <w:jc w:val="both"/>
              <w:rPr>
                <w:rFonts w:cs="Arial"/>
                <w:szCs w:val="22"/>
              </w:rPr>
            </w:pPr>
            <w:r w:rsidRPr="00366BBC">
              <w:rPr>
                <w:rFonts w:cs="Arial"/>
                <w:color w:val="000000"/>
                <w:szCs w:val="22"/>
              </w:rPr>
              <w:t>Price stability prevents unintended redistribution of income in an economy.</w:t>
            </w:r>
            <w:r>
              <w:rPr>
                <w:rFonts w:cs="Arial"/>
                <w:color w:val="000000"/>
                <w:szCs w:val="22"/>
              </w:rPr>
              <w:t xml:space="preserve"> </w:t>
            </w:r>
            <w:r w:rsidRPr="00366BBC">
              <w:rPr>
                <w:rFonts w:cs="Arial"/>
                <w:szCs w:val="22"/>
              </w:rPr>
              <w:t xml:space="preserve">High and rising inflation results in redistribution of income as some people will be made better off while others are made worse off. For examples, </w:t>
            </w:r>
            <w:r w:rsidRPr="00366BBC">
              <w:rPr>
                <w:rFonts w:cs="Arial"/>
                <w:bCs/>
                <w:iCs/>
                <w:szCs w:val="22"/>
              </w:rPr>
              <w:t xml:space="preserve">fixed income earners </w:t>
            </w:r>
            <w:r w:rsidRPr="00366BBC">
              <w:rPr>
                <w:rFonts w:cs="Arial"/>
                <w:szCs w:val="22"/>
              </w:rPr>
              <w:t xml:space="preserve">who receive incomes fixed in nominal terms such as wage earners will find the real value of their incomes being eroded by inflation unless such incomes can be adjusted for price increases. High and rising inflation also causes an unintended redistribution of income from creditors to debtors as the real value of debt payment falls. Thus, a government aims to maintain price stability as it prevents an unintended redistribution of income. </w:t>
            </w:r>
          </w:p>
          <w:p w14:paraId="01C4B692" w14:textId="77777777" w:rsidR="00183A11" w:rsidRPr="00B00205" w:rsidRDefault="00183A11" w:rsidP="00D31319">
            <w:pPr>
              <w:jc w:val="both"/>
              <w:rPr>
                <w:rFonts w:cs="Arial"/>
                <w:color w:val="000000"/>
                <w:szCs w:val="22"/>
              </w:rPr>
            </w:pPr>
          </w:p>
          <w:p w14:paraId="729CA46D" w14:textId="77777777" w:rsidR="00183A11" w:rsidRPr="00366BBC" w:rsidRDefault="00183A11" w:rsidP="00D31319">
            <w:pPr>
              <w:jc w:val="both"/>
              <w:rPr>
                <w:rFonts w:cs="Arial"/>
                <w:color w:val="000000"/>
                <w:szCs w:val="22"/>
              </w:rPr>
            </w:pPr>
            <w:r w:rsidRPr="00366BBC">
              <w:rPr>
                <w:rFonts w:cs="Arial"/>
                <w:szCs w:val="22"/>
              </w:rPr>
              <w:t xml:space="preserve">Price stability is an objective of the government because it directly affects the health of the economy. High inflation would be very disruptive for the producers and consumers engaging in any economic activities. Thus, governments should use appropriate policies to ensure that inflation is low and stable. </w:t>
            </w:r>
          </w:p>
        </w:tc>
      </w:tr>
    </w:tbl>
    <w:p w14:paraId="4B6E7E26" w14:textId="471B2531" w:rsidR="00183A11" w:rsidRDefault="00183A11" w:rsidP="00183A11">
      <w:pPr>
        <w:rPr>
          <w:rFonts w:cs="Arial"/>
          <w:szCs w:val="22"/>
        </w:rPr>
      </w:pPr>
    </w:p>
    <w:p w14:paraId="776EACAD" w14:textId="6BE36DEB" w:rsidR="00183A11" w:rsidRDefault="00183A11" w:rsidP="00183A11">
      <w:pPr>
        <w:rPr>
          <w:rFonts w:cs="Arial"/>
          <w:szCs w:val="22"/>
        </w:rPr>
      </w:pPr>
    </w:p>
    <w:p w14:paraId="0EFCC0FE" w14:textId="1184840D" w:rsidR="00183A11" w:rsidRDefault="00183A11" w:rsidP="00183A11">
      <w:pPr>
        <w:rPr>
          <w:rFonts w:cs="Arial"/>
          <w:szCs w:val="22"/>
        </w:rPr>
      </w:pPr>
    </w:p>
    <w:p w14:paraId="23CAADE8" w14:textId="317E6630" w:rsidR="00183A11" w:rsidRDefault="00183A11" w:rsidP="00183A11">
      <w:pPr>
        <w:rPr>
          <w:rFonts w:cs="Arial"/>
          <w:szCs w:val="22"/>
        </w:rPr>
      </w:pPr>
    </w:p>
    <w:p w14:paraId="59230F29" w14:textId="31097BED" w:rsidR="00183A11" w:rsidRDefault="00183A11" w:rsidP="00183A11">
      <w:pPr>
        <w:rPr>
          <w:rFonts w:cs="Arial"/>
          <w:szCs w:val="22"/>
        </w:rPr>
      </w:pPr>
    </w:p>
    <w:p w14:paraId="53E3F961" w14:textId="6BE2E69C" w:rsidR="00183A11" w:rsidRDefault="00183A11" w:rsidP="00183A11">
      <w:pPr>
        <w:rPr>
          <w:rFonts w:cs="Arial"/>
          <w:szCs w:val="22"/>
        </w:rPr>
      </w:pPr>
    </w:p>
    <w:p w14:paraId="7AB5EFD8" w14:textId="77777777" w:rsidR="00183A11" w:rsidRDefault="00183A11" w:rsidP="00183A11">
      <w:pPr>
        <w:rPr>
          <w:rFonts w:cs="Arial"/>
          <w:szCs w:val="22"/>
        </w:rPr>
      </w:pPr>
    </w:p>
    <w:p w14:paraId="68EA4A4C" w14:textId="77777777" w:rsidR="00183A11" w:rsidRPr="000D6394" w:rsidRDefault="00183A11" w:rsidP="00183A11">
      <w:pPr>
        <w:jc w:val="both"/>
        <w:rPr>
          <w:rFonts w:cs="Arial"/>
          <w:b/>
          <w:szCs w:val="22"/>
        </w:rPr>
      </w:pPr>
      <w:r w:rsidRPr="000D6394">
        <w:rPr>
          <w:rFonts w:cs="Arial"/>
          <w:b/>
          <w:szCs w:val="22"/>
        </w:rPr>
        <w:t xml:space="preserve">(b) Assess whether monetary policy </w:t>
      </w:r>
      <w:proofErr w:type="spellStart"/>
      <w:r w:rsidRPr="000D6394">
        <w:rPr>
          <w:rFonts w:cs="Arial"/>
          <w:b/>
          <w:szCs w:val="22"/>
        </w:rPr>
        <w:t>centred</w:t>
      </w:r>
      <w:proofErr w:type="spellEnd"/>
      <w:r w:rsidRPr="000D6394">
        <w:rPr>
          <w:rFonts w:cs="Arial"/>
          <w:b/>
          <w:szCs w:val="22"/>
        </w:rPr>
        <w:t xml:space="preserve"> on exchange rate </w:t>
      </w:r>
      <w:proofErr w:type="gramStart"/>
      <w:r w:rsidRPr="000D6394">
        <w:rPr>
          <w:rFonts w:cs="Arial"/>
          <w:b/>
          <w:szCs w:val="22"/>
        </w:rPr>
        <w:t>is considered to be</w:t>
      </w:r>
      <w:proofErr w:type="gramEnd"/>
      <w:r w:rsidRPr="000D6394">
        <w:rPr>
          <w:rFonts w:cs="Arial"/>
          <w:b/>
          <w:szCs w:val="22"/>
        </w:rPr>
        <w:t xml:space="preserve"> the most appropriate policy in maintaining price stability in Singapore.</w:t>
      </w:r>
      <w:r w:rsidRPr="000D6394">
        <w:rPr>
          <w:rFonts w:cs="Arial"/>
          <w:b/>
          <w:szCs w:val="22"/>
        </w:rPr>
        <w:tab/>
        <w:t xml:space="preserve"> [15]                     </w:t>
      </w:r>
      <w:r w:rsidRPr="000D6394">
        <w:rPr>
          <w:rFonts w:cs="Arial"/>
          <w:b/>
          <w:szCs w:val="22"/>
        </w:rPr>
        <w:tab/>
      </w:r>
      <w:r w:rsidRPr="000D6394">
        <w:rPr>
          <w:rFonts w:cs="Arial"/>
          <w:b/>
          <w:szCs w:val="22"/>
        </w:rPr>
        <w:tab/>
      </w:r>
      <w:r w:rsidRPr="000D6394">
        <w:rPr>
          <w:rFonts w:cs="Arial"/>
          <w:b/>
          <w:szCs w:val="22"/>
        </w:rPr>
        <w:tab/>
      </w:r>
      <w:r w:rsidRPr="000D6394">
        <w:rPr>
          <w:rFonts w:cs="Arial"/>
          <w:b/>
          <w:szCs w:val="22"/>
        </w:rPr>
        <w:tab/>
      </w:r>
      <w:r w:rsidRPr="000D6394">
        <w:rPr>
          <w:rFonts w:cs="Arial"/>
          <w:b/>
          <w:szCs w:val="22"/>
        </w:rPr>
        <w:tab/>
      </w:r>
      <w:r w:rsidRPr="000D6394">
        <w:rPr>
          <w:rFonts w:cs="Arial"/>
          <w:b/>
          <w:szCs w:val="22"/>
        </w:rPr>
        <w:tab/>
      </w:r>
      <w:r w:rsidRPr="000D6394">
        <w:rPr>
          <w:rFonts w:cs="Arial"/>
          <w:b/>
          <w:szCs w:val="22"/>
        </w:rPr>
        <w:tab/>
        <w:t xml:space="preserve"> </w:t>
      </w:r>
    </w:p>
    <w:p w14:paraId="7F314549" w14:textId="77777777" w:rsidR="00183A11" w:rsidRPr="00366BBC" w:rsidRDefault="00183A11" w:rsidP="00183A11">
      <w:pPr>
        <w:rPr>
          <w:rFonts w:cs="Arial"/>
          <w:szCs w:val="22"/>
        </w:rPr>
      </w:pPr>
    </w:p>
    <w:tbl>
      <w:tblPr>
        <w:tblStyle w:val="TableGrid"/>
        <w:tblW w:w="10627" w:type="dxa"/>
        <w:tblLook w:val="01E0" w:firstRow="1" w:lastRow="1" w:firstColumn="1" w:lastColumn="1" w:noHBand="0" w:noVBand="0"/>
      </w:tblPr>
      <w:tblGrid>
        <w:gridCol w:w="10627"/>
      </w:tblGrid>
      <w:tr w:rsidR="00183A11" w14:paraId="0BA20569" w14:textId="77777777" w:rsidTr="00D31319">
        <w:trPr>
          <w:trHeight w:val="10676"/>
        </w:trPr>
        <w:tc>
          <w:tcPr>
            <w:tcW w:w="10627" w:type="dxa"/>
          </w:tcPr>
          <w:p w14:paraId="203BEF24" w14:textId="77777777" w:rsidR="00183A11" w:rsidRDefault="00183A11" w:rsidP="00D31319">
            <w:pPr>
              <w:jc w:val="both"/>
              <w:rPr>
                <w:rFonts w:cs="Arial"/>
                <w:color w:val="222222"/>
              </w:rPr>
            </w:pPr>
            <w:r>
              <w:rPr>
                <w:rFonts w:cs="Arial"/>
                <w:color w:val="222222"/>
              </w:rPr>
              <w:t xml:space="preserve">Singapore </w:t>
            </w:r>
            <w:r w:rsidRPr="006D092C">
              <w:rPr>
                <w:rFonts w:cs="Arial"/>
                <w:color w:val="222222"/>
              </w:rPr>
              <w:t xml:space="preserve">uses </w:t>
            </w:r>
            <w:r>
              <w:rPr>
                <w:rFonts w:cs="Arial"/>
                <w:color w:val="222222"/>
              </w:rPr>
              <w:t xml:space="preserve">monetary policy </w:t>
            </w:r>
            <w:proofErr w:type="spellStart"/>
            <w:r>
              <w:rPr>
                <w:rFonts w:cs="Arial"/>
                <w:color w:val="222222"/>
              </w:rPr>
              <w:t>centred</w:t>
            </w:r>
            <w:proofErr w:type="spellEnd"/>
            <w:r>
              <w:rPr>
                <w:rFonts w:cs="Arial"/>
                <w:color w:val="222222"/>
              </w:rPr>
              <w:t xml:space="preserve"> on exchange rate </w:t>
            </w:r>
            <w:r w:rsidRPr="006D092C">
              <w:rPr>
                <w:rFonts w:cs="Arial"/>
                <w:color w:val="222222"/>
              </w:rPr>
              <w:t xml:space="preserve">to manage inflation. Being a small and open economy largely reliant on </w:t>
            </w:r>
            <w:r>
              <w:rPr>
                <w:rFonts w:cs="Arial"/>
                <w:color w:val="222222"/>
              </w:rPr>
              <w:t>foreign direct investment (FDI)</w:t>
            </w:r>
            <w:r w:rsidRPr="006D092C">
              <w:rPr>
                <w:rFonts w:cs="Arial"/>
                <w:color w:val="222222"/>
              </w:rPr>
              <w:t xml:space="preserve"> &amp; trade for its growth</w:t>
            </w:r>
            <w:r>
              <w:rPr>
                <w:rFonts w:cs="Arial"/>
                <w:color w:val="222222"/>
              </w:rPr>
              <w:t xml:space="preserve">. </w:t>
            </w:r>
            <w:r w:rsidRPr="006D092C">
              <w:rPr>
                <w:rFonts w:cs="Arial"/>
                <w:color w:val="222222"/>
              </w:rPr>
              <w:t xml:space="preserve">Singapore is a price-taker and does not have </w:t>
            </w:r>
            <w:r>
              <w:rPr>
                <w:rFonts w:cs="Arial"/>
                <w:color w:val="222222"/>
              </w:rPr>
              <w:t>any influence over global prices</w:t>
            </w:r>
            <w:r w:rsidRPr="006D092C">
              <w:rPr>
                <w:rFonts w:cs="Arial"/>
                <w:color w:val="222222"/>
              </w:rPr>
              <w:t xml:space="preserve">. </w:t>
            </w:r>
            <w:r>
              <w:rPr>
                <w:rFonts w:cs="Arial"/>
                <w:color w:val="222222"/>
              </w:rPr>
              <w:t xml:space="preserve">Hence, inflation in Singapore can be caused by domestic and external factors. Whether or not monetary policy </w:t>
            </w:r>
            <w:proofErr w:type="spellStart"/>
            <w:r>
              <w:rPr>
                <w:rFonts w:cs="Arial"/>
                <w:color w:val="222222"/>
              </w:rPr>
              <w:t>centred</w:t>
            </w:r>
            <w:proofErr w:type="spellEnd"/>
            <w:r>
              <w:rPr>
                <w:rFonts w:cs="Arial"/>
                <w:color w:val="222222"/>
              </w:rPr>
              <w:t xml:space="preserve"> on exchange rate is </w:t>
            </w:r>
            <w:r w:rsidRPr="004D4782">
              <w:rPr>
                <w:rFonts w:cs="Arial"/>
                <w:color w:val="222222"/>
              </w:rPr>
              <w:t>the most appropriate policy in maintaining price stability in Singapore</w:t>
            </w:r>
            <w:r>
              <w:rPr>
                <w:rFonts w:cs="Arial"/>
                <w:color w:val="222222"/>
              </w:rPr>
              <w:t xml:space="preserve"> depends on several factors.</w:t>
            </w:r>
          </w:p>
          <w:p w14:paraId="36520807" w14:textId="77777777" w:rsidR="00183A11" w:rsidRPr="004D4782" w:rsidRDefault="00183A11" w:rsidP="00D31319">
            <w:pPr>
              <w:rPr>
                <w:rFonts w:cs="Arial"/>
                <w:szCs w:val="22"/>
              </w:rPr>
            </w:pPr>
            <w:r w:rsidRPr="004D4782">
              <w:rPr>
                <w:rFonts w:cs="Arial"/>
                <w:color w:val="222222"/>
              </w:rPr>
              <w:t xml:space="preserve">            </w:t>
            </w:r>
          </w:p>
          <w:p w14:paraId="040AC71E" w14:textId="77777777" w:rsidR="00183A11" w:rsidRPr="00B739C6" w:rsidRDefault="00183A11" w:rsidP="00D31319">
            <w:pPr>
              <w:jc w:val="both"/>
              <w:rPr>
                <w:rFonts w:cs="Arial"/>
                <w:bCs/>
                <w:szCs w:val="22"/>
              </w:rPr>
            </w:pPr>
            <w:r w:rsidRPr="00F15DE0">
              <w:rPr>
                <w:rFonts w:cs="Arial"/>
                <w:bCs/>
                <w:szCs w:val="22"/>
              </w:rPr>
              <w:t xml:space="preserve">Gradual appreciation of the Singapore Dollar (monetary policy </w:t>
            </w:r>
            <w:proofErr w:type="spellStart"/>
            <w:r w:rsidRPr="00F15DE0">
              <w:rPr>
                <w:rFonts w:cs="Arial"/>
                <w:bCs/>
                <w:szCs w:val="22"/>
              </w:rPr>
              <w:t>centred</w:t>
            </w:r>
            <w:proofErr w:type="spellEnd"/>
            <w:r w:rsidRPr="00F15DE0">
              <w:rPr>
                <w:rFonts w:cs="Arial"/>
                <w:bCs/>
                <w:szCs w:val="22"/>
              </w:rPr>
              <w:t xml:space="preserve"> on exchange rate) is the most appropriate policy in maintaining low inflation in Singapore in view of the nature of Singapore economy.</w:t>
            </w:r>
            <w:r>
              <w:rPr>
                <w:rFonts w:cs="Arial"/>
                <w:bCs/>
                <w:szCs w:val="22"/>
              </w:rPr>
              <w:t xml:space="preserve"> </w:t>
            </w:r>
            <w:r>
              <w:rPr>
                <w:rFonts w:cs="Arial"/>
                <w:szCs w:val="22"/>
              </w:rPr>
              <w:t xml:space="preserve">As a small and open economy that imports a large amount of our necessities and raw materials (oil / food / inputs), </w:t>
            </w:r>
            <w:r w:rsidRPr="006D092C">
              <w:rPr>
                <w:rFonts w:cs="Arial"/>
                <w:szCs w:val="22"/>
              </w:rPr>
              <w:t>gradual appreciation of the Sing</w:t>
            </w:r>
            <w:r>
              <w:rPr>
                <w:rFonts w:cs="Arial"/>
                <w:szCs w:val="22"/>
              </w:rPr>
              <w:t>apore</w:t>
            </w:r>
            <w:r w:rsidRPr="006D092C">
              <w:rPr>
                <w:rFonts w:cs="Arial"/>
                <w:szCs w:val="22"/>
              </w:rPr>
              <w:t xml:space="preserve"> dollar </w:t>
            </w:r>
            <w:r>
              <w:rPr>
                <w:rFonts w:cs="Arial"/>
                <w:szCs w:val="22"/>
              </w:rPr>
              <w:t>can reduce the effects of imported inflation</w:t>
            </w:r>
            <w:r w:rsidRPr="006D092C">
              <w:rPr>
                <w:rFonts w:cs="Arial"/>
                <w:szCs w:val="22"/>
              </w:rPr>
              <w:t xml:space="preserve">. </w:t>
            </w:r>
            <w:r>
              <w:rPr>
                <w:rFonts w:cs="Arial"/>
                <w:szCs w:val="22"/>
              </w:rPr>
              <w:t xml:space="preserve">As </w:t>
            </w:r>
            <w:r w:rsidRPr="006D092C">
              <w:rPr>
                <w:rFonts w:cs="Arial" w:hint="eastAsia"/>
                <w:szCs w:val="22"/>
              </w:rPr>
              <w:t>Sing</w:t>
            </w:r>
            <w:r>
              <w:rPr>
                <w:rFonts w:cs="Arial"/>
                <w:szCs w:val="22"/>
              </w:rPr>
              <w:t>apore</w:t>
            </w:r>
            <w:r>
              <w:rPr>
                <w:rFonts w:cs="Arial" w:hint="eastAsia"/>
                <w:szCs w:val="22"/>
              </w:rPr>
              <w:t xml:space="preserve"> dollar</w:t>
            </w:r>
            <w:r>
              <w:rPr>
                <w:rFonts w:cs="Arial"/>
                <w:szCs w:val="22"/>
              </w:rPr>
              <w:t xml:space="preserve"> appreciates, imports</w:t>
            </w:r>
            <w:r>
              <w:rPr>
                <w:rFonts w:cs="Arial" w:hint="eastAsia"/>
                <w:szCs w:val="22"/>
              </w:rPr>
              <w:t xml:space="preserve"> becom</w:t>
            </w:r>
            <w:r>
              <w:rPr>
                <w:rFonts w:cs="Arial"/>
                <w:szCs w:val="22"/>
              </w:rPr>
              <w:t xml:space="preserve">e </w:t>
            </w:r>
            <w:r>
              <w:rPr>
                <w:rFonts w:cs="Arial" w:hint="eastAsia"/>
                <w:szCs w:val="22"/>
              </w:rPr>
              <w:t>cheaper in terms of</w:t>
            </w:r>
            <w:r>
              <w:rPr>
                <w:rFonts w:cs="Arial"/>
                <w:szCs w:val="22"/>
              </w:rPr>
              <w:t xml:space="preserve"> domestic currency, reducing imported cost of production</w:t>
            </w:r>
            <w:r w:rsidRPr="006D092C">
              <w:rPr>
                <w:rFonts w:cs="Arial" w:hint="eastAsia"/>
                <w:szCs w:val="22"/>
              </w:rPr>
              <w:t>.</w:t>
            </w:r>
            <w:r>
              <w:rPr>
                <w:rFonts w:cs="Arial"/>
                <w:szCs w:val="22"/>
              </w:rPr>
              <w:t xml:space="preserve"> Assuming firms pass on cost savings to consumers by reducing prices, the AS curve shifts downwards to alleviate cost push inflation as seen in Fig 1 </w:t>
            </w:r>
            <w:r w:rsidRPr="004D4782">
              <w:rPr>
                <w:rFonts w:cs="Arial"/>
                <w:szCs w:val="22"/>
              </w:rPr>
              <w:t>where a downward shift of AS from AS</w:t>
            </w:r>
            <w:r w:rsidRPr="004D4782">
              <w:rPr>
                <w:rFonts w:cs="Arial"/>
                <w:szCs w:val="22"/>
                <w:vertAlign w:val="subscript"/>
              </w:rPr>
              <w:t>2</w:t>
            </w:r>
            <w:r w:rsidRPr="004D4782">
              <w:rPr>
                <w:rFonts w:cs="Arial"/>
                <w:szCs w:val="22"/>
              </w:rPr>
              <w:t xml:space="preserve"> to AS</w:t>
            </w:r>
            <w:r w:rsidRPr="004D4782">
              <w:rPr>
                <w:rFonts w:cs="Arial"/>
                <w:szCs w:val="22"/>
                <w:vertAlign w:val="subscript"/>
              </w:rPr>
              <w:t>1</w:t>
            </w:r>
            <w:r w:rsidRPr="004D4782">
              <w:rPr>
                <w:rFonts w:cs="Arial"/>
                <w:szCs w:val="22"/>
              </w:rPr>
              <w:t xml:space="preserve"> will reduce general price levels from P</w:t>
            </w:r>
            <w:r w:rsidRPr="004D4782">
              <w:rPr>
                <w:rFonts w:cs="Arial"/>
                <w:szCs w:val="22"/>
                <w:vertAlign w:val="subscript"/>
              </w:rPr>
              <w:t>2</w:t>
            </w:r>
            <w:r w:rsidRPr="004D4782">
              <w:rPr>
                <w:rFonts w:cs="Arial"/>
                <w:szCs w:val="22"/>
              </w:rPr>
              <w:t xml:space="preserve"> to P</w:t>
            </w:r>
            <w:r w:rsidRPr="004D4782">
              <w:rPr>
                <w:rFonts w:cs="Arial"/>
                <w:szCs w:val="22"/>
                <w:vertAlign w:val="subscript"/>
              </w:rPr>
              <w:t>1</w:t>
            </w:r>
            <w:r w:rsidRPr="004D4782">
              <w:rPr>
                <w:rFonts w:cs="Arial"/>
                <w:szCs w:val="22"/>
              </w:rPr>
              <w:t>.</w:t>
            </w:r>
          </w:p>
          <w:p w14:paraId="2C8583D2" w14:textId="77777777" w:rsidR="00183A11" w:rsidRDefault="00183A11" w:rsidP="00D31319">
            <w:pPr>
              <w:jc w:val="both"/>
              <w:rPr>
                <w:rFonts w:cs="Arial"/>
                <w:i/>
                <w:szCs w:val="22"/>
              </w:rPr>
            </w:pPr>
            <w:r>
              <w:rPr>
                <w:rFonts w:cs="Arial"/>
                <w:noProof/>
                <w:color w:val="222222"/>
                <w:szCs w:val="22"/>
                <w:lang w:eastAsia="zh-CN"/>
              </w:rPr>
              <mc:AlternateContent>
                <mc:Choice Requires="wps">
                  <w:drawing>
                    <wp:anchor distT="0" distB="0" distL="114300" distR="114300" simplePos="0" relativeHeight="251661312" behindDoc="0" locked="0" layoutInCell="1" allowOverlap="1" wp14:anchorId="7B5D3336" wp14:editId="41828D23">
                      <wp:simplePos x="0" y="0"/>
                      <wp:positionH relativeFrom="column">
                        <wp:posOffset>1183093</wp:posOffset>
                      </wp:positionH>
                      <wp:positionV relativeFrom="paragraph">
                        <wp:posOffset>101311</wp:posOffset>
                      </wp:positionV>
                      <wp:extent cx="589915" cy="323850"/>
                      <wp:effectExtent l="0" t="0" r="0" b="6350"/>
                      <wp:wrapSquare wrapText="bothSides"/>
                      <wp:docPr id="82" name="Text Box 82"/>
                      <wp:cNvGraphicFramePr/>
                      <a:graphic xmlns:a="http://schemas.openxmlformats.org/drawingml/2006/main">
                        <a:graphicData uri="http://schemas.microsoft.com/office/word/2010/wordprocessingShape">
                          <wps:wsp>
                            <wps:cNvSpPr txBox="1"/>
                            <wps:spPr>
                              <a:xfrm>
                                <a:off x="0" y="0"/>
                                <a:ext cx="589915" cy="323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03FAF9" w14:textId="77777777" w:rsidR="00183A11" w:rsidRPr="00B5689D" w:rsidRDefault="00183A11" w:rsidP="00183A11">
                                  <w:pPr>
                                    <w:rPr>
                                      <w:rFonts w:cs="Arial"/>
                                      <w:szCs w:val="22"/>
                                      <w:u w:val="single"/>
                                    </w:rPr>
                                  </w:pPr>
                                  <w:r w:rsidRPr="00B5689D">
                                    <w:rPr>
                                      <w:rFonts w:cs="Arial"/>
                                      <w:szCs w:val="22"/>
                                      <w:u w:val="single"/>
                                    </w:rPr>
                                    <w:t>Fig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D3336" id="_x0000_t202" coordsize="21600,21600" o:spt="202" path="m,l,21600r21600,l21600,xe">
                      <v:stroke joinstyle="miter"/>
                      <v:path gradientshapeok="t" o:connecttype="rect"/>
                    </v:shapetype>
                    <v:shape id="Text Box 82" o:spid="_x0000_s1026" type="#_x0000_t202" style="position:absolute;left:0;text-align:left;margin-left:93.15pt;margin-top:8pt;width:46.4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" filled="f" stroked="f">
                      <v:textbox>
                        <w:txbxContent>
                          <w:p w14:paraId="2A03FAF9" w14:textId="77777777" w:rsidR="00183A11" w:rsidRPr="00B5689D" w:rsidRDefault="00183A11" w:rsidP="00183A11">
                            <w:pPr>
                              <w:rPr>
                                <w:rFonts w:cs="Arial"/>
                                <w:szCs w:val="22"/>
                                <w:u w:val="single"/>
                              </w:rPr>
                            </w:pPr>
                            <w:r w:rsidRPr="00B5689D">
                              <w:rPr>
                                <w:rFonts w:cs="Arial"/>
                                <w:szCs w:val="22"/>
                                <w:u w:val="single"/>
                              </w:rPr>
                              <w:t>Fig 1</w:t>
                            </w:r>
                          </w:p>
                        </w:txbxContent>
                      </v:textbox>
                      <w10:wrap type="square"/>
                    </v:shape>
                  </w:pict>
                </mc:Fallback>
              </mc:AlternateContent>
            </w:r>
            <w:r w:rsidRPr="00B5689D">
              <w:rPr>
                <w:rFonts w:cs="Arial"/>
                <w:noProof/>
                <w:color w:val="222222"/>
                <w:szCs w:val="22"/>
                <w:u w:val="single"/>
                <w:lang w:eastAsia="zh-CN"/>
              </w:rPr>
              <mc:AlternateContent>
                <mc:Choice Requires="wps">
                  <w:drawing>
                    <wp:anchor distT="0" distB="0" distL="114300" distR="114300" simplePos="0" relativeHeight="251662336" behindDoc="0" locked="0" layoutInCell="1" allowOverlap="1" wp14:anchorId="486D4E8E" wp14:editId="246B8B6F">
                      <wp:simplePos x="0" y="0"/>
                      <wp:positionH relativeFrom="column">
                        <wp:posOffset>4773978</wp:posOffset>
                      </wp:positionH>
                      <wp:positionV relativeFrom="paragraph">
                        <wp:posOffset>59698</wp:posOffset>
                      </wp:positionV>
                      <wp:extent cx="589915" cy="323850"/>
                      <wp:effectExtent l="0" t="0" r="0" b="6350"/>
                      <wp:wrapSquare wrapText="bothSides"/>
                      <wp:docPr id="83" name="Text Box 83"/>
                      <wp:cNvGraphicFramePr/>
                      <a:graphic xmlns:a="http://schemas.openxmlformats.org/drawingml/2006/main">
                        <a:graphicData uri="http://schemas.microsoft.com/office/word/2010/wordprocessingShape">
                          <wps:wsp>
                            <wps:cNvSpPr txBox="1"/>
                            <wps:spPr>
                              <a:xfrm>
                                <a:off x="0" y="0"/>
                                <a:ext cx="589915" cy="323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C09DFD" w14:textId="77777777" w:rsidR="00183A11" w:rsidRPr="00B5689D" w:rsidRDefault="00183A11" w:rsidP="00183A11">
                                  <w:pPr>
                                    <w:rPr>
                                      <w:rFonts w:cs="Arial"/>
                                      <w:szCs w:val="22"/>
                                      <w:u w:val="single"/>
                                    </w:rPr>
                                  </w:pPr>
                                  <w:r w:rsidRPr="00B5689D">
                                    <w:rPr>
                                      <w:rFonts w:cs="Arial"/>
                                      <w:szCs w:val="22"/>
                                      <w:u w:val="single"/>
                                    </w:rPr>
                                    <w:t>Fig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D4E8E" id="Text Box 83" o:spid="_x0000_s1027" type="#_x0000_t202" style="position:absolute;left:0;text-align:left;margin-left:375.9pt;margin-top:4.7pt;width:46.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" filled="f" stroked="f">
                      <v:textbox>
                        <w:txbxContent>
                          <w:p w14:paraId="5EC09DFD" w14:textId="77777777" w:rsidR="00183A11" w:rsidRPr="00B5689D" w:rsidRDefault="00183A11" w:rsidP="00183A11">
                            <w:pPr>
                              <w:rPr>
                                <w:rFonts w:cs="Arial"/>
                                <w:szCs w:val="22"/>
                                <w:u w:val="single"/>
                              </w:rPr>
                            </w:pPr>
                            <w:r w:rsidRPr="00B5689D">
                              <w:rPr>
                                <w:rFonts w:cs="Arial"/>
                                <w:szCs w:val="22"/>
                                <w:u w:val="single"/>
                              </w:rPr>
                              <w:t>Fig 2</w:t>
                            </w:r>
                          </w:p>
                        </w:txbxContent>
                      </v:textbox>
                      <w10:wrap type="square"/>
                    </v:shape>
                  </w:pict>
                </mc:Fallback>
              </mc:AlternateContent>
            </w:r>
          </w:p>
          <w:p w14:paraId="191ED26D" w14:textId="77777777" w:rsidR="00183A11" w:rsidRDefault="00183A11" w:rsidP="00D31319">
            <w:pPr>
              <w:jc w:val="both"/>
              <w:rPr>
                <w:rFonts w:cs="Arial"/>
                <w:szCs w:val="22"/>
              </w:rPr>
            </w:pPr>
            <w:r w:rsidRPr="00B5689D">
              <w:rPr>
                <w:rFonts w:cs="Arial"/>
                <w:i/>
                <w:noProof/>
                <w:szCs w:val="22"/>
                <w:u w:val="single"/>
                <w:lang w:eastAsia="zh-CN"/>
              </w:rPr>
              <w:drawing>
                <wp:anchor distT="0" distB="0" distL="114300" distR="114300" simplePos="0" relativeHeight="251659264" behindDoc="0" locked="0" layoutInCell="1" allowOverlap="1" wp14:anchorId="4CD0DFBD" wp14:editId="04243B44">
                  <wp:simplePos x="0" y="0"/>
                  <wp:positionH relativeFrom="column">
                    <wp:posOffset>475559</wp:posOffset>
                  </wp:positionH>
                  <wp:positionV relativeFrom="paragraph">
                    <wp:posOffset>119661</wp:posOffset>
                  </wp:positionV>
                  <wp:extent cx="2105660" cy="1750695"/>
                  <wp:effectExtent l="0" t="0" r="2540" b="1905"/>
                  <wp:wrapSquare wrapText="bothSides"/>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3263" t="5645" r="1621" b="3748"/>
                          <a:stretch/>
                        </pic:blipFill>
                        <pic:spPr bwMode="auto">
                          <a:xfrm>
                            <a:off x="0" y="0"/>
                            <a:ext cx="2105660" cy="17506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E7B6FD8" w14:textId="77777777" w:rsidR="00183A11" w:rsidRDefault="00183A11" w:rsidP="00D31319">
            <w:pPr>
              <w:jc w:val="both"/>
              <w:rPr>
                <w:rFonts w:cs="Arial"/>
                <w:szCs w:val="22"/>
              </w:rPr>
            </w:pPr>
            <w:r>
              <w:rPr>
                <w:rFonts w:cs="Arial"/>
                <w:noProof/>
                <w:color w:val="222222"/>
                <w:szCs w:val="22"/>
                <w:lang w:eastAsia="zh-CN"/>
              </w:rPr>
              <w:drawing>
                <wp:anchor distT="0" distB="0" distL="114300" distR="114300" simplePos="0" relativeHeight="251660288" behindDoc="0" locked="0" layoutInCell="1" allowOverlap="1" wp14:anchorId="7D025EDD" wp14:editId="5EFE4935">
                  <wp:simplePos x="0" y="0"/>
                  <wp:positionH relativeFrom="column">
                    <wp:posOffset>3822032</wp:posOffset>
                  </wp:positionH>
                  <wp:positionV relativeFrom="paragraph">
                    <wp:posOffset>61980</wp:posOffset>
                  </wp:positionV>
                  <wp:extent cx="2286000" cy="1749425"/>
                  <wp:effectExtent l="0" t="0" r="0" b="3175"/>
                  <wp:wrapSquare wrapText="bothSides"/>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2947" t="5598" r="2930" b="3645"/>
                          <a:stretch/>
                        </pic:blipFill>
                        <pic:spPr bwMode="auto">
                          <a:xfrm>
                            <a:off x="0" y="0"/>
                            <a:ext cx="2286000" cy="17494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07E9FE9" w14:textId="77777777" w:rsidR="00183A11" w:rsidRPr="00B5689D" w:rsidRDefault="00183A11" w:rsidP="00D31319">
            <w:pPr>
              <w:jc w:val="both"/>
              <w:rPr>
                <w:rFonts w:cs="Arial"/>
                <w:i/>
                <w:sz w:val="2"/>
                <w:szCs w:val="22"/>
                <w:u w:val="single"/>
              </w:rPr>
            </w:pPr>
          </w:p>
          <w:p w14:paraId="44C9A3CE" w14:textId="77777777" w:rsidR="00183A11" w:rsidRDefault="00183A11" w:rsidP="00D31319">
            <w:pPr>
              <w:jc w:val="both"/>
              <w:rPr>
                <w:rFonts w:cs="Arial"/>
                <w:szCs w:val="22"/>
              </w:rPr>
            </w:pPr>
          </w:p>
          <w:p w14:paraId="069E00EA" w14:textId="77777777" w:rsidR="00183A11" w:rsidRDefault="00183A11" w:rsidP="00D31319">
            <w:pPr>
              <w:jc w:val="both"/>
              <w:rPr>
                <w:rFonts w:cs="Arial"/>
                <w:szCs w:val="22"/>
              </w:rPr>
            </w:pPr>
          </w:p>
          <w:p w14:paraId="7695B3C6" w14:textId="77777777" w:rsidR="00183A11" w:rsidRDefault="00183A11" w:rsidP="00D31319">
            <w:pPr>
              <w:jc w:val="both"/>
              <w:rPr>
                <w:rFonts w:cs="Arial"/>
                <w:szCs w:val="22"/>
              </w:rPr>
            </w:pPr>
          </w:p>
          <w:p w14:paraId="681E978E" w14:textId="77777777" w:rsidR="00183A11" w:rsidRDefault="00183A11" w:rsidP="00D31319">
            <w:pPr>
              <w:jc w:val="both"/>
              <w:rPr>
                <w:rFonts w:cs="Arial"/>
                <w:szCs w:val="22"/>
              </w:rPr>
            </w:pPr>
          </w:p>
          <w:p w14:paraId="78A920B0" w14:textId="77777777" w:rsidR="00183A11" w:rsidRDefault="00183A11" w:rsidP="00D31319">
            <w:pPr>
              <w:jc w:val="both"/>
              <w:rPr>
                <w:rFonts w:cs="Arial"/>
                <w:szCs w:val="22"/>
              </w:rPr>
            </w:pPr>
          </w:p>
          <w:p w14:paraId="0B57F4AE" w14:textId="77777777" w:rsidR="00183A11" w:rsidRDefault="00183A11" w:rsidP="00D31319">
            <w:pPr>
              <w:jc w:val="both"/>
              <w:rPr>
                <w:rFonts w:cs="Arial"/>
                <w:szCs w:val="22"/>
              </w:rPr>
            </w:pPr>
          </w:p>
          <w:p w14:paraId="48526AB0" w14:textId="77777777" w:rsidR="00183A11" w:rsidRDefault="00183A11" w:rsidP="00D31319">
            <w:pPr>
              <w:jc w:val="both"/>
              <w:rPr>
                <w:rFonts w:cs="Arial"/>
                <w:szCs w:val="22"/>
              </w:rPr>
            </w:pPr>
          </w:p>
          <w:p w14:paraId="1CD3B39D" w14:textId="77777777" w:rsidR="00183A11" w:rsidRDefault="00183A11" w:rsidP="00D31319">
            <w:pPr>
              <w:jc w:val="both"/>
              <w:rPr>
                <w:rFonts w:cs="Arial"/>
                <w:szCs w:val="22"/>
              </w:rPr>
            </w:pPr>
          </w:p>
          <w:p w14:paraId="009E4111" w14:textId="77777777" w:rsidR="00183A11" w:rsidRDefault="00183A11" w:rsidP="00D31319">
            <w:pPr>
              <w:jc w:val="both"/>
              <w:rPr>
                <w:rFonts w:cs="Arial"/>
                <w:szCs w:val="22"/>
              </w:rPr>
            </w:pPr>
          </w:p>
          <w:p w14:paraId="5232D109" w14:textId="77777777" w:rsidR="00183A11" w:rsidRDefault="00183A11" w:rsidP="00D31319">
            <w:pPr>
              <w:jc w:val="both"/>
              <w:rPr>
                <w:rFonts w:cs="Arial"/>
                <w:szCs w:val="22"/>
              </w:rPr>
            </w:pPr>
          </w:p>
          <w:p w14:paraId="028A3864" w14:textId="77777777" w:rsidR="00183A11" w:rsidRPr="004D4782" w:rsidRDefault="00183A11" w:rsidP="00D31319">
            <w:pPr>
              <w:jc w:val="both"/>
              <w:rPr>
                <w:rFonts w:cs="Arial"/>
                <w:szCs w:val="22"/>
              </w:rPr>
            </w:pPr>
            <w:r>
              <w:rPr>
                <w:rFonts w:cs="Arial"/>
                <w:szCs w:val="22"/>
              </w:rPr>
              <w:t xml:space="preserve">Hence, an appreciation of the Singapore dollar will curb imported cost push inflation due to an increase in import prices of factors of production as well as finished goods and services, helping in maintaining low inflation in Singapore. Currency appreciation can also help dampen the rise in AD to control demand pull inflation as an appreciation of currency causes exports to </w:t>
            </w:r>
            <w:r>
              <w:rPr>
                <w:rFonts w:cs="Arial" w:hint="eastAsia"/>
                <w:szCs w:val="22"/>
              </w:rPr>
              <w:t>be</w:t>
            </w:r>
            <w:r w:rsidRPr="006D092C">
              <w:rPr>
                <w:rFonts w:cs="Arial" w:hint="eastAsia"/>
                <w:szCs w:val="22"/>
              </w:rPr>
              <w:t xml:space="preserve"> more expensive</w:t>
            </w:r>
            <w:r>
              <w:rPr>
                <w:rFonts w:cs="Arial" w:hint="eastAsia"/>
                <w:szCs w:val="22"/>
              </w:rPr>
              <w:t xml:space="preserve"> in foreign currencies</w:t>
            </w:r>
            <w:r>
              <w:rPr>
                <w:rFonts w:cs="Arial"/>
                <w:szCs w:val="22"/>
              </w:rPr>
              <w:t>, causing quantity demanded for exports to fall and imports to be cheaper in domestic currencies, causing quantity demanded for imports to rise. Assume that demand for Singapore exports and demand for imports in Singapore are both price elastic (</w:t>
            </w:r>
            <w:proofErr w:type="spellStart"/>
            <w:r>
              <w:rPr>
                <w:rFonts w:cs="Arial"/>
                <w:szCs w:val="22"/>
              </w:rPr>
              <w:t>PED</w:t>
            </w:r>
            <w:r>
              <w:rPr>
                <w:rFonts w:cs="Arial"/>
                <w:szCs w:val="22"/>
                <w:vertAlign w:val="subscript"/>
              </w:rPr>
              <w:t>x</w:t>
            </w:r>
            <w:proofErr w:type="spellEnd"/>
            <w:r>
              <w:rPr>
                <w:rFonts w:cs="Arial"/>
                <w:szCs w:val="22"/>
              </w:rPr>
              <w:t xml:space="preserve"> &gt;1 and PED</w:t>
            </w:r>
            <w:r>
              <w:rPr>
                <w:rFonts w:cs="Arial"/>
                <w:szCs w:val="22"/>
                <w:vertAlign w:val="subscript"/>
              </w:rPr>
              <w:t xml:space="preserve">M </w:t>
            </w:r>
            <w:r>
              <w:rPr>
                <w:rFonts w:cs="Arial"/>
                <w:szCs w:val="22"/>
              </w:rPr>
              <w:t>&gt;1), the appreciation of currency will cause net exports (X-M) to fall, resulting in a fall in AD, controlling the overheating effects in our economy. In Fig 2 above, a fall in AD from AD</w:t>
            </w:r>
            <w:r w:rsidRPr="00B5689D">
              <w:rPr>
                <w:rFonts w:cs="Arial"/>
                <w:szCs w:val="22"/>
                <w:vertAlign w:val="subscript"/>
              </w:rPr>
              <w:t>4</w:t>
            </w:r>
            <w:r>
              <w:rPr>
                <w:rFonts w:cs="Arial"/>
                <w:szCs w:val="22"/>
              </w:rPr>
              <w:t xml:space="preserve"> to AD</w:t>
            </w:r>
            <w:r w:rsidRPr="00B5689D">
              <w:rPr>
                <w:rFonts w:cs="Arial"/>
                <w:szCs w:val="22"/>
                <w:vertAlign w:val="subscript"/>
              </w:rPr>
              <w:t>3</w:t>
            </w:r>
            <w:r>
              <w:rPr>
                <w:rFonts w:cs="Arial"/>
                <w:szCs w:val="22"/>
              </w:rPr>
              <w:t xml:space="preserve"> can reduce the general price levels from P</w:t>
            </w:r>
            <w:r w:rsidRPr="00B5689D">
              <w:rPr>
                <w:rFonts w:cs="Arial"/>
                <w:szCs w:val="22"/>
                <w:vertAlign w:val="subscript"/>
              </w:rPr>
              <w:t>4</w:t>
            </w:r>
            <w:r>
              <w:rPr>
                <w:rFonts w:cs="Arial"/>
                <w:szCs w:val="22"/>
              </w:rPr>
              <w:t xml:space="preserve"> to P</w:t>
            </w:r>
            <w:r w:rsidRPr="00B5689D">
              <w:rPr>
                <w:rFonts w:cs="Arial"/>
                <w:szCs w:val="22"/>
                <w:vertAlign w:val="subscript"/>
              </w:rPr>
              <w:t>3</w:t>
            </w:r>
            <w:r>
              <w:rPr>
                <w:rFonts w:cs="Arial"/>
                <w:szCs w:val="22"/>
              </w:rPr>
              <w:t xml:space="preserve">. Hence, an appreciation of the Singapore Dollar may cause exports to fall and hence reducing demand pull inflation resulting from an excessive AD from exports. </w:t>
            </w:r>
          </w:p>
        </w:tc>
      </w:tr>
      <w:tr w:rsidR="00183A11" w14:paraId="459EE252" w14:textId="77777777" w:rsidTr="00D31319">
        <w:trPr>
          <w:trHeight w:val="13306"/>
        </w:trPr>
        <w:tc>
          <w:tcPr>
            <w:tcW w:w="10627" w:type="dxa"/>
          </w:tcPr>
          <w:p w14:paraId="61B63FA6" w14:textId="77777777" w:rsidR="00183A11" w:rsidRDefault="00183A11" w:rsidP="00D31319">
            <w:pPr>
              <w:jc w:val="both"/>
              <w:rPr>
                <w:rFonts w:cs="Arial"/>
                <w:szCs w:val="22"/>
              </w:rPr>
            </w:pPr>
            <w:r>
              <w:rPr>
                <w:rFonts w:cs="Arial"/>
                <w:szCs w:val="22"/>
              </w:rPr>
              <w:t xml:space="preserve">On the other hand, an appreciation of the Singapore dollar is not useful in tackling </w:t>
            </w:r>
            <w:r w:rsidRPr="00850145">
              <w:rPr>
                <w:rFonts w:cs="Arial"/>
                <w:szCs w:val="22"/>
              </w:rPr>
              <w:t xml:space="preserve">cost push inflation attributed to </w:t>
            </w:r>
            <w:r>
              <w:rPr>
                <w:rFonts w:cs="Arial"/>
                <w:szCs w:val="22"/>
              </w:rPr>
              <w:t xml:space="preserve">higher </w:t>
            </w:r>
            <w:r w:rsidRPr="00850145">
              <w:rPr>
                <w:rFonts w:cs="Arial"/>
                <w:szCs w:val="22"/>
              </w:rPr>
              <w:t xml:space="preserve">domestic </w:t>
            </w:r>
            <w:r>
              <w:rPr>
                <w:rFonts w:cs="Arial"/>
                <w:szCs w:val="22"/>
              </w:rPr>
              <w:t xml:space="preserve">costs arising from high </w:t>
            </w:r>
            <w:proofErr w:type="spellStart"/>
            <w:r>
              <w:rPr>
                <w:rFonts w:cs="Arial"/>
                <w:szCs w:val="22"/>
              </w:rPr>
              <w:t>labour</w:t>
            </w:r>
            <w:proofErr w:type="spellEnd"/>
            <w:r>
              <w:rPr>
                <w:rFonts w:cs="Arial"/>
                <w:szCs w:val="22"/>
              </w:rPr>
              <w:t xml:space="preserve"> cost and rental</w:t>
            </w:r>
            <w:proofErr w:type="gramStart"/>
            <w:r>
              <w:rPr>
                <w:rFonts w:cs="Arial"/>
                <w:szCs w:val="22"/>
              </w:rPr>
              <w:t xml:space="preserve">.  </w:t>
            </w:r>
            <w:proofErr w:type="gramEnd"/>
            <w:r w:rsidRPr="0063060F">
              <w:rPr>
                <w:rFonts w:cs="Arial"/>
                <w:szCs w:val="22"/>
              </w:rPr>
              <w:t xml:space="preserve">Although a higher exchange rate will work to dampen external demand for Singapore’s goods and services, which may help ease domestic demand for </w:t>
            </w:r>
            <w:proofErr w:type="spellStart"/>
            <w:r w:rsidRPr="0063060F">
              <w:rPr>
                <w:rFonts w:cs="Arial"/>
                <w:szCs w:val="22"/>
              </w:rPr>
              <w:t>labour</w:t>
            </w:r>
            <w:proofErr w:type="spellEnd"/>
            <w:r w:rsidRPr="0063060F">
              <w:rPr>
                <w:rFonts w:cs="Arial"/>
                <w:szCs w:val="22"/>
              </w:rPr>
              <w:t xml:space="preserve"> and land and ease rising domestic costs. </w:t>
            </w:r>
            <w:r>
              <w:rPr>
                <w:rFonts w:cs="Arial"/>
                <w:szCs w:val="22"/>
              </w:rPr>
              <w:t>However</w:t>
            </w:r>
            <w:r w:rsidRPr="0063060F">
              <w:rPr>
                <w:rFonts w:cs="Arial"/>
                <w:szCs w:val="22"/>
              </w:rPr>
              <w:t xml:space="preserve">, these secondary effects </w:t>
            </w:r>
            <w:r>
              <w:rPr>
                <w:rFonts w:cs="Arial"/>
                <w:szCs w:val="22"/>
              </w:rPr>
              <w:t>would take</w:t>
            </w:r>
            <w:r w:rsidRPr="0063060F">
              <w:rPr>
                <w:rFonts w:cs="Arial"/>
                <w:szCs w:val="22"/>
              </w:rPr>
              <w:t xml:space="preserve"> much longer to come through the system.</w:t>
            </w:r>
            <w:r>
              <w:rPr>
                <w:rFonts w:cs="Arial"/>
                <w:szCs w:val="22"/>
              </w:rPr>
              <w:t xml:space="preserve"> Hence, </w:t>
            </w:r>
            <w:proofErr w:type="gramStart"/>
            <w:r w:rsidRPr="0063060F">
              <w:rPr>
                <w:rFonts w:cs="Arial"/>
                <w:bCs/>
                <w:szCs w:val="22"/>
              </w:rPr>
              <w:t>whether or not</w:t>
            </w:r>
            <w:proofErr w:type="gramEnd"/>
            <w:r w:rsidRPr="0063060F">
              <w:rPr>
                <w:rFonts w:cs="Arial"/>
                <w:bCs/>
                <w:szCs w:val="22"/>
              </w:rPr>
              <w:t xml:space="preserve"> monetary policy </w:t>
            </w:r>
            <w:proofErr w:type="spellStart"/>
            <w:r w:rsidRPr="0063060F">
              <w:rPr>
                <w:rFonts w:cs="Arial"/>
                <w:bCs/>
                <w:szCs w:val="22"/>
              </w:rPr>
              <w:t>centred</w:t>
            </w:r>
            <w:proofErr w:type="spellEnd"/>
            <w:r w:rsidRPr="0063060F">
              <w:rPr>
                <w:rFonts w:cs="Arial"/>
                <w:bCs/>
                <w:szCs w:val="22"/>
              </w:rPr>
              <w:t xml:space="preserve"> on exchange rate is considered to be the most appropriate policy in maintaining price stability in Singapore</w:t>
            </w:r>
            <w:r>
              <w:rPr>
                <w:rFonts w:cs="Arial"/>
                <w:bCs/>
                <w:szCs w:val="22"/>
              </w:rPr>
              <w:t xml:space="preserve"> depends on the cause of inflation. If inflation arises from rising domestic costs, the Singapore government would have to consider short-term supply-side measures to ease domestic cost-push inflation.</w:t>
            </w:r>
            <w:r>
              <w:rPr>
                <w:rFonts w:cs="Arial"/>
                <w:szCs w:val="22"/>
              </w:rPr>
              <w:t xml:space="preserve"> </w:t>
            </w:r>
          </w:p>
          <w:p w14:paraId="27B49E1C" w14:textId="77777777" w:rsidR="00183A11" w:rsidRDefault="00183A11" w:rsidP="00D31319">
            <w:pPr>
              <w:jc w:val="both"/>
              <w:rPr>
                <w:rFonts w:cs="Arial"/>
                <w:szCs w:val="22"/>
              </w:rPr>
            </w:pPr>
          </w:p>
          <w:p w14:paraId="5722686B" w14:textId="77777777" w:rsidR="00183A11" w:rsidRDefault="00183A11" w:rsidP="00D31319">
            <w:pPr>
              <w:jc w:val="both"/>
              <w:rPr>
                <w:rFonts w:cs="Arial"/>
                <w:szCs w:val="22"/>
              </w:rPr>
            </w:pPr>
            <w:r>
              <w:rPr>
                <w:rFonts w:cs="Arial"/>
                <w:szCs w:val="22"/>
              </w:rPr>
              <w:t xml:space="preserve">Given Singapore dependence on external trade for its economic growth, a fall in exports due to an appreciation of the Singapore dollar will have significant impact on its economic growth. Hence, to curb demand pull inflation resulting from an excessive AD, supply side policies to increase productivity and productive capacity of the economy is applied instead. </w:t>
            </w:r>
            <w:r w:rsidRPr="005962A8">
              <w:rPr>
                <w:rFonts w:cs="Arial"/>
                <w:color w:val="222222"/>
              </w:rPr>
              <w:t>Supply-</w:t>
            </w:r>
            <w:r>
              <w:rPr>
                <w:rFonts w:cs="Arial"/>
                <w:color w:val="222222"/>
              </w:rPr>
              <w:t>side policies like education,</w:t>
            </w:r>
            <w:r w:rsidRPr="005962A8">
              <w:rPr>
                <w:rFonts w:cs="Arial"/>
                <w:color w:val="222222"/>
              </w:rPr>
              <w:t xml:space="preserve"> training,</w:t>
            </w:r>
            <w:r>
              <w:rPr>
                <w:rFonts w:cs="Arial"/>
                <w:color w:val="222222"/>
              </w:rPr>
              <w:t xml:space="preserve"> </w:t>
            </w:r>
            <w:proofErr w:type="gramStart"/>
            <w:r>
              <w:rPr>
                <w:rFonts w:cs="Arial"/>
                <w:color w:val="222222"/>
              </w:rPr>
              <w:t>subsidies</w:t>
            </w:r>
            <w:proofErr w:type="gramEnd"/>
            <w:r>
              <w:rPr>
                <w:rFonts w:cs="Arial"/>
                <w:color w:val="222222"/>
              </w:rPr>
              <w:t xml:space="preserve"> and</w:t>
            </w:r>
            <w:r w:rsidRPr="005962A8">
              <w:rPr>
                <w:rFonts w:cs="Arial"/>
                <w:color w:val="222222"/>
              </w:rPr>
              <w:t xml:space="preserve"> tax incentives </w:t>
            </w:r>
            <w:r>
              <w:rPr>
                <w:rFonts w:cs="Arial"/>
                <w:color w:val="222222"/>
              </w:rPr>
              <w:t>to encourage Research &amp; Development</w:t>
            </w:r>
            <w:r w:rsidRPr="005962A8">
              <w:rPr>
                <w:rFonts w:cs="Arial"/>
                <w:color w:val="222222"/>
              </w:rPr>
              <w:t xml:space="preserve"> </w:t>
            </w:r>
            <w:r>
              <w:rPr>
                <w:rFonts w:cs="Arial"/>
                <w:color w:val="222222"/>
              </w:rPr>
              <w:t>allow the economy to</w:t>
            </w:r>
            <w:r w:rsidRPr="005962A8">
              <w:rPr>
                <w:rFonts w:cs="Arial"/>
                <w:color w:val="222222"/>
              </w:rPr>
              <w:t xml:space="preserve"> shift the AS curve to the right by increasing the q</w:t>
            </w:r>
            <w:r>
              <w:rPr>
                <w:rFonts w:cs="Arial"/>
                <w:color w:val="222222"/>
              </w:rPr>
              <w:t>uantity and quality of resources</w:t>
            </w:r>
            <w:r w:rsidRPr="005962A8">
              <w:rPr>
                <w:rFonts w:cs="Arial"/>
                <w:color w:val="222222"/>
              </w:rPr>
              <w:t>. With an increase in A</w:t>
            </w:r>
            <w:r>
              <w:rPr>
                <w:rFonts w:cs="Arial"/>
                <w:color w:val="222222"/>
              </w:rPr>
              <w:t>S, Singapore</w:t>
            </w:r>
            <w:r w:rsidRPr="005962A8">
              <w:rPr>
                <w:rFonts w:cs="Arial"/>
                <w:color w:val="222222"/>
              </w:rPr>
              <w:t xml:space="preserve"> can better meet the rising demands of the country (rise in AD</w:t>
            </w:r>
            <w:proofErr w:type="gramStart"/>
            <w:r w:rsidRPr="005962A8">
              <w:rPr>
                <w:rFonts w:cs="Arial"/>
                <w:color w:val="222222"/>
              </w:rPr>
              <w:t>), yet</w:t>
            </w:r>
            <w:proofErr w:type="gramEnd"/>
            <w:r w:rsidRPr="005962A8">
              <w:rPr>
                <w:rFonts w:cs="Arial"/>
                <w:color w:val="222222"/>
              </w:rPr>
              <w:t xml:space="preserve"> managing high inflation.</w:t>
            </w:r>
            <w:r>
              <w:rPr>
                <w:rFonts w:cs="Arial"/>
                <w:color w:val="222222"/>
              </w:rPr>
              <w:t xml:space="preserve"> </w:t>
            </w:r>
            <w:r>
              <w:rPr>
                <w:rFonts w:cs="Arial"/>
                <w:color w:val="222222"/>
                <w:szCs w:val="22"/>
              </w:rPr>
              <w:t xml:space="preserve">These lead to outward shifts in the AS curve as rising </w:t>
            </w:r>
            <w:proofErr w:type="spellStart"/>
            <w:r>
              <w:rPr>
                <w:rFonts w:cs="Arial"/>
                <w:color w:val="222222"/>
                <w:szCs w:val="22"/>
              </w:rPr>
              <w:t>labour</w:t>
            </w:r>
            <w:proofErr w:type="spellEnd"/>
            <w:r>
              <w:rPr>
                <w:rFonts w:cs="Arial"/>
                <w:color w:val="222222"/>
                <w:szCs w:val="22"/>
              </w:rPr>
              <w:t xml:space="preserve"> productivity increases the productive capacity of the economy as shown in Fig 3. This means reduced likelihood of demand-pull inflation since when AS shifts from AS</w:t>
            </w:r>
            <w:r w:rsidRPr="00345E18">
              <w:rPr>
                <w:rFonts w:cs="Arial"/>
                <w:color w:val="222222"/>
                <w:szCs w:val="22"/>
                <w:vertAlign w:val="subscript"/>
              </w:rPr>
              <w:t>1</w:t>
            </w:r>
            <w:r>
              <w:rPr>
                <w:rFonts w:cs="Arial"/>
                <w:color w:val="222222"/>
                <w:szCs w:val="22"/>
              </w:rPr>
              <w:t xml:space="preserve"> to AS</w:t>
            </w:r>
            <w:r w:rsidRPr="00345E18">
              <w:rPr>
                <w:rFonts w:cs="Arial"/>
                <w:color w:val="222222"/>
                <w:szCs w:val="22"/>
                <w:vertAlign w:val="subscript"/>
              </w:rPr>
              <w:t>2</w:t>
            </w:r>
            <w:r>
              <w:rPr>
                <w:rFonts w:cs="Arial"/>
                <w:color w:val="222222"/>
                <w:szCs w:val="22"/>
              </w:rPr>
              <w:t>, an increase in AD from AD</w:t>
            </w:r>
            <w:r w:rsidRPr="00345E18">
              <w:rPr>
                <w:rFonts w:cs="Arial"/>
                <w:color w:val="222222"/>
                <w:szCs w:val="22"/>
                <w:vertAlign w:val="subscript"/>
              </w:rPr>
              <w:t>0</w:t>
            </w:r>
            <w:r>
              <w:rPr>
                <w:rFonts w:cs="Arial"/>
                <w:color w:val="222222"/>
                <w:szCs w:val="22"/>
              </w:rPr>
              <w:t xml:space="preserve"> to AD</w:t>
            </w:r>
            <w:r w:rsidRPr="00345E18">
              <w:rPr>
                <w:rFonts w:cs="Arial"/>
                <w:color w:val="222222"/>
                <w:szCs w:val="22"/>
                <w:vertAlign w:val="subscript"/>
              </w:rPr>
              <w:t>1</w:t>
            </w:r>
            <w:r>
              <w:rPr>
                <w:rFonts w:cs="Arial"/>
                <w:color w:val="222222"/>
                <w:szCs w:val="22"/>
              </w:rPr>
              <w:t xml:space="preserve"> only increases GPL from P</w:t>
            </w:r>
            <w:r w:rsidRPr="00345E18">
              <w:rPr>
                <w:rFonts w:cs="Arial"/>
                <w:color w:val="222222"/>
                <w:szCs w:val="22"/>
                <w:vertAlign w:val="subscript"/>
              </w:rPr>
              <w:t>1</w:t>
            </w:r>
            <w:r>
              <w:rPr>
                <w:rFonts w:cs="Arial"/>
                <w:color w:val="222222"/>
                <w:szCs w:val="22"/>
              </w:rPr>
              <w:t xml:space="preserve"> to P</w:t>
            </w:r>
            <w:r w:rsidRPr="00345E18">
              <w:rPr>
                <w:rFonts w:cs="Arial"/>
                <w:color w:val="222222"/>
                <w:szCs w:val="22"/>
                <w:vertAlign w:val="subscript"/>
              </w:rPr>
              <w:t>1.2</w:t>
            </w:r>
            <w:r>
              <w:rPr>
                <w:rFonts w:cs="Arial"/>
                <w:color w:val="222222"/>
                <w:szCs w:val="22"/>
              </w:rPr>
              <w:t>.</w:t>
            </w:r>
          </w:p>
          <w:p w14:paraId="5E0CBF50" w14:textId="77777777" w:rsidR="00183A11" w:rsidRDefault="00183A11" w:rsidP="00D31319">
            <w:pPr>
              <w:jc w:val="both"/>
              <w:rPr>
                <w:rFonts w:cs="Arial"/>
                <w:szCs w:val="22"/>
              </w:rPr>
            </w:pPr>
          </w:p>
          <w:p w14:paraId="2A14563A" w14:textId="77777777" w:rsidR="00183A11" w:rsidRDefault="00183A11" w:rsidP="00D31319">
            <w:pPr>
              <w:jc w:val="both"/>
              <w:rPr>
                <w:rFonts w:cs="Arial"/>
                <w:szCs w:val="22"/>
              </w:rPr>
            </w:pPr>
            <w:r w:rsidRPr="00B5689D">
              <w:rPr>
                <w:rFonts w:cs="Arial"/>
                <w:noProof/>
                <w:color w:val="222222"/>
                <w:szCs w:val="22"/>
                <w:u w:val="single"/>
                <w:lang w:eastAsia="zh-CN"/>
              </w:rPr>
              <mc:AlternateContent>
                <mc:Choice Requires="wps">
                  <w:drawing>
                    <wp:anchor distT="0" distB="0" distL="114300" distR="114300" simplePos="0" relativeHeight="251664384" behindDoc="0" locked="0" layoutInCell="1" allowOverlap="1" wp14:anchorId="5C4B5915" wp14:editId="51A56ADF">
                      <wp:simplePos x="0" y="0"/>
                      <wp:positionH relativeFrom="column">
                        <wp:posOffset>2122942</wp:posOffset>
                      </wp:positionH>
                      <wp:positionV relativeFrom="paragraph">
                        <wp:posOffset>21084</wp:posOffset>
                      </wp:positionV>
                      <wp:extent cx="589915" cy="323850"/>
                      <wp:effectExtent l="0" t="0" r="0" b="6350"/>
                      <wp:wrapSquare wrapText="bothSides"/>
                      <wp:docPr id="759" name="Text Box 759"/>
                      <wp:cNvGraphicFramePr/>
                      <a:graphic xmlns:a="http://schemas.openxmlformats.org/drawingml/2006/main">
                        <a:graphicData uri="http://schemas.microsoft.com/office/word/2010/wordprocessingShape">
                          <wps:wsp>
                            <wps:cNvSpPr txBox="1"/>
                            <wps:spPr>
                              <a:xfrm>
                                <a:off x="0" y="0"/>
                                <a:ext cx="589915" cy="323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7EFC12" w14:textId="77777777" w:rsidR="00183A11" w:rsidRPr="00B5689D" w:rsidRDefault="00183A11" w:rsidP="00183A11">
                                  <w:pPr>
                                    <w:rPr>
                                      <w:rFonts w:cs="Arial"/>
                                      <w:szCs w:val="22"/>
                                      <w:u w:val="single"/>
                                    </w:rPr>
                                  </w:pPr>
                                  <w:r w:rsidRPr="00B5689D">
                                    <w:rPr>
                                      <w:rFonts w:cs="Arial"/>
                                      <w:szCs w:val="22"/>
                                      <w:u w:val="single"/>
                                    </w:rPr>
                                    <w:t xml:space="preserve">Fig </w:t>
                                  </w:r>
                                  <w:r>
                                    <w:rPr>
                                      <w:rFonts w:cs="Arial"/>
                                      <w:szCs w:val="22"/>
                                      <w:u w:val="singl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B5915" id="Text Box 759" o:spid="_x0000_s1028" type="#_x0000_t202" style="position:absolute;left:0;text-align:left;margin-left:167.15pt;margin-top:1.65pt;width:46.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" filled="f" stroked="f">
                      <v:textbox>
                        <w:txbxContent>
                          <w:p w14:paraId="467EFC12" w14:textId="77777777" w:rsidR="00183A11" w:rsidRPr="00B5689D" w:rsidRDefault="00183A11" w:rsidP="00183A11">
                            <w:pPr>
                              <w:rPr>
                                <w:rFonts w:cs="Arial"/>
                                <w:szCs w:val="22"/>
                                <w:u w:val="single"/>
                              </w:rPr>
                            </w:pPr>
                            <w:r w:rsidRPr="00B5689D">
                              <w:rPr>
                                <w:rFonts w:cs="Arial"/>
                                <w:szCs w:val="22"/>
                                <w:u w:val="single"/>
                              </w:rPr>
                              <w:t xml:space="preserve">Fig </w:t>
                            </w:r>
                            <w:r>
                              <w:rPr>
                                <w:rFonts w:cs="Arial"/>
                                <w:szCs w:val="22"/>
                                <w:u w:val="single"/>
                              </w:rPr>
                              <w:t>3</w:t>
                            </w:r>
                          </w:p>
                        </w:txbxContent>
                      </v:textbox>
                      <w10:wrap type="square"/>
                    </v:shape>
                  </w:pict>
                </mc:Fallback>
              </mc:AlternateContent>
            </w:r>
            <w:r>
              <w:rPr>
                <w:rFonts w:cs="Arial"/>
                <w:noProof/>
                <w:color w:val="222222"/>
                <w:szCs w:val="22"/>
                <w:lang w:eastAsia="zh-CN"/>
              </w:rPr>
              <w:drawing>
                <wp:anchor distT="0" distB="0" distL="114300" distR="114300" simplePos="0" relativeHeight="251663360" behindDoc="0" locked="0" layoutInCell="1" allowOverlap="1" wp14:anchorId="5201CA99" wp14:editId="29C62467">
                  <wp:simplePos x="0" y="0"/>
                  <wp:positionH relativeFrom="column">
                    <wp:posOffset>1499330</wp:posOffset>
                  </wp:positionH>
                  <wp:positionV relativeFrom="paragraph">
                    <wp:posOffset>160709</wp:posOffset>
                  </wp:positionV>
                  <wp:extent cx="2241550" cy="189166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727" t="4354" r="3697" b="4272"/>
                          <a:stretch/>
                        </pic:blipFill>
                        <pic:spPr bwMode="auto">
                          <a:xfrm>
                            <a:off x="0" y="0"/>
                            <a:ext cx="2241550" cy="18916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93CB3B4" w14:textId="77777777" w:rsidR="00183A11" w:rsidRDefault="00183A11" w:rsidP="00D31319">
            <w:pPr>
              <w:jc w:val="both"/>
              <w:rPr>
                <w:rFonts w:cs="Arial"/>
                <w:szCs w:val="22"/>
              </w:rPr>
            </w:pPr>
          </w:p>
          <w:p w14:paraId="58C6E8EA" w14:textId="77777777" w:rsidR="00183A11" w:rsidRDefault="00183A11" w:rsidP="00D31319">
            <w:pPr>
              <w:jc w:val="both"/>
              <w:rPr>
                <w:rFonts w:cs="Arial"/>
                <w:szCs w:val="22"/>
              </w:rPr>
            </w:pPr>
          </w:p>
          <w:p w14:paraId="61E241C1" w14:textId="77777777" w:rsidR="00183A11" w:rsidRDefault="00183A11" w:rsidP="00D31319">
            <w:pPr>
              <w:jc w:val="both"/>
              <w:rPr>
                <w:rFonts w:cs="Arial"/>
                <w:szCs w:val="22"/>
              </w:rPr>
            </w:pPr>
          </w:p>
          <w:p w14:paraId="400186C5" w14:textId="77777777" w:rsidR="00183A11" w:rsidRDefault="00183A11" w:rsidP="00D31319">
            <w:pPr>
              <w:jc w:val="both"/>
              <w:rPr>
                <w:rFonts w:cs="Arial"/>
                <w:szCs w:val="22"/>
              </w:rPr>
            </w:pPr>
          </w:p>
          <w:p w14:paraId="159BFE7F" w14:textId="77777777" w:rsidR="00183A11" w:rsidRDefault="00183A11" w:rsidP="00D31319">
            <w:pPr>
              <w:jc w:val="both"/>
              <w:rPr>
                <w:rFonts w:cs="Arial"/>
                <w:szCs w:val="22"/>
              </w:rPr>
            </w:pPr>
          </w:p>
          <w:p w14:paraId="1C7F1A31" w14:textId="77777777" w:rsidR="00183A11" w:rsidRDefault="00183A11" w:rsidP="00D31319">
            <w:pPr>
              <w:jc w:val="both"/>
              <w:rPr>
                <w:rFonts w:cs="Arial"/>
                <w:szCs w:val="22"/>
              </w:rPr>
            </w:pPr>
          </w:p>
          <w:p w14:paraId="531C8B4A" w14:textId="77777777" w:rsidR="00183A11" w:rsidRDefault="00183A11" w:rsidP="00D31319">
            <w:pPr>
              <w:jc w:val="both"/>
              <w:rPr>
                <w:rFonts w:cs="Arial"/>
                <w:szCs w:val="22"/>
              </w:rPr>
            </w:pPr>
          </w:p>
          <w:p w14:paraId="09186649" w14:textId="77777777" w:rsidR="00183A11" w:rsidRDefault="00183A11" w:rsidP="00D31319">
            <w:pPr>
              <w:jc w:val="both"/>
              <w:rPr>
                <w:rFonts w:cs="Arial"/>
                <w:szCs w:val="22"/>
              </w:rPr>
            </w:pPr>
          </w:p>
          <w:p w14:paraId="0818AE2D" w14:textId="77777777" w:rsidR="00183A11" w:rsidRDefault="00183A11" w:rsidP="00D31319">
            <w:pPr>
              <w:jc w:val="both"/>
              <w:rPr>
                <w:rFonts w:cs="Arial"/>
                <w:szCs w:val="22"/>
              </w:rPr>
            </w:pPr>
          </w:p>
          <w:p w14:paraId="35DEBBE8" w14:textId="77777777" w:rsidR="00183A11" w:rsidRDefault="00183A11" w:rsidP="00D31319">
            <w:pPr>
              <w:jc w:val="both"/>
              <w:rPr>
                <w:rFonts w:cs="Arial"/>
                <w:szCs w:val="22"/>
              </w:rPr>
            </w:pPr>
          </w:p>
          <w:p w14:paraId="3CDB78AA" w14:textId="77777777" w:rsidR="00183A11" w:rsidRDefault="00183A11" w:rsidP="00D31319">
            <w:pPr>
              <w:jc w:val="both"/>
              <w:rPr>
                <w:rFonts w:cs="Arial"/>
                <w:szCs w:val="22"/>
              </w:rPr>
            </w:pPr>
          </w:p>
          <w:p w14:paraId="4AB0F33D" w14:textId="77777777" w:rsidR="00183A11" w:rsidRDefault="00183A11" w:rsidP="00D31319">
            <w:pPr>
              <w:jc w:val="both"/>
              <w:rPr>
                <w:rFonts w:cs="Arial"/>
                <w:szCs w:val="22"/>
              </w:rPr>
            </w:pPr>
          </w:p>
          <w:p w14:paraId="01705111" w14:textId="77777777" w:rsidR="00183A11" w:rsidRDefault="00183A11" w:rsidP="00D31319">
            <w:pPr>
              <w:jc w:val="both"/>
              <w:rPr>
                <w:rFonts w:cs="Arial"/>
                <w:color w:val="222222"/>
              </w:rPr>
            </w:pPr>
            <w:r>
              <w:rPr>
                <w:rFonts w:cs="Arial"/>
                <w:szCs w:val="22"/>
              </w:rPr>
              <w:t xml:space="preserve">But education </w:t>
            </w:r>
            <w:r w:rsidRPr="005962A8">
              <w:rPr>
                <w:rFonts w:cs="Arial"/>
                <w:color w:val="222222"/>
              </w:rPr>
              <w:t xml:space="preserve">and training take time to have an effect, </w:t>
            </w:r>
            <w:r>
              <w:rPr>
                <w:rFonts w:cs="Arial"/>
                <w:color w:val="222222"/>
              </w:rPr>
              <w:t>for example,</w:t>
            </w:r>
            <w:r w:rsidRPr="005962A8">
              <w:rPr>
                <w:rFonts w:cs="Arial"/>
                <w:color w:val="222222"/>
              </w:rPr>
              <w:t xml:space="preserve"> it will take several years before improvements in education result in higher </w:t>
            </w:r>
            <w:proofErr w:type="spellStart"/>
            <w:r w:rsidRPr="005962A8">
              <w:rPr>
                <w:rFonts w:cs="Arial"/>
                <w:color w:val="222222"/>
              </w:rPr>
              <w:t>labo</w:t>
            </w:r>
            <w:r>
              <w:rPr>
                <w:rFonts w:cs="Arial"/>
                <w:color w:val="222222"/>
              </w:rPr>
              <w:t>u</w:t>
            </w:r>
            <w:r w:rsidRPr="005962A8">
              <w:rPr>
                <w:rFonts w:cs="Arial"/>
                <w:color w:val="222222"/>
              </w:rPr>
              <w:t>r</w:t>
            </w:r>
            <w:proofErr w:type="spellEnd"/>
            <w:r w:rsidRPr="005962A8">
              <w:rPr>
                <w:rFonts w:cs="Arial"/>
                <w:color w:val="222222"/>
              </w:rPr>
              <w:t xml:space="preserve"> productivity. </w:t>
            </w:r>
          </w:p>
          <w:p w14:paraId="4CE2ADDA" w14:textId="77777777" w:rsidR="00183A11" w:rsidRDefault="00183A11" w:rsidP="00D31319">
            <w:pPr>
              <w:jc w:val="both"/>
              <w:rPr>
                <w:rFonts w:cs="Arial"/>
                <w:color w:val="222222"/>
              </w:rPr>
            </w:pPr>
            <w:r>
              <w:rPr>
                <w:rFonts w:cs="Arial"/>
                <w:color w:val="222222"/>
              </w:rPr>
              <w:t>Moreover, subsidies or tax incentives on R&amp;D are</w:t>
            </w:r>
            <w:r w:rsidRPr="005962A8">
              <w:rPr>
                <w:rFonts w:cs="Arial"/>
                <w:color w:val="222222"/>
              </w:rPr>
              <w:t xml:space="preserve"> costly, </w:t>
            </w:r>
            <w:r>
              <w:rPr>
                <w:rFonts w:cs="Arial"/>
                <w:color w:val="222222"/>
              </w:rPr>
              <w:t xml:space="preserve">R&amp;D </w:t>
            </w:r>
            <w:r w:rsidRPr="005962A8">
              <w:rPr>
                <w:rFonts w:cs="Arial"/>
                <w:color w:val="222222"/>
              </w:rPr>
              <w:t xml:space="preserve">takes a long time to take effect and </w:t>
            </w:r>
            <w:r>
              <w:rPr>
                <w:rFonts w:cs="Arial"/>
                <w:color w:val="222222"/>
              </w:rPr>
              <w:t xml:space="preserve">it is often </w:t>
            </w:r>
            <w:r w:rsidRPr="005962A8">
              <w:rPr>
                <w:rFonts w:cs="Arial"/>
                <w:color w:val="222222"/>
              </w:rPr>
              <w:t xml:space="preserve">difficult </w:t>
            </w:r>
            <w:r>
              <w:rPr>
                <w:rFonts w:cs="Arial"/>
                <w:color w:val="222222"/>
              </w:rPr>
              <w:t>to predict a definite outcome. That said, supply side policies are important policies to use to help the economy maintain price stability as it boosts competitiveness and attracts FDI, and without increasing AS and focusing only on exchange rate policies to manage AD, the economy will not achieve sustained non-inflationary economic growth.</w:t>
            </w:r>
          </w:p>
          <w:p w14:paraId="2F345246" w14:textId="77777777" w:rsidR="00183A11" w:rsidRDefault="00183A11" w:rsidP="00D31319">
            <w:pPr>
              <w:jc w:val="both"/>
              <w:rPr>
                <w:rFonts w:cs="Arial"/>
                <w:color w:val="222222"/>
              </w:rPr>
            </w:pPr>
          </w:p>
          <w:p w14:paraId="054510B7" w14:textId="77777777" w:rsidR="00183A11" w:rsidRPr="00444C82" w:rsidRDefault="00183A11" w:rsidP="00D31319">
            <w:pPr>
              <w:jc w:val="both"/>
              <w:rPr>
                <w:rFonts w:cs="Arial"/>
                <w:color w:val="222222"/>
                <w:szCs w:val="22"/>
              </w:rPr>
            </w:pPr>
            <w:r>
              <w:rPr>
                <w:rFonts w:cs="Arial"/>
                <w:color w:val="222222"/>
                <w:szCs w:val="22"/>
              </w:rPr>
              <w:t xml:space="preserve">To sum up, </w:t>
            </w:r>
            <w:proofErr w:type="gramStart"/>
            <w:r>
              <w:rPr>
                <w:rFonts w:cs="Arial"/>
                <w:color w:val="222222"/>
                <w:szCs w:val="22"/>
              </w:rPr>
              <w:t>w</w:t>
            </w:r>
            <w:r w:rsidRPr="0063060F">
              <w:rPr>
                <w:rFonts w:cs="Arial"/>
                <w:bCs/>
                <w:szCs w:val="22"/>
              </w:rPr>
              <w:t>hether or not</w:t>
            </w:r>
            <w:proofErr w:type="gramEnd"/>
            <w:r w:rsidRPr="0063060F">
              <w:rPr>
                <w:rFonts w:cs="Arial"/>
                <w:bCs/>
                <w:szCs w:val="22"/>
              </w:rPr>
              <w:t xml:space="preserve"> monetary policy </w:t>
            </w:r>
            <w:proofErr w:type="spellStart"/>
            <w:r w:rsidRPr="0063060F">
              <w:rPr>
                <w:rFonts w:cs="Arial"/>
                <w:bCs/>
                <w:szCs w:val="22"/>
              </w:rPr>
              <w:t>centred</w:t>
            </w:r>
            <w:proofErr w:type="spellEnd"/>
            <w:r w:rsidRPr="0063060F">
              <w:rPr>
                <w:rFonts w:cs="Arial"/>
                <w:bCs/>
                <w:szCs w:val="22"/>
              </w:rPr>
              <w:t xml:space="preserve"> on exchange rate is considered to be the most appropriate policy in maintaining price stability in Singapore</w:t>
            </w:r>
            <w:r>
              <w:rPr>
                <w:rFonts w:cs="Arial"/>
                <w:bCs/>
                <w:szCs w:val="22"/>
              </w:rPr>
              <w:t xml:space="preserve"> depends on </w:t>
            </w:r>
            <w:r w:rsidRPr="005962A8">
              <w:rPr>
                <w:rFonts w:cs="Arial"/>
                <w:color w:val="222222"/>
                <w:szCs w:val="22"/>
              </w:rPr>
              <w:t xml:space="preserve">the cause of inflation and the context of the economy. </w:t>
            </w:r>
            <w:r>
              <w:rPr>
                <w:rFonts w:cs="Arial"/>
                <w:color w:val="222222"/>
                <w:szCs w:val="22"/>
              </w:rPr>
              <w:t xml:space="preserve">For Singapore’s economy, a gradual appreciation of the Singapore dollar might be the most appropriate </w:t>
            </w:r>
            <w:r w:rsidRPr="005962A8">
              <w:rPr>
                <w:rFonts w:cs="Arial"/>
                <w:color w:val="222222"/>
                <w:szCs w:val="22"/>
              </w:rPr>
              <w:t>policy if inflation experienced is largely caused by external</w:t>
            </w:r>
            <w:r>
              <w:rPr>
                <w:rFonts w:cs="Arial"/>
                <w:color w:val="222222"/>
                <w:szCs w:val="22"/>
              </w:rPr>
              <w:t xml:space="preserve"> factors. </w:t>
            </w:r>
            <w:r w:rsidRPr="005962A8">
              <w:rPr>
                <w:rFonts w:cs="Arial"/>
                <w:color w:val="222222"/>
                <w:szCs w:val="22"/>
              </w:rPr>
              <w:t xml:space="preserve">In the event inflation is identified to be caused by both external &amp; domestic triggers, the approach taken </w:t>
            </w:r>
            <w:r>
              <w:rPr>
                <w:rFonts w:cs="Arial"/>
                <w:color w:val="222222"/>
                <w:szCs w:val="22"/>
              </w:rPr>
              <w:t xml:space="preserve">will be a combination of monetary policy </w:t>
            </w:r>
            <w:proofErr w:type="spellStart"/>
            <w:r>
              <w:rPr>
                <w:rFonts w:cs="Arial"/>
                <w:color w:val="222222"/>
                <w:szCs w:val="22"/>
              </w:rPr>
              <w:t>centred</w:t>
            </w:r>
            <w:proofErr w:type="spellEnd"/>
            <w:r>
              <w:rPr>
                <w:rFonts w:cs="Arial"/>
                <w:color w:val="222222"/>
                <w:szCs w:val="22"/>
              </w:rPr>
              <w:t xml:space="preserve"> on exchange rate and short-term supply side policies to maintain price stability. For a long-term approach in maintaining price stability, long run supply side policies to raise productive capacity will be required as a stronger SGD can dampen growth and raise unemployment.</w:t>
            </w:r>
          </w:p>
        </w:tc>
      </w:tr>
    </w:tbl>
    <w:p w14:paraId="32BBDB67" w14:textId="77777777" w:rsidR="00183A11" w:rsidRDefault="00183A11" w:rsidP="0046244D">
      <w:pPr>
        <w:rPr>
          <w:b/>
          <w:bCs/>
        </w:rPr>
      </w:pPr>
    </w:p>
    <w:p w14:paraId="03E6BF0F" w14:textId="61C53AE7" w:rsidR="005774B6" w:rsidRDefault="005774B6" w:rsidP="0046244D">
      <w:pPr>
        <w:rPr>
          <w:b/>
          <w:bCs/>
        </w:rPr>
      </w:pPr>
      <w:r>
        <w:rPr>
          <w:b/>
          <w:bCs/>
        </w:rPr>
        <w:t>Essay Question 2</w:t>
      </w:r>
    </w:p>
    <w:p w14:paraId="0BB1E6F3" w14:textId="77777777" w:rsidR="005774B6" w:rsidRPr="00AC5928" w:rsidRDefault="005774B6" w:rsidP="005774B6">
      <w:pPr>
        <w:pStyle w:val="ListParagraph"/>
        <w:numPr>
          <w:ilvl w:val="0"/>
          <w:numId w:val="11"/>
        </w:numPr>
        <w:spacing w:after="160"/>
        <w:jc w:val="both"/>
        <w:rPr>
          <w:rFonts w:ascii="Arial" w:hAnsi="Arial" w:cs="Arial"/>
          <w:b/>
        </w:rPr>
      </w:pPr>
      <w:r w:rsidRPr="00E17448">
        <w:rPr>
          <w:rFonts w:ascii="Arial" w:hAnsi="Arial" w:cs="Arial"/>
          <w:b/>
          <w:color w:val="000000"/>
          <w:shd w:val="clear" w:color="auto" w:fill="FFFFFF"/>
        </w:rPr>
        <w:t>Explain the causes that might have led countries to face the twin ills of recession and inflation.</w:t>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r>
      <w:r>
        <w:rPr>
          <w:rFonts w:ascii="Arial" w:hAnsi="Arial" w:cs="Arial"/>
          <w:b/>
          <w:color w:val="000000"/>
          <w:shd w:val="clear" w:color="auto" w:fill="FFFFFF"/>
        </w:rPr>
        <w:tab/>
        <w:t>[10]</w:t>
      </w:r>
    </w:p>
    <w:p w14:paraId="42F5AAB4" w14:textId="77777777" w:rsidR="005774B6" w:rsidRPr="00222014" w:rsidRDefault="005774B6" w:rsidP="005774B6">
      <w:pPr>
        <w:pStyle w:val="ListParagraph"/>
        <w:ind w:left="360"/>
        <w:jc w:val="both"/>
        <w:rPr>
          <w:rFonts w:ascii="Arial" w:hAnsi="Arial" w:cs="Arial"/>
          <w:b/>
        </w:rPr>
      </w:pPr>
    </w:p>
    <w:p w14:paraId="65A29E98" w14:textId="77777777" w:rsidR="005774B6" w:rsidRPr="009E3BFB" w:rsidRDefault="005774B6" w:rsidP="005774B6">
      <w:pPr>
        <w:pStyle w:val="ListParagraph"/>
        <w:ind w:left="0"/>
        <w:jc w:val="both"/>
        <w:rPr>
          <w:rFonts w:ascii="Arial" w:hAnsi="Arial" w:cs="Arial"/>
          <w:b/>
          <w:bCs/>
          <w:color w:val="000000"/>
          <w:shd w:val="clear" w:color="auto" w:fill="FFFFFF"/>
        </w:rPr>
      </w:pPr>
      <w:r w:rsidRPr="009E3BFB">
        <w:rPr>
          <w:rFonts w:ascii="Arial" w:hAnsi="Arial" w:cs="Arial"/>
          <w:b/>
          <w:bCs/>
          <w:color w:val="000000"/>
          <w:shd w:val="clear" w:color="auto" w:fill="FFFFFF"/>
        </w:rPr>
        <w:t>Question analysis</w:t>
      </w:r>
    </w:p>
    <w:p w14:paraId="2AAB19F1" w14:textId="77777777" w:rsidR="005774B6" w:rsidRDefault="005774B6" w:rsidP="005774B6">
      <w:pPr>
        <w:pStyle w:val="ListParagraph"/>
        <w:numPr>
          <w:ilvl w:val="0"/>
          <w:numId w:val="10"/>
        </w:numPr>
        <w:spacing w:after="160"/>
        <w:jc w:val="both"/>
        <w:rPr>
          <w:rFonts w:ascii="Arial" w:hAnsi="Arial" w:cs="Arial"/>
        </w:rPr>
      </w:pPr>
      <w:r>
        <w:rPr>
          <w:rFonts w:ascii="Arial" w:hAnsi="Arial" w:cs="Arial"/>
        </w:rPr>
        <w:t>Note these nuances in question:</w:t>
      </w:r>
    </w:p>
    <w:p w14:paraId="010EFB89" w14:textId="77777777" w:rsidR="005774B6" w:rsidRDefault="005774B6" w:rsidP="005774B6">
      <w:pPr>
        <w:pStyle w:val="ListParagraph"/>
        <w:numPr>
          <w:ilvl w:val="1"/>
          <w:numId w:val="10"/>
        </w:numPr>
        <w:spacing w:after="160"/>
        <w:jc w:val="both"/>
        <w:rPr>
          <w:rFonts w:ascii="Arial" w:hAnsi="Arial" w:cs="Arial"/>
        </w:rPr>
      </w:pPr>
      <w:r>
        <w:rPr>
          <w:rFonts w:ascii="Arial" w:hAnsi="Arial" w:cs="Arial"/>
        </w:rPr>
        <w:t>‘Twin’ suggests that both recession and inflation occur concurrently.</w:t>
      </w:r>
    </w:p>
    <w:p w14:paraId="36D46719" w14:textId="77777777" w:rsidR="005774B6" w:rsidRDefault="005774B6" w:rsidP="005774B6">
      <w:pPr>
        <w:pStyle w:val="ListParagraph"/>
        <w:numPr>
          <w:ilvl w:val="1"/>
          <w:numId w:val="10"/>
        </w:numPr>
        <w:spacing w:after="160"/>
        <w:jc w:val="both"/>
        <w:rPr>
          <w:rFonts w:ascii="Arial" w:hAnsi="Arial" w:cs="Arial"/>
        </w:rPr>
      </w:pPr>
      <w:r>
        <w:rPr>
          <w:rFonts w:ascii="Arial" w:hAnsi="Arial" w:cs="Arial"/>
        </w:rPr>
        <w:t xml:space="preserve"> ‘Causes’ suggests the need to bring in both demand and supply side factors/shocks.</w:t>
      </w:r>
    </w:p>
    <w:p w14:paraId="0D8409FF" w14:textId="77777777" w:rsidR="005774B6" w:rsidRDefault="005774B6" w:rsidP="005774B6">
      <w:pPr>
        <w:pStyle w:val="ListParagraph"/>
        <w:numPr>
          <w:ilvl w:val="0"/>
          <w:numId w:val="10"/>
        </w:numPr>
        <w:spacing w:after="160"/>
        <w:jc w:val="both"/>
        <w:rPr>
          <w:rFonts w:ascii="Arial" w:hAnsi="Arial" w:cs="Arial"/>
        </w:rPr>
      </w:pPr>
      <w:r>
        <w:rPr>
          <w:rFonts w:ascii="Arial" w:hAnsi="Arial" w:cs="Arial"/>
        </w:rPr>
        <w:t>Although rising short run costs generate pressures for national income to fall (recession) and general price level to rise (inflation), a comprehensive answer will bring in the decline in aggregate demand (AD) as another cause for the twin ills in question.</w:t>
      </w:r>
    </w:p>
    <w:p w14:paraId="1D802766" w14:textId="77777777" w:rsidR="005774B6" w:rsidRDefault="005774B6" w:rsidP="005774B6">
      <w:pPr>
        <w:pStyle w:val="ListParagraph"/>
        <w:numPr>
          <w:ilvl w:val="0"/>
          <w:numId w:val="10"/>
        </w:numPr>
        <w:spacing w:after="160"/>
        <w:jc w:val="both"/>
        <w:rPr>
          <w:rFonts w:ascii="Arial" w:hAnsi="Arial" w:cs="Arial"/>
        </w:rPr>
      </w:pPr>
      <w:r>
        <w:rPr>
          <w:rFonts w:ascii="Arial" w:hAnsi="Arial" w:cs="Arial"/>
        </w:rPr>
        <w:t>A comprehensive answer will identify that since the fall in AD lowers general price level (deflation), the concurrence of both recession and inflation suggests that higher costs (leftward shift of SRAS curve) have stronger impact on the economy than fall in AD (leftwards shift of AD).</w:t>
      </w:r>
    </w:p>
    <w:p w14:paraId="58742A87" w14:textId="77777777" w:rsidR="005774B6" w:rsidRPr="009E3BFB" w:rsidRDefault="005774B6" w:rsidP="005774B6">
      <w:pPr>
        <w:spacing w:line="276" w:lineRule="auto"/>
        <w:jc w:val="both"/>
        <w:rPr>
          <w:rFonts w:ascii="Arial" w:hAnsi="Arial" w:cs="Arial"/>
          <w:b/>
          <w:bCs/>
        </w:rPr>
      </w:pPr>
      <w:r w:rsidRPr="009E3BFB">
        <w:rPr>
          <w:rFonts w:ascii="Arial" w:hAnsi="Arial" w:cs="Arial"/>
          <w:b/>
          <w:bCs/>
        </w:rPr>
        <w:t>Suggested answer</w:t>
      </w:r>
    </w:p>
    <w:p w14:paraId="7B9058E7" w14:textId="77777777" w:rsidR="005774B6" w:rsidRPr="00AC5928" w:rsidRDefault="005774B6" w:rsidP="005774B6">
      <w:pPr>
        <w:spacing w:line="276" w:lineRule="auto"/>
        <w:jc w:val="both"/>
        <w:rPr>
          <w:rFonts w:ascii="Arial" w:hAnsi="Arial" w:cs="Arial"/>
          <w:b/>
        </w:rPr>
      </w:pPr>
      <w:r>
        <w:rPr>
          <w:rFonts w:ascii="Arial" w:hAnsi="Arial" w:cs="Arial"/>
          <w:b/>
        </w:rPr>
        <w:t>U</w:t>
      </w:r>
      <w:r w:rsidRPr="00AC5928">
        <w:rPr>
          <w:rFonts w:ascii="Arial" w:hAnsi="Arial" w:cs="Arial"/>
          <w:b/>
        </w:rPr>
        <w:t>npacking the economic terms in question</w:t>
      </w:r>
      <w:r>
        <w:rPr>
          <w:rFonts w:ascii="Arial" w:hAnsi="Arial" w:cs="Arial"/>
          <w:b/>
        </w:rPr>
        <w:t xml:space="preserve"> and framing answer</w:t>
      </w:r>
    </w:p>
    <w:p w14:paraId="6BAF8A47" w14:textId="77777777" w:rsidR="005774B6" w:rsidRDefault="005774B6" w:rsidP="005774B6">
      <w:pPr>
        <w:pStyle w:val="ListParagraph"/>
        <w:numPr>
          <w:ilvl w:val="0"/>
          <w:numId w:val="12"/>
        </w:numPr>
        <w:spacing w:after="160"/>
        <w:jc w:val="both"/>
        <w:rPr>
          <w:rFonts w:ascii="Arial" w:hAnsi="Arial" w:cs="Arial"/>
        </w:rPr>
      </w:pPr>
      <w:r>
        <w:rPr>
          <w:rFonts w:ascii="Arial" w:hAnsi="Arial" w:cs="Arial"/>
          <w:noProof/>
          <w:lang w:val="en-US"/>
        </w:rPr>
        <mc:AlternateContent>
          <mc:Choice Requires="wps">
            <w:drawing>
              <wp:anchor distT="0" distB="0" distL="114300" distR="114300" simplePos="0" relativeHeight="251666432" behindDoc="0" locked="0" layoutInCell="1" allowOverlap="1" wp14:anchorId="4F740F17" wp14:editId="3273BB4D">
                <wp:simplePos x="0" y="0"/>
                <wp:positionH relativeFrom="column">
                  <wp:posOffset>455024</wp:posOffset>
                </wp:positionH>
                <wp:positionV relativeFrom="paragraph">
                  <wp:posOffset>338184</wp:posOffset>
                </wp:positionV>
                <wp:extent cx="3269152" cy="2738206"/>
                <wp:effectExtent l="0" t="0" r="0" b="6350"/>
                <wp:wrapNone/>
                <wp:docPr id="94" name="Arc 94"/>
                <wp:cNvGraphicFramePr/>
                <a:graphic xmlns:a="http://schemas.openxmlformats.org/drawingml/2006/main">
                  <a:graphicData uri="http://schemas.microsoft.com/office/word/2010/wordprocessingShape">
                    <wps:wsp>
                      <wps:cNvSpPr/>
                      <wps:spPr>
                        <a:xfrm rot="5804177">
                          <a:off x="0" y="0"/>
                          <a:ext cx="3269152" cy="2738206"/>
                        </a:xfrm>
                        <a:prstGeom prst="arc">
                          <a:avLst>
                            <a:gd name="adj1" fmla="val 16833042"/>
                            <a:gd name="adj2" fmla="val 0"/>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A3704" id="Arc 94" o:spid="_x0000_s1026" style="position:absolute;margin-left:35.85pt;margin-top:26.65pt;width:257.4pt;height:215.6pt;rotation:633970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9152,273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" path="m1886530,16362nsc2682378,120354,3269152,694447,3269152,1369103r-1634576,l1886530,16362xem1886530,16362nfc2682378,120354,3269152,694447,3269152,1369103e" filled="f" strokecolor="#0070c0" strokeweight="1.5pt">
                <v:stroke joinstyle="miter"/>
                <v:path arrowok="t" o:connecttype="custom" o:connectlocs="1886530,16362;3269152,1369103" o:connectangles="0,0"/>
              </v:shape>
            </w:pict>
          </mc:Fallback>
        </mc:AlternateContent>
      </w:r>
      <w:r>
        <w:rPr>
          <w:rFonts w:ascii="Arial" w:hAnsi="Arial" w:cs="Arial"/>
        </w:rPr>
        <w:t>Define recession: a fall in real gross domestic product (GDP) over six months (2 quarters), Real GDP refers to the output of goods and services produced within a country.</w:t>
      </w:r>
    </w:p>
    <w:p w14:paraId="4858C971" w14:textId="77777777" w:rsidR="005774B6" w:rsidRDefault="005774B6" w:rsidP="005774B6">
      <w:pPr>
        <w:pStyle w:val="ListParagraph"/>
        <w:numPr>
          <w:ilvl w:val="0"/>
          <w:numId w:val="12"/>
        </w:numPr>
        <w:spacing w:after="160"/>
        <w:jc w:val="both"/>
        <w:rPr>
          <w:rFonts w:ascii="Arial" w:hAnsi="Arial" w:cs="Arial"/>
        </w:rPr>
      </w:pPr>
      <w:r>
        <w:rPr>
          <w:rFonts w:ascii="Arial" w:hAnsi="Arial" w:cs="Arial"/>
        </w:rPr>
        <w:t>Define inflation: a rise in the general price level over a period, indicated by negative change in the consumer price index (CPI) which measures the change in the price of a basket of goods and services purchased by typical households in the country.</w:t>
      </w:r>
    </w:p>
    <w:p w14:paraId="1134D370" w14:textId="77777777" w:rsidR="005774B6" w:rsidRDefault="005774B6" w:rsidP="005774B6">
      <w:pPr>
        <w:pStyle w:val="ListParagraph"/>
        <w:numPr>
          <w:ilvl w:val="0"/>
          <w:numId w:val="12"/>
        </w:numPr>
        <w:spacing w:after="160"/>
        <w:jc w:val="both"/>
        <w:rPr>
          <w:rFonts w:ascii="Arial" w:hAnsi="Arial" w:cs="Arial"/>
        </w:rPr>
      </w:pPr>
      <w:r>
        <w:rPr>
          <w:rFonts w:ascii="Arial" w:hAnsi="Arial" w:cs="Arial"/>
          <w:noProof/>
          <w:lang w:val="en-US"/>
        </w:rPr>
        <mc:AlternateContent>
          <mc:Choice Requires="wpg">
            <w:drawing>
              <wp:anchor distT="0" distB="0" distL="114300" distR="114300" simplePos="0" relativeHeight="251669504" behindDoc="0" locked="0" layoutInCell="1" allowOverlap="1" wp14:anchorId="1CE53990" wp14:editId="20DE12D2">
                <wp:simplePos x="0" y="0"/>
                <wp:positionH relativeFrom="column">
                  <wp:posOffset>128270</wp:posOffset>
                </wp:positionH>
                <wp:positionV relativeFrom="paragraph">
                  <wp:posOffset>-1370330</wp:posOffset>
                </wp:positionV>
                <wp:extent cx="5475968" cy="4281533"/>
                <wp:effectExtent l="0" t="0" r="0" b="5080"/>
                <wp:wrapNone/>
                <wp:docPr id="95" name="Group 95"/>
                <wp:cNvGraphicFramePr/>
                <a:graphic xmlns:a="http://schemas.openxmlformats.org/drawingml/2006/main">
                  <a:graphicData uri="http://schemas.microsoft.com/office/word/2010/wordprocessingGroup">
                    <wpg:wgp>
                      <wpg:cNvGrpSpPr/>
                      <wpg:grpSpPr>
                        <a:xfrm>
                          <a:off x="0" y="0"/>
                          <a:ext cx="5475968" cy="4281533"/>
                          <a:chOff x="0" y="0"/>
                          <a:chExt cx="5475968" cy="4281533"/>
                        </a:xfrm>
                      </wpg:grpSpPr>
                      <wps:wsp>
                        <wps:cNvPr id="96" name="Arc 96"/>
                        <wps:cNvSpPr/>
                        <wps:spPr>
                          <a:xfrm rot="5804177">
                            <a:off x="397510" y="638810"/>
                            <a:ext cx="3268980" cy="2738120"/>
                          </a:xfrm>
                          <a:prstGeom prst="arc">
                            <a:avLst>
                              <a:gd name="adj1" fmla="val 17038053"/>
                              <a:gd name="adj2" fmla="val 21224002"/>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7" name="Group 97"/>
                        <wpg:cNvGrpSpPr/>
                        <wpg:grpSpPr>
                          <a:xfrm>
                            <a:off x="687070" y="2155190"/>
                            <a:ext cx="4788898" cy="2126343"/>
                            <a:chOff x="0" y="0"/>
                            <a:chExt cx="4788898" cy="2126343"/>
                          </a:xfrm>
                        </wpg:grpSpPr>
                        <wps:wsp>
                          <wps:cNvPr id="98" name="Text Box 2"/>
                          <wps:cNvSpPr txBox="1">
                            <a:spLocks noChangeArrowheads="1"/>
                          </wps:cNvSpPr>
                          <wps:spPr bwMode="auto">
                            <a:xfrm>
                              <a:off x="1780903" y="26125"/>
                              <a:ext cx="654685" cy="254000"/>
                            </a:xfrm>
                            <a:prstGeom prst="rect">
                              <a:avLst/>
                            </a:prstGeom>
                            <a:solidFill>
                              <a:srgbClr val="FFFFFF"/>
                            </a:solidFill>
                            <a:ln w="9525">
                              <a:noFill/>
                              <a:miter lim="800000"/>
                              <a:headEnd/>
                              <a:tailEnd/>
                            </a:ln>
                          </wps:spPr>
                          <wps:txbx>
                            <w:txbxContent>
                              <w:p w14:paraId="31703317" w14:textId="77777777" w:rsidR="005774B6" w:rsidRPr="002E3E94" w:rsidRDefault="005774B6" w:rsidP="005774B6">
                                <w:pPr>
                                  <w:rPr>
                                    <w:lang w:val="en-SG"/>
                                  </w:rPr>
                                </w:pPr>
                                <w:r>
                                  <w:rPr>
                                    <w:lang w:val="en-SG"/>
                                  </w:rPr>
                                  <w:t>SRAS2</w:t>
                                </w:r>
                              </w:p>
                            </w:txbxContent>
                          </wps:txbx>
                          <wps:bodyPr rot="0" vert="horz" wrap="square" lIns="91440" tIns="45720" rIns="91440" bIns="45720" anchor="t" anchorCtr="0">
                            <a:noAutofit/>
                          </wps:bodyPr>
                        </wps:wsp>
                        <wps:wsp>
                          <wps:cNvPr id="99" name="Text Box 2"/>
                          <wps:cNvSpPr txBox="1">
                            <a:spLocks noChangeArrowheads="1"/>
                          </wps:cNvSpPr>
                          <wps:spPr bwMode="auto">
                            <a:xfrm>
                              <a:off x="0" y="0"/>
                              <a:ext cx="457200" cy="254000"/>
                            </a:xfrm>
                            <a:prstGeom prst="rect">
                              <a:avLst/>
                            </a:prstGeom>
                            <a:solidFill>
                              <a:srgbClr val="FFFFFF"/>
                            </a:solidFill>
                            <a:ln w="9525">
                              <a:noFill/>
                              <a:miter lim="800000"/>
                              <a:headEnd/>
                              <a:tailEnd/>
                            </a:ln>
                          </wps:spPr>
                          <wps:txbx>
                            <w:txbxContent>
                              <w:p w14:paraId="3864D67E" w14:textId="77777777" w:rsidR="005774B6" w:rsidRPr="002E3E94" w:rsidRDefault="005774B6" w:rsidP="005774B6">
                                <w:pPr>
                                  <w:rPr>
                                    <w:lang w:val="en-SG"/>
                                  </w:rPr>
                                </w:pPr>
                                <w:r>
                                  <w:rPr>
                                    <w:lang w:val="en-SG"/>
                                  </w:rPr>
                                  <w:t>GPL</w:t>
                                </w:r>
                              </w:p>
                            </w:txbxContent>
                          </wps:txbx>
                          <wps:bodyPr rot="0" vert="horz" wrap="square" lIns="91440" tIns="45720" rIns="91440" bIns="45720" anchor="t" anchorCtr="0">
                            <a:noAutofit/>
                          </wps:bodyPr>
                        </wps:wsp>
                        <wps:wsp>
                          <wps:cNvPr id="100" name="Text Box 2"/>
                          <wps:cNvSpPr txBox="1">
                            <a:spLocks noChangeArrowheads="1"/>
                          </wps:cNvSpPr>
                          <wps:spPr bwMode="auto">
                            <a:xfrm>
                              <a:off x="1341120" y="1867988"/>
                              <a:ext cx="669290" cy="254000"/>
                            </a:xfrm>
                            <a:prstGeom prst="rect">
                              <a:avLst/>
                            </a:prstGeom>
                            <a:solidFill>
                              <a:srgbClr val="FFFFFF"/>
                            </a:solidFill>
                            <a:ln w="9525">
                              <a:noFill/>
                              <a:miter lim="800000"/>
                              <a:headEnd/>
                              <a:tailEnd/>
                            </a:ln>
                          </wps:spPr>
                          <wps:txbx>
                            <w:txbxContent>
                              <w:p w14:paraId="0F857126" w14:textId="77777777" w:rsidR="005774B6" w:rsidRPr="002E3E94" w:rsidRDefault="005774B6" w:rsidP="005774B6">
                                <w:pPr>
                                  <w:rPr>
                                    <w:lang w:val="en-SG"/>
                                  </w:rPr>
                                </w:pPr>
                                <w:r>
                                  <w:rPr>
                                    <w:lang w:val="en-SG"/>
                                  </w:rPr>
                                  <w:t>Y2</w:t>
                                </w:r>
                              </w:p>
                            </w:txbxContent>
                          </wps:txbx>
                          <wps:bodyPr rot="0" vert="horz" wrap="square" lIns="91440" tIns="45720" rIns="91440" bIns="45720" anchor="t" anchorCtr="0">
                            <a:noAutofit/>
                          </wps:bodyPr>
                        </wps:wsp>
                        <wps:wsp>
                          <wps:cNvPr id="101" name="Text Box 2"/>
                          <wps:cNvSpPr txBox="1">
                            <a:spLocks noChangeArrowheads="1"/>
                          </wps:cNvSpPr>
                          <wps:spPr bwMode="auto">
                            <a:xfrm>
                              <a:off x="2320834" y="1872343"/>
                              <a:ext cx="598170" cy="254000"/>
                            </a:xfrm>
                            <a:prstGeom prst="rect">
                              <a:avLst/>
                            </a:prstGeom>
                            <a:solidFill>
                              <a:srgbClr val="FFFFFF"/>
                            </a:solidFill>
                            <a:ln w="9525">
                              <a:noFill/>
                              <a:miter lim="800000"/>
                              <a:headEnd/>
                              <a:tailEnd/>
                            </a:ln>
                          </wps:spPr>
                          <wps:txbx>
                            <w:txbxContent>
                              <w:p w14:paraId="0D527C53" w14:textId="77777777" w:rsidR="005774B6" w:rsidRPr="002E3E94" w:rsidRDefault="005774B6" w:rsidP="005774B6">
                                <w:pPr>
                                  <w:rPr>
                                    <w:lang w:val="en-SG"/>
                                  </w:rPr>
                                </w:pPr>
                                <w:r>
                                  <w:rPr>
                                    <w:lang w:val="en-SG"/>
                                  </w:rPr>
                                  <w:t>Y1</w:t>
                                </w:r>
                              </w:p>
                            </w:txbxContent>
                          </wps:txbx>
                          <wps:bodyPr rot="0" vert="horz" wrap="square" lIns="91440" tIns="45720" rIns="91440" bIns="45720" anchor="t" anchorCtr="0">
                            <a:noAutofit/>
                          </wps:bodyPr>
                        </wps:wsp>
                        <wps:wsp>
                          <wps:cNvPr id="102" name="Text Box 2"/>
                          <wps:cNvSpPr txBox="1">
                            <a:spLocks noChangeArrowheads="1"/>
                          </wps:cNvSpPr>
                          <wps:spPr bwMode="auto">
                            <a:xfrm>
                              <a:off x="47897" y="687977"/>
                              <a:ext cx="570230" cy="254000"/>
                            </a:xfrm>
                            <a:prstGeom prst="rect">
                              <a:avLst/>
                            </a:prstGeom>
                            <a:solidFill>
                              <a:srgbClr val="FFFFFF"/>
                            </a:solidFill>
                            <a:ln w="9525">
                              <a:noFill/>
                              <a:miter lim="800000"/>
                              <a:headEnd/>
                              <a:tailEnd/>
                            </a:ln>
                          </wps:spPr>
                          <wps:txbx>
                            <w:txbxContent>
                              <w:p w14:paraId="0E82DCC2" w14:textId="77777777" w:rsidR="005774B6" w:rsidRPr="002E3E94" w:rsidRDefault="005774B6" w:rsidP="005774B6">
                                <w:pPr>
                                  <w:rPr>
                                    <w:lang w:val="en-SG"/>
                                  </w:rPr>
                                </w:pPr>
                                <w:r>
                                  <w:rPr>
                                    <w:lang w:val="en-SG"/>
                                  </w:rPr>
                                  <w:t>P2</w:t>
                                </w:r>
                              </w:p>
                            </w:txbxContent>
                          </wps:txbx>
                          <wps:bodyPr rot="0" vert="horz" wrap="square" lIns="91440" tIns="45720" rIns="91440" bIns="45720" anchor="t" anchorCtr="0">
                            <a:noAutofit/>
                          </wps:bodyPr>
                        </wps:wsp>
                        <wps:wsp>
                          <wps:cNvPr id="103" name="Text Box 2"/>
                          <wps:cNvSpPr txBox="1">
                            <a:spLocks noChangeArrowheads="1"/>
                          </wps:cNvSpPr>
                          <wps:spPr bwMode="auto">
                            <a:xfrm>
                              <a:off x="47897" y="940525"/>
                              <a:ext cx="381635" cy="254000"/>
                            </a:xfrm>
                            <a:prstGeom prst="rect">
                              <a:avLst/>
                            </a:prstGeom>
                            <a:solidFill>
                              <a:srgbClr val="FFFFFF"/>
                            </a:solidFill>
                            <a:ln w="9525">
                              <a:noFill/>
                              <a:miter lim="800000"/>
                              <a:headEnd/>
                              <a:tailEnd/>
                            </a:ln>
                          </wps:spPr>
                          <wps:txbx>
                            <w:txbxContent>
                              <w:p w14:paraId="51CF4EEC" w14:textId="77777777" w:rsidR="005774B6" w:rsidRPr="002E3E94" w:rsidRDefault="005774B6" w:rsidP="005774B6">
                                <w:pPr>
                                  <w:rPr>
                                    <w:lang w:val="en-SG"/>
                                  </w:rPr>
                                </w:pPr>
                                <w:r>
                                  <w:rPr>
                                    <w:lang w:val="en-SG"/>
                                  </w:rPr>
                                  <w:t>P1</w:t>
                                </w:r>
                              </w:p>
                              <w:p w14:paraId="1913A720" w14:textId="77777777" w:rsidR="005774B6" w:rsidRDefault="005774B6" w:rsidP="005774B6"/>
                            </w:txbxContent>
                          </wps:txbx>
                          <wps:bodyPr rot="0" vert="horz" wrap="square" lIns="91440" tIns="45720" rIns="91440" bIns="45720" anchor="t" anchorCtr="0">
                            <a:noAutofit/>
                          </wps:bodyPr>
                        </wps:wsp>
                        <wps:wsp>
                          <wps:cNvPr id="104" name="Text Box 2"/>
                          <wps:cNvSpPr txBox="1">
                            <a:spLocks noChangeArrowheads="1"/>
                          </wps:cNvSpPr>
                          <wps:spPr bwMode="auto">
                            <a:xfrm>
                              <a:off x="200297" y="1689463"/>
                              <a:ext cx="457200" cy="254000"/>
                            </a:xfrm>
                            <a:prstGeom prst="rect">
                              <a:avLst/>
                            </a:prstGeom>
                            <a:solidFill>
                              <a:srgbClr val="FFFFFF"/>
                            </a:solidFill>
                            <a:ln w="9525">
                              <a:noFill/>
                              <a:miter lim="800000"/>
                              <a:headEnd/>
                              <a:tailEnd/>
                            </a:ln>
                          </wps:spPr>
                          <wps:txbx>
                            <w:txbxContent>
                              <w:p w14:paraId="592C4902" w14:textId="77777777" w:rsidR="005774B6" w:rsidRPr="002E3E94" w:rsidRDefault="005774B6" w:rsidP="005774B6">
                                <w:pPr>
                                  <w:rPr>
                                    <w:lang w:val="en-SG"/>
                                  </w:rPr>
                                </w:pPr>
                                <w:r>
                                  <w:rPr>
                                    <w:lang w:val="en-SG"/>
                                  </w:rPr>
                                  <w:t>0</w:t>
                                </w:r>
                              </w:p>
                            </w:txbxContent>
                          </wps:txbx>
                          <wps:bodyPr rot="0" vert="horz" wrap="square" lIns="91440" tIns="45720" rIns="91440" bIns="45720" anchor="t" anchorCtr="0">
                            <a:noAutofit/>
                          </wps:bodyPr>
                        </wps:wsp>
                        <wps:wsp>
                          <wps:cNvPr id="105" name="Straight Arrow Connector 105"/>
                          <wps:cNvCnPr/>
                          <wps:spPr>
                            <a:xfrm flipH="1" flipV="1">
                              <a:off x="343988" y="13063"/>
                              <a:ext cx="45719" cy="1854925"/>
                            </a:xfrm>
                            <a:prstGeom prst="straightConnector1">
                              <a:avLst/>
                            </a:prstGeom>
                            <a:noFill/>
                            <a:ln w="12700" cap="flat" cmpd="sng" algn="ctr">
                              <a:solidFill>
                                <a:sysClr val="windowText" lastClr="000000"/>
                              </a:solidFill>
                              <a:prstDash val="solid"/>
                              <a:miter lim="800000"/>
                              <a:tailEnd type="triangle"/>
                            </a:ln>
                            <a:effectLst/>
                          </wps:spPr>
                          <wps:bodyPr/>
                        </wps:wsp>
                        <wps:wsp>
                          <wps:cNvPr id="106" name="Straight Arrow Connector 106"/>
                          <wps:cNvCnPr/>
                          <wps:spPr>
                            <a:xfrm flipV="1">
                              <a:off x="383177" y="1820091"/>
                              <a:ext cx="3454924" cy="45719"/>
                            </a:xfrm>
                            <a:prstGeom prst="straightConnector1">
                              <a:avLst/>
                            </a:prstGeom>
                            <a:noFill/>
                            <a:ln w="12700" cap="flat" cmpd="sng" algn="ctr">
                              <a:solidFill>
                                <a:sysClr val="windowText" lastClr="000000"/>
                              </a:solidFill>
                              <a:prstDash val="solid"/>
                              <a:miter lim="800000"/>
                              <a:tailEnd type="triangle"/>
                            </a:ln>
                            <a:effectLst/>
                          </wps:spPr>
                          <wps:bodyPr/>
                        </wps:wsp>
                        <wps:wsp>
                          <wps:cNvPr id="107" name="Straight Connector 107"/>
                          <wps:cNvCnPr/>
                          <wps:spPr>
                            <a:xfrm>
                              <a:off x="1249680" y="200297"/>
                              <a:ext cx="2054820" cy="1413569"/>
                            </a:xfrm>
                            <a:prstGeom prst="line">
                              <a:avLst/>
                            </a:prstGeom>
                            <a:noFill/>
                            <a:ln w="19050" cap="flat" cmpd="sng" algn="ctr">
                              <a:solidFill>
                                <a:sysClr val="windowText" lastClr="000000"/>
                              </a:solidFill>
                              <a:prstDash val="solid"/>
                              <a:miter lim="800000"/>
                            </a:ln>
                            <a:effectLst/>
                          </wps:spPr>
                          <wps:bodyPr/>
                        </wps:wsp>
                        <wps:wsp>
                          <wps:cNvPr id="108" name="Straight Connector 108"/>
                          <wps:cNvCnPr/>
                          <wps:spPr>
                            <a:xfrm>
                              <a:off x="862148" y="361405"/>
                              <a:ext cx="1913418" cy="1375862"/>
                            </a:xfrm>
                            <a:prstGeom prst="line">
                              <a:avLst/>
                            </a:prstGeom>
                            <a:noFill/>
                            <a:ln w="19050" cap="flat" cmpd="sng" algn="ctr">
                              <a:solidFill>
                                <a:sysClr val="windowText" lastClr="000000"/>
                              </a:solidFill>
                              <a:prstDash val="solid"/>
                              <a:miter lim="800000"/>
                            </a:ln>
                            <a:effectLst/>
                          </wps:spPr>
                          <wps:bodyPr/>
                        </wps:wsp>
                        <wps:wsp>
                          <wps:cNvPr id="109" name="Text Box 2"/>
                          <wps:cNvSpPr txBox="1">
                            <a:spLocks noChangeArrowheads="1"/>
                          </wps:cNvSpPr>
                          <wps:spPr bwMode="auto">
                            <a:xfrm>
                              <a:off x="3823063" y="1737360"/>
                              <a:ext cx="965835" cy="254000"/>
                            </a:xfrm>
                            <a:prstGeom prst="rect">
                              <a:avLst/>
                            </a:prstGeom>
                            <a:solidFill>
                              <a:srgbClr val="FFFFFF"/>
                            </a:solidFill>
                            <a:ln w="9525">
                              <a:noFill/>
                              <a:miter lim="800000"/>
                              <a:headEnd/>
                              <a:tailEnd/>
                            </a:ln>
                          </wps:spPr>
                          <wps:txbx>
                            <w:txbxContent>
                              <w:p w14:paraId="0F5FE98A" w14:textId="77777777" w:rsidR="005774B6" w:rsidRPr="002E3E94" w:rsidRDefault="005774B6" w:rsidP="005774B6">
                                <w:pPr>
                                  <w:rPr>
                                    <w:lang w:val="en-SG"/>
                                  </w:rPr>
                                </w:pPr>
                                <w:r>
                                  <w:rPr>
                                    <w:lang w:val="en-SG"/>
                                  </w:rPr>
                                  <w:t>Real GDP</w:t>
                                </w:r>
                              </w:p>
                            </w:txbxContent>
                          </wps:txbx>
                          <wps:bodyPr rot="0" vert="horz" wrap="square" lIns="91440" tIns="45720" rIns="91440" bIns="45720" anchor="t" anchorCtr="0">
                            <a:noAutofit/>
                          </wps:bodyPr>
                        </wps:wsp>
                        <wps:wsp>
                          <wps:cNvPr id="111" name="Text Box 2"/>
                          <wps:cNvSpPr txBox="1">
                            <a:spLocks noChangeArrowheads="1"/>
                          </wps:cNvSpPr>
                          <wps:spPr bwMode="auto">
                            <a:xfrm>
                              <a:off x="705394" y="265611"/>
                              <a:ext cx="457200" cy="254000"/>
                            </a:xfrm>
                            <a:prstGeom prst="rect">
                              <a:avLst/>
                            </a:prstGeom>
                            <a:solidFill>
                              <a:srgbClr val="FFFFFF"/>
                            </a:solidFill>
                            <a:ln w="9525">
                              <a:noFill/>
                              <a:miter lim="800000"/>
                              <a:headEnd/>
                              <a:tailEnd/>
                            </a:ln>
                          </wps:spPr>
                          <wps:txbx>
                            <w:txbxContent>
                              <w:p w14:paraId="25C64046" w14:textId="77777777" w:rsidR="005774B6" w:rsidRDefault="005774B6" w:rsidP="005774B6">
                                <w:r>
                                  <w:t>AD2</w:t>
                                </w:r>
                              </w:p>
                            </w:txbxContent>
                          </wps:txbx>
                          <wps:bodyPr rot="0" vert="horz" wrap="square" lIns="91440" tIns="45720" rIns="91440" bIns="45720" anchor="t" anchorCtr="0">
                            <a:noAutofit/>
                          </wps:bodyPr>
                        </wps:wsp>
                        <wps:wsp>
                          <wps:cNvPr id="112" name="Text Box 2"/>
                          <wps:cNvSpPr txBox="1">
                            <a:spLocks noChangeArrowheads="1"/>
                          </wps:cNvSpPr>
                          <wps:spPr bwMode="auto">
                            <a:xfrm>
                              <a:off x="2499360" y="165463"/>
                              <a:ext cx="636270" cy="254000"/>
                            </a:xfrm>
                            <a:prstGeom prst="rect">
                              <a:avLst/>
                            </a:prstGeom>
                            <a:solidFill>
                              <a:srgbClr val="FFFFFF"/>
                            </a:solidFill>
                            <a:ln w="9525">
                              <a:noFill/>
                              <a:miter lim="800000"/>
                              <a:headEnd/>
                              <a:tailEnd/>
                            </a:ln>
                          </wps:spPr>
                          <wps:txbx>
                            <w:txbxContent>
                              <w:p w14:paraId="2BA9AEAD" w14:textId="77777777" w:rsidR="005774B6" w:rsidRDefault="005774B6" w:rsidP="005774B6">
                                <w:r>
                                  <w:t>SRAS1</w:t>
                                </w:r>
                              </w:p>
                            </w:txbxContent>
                          </wps:txbx>
                          <wps:bodyPr rot="0" vert="horz" wrap="square" lIns="91440" tIns="45720" rIns="91440" bIns="45720" anchor="t" anchorCtr="0">
                            <a:noAutofit/>
                          </wps:bodyPr>
                        </wps:wsp>
                        <wps:wsp>
                          <wps:cNvPr id="113" name="Text Box 2"/>
                          <wps:cNvSpPr txBox="1">
                            <a:spLocks noChangeArrowheads="1"/>
                          </wps:cNvSpPr>
                          <wps:spPr bwMode="auto">
                            <a:xfrm>
                              <a:off x="1036320" y="0"/>
                              <a:ext cx="457200" cy="254000"/>
                            </a:xfrm>
                            <a:prstGeom prst="rect">
                              <a:avLst/>
                            </a:prstGeom>
                            <a:noFill/>
                            <a:ln w="9525">
                              <a:noFill/>
                              <a:miter lim="800000"/>
                              <a:headEnd/>
                              <a:tailEnd/>
                            </a:ln>
                          </wps:spPr>
                          <wps:txbx>
                            <w:txbxContent>
                              <w:p w14:paraId="175114A2" w14:textId="77777777" w:rsidR="005774B6" w:rsidRDefault="005774B6" w:rsidP="005774B6">
                                <w:r>
                                  <w:t>AD1</w:t>
                                </w:r>
                              </w:p>
                            </w:txbxContent>
                          </wps:txbx>
                          <wps:bodyPr rot="0" vert="horz" wrap="square" lIns="91440" tIns="45720" rIns="91440" bIns="45720" anchor="t" anchorCtr="0">
                            <a:noAutofit/>
                          </wps:bodyPr>
                        </wps:wsp>
                        <wps:wsp>
                          <wps:cNvPr id="114" name="Straight Connector 114"/>
                          <wps:cNvCnPr/>
                          <wps:spPr>
                            <a:xfrm flipH="1">
                              <a:off x="374468" y="783771"/>
                              <a:ext cx="1071155" cy="23495"/>
                            </a:xfrm>
                            <a:prstGeom prst="line">
                              <a:avLst/>
                            </a:prstGeom>
                            <a:noFill/>
                            <a:ln w="12700" cap="flat" cmpd="sng" algn="ctr">
                              <a:solidFill>
                                <a:sysClr val="windowText" lastClr="000000"/>
                              </a:solidFill>
                              <a:prstDash val="dash"/>
                              <a:miter lim="800000"/>
                            </a:ln>
                            <a:effectLst/>
                          </wps:spPr>
                          <wps:bodyPr/>
                        </wps:wsp>
                        <wps:wsp>
                          <wps:cNvPr id="115" name="Straight Connector 115"/>
                          <wps:cNvCnPr/>
                          <wps:spPr>
                            <a:xfrm flipH="1">
                              <a:off x="383177" y="944880"/>
                              <a:ext cx="1937657" cy="71030"/>
                            </a:xfrm>
                            <a:prstGeom prst="line">
                              <a:avLst/>
                            </a:prstGeom>
                            <a:noFill/>
                            <a:ln w="12700" cap="flat" cmpd="sng" algn="ctr">
                              <a:solidFill>
                                <a:sysClr val="windowText" lastClr="000000"/>
                              </a:solidFill>
                              <a:prstDash val="dash"/>
                              <a:miter lim="800000"/>
                            </a:ln>
                            <a:effectLst/>
                          </wps:spPr>
                          <wps:bodyPr/>
                        </wps:wsp>
                        <wps:wsp>
                          <wps:cNvPr id="116" name="Straight Arrow Connector 116"/>
                          <wps:cNvCnPr/>
                          <wps:spPr>
                            <a:xfrm flipH="1" flipV="1">
                              <a:off x="448491" y="818605"/>
                              <a:ext cx="4713" cy="207389"/>
                            </a:xfrm>
                            <a:prstGeom prst="straightConnector1">
                              <a:avLst/>
                            </a:prstGeom>
                            <a:noFill/>
                            <a:ln w="28575" cap="flat" cmpd="sng" algn="ctr">
                              <a:solidFill>
                                <a:sysClr val="windowText" lastClr="000000"/>
                              </a:solidFill>
                              <a:prstDash val="solid"/>
                              <a:miter lim="800000"/>
                              <a:tailEnd type="triangle"/>
                            </a:ln>
                            <a:effectLst/>
                          </wps:spPr>
                          <wps:bodyPr/>
                        </wps:wsp>
                        <wps:wsp>
                          <wps:cNvPr id="117" name="Straight Arrow Connector 117"/>
                          <wps:cNvCnPr/>
                          <wps:spPr>
                            <a:xfrm flipH="1">
                              <a:off x="1493520" y="1737360"/>
                              <a:ext cx="810705" cy="23567"/>
                            </a:xfrm>
                            <a:prstGeom prst="straightConnector1">
                              <a:avLst/>
                            </a:prstGeom>
                            <a:noFill/>
                            <a:ln w="28575" cap="flat" cmpd="sng" algn="ctr">
                              <a:solidFill>
                                <a:sysClr val="windowText" lastClr="000000"/>
                              </a:solidFill>
                              <a:prstDash val="solid"/>
                              <a:miter lim="800000"/>
                              <a:tailEnd type="triangle"/>
                            </a:ln>
                            <a:effectLst/>
                          </wps:spPr>
                          <wps:bodyPr/>
                        </wps:wsp>
                      </wpg:grpSp>
                      <wps:wsp>
                        <wps:cNvPr id="118" name="Arc 118"/>
                        <wps:cNvSpPr/>
                        <wps:spPr>
                          <a:xfrm rot="5804177">
                            <a:off x="-265430" y="265430"/>
                            <a:ext cx="3268980" cy="2738120"/>
                          </a:xfrm>
                          <a:prstGeom prst="arc">
                            <a:avLst>
                              <a:gd name="adj1" fmla="val 17038053"/>
                              <a:gd name="adj2" fmla="val 21224002"/>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E53990" id="Group 95" o:spid="_x0000_s1029" style="position:absolute;left:0;text-align:left;margin-left:10.1pt;margin-top:-107.9pt;width:431.2pt;height:337.15pt;z-index:251669504" coordsize="54759,4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">
                <v:shape id="Arc 96" o:spid="_x0000_s1030" style="position:absolute;left:3975;top:6387;width:32690;height:27381;rotation:6339709fd;visibility:visible;mso-wrap-style:square;v-text-anchor:middle" coordsize="3268980,27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" path="m1967854,28778nsc2648361,147528,3164754,613802,3255112,1191097l1634490,1369060,1967854,28778xem1967854,28778nfc2648361,147528,3164754,613802,3255112,1191097e" filled="f" strokecolor="#0070c0" strokeweight="1.5pt">
                  <v:stroke joinstyle="miter"/>
                  <v:path arrowok="t" o:connecttype="custom" o:connectlocs="1967854,28778;3255112,1191097" o:connectangles="0,0"/>
                </v:shape>
                <v:group id="Group 97" o:spid="_x0000_s1031" style="position:absolute;left:6870;top:21551;width:47889;height:21264" coordsize="47888,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Text Box 2" o:spid="_x0000_s1032" type="#_x0000_t202" style="position:absolute;left:17809;top:261;width:654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31703317" w14:textId="77777777" w:rsidR="005774B6" w:rsidRPr="002E3E94" w:rsidRDefault="005774B6" w:rsidP="005774B6">
                          <w:pPr>
                            <w:rPr>
                              <w:lang w:val="en-SG"/>
                            </w:rPr>
                          </w:pPr>
                          <w:r>
                            <w:rPr>
                              <w:lang w:val="en-SG"/>
                            </w:rPr>
                            <w:t>SRAS2</w:t>
                          </w:r>
                        </w:p>
                      </w:txbxContent>
                    </v:textbox>
                  </v:shape>
                  <v:shape id="Text Box 2" o:spid="_x0000_s1033" type="#_x0000_t202" style="position:absolute;width:457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" stroked="f">
                    <v:textbox>
                      <w:txbxContent>
                        <w:p w14:paraId="3864D67E" w14:textId="77777777" w:rsidR="005774B6" w:rsidRPr="002E3E94" w:rsidRDefault="005774B6" w:rsidP="005774B6">
                          <w:pPr>
                            <w:rPr>
                              <w:lang w:val="en-SG"/>
                            </w:rPr>
                          </w:pPr>
                          <w:r>
                            <w:rPr>
                              <w:lang w:val="en-SG"/>
                            </w:rPr>
                            <w:t>GPL</w:t>
                          </w:r>
                        </w:p>
                      </w:txbxContent>
                    </v:textbox>
                  </v:shape>
                  <v:shape id="Text Box 2" o:spid="_x0000_s1034" type="#_x0000_t202" style="position:absolute;left:13411;top:18679;width:669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" stroked="f">
                    <v:textbox>
                      <w:txbxContent>
                        <w:p w14:paraId="0F857126" w14:textId="77777777" w:rsidR="005774B6" w:rsidRPr="002E3E94" w:rsidRDefault="005774B6" w:rsidP="005774B6">
                          <w:pPr>
                            <w:rPr>
                              <w:lang w:val="en-SG"/>
                            </w:rPr>
                          </w:pPr>
                          <w:r>
                            <w:rPr>
                              <w:lang w:val="en-SG"/>
                            </w:rPr>
                            <w:t>Y2</w:t>
                          </w:r>
                        </w:p>
                      </w:txbxContent>
                    </v:textbox>
                  </v:shape>
                  <v:shape id="Text Box 2" o:spid="_x0000_s1035" type="#_x0000_t202" style="position:absolute;left:23208;top:18723;width:598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0D527C53" w14:textId="77777777" w:rsidR="005774B6" w:rsidRPr="002E3E94" w:rsidRDefault="005774B6" w:rsidP="005774B6">
                          <w:pPr>
                            <w:rPr>
                              <w:lang w:val="en-SG"/>
                            </w:rPr>
                          </w:pPr>
                          <w:r>
                            <w:rPr>
                              <w:lang w:val="en-SG"/>
                            </w:rPr>
                            <w:t>Y1</w:t>
                          </w:r>
                        </w:p>
                      </w:txbxContent>
                    </v:textbox>
                  </v:shape>
                  <v:shape id="Text Box 2" o:spid="_x0000_s1036" type="#_x0000_t202" style="position:absolute;left:478;top:6879;width:570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0E82DCC2" w14:textId="77777777" w:rsidR="005774B6" w:rsidRPr="002E3E94" w:rsidRDefault="005774B6" w:rsidP="005774B6">
                          <w:pPr>
                            <w:rPr>
                              <w:lang w:val="en-SG"/>
                            </w:rPr>
                          </w:pPr>
                          <w:r>
                            <w:rPr>
                              <w:lang w:val="en-SG"/>
                            </w:rPr>
                            <w:t>P2</w:t>
                          </w:r>
                        </w:p>
                      </w:txbxContent>
                    </v:textbox>
                  </v:shape>
                  <v:shape id="Text Box 2" o:spid="_x0000_s1037" type="#_x0000_t202" style="position:absolute;left:478;top:9405;width:381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51CF4EEC" w14:textId="77777777" w:rsidR="005774B6" w:rsidRPr="002E3E94" w:rsidRDefault="005774B6" w:rsidP="005774B6">
                          <w:pPr>
                            <w:rPr>
                              <w:lang w:val="en-SG"/>
                            </w:rPr>
                          </w:pPr>
                          <w:r>
                            <w:rPr>
                              <w:lang w:val="en-SG"/>
                            </w:rPr>
                            <w:t>P1</w:t>
                          </w:r>
                        </w:p>
                        <w:p w14:paraId="1913A720" w14:textId="77777777" w:rsidR="005774B6" w:rsidRDefault="005774B6" w:rsidP="005774B6"/>
                      </w:txbxContent>
                    </v:textbox>
                  </v:shape>
                  <v:shape id="Text Box 2" o:spid="_x0000_s1038" type="#_x0000_t202" style="position:absolute;left:2002;top:16894;width:457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" stroked="f">
                    <v:textbox>
                      <w:txbxContent>
                        <w:p w14:paraId="592C4902" w14:textId="77777777" w:rsidR="005774B6" w:rsidRPr="002E3E94" w:rsidRDefault="005774B6" w:rsidP="005774B6">
                          <w:pPr>
                            <w:rPr>
                              <w:lang w:val="en-SG"/>
                            </w:rPr>
                          </w:pPr>
                          <w:r>
                            <w:rPr>
                              <w:lang w:val="en-SG"/>
                            </w:rPr>
                            <w:t>0</w:t>
                          </w:r>
                        </w:p>
                      </w:txbxContent>
                    </v:textbox>
                  </v:shape>
                  <v:shapetype id="_x0000_t32" coordsize="21600,21600" o:spt="32" o:oned="t" path="m,l21600,21600e" filled="f">
                    <v:path arrowok="t" fillok="f" o:connecttype="none"/>
                    <o:lock v:ext="edit" shapetype="t"/>
                  </v:shapetype>
                  <v:shape id="Straight Arrow Connector 105" o:spid="_x0000_s1039" type="#_x0000_t32" style="position:absolute;left:3439;top:130;width:458;height:185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" strokecolor="windowText" strokeweight="1pt">
                    <v:stroke endarrow="block" joinstyle="miter"/>
                  </v:shape>
                  <v:shape id="Straight Arrow Connector 106" o:spid="_x0000_s1040" type="#_x0000_t32" style="position:absolute;left:3831;top:18200;width:34550;height:4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" strokecolor="windowText" strokeweight="1pt">
                    <v:stroke endarrow="block" joinstyle="miter"/>
                  </v:shape>
                  <v:line id="Straight Connector 107" o:spid="_x0000_s1041" style="position:absolute;visibility:visible;mso-wrap-style:square" from="12496,2002" to="33045,16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" strokecolor="windowText" strokeweight="1.5pt">
                    <v:stroke joinstyle="miter"/>
                  </v:line>
                  <v:line id="Straight Connector 108" o:spid="_x0000_s1042" style="position:absolute;visibility:visible;mso-wrap-style:square" from="8621,3614" to="27755,1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" strokecolor="windowText" strokeweight="1.5pt">
                    <v:stroke joinstyle="miter"/>
                  </v:line>
                  <v:shape id="Text Box 2" o:spid="_x0000_s1043" type="#_x0000_t202" style="position:absolute;left:38230;top:17373;width:965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14:paraId="0F5FE98A" w14:textId="77777777" w:rsidR="005774B6" w:rsidRPr="002E3E94" w:rsidRDefault="005774B6" w:rsidP="005774B6">
                          <w:pPr>
                            <w:rPr>
                              <w:lang w:val="en-SG"/>
                            </w:rPr>
                          </w:pPr>
                          <w:r>
                            <w:rPr>
                              <w:lang w:val="en-SG"/>
                            </w:rPr>
                            <w:t>Real GDP</w:t>
                          </w:r>
                        </w:p>
                      </w:txbxContent>
                    </v:textbox>
                  </v:shape>
                  <v:shape id="Text Box 2" o:spid="_x0000_s1044" type="#_x0000_t202" style="position:absolute;left:7053;top:2656;width:457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" stroked="f">
                    <v:textbox>
                      <w:txbxContent>
                        <w:p w14:paraId="25C64046" w14:textId="77777777" w:rsidR="005774B6" w:rsidRDefault="005774B6" w:rsidP="005774B6">
                          <w:r>
                            <w:t>AD2</w:t>
                          </w:r>
                        </w:p>
                      </w:txbxContent>
                    </v:textbox>
                  </v:shape>
                  <v:shape id="Text Box 2" o:spid="_x0000_s1045" type="#_x0000_t202" style="position:absolute;left:24993;top:1654;width:636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" stroked="f">
                    <v:textbox>
                      <w:txbxContent>
                        <w:p w14:paraId="2BA9AEAD" w14:textId="77777777" w:rsidR="005774B6" w:rsidRDefault="005774B6" w:rsidP="005774B6">
                          <w:r>
                            <w:t>SRAS1</w:t>
                          </w:r>
                        </w:p>
                      </w:txbxContent>
                    </v:textbox>
                  </v:shape>
                  <v:shape id="Text Box 2" o:spid="_x0000_s1046" type="#_x0000_t202" style="position:absolute;left:10363;width:457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175114A2" w14:textId="77777777" w:rsidR="005774B6" w:rsidRDefault="005774B6" w:rsidP="005774B6">
                          <w:r>
                            <w:t>AD1</w:t>
                          </w:r>
                        </w:p>
                      </w:txbxContent>
                    </v:textbox>
                  </v:shape>
                  <v:line id="Straight Connector 114" o:spid="_x0000_s1047" style="position:absolute;flip:x;visibility:visible;mso-wrap-style:square" from="3744,7837" to="14456,8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" strokecolor="windowText" strokeweight="1pt">
                    <v:stroke dashstyle="dash" joinstyle="miter"/>
                  </v:line>
                  <v:line id="Straight Connector 115" o:spid="_x0000_s1048" style="position:absolute;flip:x;visibility:visible;mso-wrap-style:square" from="3831,9448" to="23208,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" strokecolor="windowText" strokeweight="1pt">
                    <v:stroke dashstyle="dash" joinstyle="miter"/>
                  </v:line>
                  <v:shape id="Straight Arrow Connector 116" o:spid="_x0000_s1049" type="#_x0000_t32" style="position:absolute;left:4484;top:8186;width:48;height:20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" strokecolor="windowText" strokeweight="2.25pt">
                    <v:stroke endarrow="block" joinstyle="miter"/>
                  </v:shape>
                  <v:shape id="Straight Arrow Connector 117" o:spid="_x0000_s1050" type="#_x0000_t32" style="position:absolute;left:14935;top:17373;width:8107;height: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" strokecolor="windowText" strokeweight="2.25pt">
                    <v:stroke endarrow="block" joinstyle="miter"/>
                  </v:shape>
                </v:group>
                <v:shape id="Arc 118" o:spid="_x0000_s1051" style="position:absolute;left:-2654;top:2654;width:32689;height:27381;rotation:6339709fd;visibility:visible;mso-wrap-style:square;v-text-anchor:middle" coordsize="3268980,27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" path="m1967854,28778nsc2648361,147528,3164754,613802,3255112,1191097l1634490,1369060,1967854,28778xem1967854,28778nfc2648361,147528,3164754,613802,3255112,1191097e" filled="f" strokecolor="#0070c0" strokeweight="1.5pt">
                  <v:stroke joinstyle="miter"/>
                  <v:path arrowok="t" o:connecttype="custom" o:connectlocs="1967854,28778;3255112,1191097" o:connectangles="0,0"/>
                </v:shape>
              </v:group>
            </w:pict>
          </mc:Fallback>
        </mc:AlternateContent>
      </w:r>
      <w:r>
        <w:rPr>
          <w:rFonts w:ascii="Arial" w:hAnsi="Arial" w:cs="Arial"/>
        </w:rPr>
        <w:t xml:space="preserve">The twin macroeconomic problems can be caused by the conditions of rising costs and falling AD. In the diagram below, rising cost condition is shown by the leftward shift of the short run aggregate supply curve (SRAS) and falling AD is shown by the leftward shift of AD curve. </w:t>
      </w:r>
    </w:p>
    <w:p w14:paraId="32A02BEE" w14:textId="77777777" w:rsidR="005774B6" w:rsidRDefault="005774B6" w:rsidP="005774B6">
      <w:pPr>
        <w:spacing w:line="276" w:lineRule="auto"/>
        <w:jc w:val="both"/>
        <w:rPr>
          <w:rFonts w:ascii="Arial" w:hAnsi="Arial" w:cs="Arial"/>
        </w:rPr>
      </w:pPr>
    </w:p>
    <w:p w14:paraId="45C224CC" w14:textId="77777777" w:rsidR="005774B6" w:rsidRDefault="005774B6" w:rsidP="005774B6">
      <w:pPr>
        <w:spacing w:line="276" w:lineRule="auto"/>
        <w:jc w:val="both"/>
        <w:rPr>
          <w:rFonts w:ascii="Arial" w:hAnsi="Arial" w:cs="Arial"/>
        </w:rPr>
      </w:pPr>
    </w:p>
    <w:p w14:paraId="440A900F" w14:textId="77777777" w:rsidR="005774B6" w:rsidRDefault="005774B6" w:rsidP="005774B6">
      <w:r w:rsidRPr="002E3E94">
        <w:t xml:space="preserve"> </w:t>
      </w:r>
    </w:p>
    <w:p w14:paraId="64456324" w14:textId="77777777" w:rsidR="005774B6" w:rsidRDefault="005774B6" w:rsidP="005774B6">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284BD09" wp14:editId="3954C555">
                <wp:simplePos x="0" y="0"/>
                <wp:positionH relativeFrom="column">
                  <wp:posOffset>3137626</wp:posOffset>
                </wp:positionH>
                <wp:positionV relativeFrom="paragraph">
                  <wp:posOffset>227874</wp:posOffset>
                </wp:positionV>
                <wp:extent cx="0" cy="848360"/>
                <wp:effectExtent l="0" t="0" r="38100" b="27940"/>
                <wp:wrapNone/>
                <wp:docPr id="119" name="Straight Connector 119"/>
                <wp:cNvGraphicFramePr/>
                <a:graphic xmlns:a="http://schemas.openxmlformats.org/drawingml/2006/main">
                  <a:graphicData uri="http://schemas.microsoft.com/office/word/2010/wordprocessingShape">
                    <wps:wsp>
                      <wps:cNvCnPr/>
                      <wps:spPr>
                        <a:xfrm>
                          <a:off x="0" y="0"/>
                          <a:ext cx="0" cy="84836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5649BE" id="Straight Connector 1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05pt,17.95pt" to="247.0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" strokecolor="windowText" strokeweight="1pt">
                <v:stroke dashstyle="dash" joinstyle="miter"/>
              </v:lin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0423172A" wp14:editId="513C6319">
                <wp:simplePos x="0" y="0"/>
                <wp:positionH relativeFrom="column">
                  <wp:posOffset>2263593</wp:posOffset>
                </wp:positionH>
                <wp:positionV relativeFrom="paragraph">
                  <wp:posOffset>84546</wp:posOffset>
                </wp:positionV>
                <wp:extent cx="0" cy="1022304"/>
                <wp:effectExtent l="0" t="0" r="38100" b="26035"/>
                <wp:wrapNone/>
                <wp:docPr id="120" name="Straight Connector 120"/>
                <wp:cNvGraphicFramePr/>
                <a:graphic xmlns:a="http://schemas.openxmlformats.org/drawingml/2006/main">
                  <a:graphicData uri="http://schemas.microsoft.com/office/word/2010/wordprocessingShape">
                    <wps:wsp>
                      <wps:cNvCnPr/>
                      <wps:spPr>
                        <a:xfrm>
                          <a:off x="0" y="0"/>
                          <a:ext cx="0" cy="1022304"/>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EC1E67" id="Straight Connector 1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25pt,6.65pt" to="178.2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" strokecolor="windowText" strokeweight="1pt">
                <v:stroke dashstyle="dash" joinstyle="miter"/>
              </v:line>
            </w:pict>
          </mc:Fallback>
        </mc:AlternateContent>
      </w:r>
    </w:p>
    <w:p w14:paraId="54F95829" w14:textId="77777777" w:rsidR="005774B6" w:rsidRDefault="005774B6" w:rsidP="005774B6">
      <w:pPr>
        <w:spacing w:line="276" w:lineRule="auto"/>
        <w:jc w:val="both"/>
        <w:rPr>
          <w:rFonts w:ascii="Arial" w:hAnsi="Arial" w:cs="Arial"/>
        </w:rPr>
      </w:pPr>
    </w:p>
    <w:p w14:paraId="7CB7EEF0" w14:textId="77777777" w:rsidR="005774B6" w:rsidRDefault="005774B6" w:rsidP="005774B6">
      <w:pPr>
        <w:spacing w:line="276" w:lineRule="auto"/>
        <w:jc w:val="both"/>
        <w:rPr>
          <w:rFonts w:ascii="Arial" w:hAnsi="Arial" w:cs="Arial"/>
        </w:rPr>
      </w:pPr>
    </w:p>
    <w:p w14:paraId="3756696B" w14:textId="77777777" w:rsidR="005774B6" w:rsidRDefault="005774B6" w:rsidP="005774B6">
      <w:pPr>
        <w:spacing w:line="276" w:lineRule="auto"/>
        <w:jc w:val="both"/>
        <w:rPr>
          <w:rFonts w:ascii="Arial" w:hAnsi="Arial" w:cs="Arial"/>
        </w:rPr>
      </w:pPr>
    </w:p>
    <w:p w14:paraId="09170E02" w14:textId="77777777" w:rsidR="005774B6" w:rsidRDefault="005774B6" w:rsidP="005774B6">
      <w:pPr>
        <w:spacing w:line="276" w:lineRule="auto"/>
        <w:jc w:val="both"/>
        <w:rPr>
          <w:rFonts w:ascii="Arial" w:hAnsi="Arial" w:cs="Arial"/>
        </w:rPr>
      </w:pPr>
    </w:p>
    <w:p w14:paraId="548117ED" w14:textId="77777777" w:rsidR="005774B6" w:rsidRDefault="005774B6" w:rsidP="005774B6">
      <w:pPr>
        <w:spacing w:line="276" w:lineRule="auto"/>
        <w:jc w:val="both"/>
        <w:rPr>
          <w:rFonts w:ascii="Arial" w:hAnsi="Arial" w:cs="Arial"/>
          <w:b/>
          <w:bCs/>
        </w:rPr>
      </w:pPr>
    </w:p>
    <w:p w14:paraId="777FB796" w14:textId="77777777" w:rsidR="005774B6" w:rsidRDefault="005774B6" w:rsidP="005774B6">
      <w:pPr>
        <w:spacing w:line="276" w:lineRule="auto"/>
        <w:jc w:val="both"/>
        <w:rPr>
          <w:rFonts w:ascii="Arial" w:hAnsi="Arial" w:cs="Arial"/>
          <w:b/>
          <w:bCs/>
        </w:rPr>
      </w:pPr>
    </w:p>
    <w:p w14:paraId="79B2E32F" w14:textId="77777777" w:rsidR="005774B6" w:rsidRDefault="005774B6" w:rsidP="005774B6">
      <w:pPr>
        <w:spacing w:line="276" w:lineRule="auto"/>
        <w:jc w:val="both"/>
        <w:rPr>
          <w:rFonts w:ascii="Arial" w:hAnsi="Arial" w:cs="Arial"/>
          <w:b/>
          <w:bCs/>
        </w:rPr>
      </w:pPr>
    </w:p>
    <w:p w14:paraId="5EC27F47" w14:textId="77777777" w:rsidR="005774B6" w:rsidRDefault="005774B6" w:rsidP="005774B6">
      <w:pPr>
        <w:spacing w:line="276" w:lineRule="auto"/>
        <w:jc w:val="both"/>
        <w:rPr>
          <w:rFonts w:ascii="Arial" w:hAnsi="Arial" w:cs="Arial"/>
          <w:b/>
          <w:bCs/>
        </w:rPr>
      </w:pPr>
    </w:p>
    <w:p w14:paraId="6699B4B6" w14:textId="77777777" w:rsidR="005774B6" w:rsidRDefault="005774B6" w:rsidP="005774B6">
      <w:pPr>
        <w:spacing w:line="276" w:lineRule="auto"/>
        <w:jc w:val="both"/>
        <w:rPr>
          <w:rFonts w:ascii="Arial" w:hAnsi="Arial" w:cs="Arial"/>
          <w:b/>
          <w:bCs/>
        </w:rPr>
      </w:pPr>
      <w:r w:rsidRPr="001C38F2">
        <w:rPr>
          <w:rFonts w:ascii="Arial" w:hAnsi="Arial" w:cs="Arial"/>
          <w:b/>
          <w:bCs/>
        </w:rPr>
        <w:t xml:space="preserve">Explaining </w:t>
      </w:r>
      <w:r>
        <w:rPr>
          <w:rFonts w:ascii="Arial" w:hAnsi="Arial" w:cs="Arial"/>
          <w:b/>
          <w:bCs/>
        </w:rPr>
        <w:t xml:space="preserve">possible </w:t>
      </w:r>
      <w:r w:rsidRPr="001C38F2">
        <w:rPr>
          <w:rFonts w:ascii="Arial" w:hAnsi="Arial" w:cs="Arial"/>
          <w:b/>
          <w:bCs/>
        </w:rPr>
        <w:t>reasons for rising short run costs</w:t>
      </w:r>
    </w:p>
    <w:p w14:paraId="31B695DE" w14:textId="77777777" w:rsidR="005774B6" w:rsidRPr="009678BC" w:rsidRDefault="005774B6" w:rsidP="005774B6">
      <w:pPr>
        <w:pStyle w:val="ListParagraph"/>
        <w:numPr>
          <w:ilvl w:val="0"/>
          <w:numId w:val="13"/>
        </w:numPr>
        <w:spacing w:after="160"/>
        <w:jc w:val="both"/>
        <w:rPr>
          <w:rFonts w:ascii="Arial" w:hAnsi="Arial" w:cs="Arial"/>
        </w:rPr>
      </w:pPr>
      <w:r w:rsidRPr="009678BC">
        <w:rPr>
          <w:rFonts w:ascii="Arial" w:hAnsi="Arial" w:cs="Arial"/>
        </w:rPr>
        <w:t>Rising costs can be due to both domestic and foreign factors. Rising costs lead to inflation (rising GPL) and falling national income (recession)</w:t>
      </w:r>
      <w:r>
        <w:rPr>
          <w:rFonts w:ascii="Arial" w:hAnsi="Arial" w:cs="Arial"/>
        </w:rPr>
        <w:t>. This is cost push inflation.</w:t>
      </w:r>
    </w:p>
    <w:p w14:paraId="44A020C4" w14:textId="77777777" w:rsidR="005774B6" w:rsidRDefault="005774B6" w:rsidP="005774B6">
      <w:pPr>
        <w:pStyle w:val="ListParagraph"/>
        <w:numPr>
          <w:ilvl w:val="0"/>
          <w:numId w:val="13"/>
        </w:numPr>
        <w:spacing w:after="160"/>
        <w:jc w:val="both"/>
        <w:rPr>
          <w:rFonts w:ascii="Arial" w:hAnsi="Arial" w:cs="Arial"/>
        </w:rPr>
      </w:pPr>
      <w:r>
        <w:rPr>
          <w:rFonts w:ascii="Arial" w:hAnsi="Arial" w:cs="Arial"/>
        </w:rPr>
        <w:t>Possible reasons:</w:t>
      </w:r>
    </w:p>
    <w:p w14:paraId="4E15E51B" w14:textId="77777777" w:rsidR="005774B6" w:rsidRDefault="005774B6" w:rsidP="005774B6">
      <w:pPr>
        <w:pStyle w:val="ListParagraph"/>
        <w:numPr>
          <w:ilvl w:val="1"/>
          <w:numId w:val="13"/>
        </w:numPr>
        <w:spacing w:after="160"/>
        <w:jc w:val="both"/>
        <w:rPr>
          <w:rFonts w:ascii="Arial" w:hAnsi="Arial" w:cs="Arial"/>
        </w:rPr>
      </w:pPr>
      <w:r>
        <w:rPr>
          <w:rFonts w:ascii="Arial" w:hAnsi="Arial" w:cs="Arial"/>
        </w:rPr>
        <w:t xml:space="preserve">Domestic wage levels rising to a larger extent than productivity increase </w:t>
      </w:r>
      <w:r>
        <w:rPr>
          <w:rFonts w:ascii="Arial" w:hAnsi="Arial" w:cs="Arial"/>
        </w:rPr>
        <w:sym w:font="Wingdings 3" w:char="F05F"/>
      </w:r>
      <w:r>
        <w:rPr>
          <w:rFonts w:ascii="Arial" w:hAnsi="Arial" w:cs="Arial"/>
        </w:rPr>
        <w:t xml:space="preserve">higher unit labour cost (per unit of output) </w:t>
      </w:r>
      <w:r>
        <w:rPr>
          <w:rFonts w:ascii="Arial" w:hAnsi="Arial" w:cs="Arial"/>
        </w:rPr>
        <w:sym w:font="Wingdings 3" w:char="F05F"/>
      </w:r>
      <w:r>
        <w:rPr>
          <w:rFonts w:ascii="Arial" w:hAnsi="Arial" w:cs="Arial"/>
        </w:rPr>
        <w:t>firms raising prices to protect their profit margins.</w:t>
      </w:r>
    </w:p>
    <w:p w14:paraId="390317D9" w14:textId="77777777" w:rsidR="005774B6" w:rsidRDefault="005774B6" w:rsidP="005774B6">
      <w:pPr>
        <w:pStyle w:val="ListParagraph"/>
        <w:numPr>
          <w:ilvl w:val="1"/>
          <w:numId w:val="13"/>
        </w:numPr>
        <w:spacing w:after="160"/>
        <w:jc w:val="both"/>
        <w:rPr>
          <w:rFonts w:ascii="Arial" w:hAnsi="Arial" w:cs="Arial"/>
        </w:rPr>
      </w:pPr>
      <w:r>
        <w:rPr>
          <w:rFonts w:ascii="Arial" w:hAnsi="Arial" w:cs="Arial"/>
        </w:rPr>
        <w:t xml:space="preserve">Depreciation of domestic currency </w:t>
      </w:r>
      <w:r>
        <w:rPr>
          <w:rFonts w:ascii="Arial" w:hAnsi="Arial" w:cs="Arial"/>
        </w:rPr>
        <w:sym w:font="Wingdings 3" w:char="F05F"/>
      </w:r>
      <w:r>
        <w:rPr>
          <w:rFonts w:ascii="Arial" w:hAnsi="Arial" w:cs="Arial"/>
        </w:rPr>
        <w:t xml:space="preserve">higher import prices in domestic currency </w:t>
      </w:r>
      <w:r>
        <w:rPr>
          <w:rFonts w:ascii="Arial" w:hAnsi="Arial" w:cs="Arial"/>
        </w:rPr>
        <w:sym w:font="Wingdings 3" w:char="F05F"/>
      </w:r>
      <w:r>
        <w:rPr>
          <w:rFonts w:ascii="Arial" w:hAnsi="Arial" w:cs="Arial"/>
        </w:rPr>
        <w:t xml:space="preserve">higher domestic costs </w:t>
      </w:r>
      <w:r>
        <w:rPr>
          <w:rFonts w:ascii="Arial" w:hAnsi="Arial" w:cs="Arial"/>
        </w:rPr>
        <w:sym w:font="Wingdings 3" w:char="F05F"/>
      </w:r>
      <w:r>
        <w:rPr>
          <w:rFonts w:ascii="Arial" w:hAnsi="Arial" w:cs="Arial"/>
        </w:rPr>
        <w:t>firms raising prices.</w:t>
      </w:r>
    </w:p>
    <w:p w14:paraId="46B6ADE8" w14:textId="77777777" w:rsidR="005774B6" w:rsidRDefault="005774B6" w:rsidP="005774B6">
      <w:pPr>
        <w:pStyle w:val="ListParagraph"/>
        <w:numPr>
          <w:ilvl w:val="1"/>
          <w:numId w:val="13"/>
        </w:numPr>
        <w:spacing w:after="160"/>
        <w:jc w:val="both"/>
        <w:rPr>
          <w:rFonts w:ascii="Arial" w:hAnsi="Arial" w:cs="Arial"/>
        </w:rPr>
      </w:pPr>
      <w:r>
        <w:rPr>
          <w:rFonts w:ascii="Arial" w:hAnsi="Arial" w:cs="Arial"/>
        </w:rPr>
        <w:t xml:space="preserve">Shortages in input markets (domestic/foreign sources) </w:t>
      </w:r>
      <w:r>
        <w:rPr>
          <w:rFonts w:ascii="Arial" w:hAnsi="Arial" w:cs="Arial"/>
        </w:rPr>
        <w:sym w:font="Wingdings 3" w:char="F05F"/>
      </w:r>
      <w:r>
        <w:rPr>
          <w:rFonts w:ascii="Arial" w:hAnsi="Arial" w:cs="Arial"/>
        </w:rPr>
        <w:t>higher domestic costs.</w:t>
      </w:r>
    </w:p>
    <w:p w14:paraId="693A8175" w14:textId="77777777" w:rsidR="005774B6" w:rsidRDefault="005774B6" w:rsidP="005774B6">
      <w:pPr>
        <w:pStyle w:val="ListParagraph"/>
        <w:numPr>
          <w:ilvl w:val="1"/>
          <w:numId w:val="13"/>
        </w:numPr>
        <w:spacing w:after="160"/>
        <w:jc w:val="both"/>
        <w:rPr>
          <w:rFonts w:ascii="Arial" w:hAnsi="Arial" w:cs="Arial"/>
        </w:rPr>
      </w:pPr>
      <w:r>
        <w:rPr>
          <w:rFonts w:ascii="Arial" w:hAnsi="Arial" w:cs="Arial"/>
        </w:rPr>
        <w:t xml:space="preserve">For 2020-2021, COVID-19 pandemic has caused </w:t>
      </w:r>
    </w:p>
    <w:p w14:paraId="04856017" w14:textId="77777777" w:rsidR="005774B6" w:rsidRDefault="005774B6" w:rsidP="005774B6">
      <w:pPr>
        <w:pStyle w:val="ListParagraph"/>
        <w:numPr>
          <w:ilvl w:val="2"/>
          <w:numId w:val="13"/>
        </w:numPr>
        <w:spacing w:after="160"/>
        <w:jc w:val="both"/>
        <w:rPr>
          <w:rFonts w:ascii="Arial" w:hAnsi="Arial" w:cs="Arial"/>
        </w:rPr>
      </w:pPr>
      <w:r>
        <w:rPr>
          <w:rFonts w:ascii="Arial" w:hAnsi="Arial" w:cs="Arial"/>
        </w:rPr>
        <w:t>shortages in markets for raw materials, agricultural produce, and other intermediate goods such as industrial components due to lockdowns and production shutdowns,</w:t>
      </w:r>
    </w:p>
    <w:p w14:paraId="0BC40C21" w14:textId="77777777" w:rsidR="005774B6" w:rsidRPr="007C611B" w:rsidRDefault="005774B6" w:rsidP="005774B6">
      <w:pPr>
        <w:pStyle w:val="ListParagraph"/>
        <w:numPr>
          <w:ilvl w:val="2"/>
          <w:numId w:val="13"/>
        </w:numPr>
        <w:spacing w:after="160"/>
        <w:jc w:val="both"/>
        <w:rPr>
          <w:rFonts w:ascii="Arial" w:hAnsi="Arial" w:cs="Arial"/>
        </w:rPr>
      </w:pPr>
      <w:r>
        <w:rPr>
          <w:rFonts w:ascii="Arial" w:hAnsi="Arial" w:cs="Arial"/>
        </w:rPr>
        <w:t>higher cross-border shipping and transportation costs due to delays and more health safety checks and regulations.</w:t>
      </w:r>
    </w:p>
    <w:p w14:paraId="7B12032F" w14:textId="77777777" w:rsidR="005774B6" w:rsidRDefault="005774B6" w:rsidP="005774B6">
      <w:pPr>
        <w:spacing w:line="276" w:lineRule="auto"/>
        <w:jc w:val="both"/>
        <w:rPr>
          <w:rFonts w:ascii="Arial" w:hAnsi="Arial" w:cs="Arial"/>
          <w:b/>
          <w:bCs/>
        </w:rPr>
      </w:pPr>
      <w:r>
        <w:rPr>
          <w:rFonts w:ascii="Arial" w:hAnsi="Arial" w:cs="Arial"/>
          <w:b/>
          <w:bCs/>
        </w:rPr>
        <w:t>Explaining possible reasons for falling AD</w:t>
      </w:r>
    </w:p>
    <w:p w14:paraId="7D1120ED" w14:textId="77777777" w:rsidR="005774B6" w:rsidRPr="0059338C" w:rsidRDefault="005774B6" w:rsidP="005774B6">
      <w:pPr>
        <w:pStyle w:val="ListParagraph"/>
        <w:numPr>
          <w:ilvl w:val="0"/>
          <w:numId w:val="14"/>
        </w:numPr>
        <w:spacing w:after="160"/>
        <w:jc w:val="both"/>
        <w:rPr>
          <w:rFonts w:ascii="Arial" w:hAnsi="Arial" w:cs="Arial"/>
          <w:b/>
          <w:bCs/>
          <w:i/>
          <w:iCs/>
        </w:rPr>
      </w:pPr>
      <w:r w:rsidRPr="005B69ED">
        <w:rPr>
          <w:rFonts w:ascii="Arial" w:hAnsi="Arial" w:cs="Arial"/>
        </w:rPr>
        <w:t xml:space="preserve">Falling AD has the effect of causing recession and negative inflation. </w:t>
      </w:r>
    </w:p>
    <w:p w14:paraId="152911DF" w14:textId="77777777" w:rsidR="005774B6" w:rsidRPr="005B69ED" w:rsidRDefault="005774B6" w:rsidP="005774B6">
      <w:pPr>
        <w:pStyle w:val="ListParagraph"/>
        <w:numPr>
          <w:ilvl w:val="0"/>
          <w:numId w:val="14"/>
        </w:numPr>
        <w:spacing w:after="160"/>
        <w:jc w:val="both"/>
        <w:rPr>
          <w:rFonts w:ascii="Arial" w:hAnsi="Arial" w:cs="Arial"/>
          <w:b/>
          <w:bCs/>
          <w:i/>
          <w:iCs/>
        </w:rPr>
      </w:pPr>
      <w:r>
        <w:rPr>
          <w:rFonts w:ascii="Arial" w:hAnsi="Arial" w:cs="Arial"/>
        </w:rPr>
        <w:t xml:space="preserve">Falling AD </w:t>
      </w:r>
      <w:r>
        <w:rPr>
          <w:rFonts w:ascii="Arial" w:hAnsi="Arial" w:cs="Arial"/>
        </w:rPr>
        <w:sym w:font="Wingdings 3" w:char="F05F"/>
      </w:r>
      <w:r>
        <w:rPr>
          <w:rFonts w:ascii="Arial" w:hAnsi="Arial" w:cs="Arial"/>
        </w:rPr>
        <w:t xml:space="preserve"> surplus condition in markets for goods and services </w:t>
      </w:r>
      <w:r>
        <w:rPr>
          <w:rFonts w:ascii="Arial" w:hAnsi="Arial" w:cs="Arial"/>
        </w:rPr>
        <w:sym w:font="Wingdings 3" w:char="F05F"/>
      </w:r>
      <w:r>
        <w:rPr>
          <w:rFonts w:ascii="Arial" w:hAnsi="Arial" w:cs="Arial"/>
        </w:rPr>
        <w:t xml:space="preserve">firms adding on to inventories and begin to reduce production </w:t>
      </w:r>
      <w:r>
        <w:rPr>
          <w:rFonts w:ascii="Arial" w:hAnsi="Arial" w:cs="Arial"/>
        </w:rPr>
        <w:sym w:font="Wingdings 3" w:char="F05F"/>
      </w:r>
      <w:r>
        <w:rPr>
          <w:rFonts w:ascii="Arial" w:hAnsi="Arial" w:cs="Arial"/>
        </w:rPr>
        <w:t xml:space="preserve">at the macro level, country’s domestic output (GDP) </w:t>
      </w:r>
      <w:proofErr w:type="gramStart"/>
      <w:r>
        <w:rPr>
          <w:rFonts w:ascii="Arial" w:hAnsi="Arial" w:cs="Arial"/>
        </w:rPr>
        <w:t>declines</w:t>
      </w:r>
      <w:proofErr w:type="gramEnd"/>
      <w:r>
        <w:rPr>
          <w:rFonts w:ascii="Arial" w:hAnsi="Arial" w:cs="Arial"/>
        </w:rPr>
        <w:t xml:space="preserve"> and economy goes into recession. General price level declines too.</w:t>
      </w:r>
    </w:p>
    <w:p w14:paraId="639F4F88" w14:textId="77777777" w:rsidR="005774B6" w:rsidRPr="005B69ED" w:rsidRDefault="005774B6" w:rsidP="005774B6">
      <w:pPr>
        <w:pStyle w:val="ListParagraph"/>
        <w:numPr>
          <w:ilvl w:val="0"/>
          <w:numId w:val="14"/>
        </w:numPr>
        <w:spacing w:after="160"/>
        <w:jc w:val="both"/>
        <w:rPr>
          <w:rFonts w:ascii="Arial" w:hAnsi="Arial" w:cs="Arial"/>
          <w:b/>
          <w:bCs/>
          <w:i/>
          <w:iCs/>
        </w:rPr>
      </w:pPr>
      <w:r>
        <w:rPr>
          <w:rFonts w:ascii="Arial" w:hAnsi="Arial" w:cs="Arial"/>
        </w:rPr>
        <w:t>Possible reasons for falling AD:</w:t>
      </w:r>
    </w:p>
    <w:p w14:paraId="71BB0518" w14:textId="77777777" w:rsidR="005774B6" w:rsidRPr="005B69ED" w:rsidRDefault="005774B6" w:rsidP="005774B6">
      <w:pPr>
        <w:pStyle w:val="ListParagraph"/>
        <w:numPr>
          <w:ilvl w:val="1"/>
          <w:numId w:val="14"/>
        </w:numPr>
        <w:spacing w:after="160"/>
        <w:jc w:val="both"/>
        <w:rPr>
          <w:rFonts w:ascii="Arial" w:hAnsi="Arial" w:cs="Arial"/>
          <w:b/>
          <w:bCs/>
          <w:i/>
          <w:iCs/>
        </w:rPr>
      </w:pPr>
      <w:r>
        <w:rPr>
          <w:rFonts w:ascii="Arial" w:hAnsi="Arial" w:cs="Arial"/>
        </w:rPr>
        <w:t>Very weak consumption and investment sentiments due to weakening macroeconomic performance.</w:t>
      </w:r>
    </w:p>
    <w:p w14:paraId="2EBF711E" w14:textId="77777777" w:rsidR="005774B6" w:rsidRPr="005B69ED" w:rsidRDefault="005774B6" w:rsidP="005774B6">
      <w:pPr>
        <w:pStyle w:val="ListParagraph"/>
        <w:numPr>
          <w:ilvl w:val="1"/>
          <w:numId w:val="14"/>
        </w:numPr>
        <w:spacing w:after="160"/>
        <w:jc w:val="both"/>
        <w:rPr>
          <w:rFonts w:ascii="Arial" w:hAnsi="Arial" w:cs="Arial"/>
          <w:b/>
          <w:bCs/>
          <w:i/>
          <w:iCs/>
        </w:rPr>
      </w:pPr>
      <w:r>
        <w:rPr>
          <w:rFonts w:ascii="Arial" w:hAnsi="Arial" w:cs="Arial"/>
        </w:rPr>
        <w:t>Falling exports due to weak growth performance in export markets.</w:t>
      </w:r>
    </w:p>
    <w:p w14:paraId="01634812" w14:textId="77777777" w:rsidR="005774B6" w:rsidRPr="005B69ED" w:rsidRDefault="005774B6" w:rsidP="005774B6">
      <w:pPr>
        <w:pStyle w:val="ListParagraph"/>
        <w:numPr>
          <w:ilvl w:val="1"/>
          <w:numId w:val="14"/>
        </w:numPr>
        <w:spacing w:after="160"/>
        <w:jc w:val="both"/>
        <w:rPr>
          <w:rFonts w:ascii="Arial" w:hAnsi="Arial" w:cs="Arial"/>
          <w:b/>
          <w:bCs/>
          <w:i/>
          <w:iCs/>
        </w:rPr>
      </w:pPr>
      <w:r>
        <w:rPr>
          <w:rFonts w:ascii="Arial" w:hAnsi="Arial" w:cs="Arial"/>
        </w:rPr>
        <w:t>COVID-19 has caused falling AD as lockdowns lower consumption and business losses and shutdowns have lowered investment.</w:t>
      </w:r>
    </w:p>
    <w:p w14:paraId="58D0888B" w14:textId="77777777" w:rsidR="005774B6" w:rsidRDefault="005774B6" w:rsidP="005774B6">
      <w:pPr>
        <w:spacing w:line="276" w:lineRule="auto"/>
        <w:jc w:val="both"/>
        <w:rPr>
          <w:rFonts w:ascii="Arial" w:hAnsi="Arial" w:cs="Arial"/>
          <w:b/>
          <w:bCs/>
        </w:rPr>
      </w:pPr>
      <w:r>
        <w:rPr>
          <w:rFonts w:ascii="Arial" w:hAnsi="Arial" w:cs="Arial"/>
          <w:b/>
          <w:bCs/>
        </w:rPr>
        <w:t>Putting together effects of SRAS and AD changes to reason why recession co-exists with inflation (the twin ills)</w:t>
      </w:r>
    </w:p>
    <w:p w14:paraId="53132A91" w14:textId="77777777" w:rsidR="005774B6" w:rsidRDefault="005774B6" w:rsidP="005774B6">
      <w:pPr>
        <w:pStyle w:val="ListParagraph"/>
        <w:numPr>
          <w:ilvl w:val="0"/>
          <w:numId w:val="15"/>
        </w:numPr>
        <w:spacing w:after="160"/>
        <w:jc w:val="both"/>
        <w:rPr>
          <w:rFonts w:ascii="Arial" w:hAnsi="Arial" w:cs="Arial"/>
        </w:rPr>
      </w:pPr>
      <w:r>
        <w:rPr>
          <w:rFonts w:ascii="Arial" w:hAnsi="Arial" w:cs="Arial"/>
        </w:rPr>
        <w:t>While falling AD lowers GPL, the leftward shift of SRAS raises GPL.</w:t>
      </w:r>
    </w:p>
    <w:p w14:paraId="2154DB76" w14:textId="304631CF" w:rsidR="005774B6" w:rsidRDefault="005774B6" w:rsidP="005774B6">
      <w:pPr>
        <w:pStyle w:val="ListParagraph"/>
        <w:numPr>
          <w:ilvl w:val="0"/>
          <w:numId w:val="15"/>
        </w:numPr>
        <w:spacing w:after="160"/>
        <w:jc w:val="both"/>
        <w:rPr>
          <w:rFonts w:ascii="Arial" w:hAnsi="Arial" w:cs="Arial"/>
        </w:rPr>
      </w:pPr>
      <w:r w:rsidRPr="0059338C">
        <w:rPr>
          <w:rFonts w:ascii="Arial" w:hAnsi="Arial" w:cs="Arial"/>
        </w:rPr>
        <w:t xml:space="preserve">The concurrence of recession and inflation suggests that the impact of higher costs on price level from the supply shock (leftwards shift of SRAS) is larger in extent than the fall in AD. </w:t>
      </w:r>
      <w:r>
        <w:rPr>
          <w:rFonts w:ascii="Arial" w:hAnsi="Arial" w:cs="Arial"/>
        </w:rPr>
        <w:t xml:space="preserve">Hence, </w:t>
      </w:r>
      <w:r w:rsidRPr="0059338C">
        <w:rPr>
          <w:rFonts w:ascii="Arial" w:hAnsi="Arial" w:cs="Arial"/>
        </w:rPr>
        <w:t>inflation rate is still positive despite recession.</w:t>
      </w:r>
    </w:p>
    <w:p w14:paraId="0FF1A6AF" w14:textId="77777777" w:rsidR="00E95175" w:rsidRPr="00E95175" w:rsidRDefault="00E95175" w:rsidP="00E95175">
      <w:pPr>
        <w:spacing w:after="160"/>
        <w:jc w:val="both"/>
        <w:rPr>
          <w:rFonts w:ascii="Arial" w:hAnsi="Arial" w:cs="Arial"/>
        </w:rPr>
      </w:pPr>
    </w:p>
    <w:p w14:paraId="3F9086F5" w14:textId="77777777" w:rsidR="00E95175" w:rsidRPr="00222014" w:rsidRDefault="00E95175" w:rsidP="00E95175">
      <w:pPr>
        <w:pStyle w:val="ListParagraph"/>
        <w:numPr>
          <w:ilvl w:val="0"/>
          <w:numId w:val="11"/>
        </w:numPr>
        <w:spacing w:after="160"/>
        <w:jc w:val="both"/>
        <w:rPr>
          <w:rFonts w:ascii="Arial" w:hAnsi="Arial" w:cs="Arial"/>
          <w:b/>
        </w:rPr>
      </w:pPr>
      <w:r w:rsidRPr="00222014">
        <w:rPr>
          <w:rFonts w:ascii="Arial" w:hAnsi="Arial" w:cs="Arial"/>
          <w:b/>
          <w:color w:val="000000"/>
          <w:shd w:val="clear" w:color="auto" w:fill="FFFFFF"/>
        </w:rPr>
        <w:t>Discuss the considerations governments may have in their choice of policies when faced with these two macroeconomic problems.</w:t>
      </w:r>
      <w:r w:rsidRPr="00222014">
        <w:rPr>
          <w:rFonts w:ascii="Arial" w:hAnsi="Arial" w:cs="Arial"/>
          <w:b/>
          <w:color w:val="000000"/>
          <w:shd w:val="clear" w:color="auto" w:fill="FFFFFF"/>
        </w:rPr>
        <w:tab/>
      </w:r>
      <w:r w:rsidRPr="00222014">
        <w:rPr>
          <w:rFonts w:ascii="Arial" w:hAnsi="Arial" w:cs="Arial"/>
          <w:b/>
          <w:color w:val="000000"/>
          <w:shd w:val="clear" w:color="auto" w:fill="FFFFFF"/>
        </w:rPr>
        <w:tab/>
      </w:r>
      <w:r w:rsidRPr="00222014">
        <w:rPr>
          <w:rFonts w:ascii="Arial" w:hAnsi="Arial" w:cs="Arial"/>
          <w:b/>
          <w:color w:val="000000"/>
          <w:shd w:val="clear" w:color="auto" w:fill="FFFFFF"/>
        </w:rPr>
        <w:tab/>
      </w:r>
      <w:r w:rsidRPr="00222014">
        <w:rPr>
          <w:rFonts w:ascii="Arial" w:hAnsi="Arial" w:cs="Arial"/>
          <w:b/>
          <w:color w:val="000000"/>
          <w:shd w:val="clear" w:color="auto" w:fill="FFFFFF"/>
        </w:rPr>
        <w:tab/>
      </w:r>
      <w:r w:rsidRPr="00222014">
        <w:rPr>
          <w:rFonts w:ascii="Arial" w:hAnsi="Arial" w:cs="Arial"/>
          <w:b/>
          <w:color w:val="000000"/>
          <w:shd w:val="clear" w:color="auto" w:fill="FFFFFF"/>
        </w:rPr>
        <w:tab/>
        <w:t>[15]</w:t>
      </w:r>
    </w:p>
    <w:p w14:paraId="2696334E" w14:textId="77777777" w:rsidR="00E95175" w:rsidRPr="009E3BFB" w:rsidRDefault="00E95175" w:rsidP="00E95175">
      <w:pPr>
        <w:spacing w:line="276" w:lineRule="auto"/>
        <w:jc w:val="both"/>
        <w:rPr>
          <w:rFonts w:ascii="Arial" w:hAnsi="Arial" w:cs="Arial"/>
          <w:b/>
          <w:bCs/>
        </w:rPr>
      </w:pPr>
      <w:r w:rsidRPr="009E3BFB">
        <w:rPr>
          <w:rFonts w:ascii="Arial" w:hAnsi="Arial" w:cs="Arial"/>
          <w:b/>
          <w:bCs/>
        </w:rPr>
        <w:t>Question analysis</w:t>
      </w:r>
    </w:p>
    <w:p w14:paraId="6B3B0A0E" w14:textId="77777777" w:rsidR="00E95175" w:rsidRDefault="00E95175" w:rsidP="00E95175">
      <w:pPr>
        <w:pStyle w:val="ListParagraph"/>
        <w:numPr>
          <w:ilvl w:val="0"/>
          <w:numId w:val="16"/>
        </w:numPr>
        <w:spacing w:after="160"/>
        <w:jc w:val="both"/>
        <w:rPr>
          <w:rFonts w:ascii="Arial" w:hAnsi="Arial" w:cs="Arial"/>
        </w:rPr>
      </w:pPr>
      <w:r>
        <w:rPr>
          <w:rFonts w:ascii="Arial" w:hAnsi="Arial" w:cs="Arial"/>
        </w:rPr>
        <w:t>Question is about the basis of decision making in policy design. Answers can pick on 2-3 factors/consideration and discuss with some depth how these factors influence policy choices.</w:t>
      </w:r>
    </w:p>
    <w:p w14:paraId="52FDA94E" w14:textId="77777777" w:rsidR="00E95175" w:rsidRDefault="00E95175" w:rsidP="00E95175">
      <w:pPr>
        <w:pStyle w:val="ListParagraph"/>
        <w:numPr>
          <w:ilvl w:val="0"/>
          <w:numId w:val="16"/>
        </w:numPr>
        <w:spacing w:after="160"/>
        <w:jc w:val="both"/>
        <w:rPr>
          <w:rFonts w:ascii="Arial" w:hAnsi="Arial" w:cs="Arial"/>
        </w:rPr>
      </w:pPr>
      <w:r>
        <w:rPr>
          <w:rFonts w:ascii="Arial" w:hAnsi="Arial" w:cs="Arial"/>
        </w:rPr>
        <w:t xml:space="preserve">Note that this question is not about explaining and evaluating each possible policy per </w:t>
      </w:r>
      <w:proofErr w:type="gramStart"/>
      <w:r>
        <w:rPr>
          <w:rFonts w:ascii="Arial" w:hAnsi="Arial" w:cs="Arial"/>
        </w:rPr>
        <w:t>se, but</w:t>
      </w:r>
      <w:proofErr w:type="gramEnd"/>
      <w:r>
        <w:rPr>
          <w:rFonts w:ascii="Arial" w:hAnsi="Arial" w:cs="Arial"/>
        </w:rPr>
        <w:t xml:space="preserve"> giving the basis of decisions in choosing these policies. For example, if answer suggests expansionary fiscal policy, it must point out that this policy choice would mean that the government makes solving recession a priority instead of inflation (and justifying why).</w:t>
      </w:r>
    </w:p>
    <w:p w14:paraId="6854F6AA" w14:textId="77777777" w:rsidR="00E95175" w:rsidRDefault="00E95175" w:rsidP="00E95175">
      <w:pPr>
        <w:pStyle w:val="ListParagraph"/>
        <w:numPr>
          <w:ilvl w:val="0"/>
          <w:numId w:val="16"/>
        </w:numPr>
        <w:spacing w:after="160"/>
        <w:jc w:val="both"/>
        <w:rPr>
          <w:rFonts w:ascii="Arial" w:hAnsi="Arial" w:cs="Arial"/>
        </w:rPr>
      </w:pPr>
      <w:r>
        <w:rPr>
          <w:rFonts w:ascii="Arial" w:hAnsi="Arial" w:cs="Arial"/>
        </w:rPr>
        <w:t>A sound evaluation will bring in the challenge of addressing both recession and inflation through demand management policies (expansionary demand policies will induce more inflation), before recommending that a mix of demand and supply side measures will be needed depending on the root causes of the problems.</w:t>
      </w:r>
    </w:p>
    <w:p w14:paraId="21A9288B" w14:textId="77777777" w:rsidR="00E95175" w:rsidRDefault="00E95175" w:rsidP="00E95175">
      <w:pPr>
        <w:pStyle w:val="ListParagraph"/>
        <w:numPr>
          <w:ilvl w:val="0"/>
          <w:numId w:val="16"/>
        </w:numPr>
        <w:spacing w:after="160"/>
        <w:jc w:val="both"/>
        <w:rPr>
          <w:rFonts w:ascii="Arial" w:hAnsi="Arial" w:cs="Arial"/>
        </w:rPr>
      </w:pPr>
      <w:r>
        <w:rPr>
          <w:rFonts w:ascii="Arial" w:hAnsi="Arial" w:cs="Arial"/>
        </w:rPr>
        <w:t xml:space="preserve">Answers can also select on factors such as the nature of the economy and the fiscal strength of the </w:t>
      </w:r>
    </w:p>
    <w:p w14:paraId="1E87D617" w14:textId="718516B6" w:rsidR="00E95175" w:rsidRPr="00E95175" w:rsidRDefault="00E95175" w:rsidP="00E95175">
      <w:pPr>
        <w:pStyle w:val="ListParagraph"/>
        <w:spacing w:after="160"/>
        <w:ind w:left="360"/>
        <w:jc w:val="both"/>
        <w:rPr>
          <w:rFonts w:ascii="Arial" w:hAnsi="Arial" w:cs="Arial"/>
        </w:rPr>
      </w:pPr>
      <w:r w:rsidRPr="00E95175">
        <w:rPr>
          <w:rFonts w:ascii="Arial" w:hAnsi="Arial" w:cs="Arial"/>
        </w:rPr>
        <w:t>country for evaluation with respect to appropriate policy choices.</w:t>
      </w:r>
    </w:p>
    <w:p w14:paraId="26953408" w14:textId="77777777" w:rsidR="00E95175" w:rsidRDefault="00E95175" w:rsidP="00E95175">
      <w:pPr>
        <w:spacing w:line="276" w:lineRule="auto"/>
        <w:jc w:val="both"/>
        <w:rPr>
          <w:rFonts w:ascii="Arial" w:hAnsi="Arial" w:cs="Arial"/>
          <w:b/>
          <w:bCs/>
          <w:lang w:val="en-SG"/>
        </w:rPr>
      </w:pPr>
    </w:p>
    <w:p w14:paraId="4225B19D" w14:textId="77777777" w:rsidR="00E95175" w:rsidRDefault="00E95175" w:rsidP="00E95175">
      <w:pPr>
        <w:spacing w:line="276" w:lineRule="auto"/>
        <w:jc w:val="both"/>
        <w:rPr>
          <w:rFonts w:ascii="Arial" w:hAnsi="Arial" w:cs="Arial"/>
          <w:b/>
          <w:bCs/>
          <w:lang w:val="en-SG"/>
        </w:rPr>
      </w:pPr>
    </w:p>
    <w:p w14:paraId="2E690D61" w14:textId="77777777" w:rsidR="00E95175" w:rsidRDefault="00E95175" w:rsidP="00E95175">
      <w:pPr>
        <w:spacing w:line="276" w:lineRule="auto"/>
        <w:jc w:val="both"/>
        <w:rPr>
          <w:rFonts w:ascii="Arial" w:hAnsi="Arial" w:cs="Arial"/>
          <w:b/>
          <w:bCs/>
          <w:lang w:val="en-SG"/>
        </w:rPr>
      </w:pPr>
    </w:p>
    <w:p w14:paraId="333CA5CE" w14:textId="77777777" w:rsidR="00E95175" w:rsidRDefault="00E95175" w:rsidP="00E95175">
      <w:pPr>
        <w:spacing w:line="276" w:lineRule="auto"/>
        <w:jc w:val="both"/>
        <w:rPr>
          <w:rFonts w:ascii="Arial" w:hAnsi="Arial" w:cs="Arial"/>
          <w:b/>
          <w:bCs/>
          <w:lang w:val="en-SG"/>
        </w:rPr>
      </w:pPr>
    </w:p>
    <w:p w14:paraId="126567EB" w14:textId="77777777" w:rsidR="00E95175" w:rsidRDefault="00E95175" w:rsidP="00E95175">
      <w:pPr>
        <w:spacing w:line="276" w:lineRule="auto"/>
        <w:jc w:val="both"/>
        <w:rPr>
          <w:rFonts w:ascii="Arial" w:hAnsi="Arial" w:cs="Arial"/>
          <w:b/>
          <w:bCs/>
          <w:lang w:val="en-SG"/>
        </w:rPr>
      </w:pPr>
    </w:p>
    <w:p w14:paraId="43A90D16" w14:textId="77777777" w:rsidR="00E95175" w:rsidRDefault="00E95175" w:rsidP="00E95175">
      <w:pPr>
        <w:spacing w:line="276" w:lineRule="auto"/>
        <w:jc w:val="both"/>
        <w:rPr>
          <w:rFonts w:ascii="Arial" w:hAnsi="Arial" w:cs="Arial"/>
          <w:b/>
          <w:bCs/>
          <w:lang w:val="en-SG"/>
        </w:rPr>
      </w:pPr>
    </w:p>
    <w:p w14:paraId="5C2CED45" w14:textId="57506E6C" w:rsidR="00E95175" w:rsidRPr="009E3BFB" w:rsidRDefault="00E95175" w:rsidP="00E95175">
      <w:pPr>
        <w:spacing w:line="276" w:lineRule="auto"/>
        <w:jc w:val="both"/>
        <w:rPr>
          <w:rFonts w:ascii="Arial" w:hAnsi="Arial" w:cs="Arial"/>
          <w:b/>
          <w:bCs/>
        </w:rPr>
      </w:pPr>
      <w:r w:rsidRPr="009E3BFB">
        <w:rPr>
          <w:rFonts w:ascii="Arial" w:hAnsi="Arial" w:cs="Arial"/>
          <w:b/>
          <w:bCs/>
        </w:rPr>
        <w:t>Suggested answer</w:t>
      </w:r>
    </w:p>
    <w:p w14:paraId="429763C1" w14:textId="2CF72BD8" w:rsidR="00E95175" w:rsidRDefault="00E95175" w:rsidP="00E95175">
      <w:pPr>
        <w:spacing w:line="276" w:lineRule="auto"/>
        <w:jc w:val="both"/>
        <w:rPr>
          <w:rFonts w:ascii="Arial" w:hAnsi="Arial" w:cs="Arial"/>
          <w:b/>
          <w:bCs/>
        </w:rPr>
      </w:pPr>
      <w:r>
        <w:rPr>
          <w:rFonts w:ascii="Arial" w:hAnsi="Arial" w:cs="Arial"/>
          <w:b/>
          <w:bCs/>
        </w:rPr>
        <w:t>I</w:t>
      </w:r>
      <w:r>
        <w:rPr>
          <w:rFonts w:ascii="Arial" w:hAnsi="Arial" w:cs="Arial"/>
          <w:b/>
          <w:bCs/>
        </w:rPr>
        <w:t>dentifying a few factors which governments are likely to consider in their policy choices</w:t>
      </w:r>
    </w:p>
    <w:p w14:paraId="44DACE56" w14:textId="77777777" w:rsidR="00E95175" w:rsidRDefault="00E95175" w:rsidP="00E95175">
      <w:pPr>
        <w:pStyle w:val="ListParagraph"/>
        <w:numPr>
          <w:ilvl w:val="0"/>
          <w:numId w:val="17"/>
        </w:numPr>
        <w:spacing w:after="160"/>
        <w:jc w:val="both"/>
        <w:rPr>
          <w:rFonts w:ascii="Arial" w:hAnsi="Arial" w:cs="Arial"/>
        </w:rPr>
      </w:pPr>
      <w:r>
        <w:rPr>
          <w:rFonts w:ascii="Arial" w:hAnsi="Arial" w:cs="Arial"/>
        </w:rPr>
        <w:t>Both recession and inflation lower standard of living (SOL). Recession leads to falling material SOL due to falling purchasing power and rising unemployment. If recession exists concurrently with inflation, SOL falls more due to rising cost of living.</w:t>
      </w:r>
    </w:p>
    <w:p w14:paraId="192A9050" w14:textId="77777777" w:rsidR="00E95175" w:rsidRDefault="00E95175" w:rsidP="00E95175">
      <w:pPr>
        <w:pStyle w:val="ListParagraph"/>
        <w:numPr>
          <w:ilvl w:val="0"/>
          <w:numId w:val="17"/>
        </w:numPr>
        <w:spacing w:after="160"/>
        <w:jc w:val="both"/>
        <w:rPr>
          <w:rFonts w:ascii="Arial" w:hAnsi="Arial" w:cs="Arial"/>
        </w:rPr>
      </w:pPr>
      <w:r>
        <w:rPr>
          <w:rFonts w:ascii="Arial" w:hAnsi="Arial" w:cs="Arial"/>
        </w:rPr>
        <w:t xml:space="preserve">The concurrence of recession and cost-push inflation poses tension and complexity to governments because while recession is a major macroeconomic problem, solving recession will worsen inflation. </w:t>
      </w:r>
    </w:p>
    <w:p w14:paraId="10EF0317" w14:textId="77777777" w:rsidR="00E95175" w:rsidRDefault="00E95175" w:rsidP="00E95175">
      <w:pPr>
        <w:pStyle w:val="ListParagraph"/>
        <w:numPr>
          <w:ilvl w:val="0"/>
          <w:numId w:val="17"/>
        </w:numPr>
        <w:spacing w:after="160"/>
        <w:jc w:val="both"/>
        <w:rPr>
          <w:rFonts w:ascii="Arial" w:hAnsi="Arial" w:cs="Arial"/>
        </w:rPr>
      </w:pPr>
      <w:r>
        <w:rPr>
          <w:rFonts w:ascii="Arial" w:hAnsi="Arial" w:cs="Arial"/>
        </w:rPr>
        <w:t>In addressing both problems, governments will consider many factors, such as which problem to be prioritized, which root causes of the problem/s to be addressed and what policy instruments to adopt.</w:t>
      </w:r>
    </w:p>
    <w:p w14:paraId="3C563B68" w14:textId="77777777" w:rsidR="00E95175" w:rsidRDefault="00E95175" w:rsidP="00E95175">
      <w:pPr>
        <w:pStyle w:val="ListParagraph"/>
        <w:numPr>
          <w:ilvl w:val="0"/>
          <w:numId w:val="17"/>
        </w:numPr>
        <w:spacing w:after="160"/>
        <w:jc w:val="both"/>
        <w:rPr>
          <w:rFonts w:ascii="Arial" w:hAnsi="Arial" w:cs="Arial"/>
        </w:rPr>
      </w:pPr>
      <w:r>
        <w:rPr>
          <w:rFonts w:ascii="Arial" w:hAnsi="Arial" w:cs="Arial"/>
        </w:rPr>
        <w:t>Countries differ in their economic characteristics and policy capacities, hence the differences in policy choices governments make.</w:t>
      </w:r>
    </w:p>
    <w:p w14:paraId="5331EB82" w14:textId="77777777" w:rsidR="00E95175" w:rsidRDefault="00E95175" w:rsidP="00E95175">
      <w:pPr>
        <w:pStyle w:val="ListParagraph"/>
        <w:ind w:left="360"/>
        <w:jc w:val="both"/>
        <w:rPr>
          <w:rFonts w:ascii="Arial" w:hAnsi="Arial" w:cs="Arial"/>
        </w:rPr>
      </w:pPr>
      <w:r>
        <w:rPr>
          <w:rFonts w:ascii="Arial" w:hAnsi="Arial" w:cs="Arial"/>
        </w:rPr>
        <w:t xml:space="preserve"> </w:t>
      </w:r>
    </w:p>
    <w:p w14:paraId="3D24B531" w14:textId="77777777" w:rsidR="00E95175" w:rsidRDefault="00E95175" w:rsidP="00E95175">
      <w:pPr>
        <w:spacing w:line="276" w:lineRule="auto"/>
        <w:jc w:val="both"/>
        <w:rPr>
          <w:rFonts w:ascii="Arial" w:hAnsi="Arial" w:cs="Arial"/>
          <w:b/>
          <w:bCs/>
        </w:rPr>
      </w:pPr>
      <w:r>
        <w:rPr>
          <w:rFonts w:ascii="Arial" w:hAnsi="Arial" w:cs="Arial"/>
          <w:b/>
          <w:bCs/>
        </w:rPr>
        <w:t>Consideration 1: the root causes of the problems</w:t>
      </w:r>
    </w:p>
    <w:p w14:paraId="4447DFE8" w14:textId="77777777" w:rsidR="00E95175" w:rsidRDefault="00E95175" w:rsidP="00E95175">
      <w:pPr>
        <w:pStyle w:val="ListParagraph"/>
        <w:numPr>
          <w:ilvl w:val="0"/>
          <w:numId w:val="18"/>
        </w:numPr>
        <w:spacing w:after="160"/>
        <w:jc w:val="both"/>
        <w:rPr>
          <w:rFonts w:ascii="Arial" w:hAnsi="Arial" w:cs="Arial"/>
        </w:rPr>
      </w:pPr>
      <w:r>
        <w:rPr>
          <w:rFonts w:ascii="Arial" w:hAnsi="Arial" w:cs="Arial"/>
        </w:rPr>
        <w:t xml:space="preserve">If the problem is mainly cost-push inflation and spending sentiments on the demand side are reasonably firm, the government can focus on dealing with the supply shocks and as costs improve, national income can gradually increase. For example: if inflation is caused by shortages of food supply or raw materials, the government can find more sources or beef up production </w:t>
      </w:r>
      <w:r>
        <w:rPr>
          <w:rFonts w:ascii="Arial" w:hAnsi="Arial" w:cs="Arial"/>
        </w:rPr>
        <w:sym w:font="Wingdings 3" w:char="F05F"/>
      </w:r>
      <w:proofErr w:type="spellStart"/>
      <w:r>
        <w:rPr>
          <w:rFonts w:ascii="Arial" w:hAnsi="Arial" w:cs="Arial"/>
        </w:rPr>
        <w:t>production</w:t>
      </w:r>
      <w:proofErr w:type="spellEnd"/>
      <w:r>
        <w:rPr>
          <w:rFonts w:ascii="Arial" w:hAnsi="Arial" w:cs="Arial"/>
        </w:rPr>
        <w:t xml:space="preserve"> goes back to more normal condition. Cost reductions will be shown by the rightward shift of SRAS curve in the diagram in part (a).</w:t>
      </w:r>
    </w:p>
    <w:p w14:paraId="1465AF96" w14:textId="77777777" w:rsidR="00E95175" w:rsidRDefault="00E95175" w:rsidP="00E95175">
      <w:pPr>
        <w:pStyle w:val="ListParagraph"/>
        <w:numPr>
          <w:ilvl w:val="0"/>
          <w:numId w:val="18"/>
        </w:numPr>
        <w:spacing w:after="160"/>
        <w:jc w:val="both"/>
        <w:rPr>
          <w:rFonts w:ascii="Arial" w:hAnsi="Arial" w:cs="Arial"/>
        </w:rPr>
      </w:pPr>
      <w:r>
        <w:rPr>
          <w:rFonts w:ascii="Arial" w:hAnsi="Arial" w:cs="Arial"/>
          <w:b/>
          <w:bCs/>
        </w:rPr>
        <w:t xml:space="preserve">Evaluation: </w:t>
      </w:r>
      <w:r w:rsidRPr="00287AEE">
        <w:rPr>
          <w:rFonts w:ascii="Arial" w:hAnsi="Arial" w:cs="Arial"/>
        </w:rPr>
        <w:t>However, if rising costs are also accompanied by weakenin</w:t>
      </w:r>
      <w:r>
        <w:rPr>
          <w:rFonts w:ascii="Arial" w:hAnsi="Arial" w:cs="Arial"/>
        </w:rPr>
        <w:t>g AD</w:t>
      </w:r>
      <w:r w:rsidRPr="00287AEE">
        <w:rPr>
          <w:rFonts w:ascii="Arial" w:hAnsi="Arial" w:cs="Arial"/>
        </w:rPr>
        <w:t xml:space="preserve"> due to other factors such as falling exports and weak consumption and investment sentiments, solving the supply side problems will not be sufficient.</w:t>
      </w:r>
      <w:r>
        <w:rPr>
          <w:rFonts w:ascii="Arial" w:hAnsi="Arial" w:cs="Arial"/>
        </w:rPr>
        <w:t xml:space="preserve"> The government will then need to adopt expansionary measures such as lower interest rate and deficit budget to stimulate AD and revive the economy. A delicate balance is needed between raising AD to revive the economy against preventing excessive inflation rate</w:t>
      </w:r>
    </w:p>
    <w:p w14:paraId="1C0DBAFA" w14:textId="77777777" w:rsidR="00E95175" w:rsidRPr="00E86A1F" w:rsidRDefault="00E95175" w:rsidP="00E95175">
      <w:pPr>
        <w:pStyle w:val="ListParagraph"/>
        <w:numPr>
          <w:ilvl w:val="0"/>
          <w:numId w:val="18"/>
        </w:numPr>
        <w:spacing w:after="160"/>
        <w:jc w:val="both"/>
        <w:rPr>
          <w:rFonts w:ascii="Arial" w:hAnsi="Arial" w:cs="Arial"/>
          <w:b/>
          <w:bCs/>
        </w:rPr>
      </w:pPr>
      <w:r w:rsidRPr="00E86A1F">
        <w:rPr>
          <w:rFonts w:ascii="Arial" w:hAnsi="Arial" w:cs="Arial"/>
          <w:b/>
          <w:bCs/>
        </w:rPr>
        <w:t>Evaluation:</w:t>
      </w:r>
      <w:r w:rsidRPr="00E86A1F">
        <w:rPr>
          <w:rFonts w:ascii="Arial" w:hAnsi="Arial" w:cs="Arial"/>
        </w:rPr>
        <w:t xml:space="preserve"> If rising costs are externally induced, </w:t>
      </w:r>
      <w:proofErr w:type="gramStart"/>
      <w:r w:rsidRPr="00E86A1F">
        <w:rPr>
          <w:rFonts w:ascii="Arial" w:hAnsi="Arial" w:cs="Arial"/>
        </w:rPr>
        <w:t>e.g.</w:t>
      </w:r>
      <w:proofErr w:type="gramEnd"/>
      <w:r w:rsidRPr="00E86A1F">
        <w:rPr>
          <w:rFonts w:ascii="Arial" w:hAnsi="Arial" w:cs="Arial"/>
        </w:rPr>
        <w:t xml:space="preserve"> due to higher energy prices, it will be even more difficult for the government to deal with the cost push inflation. </w:t>
      </w:r>
    </w:p>
    <w:p w14:paraId="55CAC61C" w14:textId="77777777" w:rsidR="00E95175" w:rsidRDefault="00E95175" w:rsidP="00E95175">
      <w:pPr>
        <w:spacing w:line="276" w:lineRule="auto"/>
        <w:jc w:val="both"/>
        <w:rPr>
          <w:rFonts w:ascii="Arial" w:hAnsi="Arial" w:cs="Arial"/>
          <w:b/>
          <w:bCs/>
        </w:rPr>
      </w:pPr>
      <w:r>
        <w:rPr>
          <w:rFonts w:ascii="Arial" w:hAnsi="Arial" w:cs="Arial"/>
          <w:b/>
          <w:bCs/>
        </w:rPr>
        <w:t xml:space="preserve">Consideration 2: Which of the two problems to be </w:t>
      </w:r>
      <w:proofErr w:type="spellStart"/>
      <w:r>
        <w:rPr>
          <w:rFonts w:ascii="Arial" w:hAnsi="Arial" w:cs="Arial"/>
          <w:b/>
          <w:bCs/>
        </w:rPr>
        <w:t>prioritised</w:t>
      </w:r>
      <w:proofErr w:type="spellEnd"/>
      <w:r>
        <w:rPr>
          <w:rFonts w:ascii="Arial" w:hAnsi="Arial" w:cs="Arial"/>
          <w:b/>
          <w:bCs/>
        </w:rPr>
        <w:t>?</w:t>
      </w:r>
    </w:p>
    <w:p w14:paraId="5F1F1057" w14:textId="77777777" w:rsidR="00E95175" w:rsidRDefault="00E95175" w:rsidP="00E95175">
      <w:pPr>
        <w:pStyle w:val="ListParagraph"/>
        <w:numPr>
          <w:ilvl w:val="0"/>
          <w:numId w:val="19"/>
        </w:numPr>
        <w:spacing w:after="160"/>
        <w:jc w:val="both"/>
        <w:rPr>
          <w:rFonts w:ascii="Arial" w:hAnsi="Arial" w:cs="Arial"/>
        </w:rPr>
      </w:pPr>
      <w:r>
        <w:rPr>
          <w:rFonts w:ascii="Arial" w:hAnsi="Arial" w:cs="Arial"/>
        </w:rPr>
        <w:t>Where a country is facing demand-induced inflation along with cost-induced inflation, the government may have to decide on which of these problems to be the primary policy focus and make do with the worsening of the other problem. For example, if the government feels that recession is of major concern to the population than inflation, it will adopt expansionary demand measures and accept higher rate of inflation.</w:t>
      </w:r>
    </w:p>
    <w:p w14:paraId="45C2B039" w14:textId="77777777" w:rsidR="00E95175" w:rsidRDefault="00E95175" w:rsidP="00E95175">
      <w:pPr>
        <w:pStyle w:val="ListParagraph"/>
        <w:numPr>
          <w:ilvl w:val="0"/>
          <w:numId w:val="19"/>
        </w:numPr>
        <w:spacing w:after="160"/>
        <w:jc w:val="both"/>
        <w:rPr>
          <w:rFonts w:ascii="Arial" w:hAnsi="Arial" w:cs="Arial"/>
        </w:rPr>
      </w:pPr>
      <w:r>
        <w:rPr>
          <w:rFonts w:ascii="Arial" w:hAnsi="Arial" w:cs="Arial"/>
        </w:rPr>
        <w:t>The choice of which policy to focus on can be guided by the severity of the two problems – the intensity of recession against rate of inflation. A country which has been facing high inflation may have higher tolerance to this problem and decides to solve recession first.</w:t>
      </w:r>
    </w:p>
    <w:p w14:paraId="58EF53A5" w14:textId="77777777" w:rsidR="00E95175" w:rsidRPr="00287AEE" w:rsidRDefault="00E95175" w:rsidP="00E95175">
      <w:pPr>
        <w:pStyle w:val="ListParagraph"/>
        <w:numPr>
          <w:ilvl w:val="0"/>
          <w:numId w:val="19"/>
        </w:numPr>
        <w:spacing w:after="160"/>
        <w:jc w:val="both"/>
        <w:rPr>
          <w:rFonts w:ascii="Arial" w:hAnsi="Arial" w:cs="Arial"/>
        </w:rPr>
      </w:pPr>
      <w:r w:rsidRPr="00287AEE">
        <w:rPr>
          <w:rFonts w:ascii="Arial" w:hAnsi="Arial" w:cs="Arial"/>
          <w:b/>
          <w:bCs/>
        </w:rPr>
        <w:t>Evaluation</w:t>
      </w:r>
      <w:r>
        <w:rPr>
          <w:rFonts w:ascii="Arial" w:hAnsi="Arial" w:cs="Arial"/>
        </w:rPr>
        <w:t xml:space="preserve">: </w:t>
      </w:r>
      <w:r w:rsidRPr="00287AEE">
        <w:rPr>
          <w:rFonts w:ascii="Arial" w:hAnsi="Arial" w:cs="Arial"/>
        </w:rPr>
        <w:t>However, the extent of stimulus or lowering of interest rate will still need to be considered against the projected rise in inflation because letting inflation to spiral higher will cause contractionary effects on AD, making growth recovery unsustainable.</w:t>
      </w:r>
    </w:p>
    <w:p w14:paraId="7068D215" w14:textId="77777777" w:rsidR="00E95175" w:rsidRDefault="00E95175" w:rsidP="00E95175">
      <w:pPr>
        <w:pStyle w:val="ListParagraph"/>
        <w:numPr>
          <w:ilvl w:val="0"/>
          <w:numId w:val="19"/>
        </w:numPr>
        <w:spacing w:after="160"/>
        <w:jc w:val="both"/>
        <w:rPr>
          <w:rFonts w:ascii="Arial" w:hAnsi="Arial" w:cs="Arial"/>
        </w:rPr>
      </w:pPr>
      <w:r w:rsidRPr="00287AEE">
        <w:rPr>
          <w:rFonts w:ascii="Arial" w:hAnsi="Arial" w:cs="Arial"/>
          <w:b/>
          <w:bCs/>
        </w:rPr>
        <w:t>Evaluation:</w:t>
      </w:r>
      <w:r>
        <w:rPr>
          <w:rFonts w:ascii="Arial" w:hAnsi="Arial" w:cs="Arial"/>
        </w:rPr>
        <w:t xml:space="preserve"> </w:t>
      </w:r>
      <w:r w:rsidRPr="00287AEE">
        <w:rPr>
          <w:rFonts w:ascii="Arial" w:hAnsi="Arial" w:cs="Arial"/>
        </w:rPr>
        <w:t xml:space="preserve">It will also be necessary for the government to adopts measures to improve the supply side conditions so that cost-sided inflationary pressures can be dampened, </w:t>
      </w:r>
      <w:proofErr w:type="gramStart"/>
      <w:r w:rsidRPr="00287AEE">
        <w:rPr>
          <w:rFonts w:ascii="Arial" w:hAnsi="Arial" w:cs="Arial"/>
        </w:rPr>
        <w:t>e.g.</w:t>
      </w:r>
      <w:proofErr w:type="gramEnd"/>
      <w:r w:rsidRPr="00287AEE">
        <w:rPr>
          <w:rFonts w:ascii="Arial" w:hAnsi="Arial" w:cs="Arial"/>
        </w:rPr>
        <w:t xml:space="preserve"> if costs have been rising due to high fuel prices, the government may have to adopt </w:t>
      </w:r>
      <w:r>
        <w:rPr>
          <w:rFonts w:ascii="Arial" w:hAnsi="Arial" w:cs="Arial"/>
        </w:rPr>
        <w:t>maximum</w:t>
      </w:r>
      <w:r w:rsidRPr="00287AEE">
        <w:rPr>
          <w:rFonts w:ascii="Arial" w:hAnsi="Arial" w:cs="Arial"/>
        </w:rPr>
        <w:t xml:space="preserve"> price policy to prevent further rise in domestic energy price.</w:t>
      </w:r>
    </w:p>
    <w:p w14:paraId="0050541D" w14:textId="77777777" w:rsidR="00E95175" w:rsidRPr="00287AEE" w:rsidRDefault="00E95175" w:rsidP="00E95175">
      <w:pPr>
        <w:pStyle w:val="ListParagraph"/>
        <w:ind w:left="360"/>
        <w:jc w:val="both"/>
        <w:rPr>
          <w:rFonts w:ascii="Arial" w:hAnsi="Arial" w:cs="Arial"/>
        </w:rPr>
      </w:pPr>
    </w:p>
    <w:p w14:paraId="24B77FFA" w14:textId="77777777" w:rsidR="00E95175" w:rsidRPr="0095620C" w:rsidRDefault="00E95175" w:rsidP="00E95175">
      <w:pPr>
        <w:spacing w:line="276" w:lineRule="auto"/>
        <w:jc w:val="both"/>
        <w:rPr>
          <w:rFonts w:ascii="Arial" w:hAnsi="Arial" w:cs="Arial"/>
          <w:b/>
          <w:bCs/>
        </w:rPr>
      </w:pPr>
      <w:r>
        <w:rPr>
          <w:rFonts w:ascii="Arial" w:hAnsi="Arial" w:cs="Arial"/>
          <w:b/>
          <w:bCs/>
        </w:rPr>
        <w:t>Consideration 3: Which policy instruments to adopt?</w:t>
      </w:r>
    </w:p>
    <w:p w14:paraId="2EB57071" w14:textId="77777777" w:rsidR="00E95175" w:rsidRPr="008F42D1" w:rsidRDefault="00E95175" w:rsidP="00E95175">
      <w:pPr>
        <w:pStyle w:val="ListParagraph"/>
        <w:numPr>
          <w:ilvl w:val="0"/>
          <w:numId w:val="20"/>
        </w:numPr>
        <w:spacing w:after="160"/>
        <w:jc w:val="both"/>
      </w:pPr>
      <w:r>
        <w:rPr>
          <w:rFonts w:ascii="Arial" w:hAnsi="Arial" w:cs="Arial"/>
        </w:rPr>
        <w:t>Policy making also involves the choice of policy instruments to adopt, for example deciding between fiscal and monetary policy, or deciding between the use of interest rate or exchange rate instrument.</w:t>
      </w:r>
    </w:p>
    <w:p w14:paraId="01A76005" w14:textId="77777777" w:rsidR="00E95175" w:rsidRPr="002059EF" w:rsidRDefault="00E95175" w:rsidP="00E95175">
      <w:pPr>
        <w:pStyle w:val="ListParagraph"/>
        <w:numPr>
          <w:ilvl w:val="0"/>
          <w:numId w:val="20"/>
        </w:numPr>
        <w:spacing w:after="160"/>
        <w:jc w:val="both"/>
      </w:pPr>
      <w:proofErr w:type="gramStart"/>
      <w:r>
        <w:rPr>
          <w:rFonts w:ascii="Arial" w:hAnsi="Arial" w:cs="Arial"/>
        </w:rPr>
        <w:t>Generally</w:t>
      </w:r>
      <w:proofErr w:type="gramEnd"/>
      <w:r>
        <w:rPr>
          <w:rFonts w:ascii="Arial" w:hAnsi="Arial" w:cs="Arial"/>
        </w:rPr>
        <w:t xml:space="preserve"> governments will adopt fiscal expansion through deficit budget to increase AD but the extent of this fiscal stimulus will depend on the country’s fiscal reserves and existing fiscal condition.  Singapore is an example of a country with healthy reserves position hence the government can adopt large fiscal stimulus to deal with the recession from COVID-19. Countries with many years of deficit budget will have weaker ability for fiscal stimulus and need to rely more on lowering interest rate to induce private spending.</w:t>
      </w:r>
    </w:p>
    <w:p w14:paraId="0D1B3F71" w14:textId="77777777" w:rsidR="00E95175" w:rsidRPr="00342EE2" w:rsidRDefault="00E95175" w:rsidP="00E95175">
      <w:pPr>
        <w:pStyle w:val="ListParagraph"/>
        <w:numPr>
          <w:ilvl w:val="0"/>
          <w:numId w:val="20"/>
        </w:numPr>
        <w:spacing w:after="160"/>
        <w:jc w:val="both"/>
      </w:pPr>
      <w:r>
        <w:rPr>
          <w:rFonts w:ascii="Arial" w:hAnsi="Arial" w:cs="Arial"/>
        </w:rPr>
        <w:t>In the implementation of monetary policy, the central bank will need to decide between interest rate or exchange rate. Singapore, very reliant on external demand and imports, and with very open financial markets, adopts exchange-rate centred monetary policy. Many large economies on the other hand adopt interest-rate centred monetary policy as their domestic demand make up a large proportion of their AD.</w:t>
      </w:r>
    </w:p>
    <w:p w14:paraId="695D7830" w14:textId="77777777" w:rsidR="00E95175" w:rsidRPr="00342EE2" w:rsidRDefault="00E95175" w:rsidP="00E95175">
      <w:pPr>
        <w:pStyle w:val="ListParagraph"/>
        <w:numPr>
          <w:ilvl w:val="0"/>
          <w:numId w:val="20"/>
        </w:numPr>
        <w:spacing w:after="160"/>
        <w:jc w:val="both"/>
        <w:rPr>
          <w:b/>
          <w:bCs/>
        </w:rPr>
      </w:pPr>
      <w:r w:rsidRPr="00342EE2">
        <w:rPr>
          <w:rFonts w:ascii="Arial" w:hAnsi="Arial" w:cs="Arial"/>
          <w:b/>
          <w:bCs/>
        </w:rPr>
        <w:t>Evaluation:</w:t>
      </w:r>
      <w:r>
        <w:rPr>
          <w:rFonts w:ascii="Arial" w:hAnsi="Arial" w:cs="Arial"/>
          <w:b/>
          <w:bCs/>
        </w:rPr>
        <w:t xml:space="preserve"> </w:t>
      </w:r>
      <w:r>
        <w:rPr>
          <w:rFonts w:ascii="Arial" w:hAnsi="Arial" w:cs="Arial"/>
        </w:rPr>
        <w:t>Whether the government is using expansionary fiscal or monetary policy, the concurrence of cost-push inflation should still guide the extent of AD expansion targeted. While some increase in inflation can be necessary for recovery from recession, measures to address the sources of cost increases should be adopted to reduce the extent of inflation.</w:t>
      </w:r>
    </w:p>
    <w:p w14:paraId="41D8C03D" w14:textId="77777777" w:rsidR="00E95175" w:rsidRDefault="00E95175" w:rsidP="00E95175">
      <w:pPr>
        <w:spacing w:line="276" w:lineRule="auto"/>
        <w:jc w:val="both"/>
        <w:rPr>
          <w:rFonts w:ascii="Arial" w:hAnsi="Arial" w:cs="Arial"/>
          <w:b/>
          <w:bCs/>
        </w:rPr>
      </w:pPr>
      <w:r w:rsidRPr="00114151">
        <w:rPr>
          <w:rFonts w:ascii="Arial" w:hAnsi="Arial" w:cs="Arial"/>
          <w:b/>
          <w:bCs/>
        </w:rPr>
        <w:t>Conclusion</w:t>
      </w:r>
    </w:p>
    <w:p w14:paraId="3353AA72" w14:textId="77777777" w:rsidR="00E95175" w:rsidRDefault="00E95175" w:rsidP="00E95175">
      <w:pPr>
        <w:pStyle w:val="ListParagraph"/>
        <w:numPr>
          <w:ilvl w:val="0"/>
          <w:numId w:val="21"/>
        </w:numPr>
        <w:spacing w:after="160"/>
        <w:jc w:val="both"/>
        <w:rPr>
          <w:rFonts w:ascii="Arial" w:hAnsi="Arial" w:cs="Arial"/>
          <w:b/>
          <w:bCs/>
        </w:rPr>
      </w:pPr>
      <w:r>
        <w:rPr>
          <w:rFonts w:ascii="Arial" w:hAnsi="Arial" w:cs="Arial"/>
        </w:rPr>
        <w:t xml:space="preserve">COVID-19 has induced both recession and inflation due to both demand and supply shocks. Although inflation hurts national income and SOL, it is recession that has more visible effects on SOL, particularly with rising unemployment. </w:t>
      </w:r>
      <w:r w:rsidRPr="00814ADD">
        <w:rPr>
          <w:rFonts w:ascii="Arial" w:hAnsi="Arial" w:cs="Arial"/>
          <w:b/>
          <w:bCs/>
        </w:rPr>
        <w:t>Governments will tend to therefore make solving recession of greater policy priority</w:t>
      </w:r>
      <w:r>
        <w:rPr>
          <w:rFonts w:ascii="Arial" w:hAnsi="Arial" w:cs="Arial"/>
          <w:b/>
          <w:bCs/>
        </w:rPr>
        <w:t xml:space="preserve"> and inevitably accepting rising inflation. This however does not mean that the government will let inflation reins in at any rate, supply-side measures tackling the causes of cost increases will still be needed.</w:t>
      </w:r>
    </w:p>
    <w:p w14:paraId="2BBE996D" w14:textId="77777777" w:rsidR="00E95175" w:rsidRPr="00814ADD" w:rsidRDefault="00E95175" w:rsidP="00E95175">
      <w:pPr>
        <w:pStyle w:val="ListParagraph"/>
        <w:numPr>
          <w:ilvl w:val="0"/>
          <w:numId w:val="21"/>
        </w:numPr>
        <w:spacing w:after="160"/>
        <w:jc w:val="both"/>
        <w:rPr>
          <w:rFonts w:ascii="Arial" w:hAnsi="Arial" w:cs="Arial"/>
          <w:b/>
          <w:bCs/>
        </w:rPr>
      </w:pPr>
      <w:r>
        <w:rPr>
          <w:rFonts w:ascii="Arial" w:hAnsi="Arial" w:cs="Arial"/>
        </w:rPr>
        <w:t xml:space="preserve">Should be noted too that </w:t>
      </w:r>
      <w:r w:rsidRPr="00644820">
        <w:rPr>
          <w:rFonts w:ascii="Arial" w:hAnsi="Arial" w:cs="Arial"/>
          <w:b/>
        </w:rPr>
        <w:t xml:space="preserve">it </w:t>
      </w:r>
      <w:r>
        <w:rPr>
          <w:rFonts w:ascii="Arial" w:hAnsi="Arial" w:cs="Arial"/>
          <w:b/>
        </w:rPr>
        <w:t>will be challenging</w:t>
      </w:r>
      <w:r w:rsidRPr="00644820">
        <w:rPr>
          <w:rFonts w:ascii="Arial" w:hAnsi="Arial" w:cs="Arial"/>
          <w:b/>
        </w:rPr>
        <w:t xml:space="preserve"> to </w:t>
      </w:r>
      <w:r>
        <w:rPr>
          <w:rFonts w:ascii="Arial" w:hAnsi="Arial" w:cs="Arial"/>
          <w:b/>
        </w:rPr>
        <w:t>raise</w:t>
      </w:r>
      <w:r w:rsidRPr="00644820">
        <w:rPr>
          <w:rFonts w:ascii="Arial" w:hAnsi="Arial" w:cs="Arial"/>
          <w:b/>
        </w:rPr>
        <w:t xml:space="preserve"> consumption and investment when costs/prices are rising.</w:t>
      </w:r>
      <w:r>
        <w:rPr>
          <w:rFonts w:ascii="Arial" w:hAnsi="Arial" w:cs="Arial"/>
        </w:rPr>
        <w:t xml:space="preserve"> In this situation, budget deficit will be needed to keep the economy going until supply conditions can gradually improve.</w:t>
      </w:r>
    </w:p>
    <w:p w14:paraId="4A10C569" w14:textId="77777777" w:rsidR="00E95175" w:rsidRPr="001A1651" w:rsidRDefault="00E95175" w:rsidP="00E95175">
      <w:pPr>
        <w:pStyle w:val="ListParagraph"/>
        <w:numPr>
          <w:ilvl w:val="0"/>
          <w:numId w:val="21"/>
        </w:numPr>
        <w:spacing w:after="160"/>
        <w:jc w:val="both"/>
        <w:rPr>
          <w:rFonts w:ascii="Arial" w:hAnsi="Arial" w:cs="Arial"/>
          <w:b/>
          <w:bCs/>
        </w:rPr>
      </w:pPr>
      <w:r>
        <w:rPr>
          <w:rFonts w:ascii="Arial" w:hAnsi="Arial" w:cs="Arial"/>
        </w:rPr>
        <w:t xml:space="preserve">There will be </w:t>
      </w:r>
      <w:r w:rsidRPr="006B401B">
        <w:rPr>
          <w:rFonts w:ascii="Arial" w:hAnsi="Arial" w:cs="Arial"/>
          <w:b/>
          <w:bCs/>
        </w:rPr>
        <w:t xml:space="preserve">less tension between the two macroeconomic problems if the root cause of the concurrent of both problems is </w:t>
      </w:r>
      <w:r>
        <w:rPr>
          <w:rFonts w:ascii="Arial" w:hAnsi="Arial" w:cs="Arial"/>
          <w:b/>
          <w:bCs/>
        </w:rPr>
        <w:t xml:space="preserve">primarily </w:t>
      </w:r>
      <w:proofErr w:type="gramStart"/>
      <w:r w:rsidRPr="006B401B">
        <w:rPr>
          <w:rFonts w:ascii="Arial" w:hAnsi="Arial" w:cs="Arial"/>
          <w:b/>
          <w:bCs/>
        </w:rPr>
        <w:t>cost-sided</w:t>
      </w:r>
      <w:proofErr w:type="gramEnd"/>
      <w:r>
        <w:rPr>
          <w:rFonts w:ascii="Arial" w:hAnsi="Arial" w:cs="Arial"/>
        </w:rPr>
        <w:t xml:space="preserve">. Governments can then focus on tackling the supply-side reasons for inflation and with improving inflation conditions, AD will </w:t>
      </w:r>
      <w:proofErr w:type="gramStart"/>
      <w:r>
        <w:rPr>
          <w:rFonts w:ascii="Arial" w:hAnsi="Arial" w:cs="Arial"/>
        </w:rPr>
        <w:t>improve</w:t>
      </w:r>
      <w:proofErr w:type="gramEnd"/>
      <w:r>
        <w:rPr>
          <w:rFonts w:ascii="Arial" w:hAnsi="Arial" w:cs="Arial"/>
        </w:rPr>
        <w:t xml:space="preserve"> and recession is reduced.</w:t>
      </w:r>
    </w:p>
    <w:p w14:paraId="6671A913" w14:textId="77777777" w:rsidR="005774B6" w:rsidRPr="00E95175" w:rsidRDefault="005774B6" w:rsidP="0046244D">
      <w:pPr>
        <w:rPr>
          <w:b/>
          <w:bCs/>
          <w:lang w:val="en-SG"/>
        </w:rPr>
      </w:pPr>
    </w:p>
    <w:p w14:paraId="30DD2197" w14:textId="77777777" w:rsidR="0013680C" w:rsidRDefault="0013680C" w:rsidP="0046244D">
      <w:pPr>
        <w:rPr>
          <w:b/>
          <w:bCs/>
        </w:rPr>
      </w:pPr>
    </w:p>
    <w:p w14:paraId="7905FAA0" w14:textId="77777777" w:rsidR="0013680C" w:rsidRDefault="0013680C" w:rsidP="0046244D">
      <w:pPr>
        <w:rPr>
          <w:b/>
          <w:bCs/>
        </w:rPr>
      </w:pPr>
    </w:p>
    <w:p w14:paraId="6A43801F" w14:textId="77777777" w:rsidR="0013680C" w:rsidRDefault="0013680C" w:rsidP="0046244D">
      <w:pPr>
        <w:rPr>
          <w:b/>
          <w:bCs/>
        </w:rPr>
      </w:pPr>
    </w:p>
    <w:p w14:paraId="51FE297D" w14:textId="77777777" w:rsidR="0013680C" w:rsidRDefault="0013680C" w:rsidP="0046244D">
      <w:pPr>
        <w:rPr>
          <w:b/>
          <w:bCs/>
        </w:rPr>
      </w:pPr>
    </w:p>
    <w:p w14:paraId="44F05359" w14:textId="77777777" w:rsidR="0013680C" w:rsidRDefault="0013680C" w:rsidP="0046244D">
      <w:pPr>
        <w:rPr>
          <w:b/>
          <w:bCs/>
        </w:rPr>
      </w:pPr>
    </w:p>
    <w:p w14:paraId="525B7CE5" w14:textId="77777777" w:rsidR="0013680C" w:rsidRDefault="0013680C" w:rsidP="0046244D">
      <w:pPr>
        <w:rPr>
          <w:b/>
          <w:bCs/>
        </w:rPr>
      </w:pPr>
    </w:p>
    <w:p w14:paraId="37121BA0" w14:textId="77777777" w:rsidR="0013680C" w:rsidRDefault="0013680C" w:rsidP="0046244D">
      <w:pPr>
        <w:rPr>
          <w:b/>
          <w:bCs/>
        </w:rPr>
      </w:pPr>
    </w:p>
    <w:p w14:paraId="2FC2A720" w14:textId="77777777" w:rsidR="0013680C" w:rsidRDefault="0013680C" w:rsidP="0046244D">
      <w:pPr>
        <w:rPr>
          <w:b/>
          <w:bCs/>
        </w:rPr>
      </w:pPr>
    </w:p>
    <w:p w14:paraId="5DCC6F66" w14:textId="77777777" w:rsidR="0013680C" w:rsidRDefault="0013680C" w:rsidP="0046244D">
      <w:pPr>
        <w:rPr>
          <w:b/>
          <w:bCs/>
        </w:rPr>
      </w:pPr>
    </w:p>
    <w:p w14:paraId="0A44F1B0" w14:textId="77777777" w:rsidR="0013680C" w:rsidRDefault="0013680C" w:rsidP="0046244D">
      <w:pPr>
        <w:rPr>
          <w:b/>
          <w:bCs/>
        </w:rPr>
      </w:pPr>
    </w:p>
    <w:p w14:paraId="0BF4FFC0" w14:textId="77777777" w:rsidR="0013680C" w:rsidRDefault="0013680C" w:rsidP="0046244D">
      <w:pPr>
        <w:rPr>
          <w:b/>
          <w:bCs/>
        </w:rPr>
      </w:pPr>
    </w:p>
    <w:p w14:paraId="25D2ADB6" w14:textId="77777777" w:rsidR="0013680C" w:rsidRDefault="0013680C" w:rsidP="0046244D">
      <w:pPr>
        <w:rPr>
          <w:b/>
          <w:bCs/>
        </w:rPr>
      </w:pPr>
    </w:p>
    <w:p w14:paraId="377F9A5B" w14:textId="77777777" w:rsidR="0013680C" w:rsidRDefault="0013680C" w:rsidP="0046244D">
      <w:pPr>
        <w:rPr>
          <w:b/>
          <w:bCs/>
        </w:rPr>
      </w:pPr>
    </w:p>
    <w:p w14:paraId="0F82C5F4" w14:textId="6688DCBF" w:rsidR="0013680C" w:rsidRDefault="0013680C" w:rsidP="0046244D">
      <w:pPr>
        <w:rPr>
          <w:b/>
          <w:bCs/>
        </w:rPr>
      </w:pPr>
      <w:r>
        <w:rPr>
          <w:b/>
          <w:bCs/>
        </w:rPr>
        <w:t>Practices for Essay</w:t>
      </w:r>
    </w:p>
    <w:p w14:paraId="36319CDB" w14:textId="35516B01" w:rsidR="00725468" w:rsidRPr="00CB4139" w:rsidRDefault="00CB4139" w:rsidP="0046244D">
      <w:pPr>
        <w:rPr>
          <w:b/>
          <w:bCs/>
        </w:rPr>
      </w:pPr>
      <w:r w:rsidRPr="00CB4139">
        <w:rPr>
          <w:b/>
          <w:bCs/>
        </w:rPr>
        <w:t>Question</w:t>
      </w:r>
      <w:r>
        <w:rPr>
          <w:b/>
          <w:bCs/>
        </w:rPr>
        <w:t xml:space="preserve"> 1</w:t>
      </w:r>
    </w:p>
    <w:p w14:paraId="15A27B35" w14:textId="79B2C212" w:rsidR="00CB4139" w:rsidRDefault="00CB4139" w:rsidP="0046244D">
      <w:r>
        <w:t>Is deflation desirable or undesirable? (10)</w:t>
      </w:r>
    </w:p>
    <w:p w14:paraId="59CC2E8A" w14:textId="7C3FF547" w:rsidR="00CB4139" w:rsidRDefault="00CB4139" w:rsidP="0046244D">
      <w:r>
        <w:t>Deflation is harmful to the economy. Identify and evaluate the policies the government can adopt to curb deflation in this situation. (15)</w:t>
      </w:r>
    </w:p>
    <w:p w14:paraId="3CB19317" w14:textId="03649B39" w:rsidR="00BE0A9E" w:rsidRDefault="00BE0A9E" w:rsidP="0046244D"/>
    <w:p w14:paraId="45A38038" w14:textId="67DE10C0" w:rsidR="00BE0A9E" w:rsidRPr="00BE0A9E" w:rsidRDefault="00BE0A9E" w:rsidP="0046244D">
      <w:pPr>
        <w:rPr>
          <w:b/>
          <w:bCs/>
        </w:rPr>
      </w:pPr>
      <w:r w:rsidRPr="00BE0A9E">
        <w:rPr>
          <w:b/>
          <w:bCs/>
        </w:rPr>
        <w:t>Question 2</w:t>
      </w:r>
    </w:p>
    <w:p w14:paraId="7C7492B2" w14:textId="7D228B65" w:rsidR="00BE0A9E" w:rsidRDefault="00BE0A9E" w:rsidP="0046244D">
      <w:r>
        <w:t>Price competitiveness is the solution to global downturn</w:t>
      </w:r>
      <w:r w:rsidR="00E42286">
        <w:t>,</w:t>
      </w:r>
      <w:r>
        <w:t xml:space="preserve"> and this is the way to raise more economic activities that solve </w:t>
      </w:r>
      <w:r w:rsidR="00E42286">
        <w:t>economic problems.</w:t>
      </w:r>
    </w:p>
    <w:p w14:paraId="628AEB7B" w14:textId="0678C2BA" w:rsidR="00E42286" w:rsidRDefault="00E42286" w:rsidP="0046244D"/>
    <w:p w14:paraId="61D30268" w14:textId="2B8989CB" w:rsidR="00E42286" w:rsidRDefault="00E42286" w:rsidP="0046244D">
      <w:r>
        <w:t>Discuss how the focus on price competitiveness would solve economic problems and assess how it can be in conflicts with other aims of government</w:t>
      </w:r>
      <w:r w:rsidR="0013680C">
        <w:t>. (25)</w:t>
      </w:r>
    </w:p>
    <w:p w14:paraId="5677F4A1" w14:textId="52F0B40E" w:rsidR="0013680C" w:rsidRDefault="0013680C" w:rsidP="0046244D"/>
    <w:p w14:paraId="773868AE" w14:textId="5A7E3F6D" w:rsidR="0013680C" w:rsidRDefault="0013680C" w:rsidP="0046244D">
      <w:pPr>
        <w:rPr>
          <w:b/>
          <w:bCs/>
        </w:rPr>
      </w:pPr>
      <w:r w:rsidRPr="0013680C">
        <w:rPr>
          <w:b/>
          <w:bCs/>
        </w:rPr>
        <w:t>Question 3</w:t>
      </w:r>
    </w:p>
    <w:p w14:paraId="4F58B338" w14:textId="77777777" w:rsidR="00952039" w:rsidRDefault="00952039" w:rsidP="00952039">
      <w:pPr>
        <w:pStyle w:val="ListParagraph"/>
        <w:widowControl w:val="0"/>
        <w:numPr>
          <w:ilvl w:val="0"/>
          <w:numId w:val="22"/>
        </w:numPr>
        <w:tabs>
          <w:tab w:val="left" w:pos="654"/>
        </w:tabs>
        <w:spacing w:after="0" w:line="240" w:lineRule="auto"/>
        <w:ind w:right="109"/>
        <w:contextualSpacing w:val="0"/>
        <w:jc w:val="both"/>
        <w:rPr>
          <w:rFonts w:ascii="Arial" w:eastAsia="Arial" w:hAnsi="Arial" w:cs="Arial"/>
        </w:rPr>
      </w:pPr>
      <w:r>
        <w:rPr>
          <w:rFonts w:ascii="Arial"/>
          <w:color w:val="221F1F"/>
        </w:rPr>
        <w:t>Interest</w:t>
      </w:r>
      <w:r>
        <w:rPr>
          <w:rFonts w:ascii="Arial"/>
          <w:color w:val="221F1F"/>
          <w:spacing w:val="22"/>
        </w:rPr>
        <w:t xml:space="preserve"> </w:t>
      </w:r>
      <w:r>
        <w:rPr>
          <w:rFonts w:ascii="Arial"/>
          <w:color w:val="221F1F"/>
        </w:rPr>
        <w:t>rates</w:t>
      </w:r>
      <w:r>
        <w:rPr>
          <w:rFonts w:ascii="Arial"/>
          <w:color w:val="221F1F"/>
          <w:spacing w:val="25"/>
        </w:rPr>
        <w:t xml:space="preserve"> </w:t>
      </w:r>
      <w:r>
        <w:rPr>
          <w:rFonts w:ascii="Arial"/>
          <w:color w:val="221F1F"/>
        </w:rPr>
        <w:t>remain</w:t>
      </w:r>
      <w:r>
        <w:rPr>
          <w:rFonts w:ascii="Arial"/>
          <w:color w:val="221F1F"/>
          <w:spacing w:val="24"/>
        </w:rPr>
        <w:t xml:space="preserve"> </w:t>
      </w:r>
      <w:r>
        <w:rPr>
          <w:rFonts w:ascii="Arial"/>
          <w:color w:val="221F1F"/>
        </w:rPr>
        <w:t>low</w:t>
      </w:r>
      <w:r>
        <w:rPr>
          <w:rFonts w:ascii="Arial"/>
          <w:color w:val="221F1F"/>
          <w:spacing w:val="22"/>
        </w:rPr>
        <w:t xml:space="preserve"> </w:t>
      </w:r>
      <w:r>
        <w:rPr>
          <w:rFonts w:ascii="Arial"/>
          <w:color w:val="221F1F"/>
        </w:rPr>
        <w:t>in</w:t>
      </w:r>
      <w:r>
        <w:rPr>
          <w:rFonts w:ascii="Arial"/>
          <w:color w:val="221F1F"/>
          <w:spacing w:val="23"/>
        </w:rPr>
        <w:t xml:space="preserve"> </w:t>
      </w:r>
      <w:r>
        <w:rPr>
          <w:rFonts w:ascii="Arial"/>
          <w:color w:val="221F1F"/>
        </w:rPr>
        <w:t>most</w:t>
      </w:r>
      <w:r>
        <w:rPr>
          <w:rFonts w:ascii="Arial"/>
          <w:color w:val="221F1F"/>
          <w:spacing w:val="22"/>
        </w:rPr>
        <w:t xml:space="preserve"> </w:t>
      </w:r>
      <w:r>
        <w:rPr>
          <w:rFonts w:ascii="Arial"/>
          <w:color w:val="221F1F"/>
        </w:rPr>
        <w:t>countries</w:t>
      </w:r>
      <w:r>
        <w:rPr>
          <w:rFonts w:ascii="Arial"/>
          <w:color w:val="221F1F"/>
          <w:spacing w:val="24"/>
        </w:rPr>
        <w:t xml:space="preserve"> </w:t>
      </w:r>
      <w:r>
        <w:rPr>
          <w:rFonts w:ascii="Arial"/>
          <w:color w:val="221F1F"/>
        </w:rPr>
        <w:t>due</w:t>
      </w:r>
      <w:r>
        <w:rPr>
          <w:rFonts w:ascii="Arial"/>
          <w:color w:val="221F1F"/>
          <w:spacing w:val="21"/>
        </w:rPr>
        <w:t xml:space="preserve"> </w:t>
      </w:r>
      <w:r>
        <w:rPr>
          <w:rFonts w:ascii="Arial"/>
          <w:color w:val="221F1F"/>
        </w:rPr>
        <w:t>to</w:t>
      </w:r>
      <w:r>
        <w:rPr>
          <w:rFonts w:ascii="Arial"/>
          <w:color w:val="221F1F"/>
          <w:spacing w:val="23"/>
        </w:rPr>
        <w:t xml:space="preserve"> </w:t>
      </w:r>
      <w:r>
        <w:rPr>
          <w:rFonts w:ascii="Arial"/>
          <w:color w:val="221F1F"/>
        </w:rPr>
        <w:t>subdued</w:t>
      </w:r>
      <w:r>
        <w:rPr>
          <w:rFonts w:ascii="Arial"/>
          <w:color w:val="221F1F"/>
          <w:spacing w:val="23"/>
        </w:rPr>
        <w:t xml:space="preserve"> </w:t>
      </w:r>
      <w:r>
        <w:rPr>
          <w:rFonts w:ascii="Arial"/>
          <w:color w:val="221F1F"/>
        </w:rPr>
        <w:t>economic</w:t>
      </w:r>
      <w:r>
        <w:rPr>
          <w:rFonts w:ascii="Arial"/>
          <w:color w:val="221F1F"/>
          <w:spacing w:val="23"/>
        </w:rPr>
        <w:t xml:space="preserve"> </w:t>
      </w:r>
      <w:r>
        <w:rPr>
          <w:rFonts w:ascii="Arial"/>
          <w:color w:val="221F1F"/>
        </w:rPr>
        <w:t>growth</w:t>
      </w:r>
      <w:r>
        <w:rPr>
          <w:rFonts w:ascii="Arial"/>
          <w:color w:val="221F1F"/>
          <w:spacing w:val="24"/>
        </w:rPr>
        <w:t xml:space="preserve"> </w:t>
      </w:r>
      <w:r>
        <w:rPr>
          <w:rFonts w:ascii="Arial"/>
          <w:color w:val="221F1F"/>
        </w:rPr>
        <w:t>and deflationary pressures. Some major central banks have resorted to</w:t>
      </w:r>
      <w:r>
        <w:rPr>
          <w:rFonts w:ascii="Arial"/>
          <w:color w:val="221F1F"/>
          <w:spacing w:val="49"/>
        </w:rPr>
        <w:t xml:space="preserve"> </w:t>
      </w:r>
      <w:r>
        <w:rPr>
          <w:rFonts w:ascii="Arial"/>
          <w:color w:val="221F1F"/>
        </w:rPr>
        <w:t>unconventional policy</w:t>
      </w:r>
      <w:r>
        <w:rPr>
          <w:rFonts w:ascii="Arial"/>
          <w:color w:val="221F1F"/>
          <w:spacing w:val="-12"/>
        </w:rPr>
        <w:t xml:space="preserve"> </w:t>
      </w:r>
      <w:r>
        <w:rPr>
          <w:rFonts w:ascii="Arial"/>
          <w:color w:val="221F1F"/>
        </w:rPr>
        <w:t>measures,</w:t>
      </w:r>
      <w:r>
        <w:rPr>
          <w:rFonts w:ascii="Arial"/>
          <w:color w:val="221F1F"/>
          <w:spacing w:val="-11"/>
        </w:rPr>
        <w:t xml:space="preserve"> </w:t>
      </w:r>
      <w:r>
        <w:rPr>
          <w:rFonts w:ascii="Arial"/>
          <w:color w:val="221F1F"/>
        </w:rPr>
        <w:t>including</w:t>
      </w:r>
      <w:r>
        <w:rPr>
          <w:rFonts w:ascii="Arial"/>
          <w:color w:val="221F1F"/>
          <w:spacing w:val="-13"/>
        </w:rPr>
        <w:t xml:space="preserve"> </w:t>
      </w:r>
      <w:r>
        <w:rPr>
          <w:rFonts w:ascii="Arial"/>
          <w:color w:val="221F1F"/>
        </w:rPr>
        <w:t>a</w:t>
      </w:r>
      <w:r>
        <w:rPr>
          <w:rFonts w:ascii="Arial"/>
          <w:color w:val="221F1F"/>
          <w:spacing w:val="-13"/>
        </w:rPr>
        <w:t xml:space="preserve"> </w:t>
      </w:r>
      <w:r>
        <w:rPr>
          <w:rFonts w:ascii="Arial"/>
          <w:color w:val="221F1F"/>
        </w:rPr>
        <w:t>negative</w:t>
      </w:r>
      <w:r>
        <w:rPr>
          <w:rFonts w:ascii="Arial"/>
          <w:color w:val="221F1F"/>
          <w:spacing w:val="-12"/>
        </w:rPr>
        <w:t xml:space="preserve"> </w:t>
      </w:r>
      <w:r>
        <w:rPr>
          <w:rFonts w:ascii="Arial"/>
          <w:color w:val="221F1F"/>
        </w:rPr>
        <w:t>rate</w:t>
      </w:r>
      <w:r>
        <w:rPr>
          <w:rFonts w:ascii="Arial"/>
          <w:color w:val="221F1F"/>
          <w:spacing w:val="-12"/>
        </w:rPr>
        <w:t xml:space="preserve"> </w:t>
      </w:r>
      <w:r>
        <w:rPr>
          <w:rFonts w:ascii="Arial"/>
          <w:color w:val="221F1F"/>
        </w:rPr>
        <w:t>policy.</w:t>
      </w:r>
      <w:r>
        <w:rPr>
          <w:rFonts w:ascii="Arial"/>
          <w:color w:val="221F1F"/>
          <w:spacing w:val="-14"/>
        </w:rPr>
        <w:t xml:space="preserve"> </w:t>
      </w:r>
      <w:r>
        <w:rPr>
          <w:rFonts w:ascii="Arial"/>
          <w:color w:val="221F1F"/>
        </w:rPr>
        <w:t>Both</w:t>
      </w:r>
      <w:r>
        <w:rPr>
          <w:rFonts w:ascii="Arial"/>
          <w:color w:val="221F1F"/>
          <w:spacing w:val="-12"/>
        </w:rPr>
        <w:t xml:space="preserve"> </w:t>
      </w:r>
      <w:r>
        <w:rPr>
          <w:rFonts w:ascii="Arial"/>
          <w:color w:val="221F1F"/>
        </w:rPr>
        <w:t>the</w:t>
      </w:r>
      <w:r>
        <w:rPr>
          <w:rFonts w:ascii="Arial"/>
          <w:color w:val="221F1F"/>
          <w:spacing w:val="-13"/>
        </w:rPr>
        <w:t xml:space="preserve"> </w:t>
      </w:r>
      <w:r>
        <w:rPr>
          <w:rFonts w:ascii="Arial"/>
          <w:color w:val="221F1F"/>
        </w:rPr>
        <w:t>Eurozone</w:t>
      </w:r>
      <w:r>
        <w:rPr>
          <w:rFonts w:ascii="Arial"/>
          <w:color w:val="221F1F"/>
          <w:spacing w:val="-13"/>
        </w:rPr>
        <w:t xml:space="preserve"> </w:t>
      </w:r>
      <w:r>
        <w:rPr>
          <w:rFonts w:ascii="Arial"/>
          <w:color w:val="221F1F"/>
        </w:rPr>
        <w:t>and</w:t>
      </w:r>
      <w:r>
        <w:rPr>
          <w:rFonts w:ascii="Arial"/>
          <w:color w:val="221F1F"/>
          <w:spacing w:val="-15"/>
        </w:rPr>
        <w:t xml:space="preserve"> </w:t>
      </w:r>
      <w:r>
        <w:rPr>
          <w:rFonts w:ascii="Arial"/>
          <w:color w:val="221F1F"/>
        </w:rPr>
        <w:t>Japan</w:t>
      </w:r>
      <w:r>
        <w:rPr>
          <w:rFonts w:ascii="Arial"/>
          <w:color w:val="221F1F"/>
          <w:spacing w:val="-13"/>
        </w:rPr>
        <w:t xml:space="preserve"> </w:t>
      </w:r>
      <w:r>
        <w:rPr>
          <w:rFonts w:ascii="Arial"/>
          <w:color w:val="221F1F"/>
        </w:rPr>
        <w:t>have allowed rates to fall to slightly below</w:t>
      </w:r>
      <w:r>
        <w:rPr>
          <w:rFonts w:ascii="Arial"/>
          <w:color w:val="221F1F"/>
          <w:spacing w:val="-5"/>
        </w:rPr>
        <w:t xml:space="preserve"> </w:t>
      </w:r>
      <w:r>
        <w:rPr>
          <w:rFonts w:ascii="Arial"/>
          <w:color w:val="221F1F"/>
        </w:rPr>
        <w:t>zero.</w:t>
      </w:r>
    </w:p>
    <w:p w14:paraId="18E04303" w14:textId="77777777" w:rsidR="00952039" w:rsidRDefault="00952039" w:rsidP="00952039">
      <w:pPr>
        <w:rPr>
          <w:rFonts w:ascii="Arial" w:eastAsia="Arial" w:hAnsi="Arial" w:cs="Arial"/>
        </w:rPr>
      </w:pPr>
    </w:p>
    <w:p w14:paraId="6E77917E" w14:textId="77777777" w:rsidR="00952039" w:rsidRDefault="00952039" w:rsidP="00952039">
      <w:pPr>
        <w:ind w:left="4460" w:right="107"/>
        <w:jc w:val="center"/>
        <w:rPr>
          <w:rFonts w:ascii="Arial" w:eastAsia="Arial" w:hAnsi="Arial" w:cs="Arial"/>
        </w:rPr>
      </w:pPr>
      <w:r>
        <w:rPr>
          <w:rFonts w:ascii="Arial"/>
          <w:color w:val="221F1F"/>
        </w:rPr>
        <w:t xml:space="preserve">Adapted from </w:t>
      </w:r>
      <w:r>
        <w:rPr>
          <w:rFonts w:ascii="Arial"/>
          <w:i/>
          <w:color w:val="221F1F"/>
        </w:rPr>
        <w:t>The Reuters, September</w:t>
      </w:r>
      <w:r>
        <w:rPr>
          <w:rFonts w:ascii="Arial"/>
          <w:i/>
          <w:color w:val="221F1F"/>
          <w:spacing w:val="-17"/>
        </w:rPr>
        <w:t xml:space="preserve"> </w:t>
      </w:r>
      <w:r>
        <w:rPr>
          <w:rFonts w:ascii="Arial"/>
          <w:i/>
          <w:color w:val="221F1F"/>
        </w:rPr>
        <w:t>2019</w:t>
      </w:r>
    </w:p>
    <w:p w14:paraId="7C1592F2" w14:textId="77777777" w:rsidR="00952039" w:rsidRDefault="00952039" w:rsidP="00952039">
      <w:pPr>
        <w:spacing w:before="8"/>
        <w:rPr>
          <w:rFonts w:ascii="Arial" w:eastAsia="Arial" w:hAnsi="Arial" w:cs="Arial"/>
          <w:i/>
          <w:sz w:val="27"/>
          <w:szCs w:val="27"/>
        </w:rPr>
      </w:pPr>
    </w:p>
    <w:p w14:paraId="62B337A3" w14:textId="77777777" w:rsidR="00952039" w:rsidRDefault="00952039" w:rsidP="00952039">
      <w:pPr>
        <w:pStyle w:val="ListParagraph"/>
        <w:widowControl w:val="0"/>
        <w:numPr>
          <w:ilvl w:val="1"/>
          <w:numId w:val="22"/>
        </w:numPr>
        <w:tabs>
          <w:tab w:val="left" w:pos="1151"/>
          <w:tab w:val="left" w:pos="8441"/>
        </w:tabs>
        <w:spacing w:after="0" w:line="240" w:lineRule="auto"/>
        <w:ind w:right="119" w:hanging="496"/>
        <w:contextualSpacing w:val="0"/>
        <w:rPr>
          <w:rFonts w:ascii="Arial" w:eastAsia="Arial" w:hAnsi="Arial" w:cs="Arial"/>
        </w:rPr>
      </w:pPr>
      <w:r>
        <w:rPr>
          <w:rFonts w:ascii="Arial"/>
          <w:color w:val="221F1F"/>
        </w:rPr>
        <w:t>Explain the factors influencing the effectiveness of low interest rates</w:t>
      </w:r>
      <w:r>
        <w:rPr>
          <w:rFonts w:ascii="Arial"/>
          <w:color w:val="221F1F"/>
          <w:spacing w:val="5"/>
        </w:rPr>
        <w:t xml:space="preserve"> </w:t>
      </w:r>
      <w:r>
        <w:rPr>
          <w:rFonts w:ascii="Arial"/>
          <w:color w:val="221F1F"/>
        </w:rPr>
        <w:t>in</w:t>
      </w:r>
      <w:r>
        <w:rPr>
          <w:rFonts w:ascii="Arial"/>
          <w:color w:val="221F1F"/>
          <w:spacing w:val="-1"/>
        </w:rPr>
        <w:t xml:space="preserve"> </w:t>
      </w:r>
      <w:r>
        <w:rPr>
          <w:rFonts w:ascii="Arial"/>
          <w:color w:val="221F1F"/>
        </w:rPr>
        <w:t>addressing</w:t>
      </w:r>
      <w:r>
        <w:rPr>
          <w:rFonts w:ascii="Arial"/>
          <w:color w:val="221F1F"/>
          <w:spacing w:val="-6"/>
        </w:rPr>
        <w:t xml:space="preserve"> </w:t>
      </w:r>
      <w:r>
        <w:rPr>
          <w:rFonts w:ascii="Arial"/>
          <w:color w:val="221F1F"/>
        </w:rPr>
        <w:t>deflation.</w:t>
      </w:r>
      <w:r>
        <w:rPr>
          <w:rFonts w:ascii="Arial"/>
          <w:color w:val="221F1F"/>
        </w:rPr>
        <w:tab/>
        <w:t>[10]</w:t>
      </w:r>
    </w:p>
    <w:p w14:paraId="106A4D72" w14:textId="77777777" w:rsidR="00952039" w:rsidRDefault="00952039" w:rsidP="00952039">
      <w:pPr>
        <w:rPr>
          <w:rFonts w:ascii="Arial" w:eastAsia="Arial" w:hAnsi="Arial" w:cs="Arial"/>
        </w:rPr>
      </w:pPr>
    </w:p>
    <w:p w14:paraId="5929D119" w14:textId="77777777" w:rsidR="00952039" w:rsidRDefault="00952039" w:rsidP="00952039">
      <w:pPr>
        <w:pStyle w:val="ListParagraph"/>
        <w:widowControl w:val="0"/>
        <w:numPr>
          <w:ilvl w:val="1"/>
          <w:numId w:val="22"/>
        </w:numPr>
        <w:tabs>
          <w:tab w:val="left" w:pos="1151"/>
          <w:tab w:val="left" w:pos="8438"/>
        </w:tabs>
        <w:spacing w:after="0" w:line="240" w:lineRule="auto"/>
        <w:ind w:right="121" w:hanging="496"/>
        <w:contextualSpacing w:val="0"/>
        <w:rPr>
          <w:rFonts w:ascii="Arial" w:eastAsia="Arial" w:hAnsi="Arial" w:cs="Arial"/>
        </w:rPr>
      </w:pPr>
      <w:r>
        <w:rPr>
          <w:rFonts w:ascii="Arial"/>
          <w:color w:val="221F1F"/>
        </w:rPr>
        <w:t>Discuss</w:t>
      </w:r>
      <w:r>
        <w:rPr>
          <w:rFonts w:ascii="Arial"/>
          <w:color w:val="221F1F"/>
          <w:spacing w:val="29"/>
        </w:rPr>
        <w:t xml:space="preserve"> </w:t>
      </w:r>
      <w:r>
        <w:rPr>
          <w:rFonts w:ascii="Arial"/>
          <w:color w:val="221F1F"/>
        </w:rPr>
        <w:t>the</w:t>
      </w:r>
      <w:r>
        <w:rPr>
          <w:rFonts w:ascii="Arial"/>
          <w:color w:val="221F1F"/>
          <w:spacing w:val="28"/>
        </w:rPr>
        <w:t xml:space="preserve"> </w:t>
      </w:r>
      <w:r>
        <w:rPr>
          <w:rFonts w:ascii="Arial"/>
          <w:color w:val="221F1F"/>
        </w:rPr>
        <w:t>impacts</w:t>
      </w:r>
      <w:r>
        <w:rPr>
          <w:rFonts w:ascii="Arial"/>
          <w:color w:val="221F1F"/>
          <w:spacing w:val="29"/>
        </w:rPr>
        <w:t xml:space="preserve"> </w:t>
      </w:r>
      <w:r>
        <w:rPr>
          <w:rFonts w:ascii="Arial"/>
          <w:color w:val="221F1F"/>
        </w:rPr>
        <w:t>of</w:t>
      </w:r>
      <w:r>
        <w:rPr>
          <w:rFonts w:ascii="Arial"/>
          <w:color w:val="221F1F"/>
          <w:spacing w:val="29"/>
        </w:rPr>
        <w:t xml:space="preserve"> </w:t>
      </w:r>
      <w:r>
        <w:rPr>
          <w:rFonts w:ascii="Arial"/>
          <w:color w:val="221F1F"/>
        </w:rPr>
        <w:t>interest</w:t>
      </w:r>
      <w:r>
        <w:rPr>
          <w:rFonts w:ascii="Arial"/>
          <w:color w:val="221F1F"/>
          <w:spacing w:val="30"/>
        </w:rPr>
        <w:t xml:space="preserve"> </w:t>
      </w:r>
      <w:r>
        <w:rPr>
          <w:rFonts w:ascii="Arial"/>
          <w:color w:val="221F1F"/>
        </w:rPr>
        <w:t>rate</w:t>
      </w:r>
      <w:r>
        <w:rPr>
          <w:rFonts w:ascii="Arial"/>
          <w:color w:val="221F1F"/>
          <w:spacing w:val="29"/>
        </w:rPr>
        <w:t xml:space="preserve"> </w:t>
      </w:r>
      <w:r>
        <w:rPr>
          <w:rFonts w:ascii="Arial"/>
          <w:color w:val="221F1F"/>
        </w:rPr>
        <w:t>cuts</w:t>
      </w:r>
      <w:r>
        <w:rPr>
          <w:rFonts w:ascii="Arial"/>
          <w:color w:val="221F1F"/>
          <w:spacing w:val="29"/>
        </w:rPr>
        <w:t xml:space="preserve"> </w:t>
      </w:r>
      <w:r>
        <w:rPr>
          <w:rFonts w:ascii="Arial"/>
          <w:color w:val="221F1F"/>
        </w:rPr>
        <w:t>in</w:t>
      </w:r>
      <w:r>
        <w:rPr>
          <w:rFonts w:ascii="Arial"/>
          <w:color w:val="221F1F"/>
          <w:spacing w:val="28"/>
        </w:rPr>
        <w:t xml:space="preserve"> </w:t>
      </w:r>
      <w:r>
        <w:rPr>
          <w:rFonts w:ascii="Arial"/>
          <w:color w:val="221F1F"/>
        </w:rPr>
        <w:t>Japan</w:t>
      </w:r>
      <w:r>
        <w:rPr>
          <w:rFonts w:ascii="Arial"/>
          <w:color w:val="221F1F"/>
          <w:spacing w:val="30"/>
        </w:rPr>
        <w:t xml:space="preserve"> </w:t>
      </w:r>
      <w:r>
        <w:rPr>
          <w:rFonts w:ascii="Arial"/>
          <w:color w:val="221F1F"/>
        </w:rPr>
        <w:t>and</w:t>
      </w:r>
      <w:r>
        <w:rPr>
          <w:rFonts w:ascii="Arial"/>
          <w:color w:val="221F1F"/>
          <w:spacing w:val="26"/>
        </w:rPr>
        <w:t xml:space="preserve"> </w:t>
      </w:r>
      <w:r>
        <w:rPr>
          <w:rFonts w:ascii="Arial"/>
          <w:color w:val="221F1F"/>
        </w:rPr>
        <w:t>the</w:t>
      </w:r>
      <w:r>
        <w:rPr>
          <w:rFonts w:ascii="Arial"/>
          <w:color w:val="221F1F"/>
          <w:spacing w:val="28"/>
        </w:rPr>
        <w:t xml:space="preserve"> </w:t>
      </w:r>
      <w:r>
        <w:rPr>
          <w:rFonts w:ascii="Arial"/>
          <w:color w:val="221F1F"/>
        </w:rPr>
        <w:t>Eurozone</w:t>
      </w:r>
      <w:r>
        <w:rPr>
          <w:rFonts w:ascii="Arial"/>
          <w:color w:val="221F1F"/>
          <w:spacing w:val="28"/>
        </w:rPr>
        <w:t xml:space="preserve"> </w:t>
      </w:r>
      <w:r>
        <w:rPr>
          <w:rFonts w:ascii="Arial"/>
          <w:color w:val="221F1F"/>
        </w:rPr>
        <w:t>on</w:t>
      </w:r>
      <w:r>
        <w:rPr>
          <w:rFonts w:ascii="Arial"/>
          <w:color w:val="221F1F"/>
          <w:spacing w:val="28"/>
        </w:rPr>
        <w:t xml:space="preserve"> </w:t>
      </w:r>
      <w:r>
        <w:rPr>
          <w:rFonts w:ascii="Arial"/>
          <w:color w:val="221F1F"/>
        </w:rPr>
        <w:t>the economic performance of other</w:t>
      </w:r>
      <w:r>
        <w:rPr>
          <w:rFonts w:ascii="Arial"/>
          <w:color w:val="221F1F"/>
          <w:spacing w:val="-20"/>
        </w:rPr>
        <w:t xml:space="preserve"> </w:t>
      </w:r>
      <w:r>
        <w:rPr>
          <w:rFonts w:ascii="Arial"/>
          <w:color w:val="221F1F"/>
        </w:rPr>
        <w:t>economies.</w:t>
      </w:r>
      <w:r>
        <w:rPr>
          <w:rFonts w:ascii="Arial"/>
          <w:color w:val="221F1F"/>
        </w:rPr>
        <w:tab/>
        <w:t>[15]</w:t>
      </w:r>
    </w:p>
    <w:p w14:paraId="34479F3F" w14:textId="77777777" w:rsidR="00952039" w:rsidRDefault="00952039" w:rsidP="00952039">
      <w:pPr>
        <w:rPr>
          <w:rFonts w:ascii="Arial" w:eastAsia="Arial" w:hAnsi="Arial" w:cs="Arial"/>
        </w:rPr>
      </w:pPr>
    </w:p>
    <w:p w14:paraId="3AB514B2" w14:textId="77777777" w:rsidR="00952039" w:rsidRDefault="00952039" w:rsidP="00952039">
      <w:pPr>
        <w:rPr>
          <w:rFonts w:ascii="Arial" w:eastAsia="Arial" w:hAnsi="Arial" w:cs="Arial"/>
        </w:rPr>
      </w:pPr>
    </w:p>
    <w:p w14:paraId="22181A24" w14:textId="279D5D7E" w:rsidR="00952039" w:rsidRDefault="00952039" w:rsidP="00952039">
      <w:pPr>
        <w:widowControl w:val="0"/>
        <w:tabs>
          <w:tab w:val="left" w:pos="654"/>
        </w:tabs>
        <w:ind w:right="109"/>
        <w:jc w:val="both"/>
        <w:rPr>
          <w:rFonts w:ascii="Arial"/>
          <w:color w:val="221F1F"/>
        </w:rPr>
      </w:pPr>
      <w:r>
        <w:rPr>
          <w:rFonts w:ascii="Arial"/>
          <w:color w:val="221F1F"/>
        </w:rPr>
        <w:t>Question 4</w:t>
      </w:r>
    </w:p>
    <w:p w14:paraId="5B187420" w14:textId="77777777" w:rsidR="00952039" w:rsidRPr="00952039" w:rsidRDefault="00952039" w:rsidP="00952039">
      <w:pPr>
        <w:widowControl w:val="0"/>
        <w:tabs>
          <w:tab w:val="left" w:pos="654"/>
        </w:tabs>
        <w:ind w:right="109"/>
        <w:jc w:val="both"/>
        <w:rPr>
          <w:rFonts w:ascii="Arial"/>
          <w:color w:val="221F1F"/>
        </w:rPr>
      </w:pPr>
    </w:p>
    <w:p w14:paraId="2F7C0763" w14:textId="4A9DC840" w:rsidR="00952039" w:rsidRDefault="00952039" w:rsidP="00952039">
      <w:pPr>
        <w:pStyle w:val="ListParagraph"/>
        <w:widowControl w:val="0"/>
        <w:tabs>
          <w:tab w:val="left" w:pos="654"/>
        </w:tabs>
        <w:spacing w:after="0" w:line="240" w:lineRule="auto"/>
        <w:ind w:left="654" w:right="109"/>
        <w:contextualSpacing w:val="0"/>
        <w:jc w:val="both"/>
        <w:rPr>
          <w:rFonts w:ascii="Arial" w:eastAsia="Arial" w:hAnsi="Arial" w:cs="Arial"/>
        </w:rPr>
      </w:pPr>
      <w:r>
        <w:rPr>
          <w:rFonts w:ascii="Arial"/>
          <w:color w:val="221F1F"/>
        </w:rPr>
        <w:t>Interest</w:t>
      </w:r>
      <w:r>
        <w:rPr>
          <w:rFonts w:ascii="Arial"/>
          <w:color w:val="221F1F"/>
          <w:spacing w:val="22"/>
        </w:rPr>
        <w:t xml:space="preserve"> </w:t>
      </w:r>
      <w:r>
        <w:rPr>
          <w:rFonts w:ascii="Arial"/>
          <w:color w:val="221F1F"/>
        </w:rPr>
        <w:t>rates</w:t>
      </w:r>
      <w:r>
        <w:rPr>
          <w:rFonts w:ascii="Arial"/>
          <w:color w:val="221F1F"/>
          <w:spacing w:val="25"/>
        </w:rPr>
        <w:t xml:space="preserve"> </w:t>
      </w:r>
      <w:r>
        <w:rPr>
          <w:rFonts w:ascii="Arial"/>
          <w:color w:val="221F1F"/>
        </w:rPr>
        <w:t>remain</w:t>
      </w:r>
      <w:r>
        <w:rPr>
          <w:rFonts w:ascii="Arial"/>
          <w:color w:val="221F1F"/>
          <w:spacing w:val="24"/>
        </w:rPr>
        <w:t xml:space="preserve"> </w:t>
      </w:r>
      <w:r>
        <w:rPr>
          <w:rFonts w:ascii="Arial"/>
          <w:color w:val="221F1F"/>
        </w:rPr>
        <w:t>low</w:t>
      </w:r>
      <w:r>
        <w:rPr>
          <w:rFonts w:ascii="Arial"/>
          <w:color w:val="221F1F"/>
          <w:spacing w:val="22"/>
        </w:rPr>
        <w:t xml:space="preserve"> </w:t>
      </w:r>
      <w:r>
        <w:rPr>
          <w:rFonts w:ascii="Arial"/>
          <w:color w:val="221F1F"/>
        </w:rPr>
        <w:t>in</w:t>
      </w:r>
      <w:r>
        <w:rPr>
          <w:rFonts w:ascii="Arial"/>
          <w:color w:val="221F1F"/>
          <w:spacing w:val="23"/>
        </w:rPr>
        <w:t xml:space="preserve"> </w:t>
      </w:r>
      <w:r>
        <w:rPr>
          <w:rFonts w:ascii="Arial"/>
          <w:color w:val="221F1F"/>
        </w:rPr>
        <w:t>most</w:t>
      </w:r>
      <w:r>
        <w:rPr>
          <w:rFonts w:ascii="Arial"/>
          <w:color w:val="221F1F"/>
          <w:spacing w:val="22"/>
        </w:rPr>
        <w:t xml:space="preserve"> </w:t>
      </w:r>
      <w:r>
        <w:rPr>
          <w:rFonts w:ascii="Arial"/>
          <w:color w:val="221F1F"/>
        </w:rPr>
        <w:t>countries</w:t>
      </w:r>
      <w:r>
        <w:rPr>
          <w:rFonts w:ascii="Arial"/>
          <w:color w:val="221F1F"/>
          <w:spacing w:val="24"/>
        </w:rPr>
        <w:t xml:space="preserve"> </w:t>
      </w:r>
      <w:r>
        <w:rPr>
          <w:rFonts w:ascii="Arial"/>
          <w:color w:val="221F1F"/>
        </w:rPr>
        <w:t>due</w:t>
      </w:r>
      <w:r>
        <w:rPr>
          <w:rFonts w:ascii="Arial"/>
          <w:color w:val="221F1F"/>
          <w:spacing w:val="21"/>
        </w:rPr>
        <w:t xml:space="preserve"> </w:t>
      </w:r>
      <w:r>
        <w:rPr>
          <w:rFonts w:ascii="Arial"/>
          <w:color w:val="221F1F"/>
        </w:rPr>
        <w:t>to</w:t>
      </w:r>
      <w:r>
        <w:rPr>
          <w:rFonts w:ascii="Arial"/>
          <w:color w:val="221F1F"/>
          <w:spacing w:val="23"/>
        </w:rPr>
        <w:t xml:space="preserve"> </w:t>
      </w:r>
      <w:r>
        <w:rPr>
          <w:rFonts w:ascii="Arial"/>
          <w:color w:val="221F1F"/>
        </w:rPr>
        <w:t>subdued</w:t>
      </w:r>
      <w:r>
        <w:rPr>
          <w:rFonts w:ascii="Arial"/>
          <w:color w:val="221F1F"/>
          <w:spacing w:val="23"/>
        </w:rPr>
        <w:t xml:space="preserve"> </w:t>
      </w:r>
      <w:r>
        <w:rPr>
          <w:rFonts w:ascii="Arial"/>
          <w:color w:val="221F1F"/>
        </w:rPr>
        <w:t>economic</w:t>
      </w:r>
      <w:r>
        <w:rPr>
          <w:rFonts w:ascii="Arial"/>
          <w:color w:val="221F1F"/>
          <w:spacing w:val="23"/>
        </w:rPr>
        <w:t xml:space="preserve"> </w:t>
      </w:r>
      <w:r>
        <w:rPr>
          <w:rFonts w:ascii="Arial"/>
          <w:color w:val="221F1F"/>
        </w:rPr>
        <w:t>growth</w:t>
      </w:r>
      <w:r>
        <w:rPr>
          <w:rFonts w:ascii="Arial"/>
          <w:color w:val="221F1F"/>
          <w:spacing w:val="24"/>
        </w:rPr>
        <w:t xml:space="preserve"> </w:t>
      </w:r>
      <w:r>
        <w:rPr>
          <w:rFonts w:ascii="Arial"/>
          <w:color w:val="221F1F"/>
        </w:rPr>
        <w:t>and deflationary pressures. Some major central banks have resorted to</w:t>
      </w:r>
      <w:r>
        <w:rPr>
          <w:rFonts w:ascii="Arial"/>
          <w:color w:val="221F1F"/>
          <w:spacing w:val="49"/>
        </w:rPr>
        <w:t xml:space="preserve"> </w:t>
      </w:r>
      <w:r>
        <w:rPr>
          <w:rFonts w:ascii="Arial"/>
          <w:color w:val="221F1F"/>
        </w:rPr>
        <w:t>unconventional policy</w:t>
      </w:r>
      <w:r>
        <w:rPr>
          <w:rFonts w:ascii="Arial"/>
          <w:color w:val="221F1F"/>
          <w:spacing w:val="-12"/>
        </w:rPr>
        <w:t xml:space="preserve"> </w:t>
      </w:r>
      <w:r>
        <w:rPr>
          <w:rFonts w:ascii="Arial"/>
          <w:color w:val="221F1F"/>
        </w:rPr>
        <w:t>measures,</w:t>
      </w:r>
      <w:r>
        <w:rPr>
          <w:rFonts w:ascii="Arial"/>
          <w:color w:val="221F1F"/>
          <w:spacing w:val="-11"/>
        </w:rPr>
        <w:t xml:space="preserve"> </w:t>
      </w:r>
      <w:r>
        <w:rPr>
          <w:rFonts w:ascii="Arial"/>
          <w:color w:val="221F1F"/>
        </w:rPr>
        <w:t>including</w:t>
      </w:r>
      <w:r>
        <w:rPr>
          <w:rFonts w:ascii="Arial"/>
          <w:color w:val="221F1F"/>
          <w:spacing w:val="-13"/>
        </w:rPr>
        <w:t xml:space="preserve"> </w:t>
      </w:r>
      <w:r>
        <w:rPr>
          <w:rFonts w:ascii="Arial"/>
          <w:color w:val="221F1F"/>
        </w:rPr>
        <w:t>a</w:t>
      </w:r>
      <w:r>
        <w:rPr>
          <w:rFonts w:ascii="Arial"/>
          <w:color w:val="221F1F"/>
          <w:spacing w:val="-13"/>
        </w:rPr>
        <w:t xml:space="preserve"> </w:t>
      </w:r>
      <w:r>
        <w:rPr>
          <w:rFonts w:ascii="Arial"/>
          <w:color w:val="221F1F"/>
        </w:rPr>
        <w:t>negative</w:t>
      </w:r>
      <w:r>
        <w:rPr>
          <w:rFonts w:ascii="Arial"/>
          <w:color w:val="221F1F"/>
          <w:spacing w:val="-12"/>
        </w:rPr>
        <w:t xml:space="preserve"> </w:t>
      </w:r>
      <w:r>
        <w:rPr>
          <w:rFonts w:ascii="Arial"/>
          <w:color w:val="221F1F"/>
        </w:rPr>
        <w:t>rate</w:t>
      </w:r>
      <w:r>
        <w:rPr>
          <w:rFonts w:ascii="Arial"/>
          <w:color w:val="221F1F"/>
          <w:spacing w:val="-12"/>
        </w:rPr>
        <w:t xml:space="preserve"> </w:t>
      </w:r>
      <w:r>
        <w:rPr>
          <w:rFonts w:ascii="Arial"/>
          <w:color w:val="221F1F"/>
        </w:rPr>
        <w:t>policy.</w:t>
      </w:r>
      <w:r>
        <w:rPr>
          <w:rFonts w:ascii="Arial"/>
          <w:color w:val="221F1F"/>
          <w:spacing w:val="-14"/>
        </w:rPr>
        <w:t xml:space="preserve"> </w:t>
      </w:r>
      <w:r>
        <w:rPr>
          <w:rFonts w:ascii="Arial"/>
          <w:color w:val="221F1F"/>
        </w:rPr>
        <w:t>Both</w:t>
      </w:r>
      <w:r>
        <w:rPr>
          <w:rFonts w:ascii="Arial"/>
          <w:color w:val="221F1F"/>
          <w:spacing w:val="-12"/>
        </w:rPr>
        <w:t xml:space="preserve"> </w:t>
      </w:r>
      <w:r>
        <w:rPr>
          <w:rFonts w:ascii="Arial"/>
          <w:color w:val="221F1F"/>
        </w:rPr>
        <w:t>the</w:t>
      </w:r>
      <w:r>
        <w:rPr>
          <w:rFonts w:ascii="Arial"/>
          <w:color w:val="221F1F"/>
          <w:spacing w:val="-13"/>
        </w:rPr>
        <w:t xml:space="preserve"> </w:t>
      </w:r>
      <w:r>
        <w:rPr>
          <w:rFonts w:ascii="Arial"/>
          <w:color w:val="221F1F"/>
        </w:rPr>
        <w:t>Eurozone</w:t>
      </w:r>
      <w:r>
        <w:rPr>
          <w:rFonts w:ascii="Arial"/>
          <w:color w:val="221F1F"/>
          <w:spacing w:val="-13"/>
        </w:rPr>
        <w:t xml:space="preserve"> </w:t>
      </w:r>
      <w:r>
        <w:rPr>
          <w:rFonts w:ascii="Arial"/>
          <w:color w:val="221F1F"/>
        </w:rPr>
        <w:t>and</w:t>
      </w:r>
      <w:r>
        <w:rPr>
          <w:rFonts w:ascii="Arial"/>
          <w:color w:val="221F1F"/>
          <w:spacing w:val="-15"/>
        </w:rPr>
        <w:t xml:space="preserve"> </w:t>
      </w:r>
      <w:r>
        <w:rPr>
          <w:rFonts w:ascii="Arial"/>
          <w:color w:val="221F1F"/>
        </w:rPr>
        <w:t>Japan</w:t>
      </w:r>
      <w:r>
        <w:rPr>
          <w:rFonts w:ascii="Arial"/>
          <w:color w:val="221F1F"/>
          <w:spacing w:val="-13"/>
        </w:rPr>
        <w:t xml:space="preserve"> </w:t>
      </w:r>
      <w:r>
        <w:rPr>
          <w:rFonts w:ascii="Arial"/>
          <w:color w:val="221F1F"/>
        </w:rPr>
        <w:t>have allowed rates to fall to slightly below</w:t>
      </w:r>
      <w:r>
        <w:rPr>
          <w:rFonts w:ascii="Arial"/>
          <w:color w:val="221F1F"/>
          <w:spacing w:val="-5"/>
        </w:rPr>
        <w:t xml:space="preserve"> </w:t>
      </w:r>
      <w:r>
        <w:rPr>
          <w:rFonts w:ascii="Arial"/>
          <w:color w:val="221F1F"/>
        </w:rPr>
        <w:t>zero.</w:t>
      </w:r>
    </w:p>
    <w:p w14:paraId="443429B8" w14:textId="77777777" w:rsidR="00952039" w:rsidRDefault="00952039" w:rsidP="00952039">
      <w:pPr>
        <w:rPr>
          <w:rFonts w:ascii="Arial" w:eastAsia="Arial" w:hAnsi="Arial" w:cs="Arial"/>
        </w:rPr>
      </w:pPr>
    </w:p>
    <w:p w14:paraId="20315FFF" w14:textId="77777777" w:rsidR="00952039" w:rsidRDefault="00952039" w:rsidP="00952039">
      <w:pPr>
        <w:ind w:left="4460" w:right="107"/>
        <w:jc w:val="center"/>
        <w:rPr>
          <w:rFonts w:ascii="Arial" w:eastAsia="Arial" w:hAnsi="Arial" w:cs="Arial"/>
        </w:rPr>
      </w:pPr>
      <w:r>
        <w:rPr>
          <w:rFonts w:ascii="Arial"/>
          <w:color w:val="221F1F"/>
        </w:rPr>
        <w:t xml:space="preserve">Adapted from </w:t>
      </w:r>
      <w:r>
        <w:rPr>
          <w:rFonts w:ascii="Arial"/>
          <w:i/>
          <w:color w:val="221F1F"/>
        </w:rPr>
        <w:t>The Reuters, September</w:t>
      </w:r>
      <w:r>
        <w:rPr>
          <w:rFonts w:ascii="Arial"/>
          <w:i/>
          <w:color w:val="221F1F"/>
          <w:spacing w:val="-17"/>
        </w:rPr>
        <w:t xml:space="preserve"> </w:t>
      </w:r>
      <w:r>
        <w:rPr>
          <w:rFonts w:ascii="Arial"/>
          <w:i/>
          <w:color w:val="221F1F"/>
        </w:rPr>
        <w:t>2019</w:t>
      </w:r>
    </w:p>
    <w:p w14:paraId="213C7F8C" w14:textId="77777777" w:rsidR="00952039" w:rsidRDefault="00952039" w:rsidP="00952039">
      <w:pPr>
        <w:spacing w:before="8"/>
        <w:rPr>
          <w:rFonts w:ascii="Arial" w:eastAsia="Arial" w:hAnsi="Arial" w:cs="Arial"/>
          <w:i/>
          <w:sz w:val="27"/>
          <w:szCs w:val="27"/>
        </w:rPr>
      </w:pPr>
    </w:p>
    <w:p w14:paraId="28F5E365" w14:textId="77777777" w:rsidR="00952039" w:rsidRDefault="00952039" w:rsidP="00952039">
      <w:pPr>
        <w:pStyle w:val="ListParagraph"/>
        <w:widowControl w:val="0"/>
        <w:numPr>
          <w:ilvl w:val="1"/>
          <w:numId w:val="22"/>
        </w:numPr>
        <w:tabs>
          <w:tab w:val="left" w:pos="1151"/>
          <w:tab w:val="left" w:pos="8441"/>
        </w:tabs>
        <w:spacing w:after="0" w:line="240" w:lineRule="auto"/>
        <w:ind w:right="119" w:hanging="496"/>
        <w:contextualSpacing w:val="0"/>
        <w:rPr>
          <w:rFonts w:ascii="Arial" w:eastAsia="Arial" w:hAnsi="Arial" w:cs="Arial"/>
        </w:rPr>
      </w:pPr>
      <w:r>
        <w:rPr>
          <w:rFonts w:ascii="Arial"/>
          <w:color w:val="221F1F"/>
        </w:rPr>
        <w:t>Explain the factors influencing the effectiveness of low interest rates</w:t>
      </w:r>
      <w:r>
        <w:rPr>
          <w:rFonts w:ascii="Arial"/>
          <w:color w:val="221F1F"/>
          <w:spacing w:val="5"/>
        </w:rPr>
        <w:t xml:space="preserve"> </w:t>
      </w:r>
      <w:r>
        <w:rPr>
          <w:rFonts w:ascii="Arial"/>
          <w:color w:val="221F1F"/>
        </w:rPr>
        <w:t>in</w:t>
      </w:r>
      <w:r>
        <w:rPr>
          <w:rFonts w:ascii="Arial"/>
          <w:color w:val="221F1F"/>
          <w:spacing w:val="-1"/>
        </w:rPr>
        <w:t xml:space="preserve"> </w:t>
      </w:r>
      <w:r>
        <w:rPr>
          <w:rFonts w:ascii="Arial"/>
          <w:color w:val="221F1F"/>
        </w:rPr>
        <w:t>addressing</w:t>
      </w:r>
      <w:r>
        <w:rPr>
          <w:rFonts w:ascii="Arial"/>
          <w:color w:val="221F1F"/>
          <w:spacing w:val="-6"/>
        </w:rPr>
        <w:t xml:space="preserve"> </w:t>
      </w:r>
      <w:r>
        <w:rPr>
          <w:rFonts w:ascii="Arial"/>
          <w:color w:val="221F1F"/>
        </w:rPr>
        <w:t>deflation.</w:t>
      </w:r>
      <w:r>
        <w:rPr>
          <w:rFonts w:ascii="Arial"/>
          <w:color w:val="221F1F"/>
        </w:rPr>
        <w:tab/>
        <w:t>[10]</w:t>
      </w:r>
    </w:p>
    <w:p w14:paraId="7C2162BE" w14:textId="77777777" w:rsidR="00952039" w:rsidRDefault="00952039" w:rsidP="00952039">
      <w:pPr>
        <w:rPr>
          <w:rFonts w:ascii="Arial" w:eastAsia="Arial" w:hAnsi="Arial" w:cs="Arial"/>
        </w:rPr>
      </w:pPr>
    </w:p>
    <w:p w14:paraId="27D6170D" w14:textId="542BE928" w:rsidR="00952039" w:rsidRPr="00952039" w:rsidRDefault="00952039" w:rsidP="00952039">
      <w:pPr>
        <w:pStyle w:val="ListParagraph"/>
        <w:widowControl w:val="0"/>
        <w:numPr>
          <w:ilvl w:val="1"/>
          <w:numId w:val="22"/>
        </w:numPr>
        <w:tabs>
          <w:tab w:val="left" w:pos="1151"/>
          <w:tab w:val="left" w:pos="8438"/>
        </w:tabs>
        <w:spacing w:after="0" w:line="240" w:lineRule="auto"/>
        <w:ind w:right="121" w:hanging="496"/>
        <w:contextualSpacing w:val="0"/>
        <w:rPr>
          <w:rFonts w:ascii="Arial" w:eastAsia="Arial" w:hAnsi="Arial" w:cs="Arial"/>
        </w:rPr>
      </w:pPr>
      <w:r>
        <w:rPr>
          <w:rFonts w:ascii="Arial"/>
          <w:color w:val="221F1F"/>
        </w:rPr>
        <w:t>Discuss</w:t>
      </w:r>
      <w:r>
        <w:rPr>
          <w:rFonts w:ascii="Arial"/>
          <w:color w:val="221F1F"/>
          <w:spacing w:val="29"/>
        </w:rPr>
        <w:t xml:space="preserve"> </w:t>
      </w:r>
      <w:r>
        <w:rPr>
          <w:rFonts w:ascii="Arial"/>
          <w:color w:val="221F1F"/>
        </w:rPr>
        <w:t>the</w:t>
      </w:r>
      <w:r>
        <w:rPr>
          <w:rFonts w:ascii="Arial"/>
          <w:color w:val="221F1F"/>
          <w:spacing w:val="28"/>
        </w:rPr>
        <w:t xml:space="preserve"> </w:t>
      </w:r>
      <w:r>
        <w:rPr>
          <w:rFonts w:ascii="Arial"/>
          <w:color w:val="221F1F"/>
        </w:rPr>
        <w:t>impacts</w:t>
      </w:r>
      <w:r>
        <w:rPr>
          <w:rFonts w:ascii="Arial"/>
          <w:color w:val="221F1F"/>
          <w:spacing w:val="29"/>
        </w:rPr>
        <w:t xml:space="preserve"> </w:t>
      </w:r>
      <w:r>
        <w:rPr>
          <w:rFonts w:ascii="Arial"/>
          <w:color w:val="221F1F"/>
        </w:rPr>
        <w:t>of</w:t>
      </w:r>
      <w:r>
        <w:rPr>
          <w:rFonts w:ascii="Arial"/>
          <w:color w:val="221F1F"/>
          <w:spacing w:val="29"/>
        </w:rPr>
        <w:t xml:space="preserve"> </w:t>
      </w:r>
      <w:r>
        <w:rPr>
          <w:rFonts w:ascii="Arial"/>
          <w:color w:val="221F1F"/>
        </w:rPr>
        <w:t>interest</w:t>
      </w:r>
      <w:r>
        <w:rPr>
          <w:rFonts w:ascii="Arial"/>
          <w:color w:val="221F1F"/>
          <w:spacing w:val="30"/>
        </w:rPr>
        <w:t xml:space="preserve"> </w:t>
      </w:r>
      <w:r>
        <w:rPr>
          <w:rFonts w:ascii="Arial"/>
          <w:color w:val="221F1F"/>
        </w:rPr>
        <w:t>rate</w:t>
      </w:r>
      <w:r>
        <w:rPr>
          <w:rFonts w:ascii="Arial"/>
          <w:color w:val="221F1F"/>
          <w:spacing w:val="29"/>
        </w:rPr>
        <w:t xml:space="preserve"> </w:t>
      </w:r>
      <w:r>
        <w:rPr>
          <w:rFonts w:ascii="Arial"/>
          <w:color w:val="221F1F"/>
        </w:rPr>
        <w:t>cuts</w:t>
      </w:r>
      <w:r>
        <w:rPr>
          <w:rFonts w:ascii="Arial"/>
          <w:color w:val="221F1F"/>
          <w:spacing w:val="29"/>
        </w:rPr>
        <w:t xml:space="preserve"> </w:t>
      </w:r>
      <w:r>
        <w:rPr>
          <w:rFonts w:ascii="Arial"/>
          <w:color w:val="221F1F"/>
        </w:rPr>
        <w:t>in</w:t>
      </w:r>
      <w:r>
        <w:rPr>
          <w:rFonts w:ascii="Arial"/>
          <w:color w:val="221F1F"/>
          <w:spacing w:val="28"/>
        </w:rPr>
        <w:t xml:space="preserve"> </w:t>
      </w:r>
      <w:r>
        <w:rPr>
          <w:rFonts w:ascii="Arial"/>
          <w:color w:val="221F1F"/>
        </w:rPr>
        <w:t>Japan</w:t>
      </w:r>
      <w:r>
        <w:rPr>
          <w:rFonts w:ascii="Arial"/>
          <w:color w:val="221F1F"/>
          <w:spacing w:val="30"/>
        </w:rPr>
        <w:t xml:space="preserve"> </w:t>
      </w:r>
      <w:r>
        <w:rPr>
          <w:rFonts w:ascii="Arial"/>
          <w:color w:val="221F1F"/>
        </w:rPr>
        <w:t>and</w:t>
      </w:r>
      <w:r>
        <w:rPr>
          <w:rFonts w:ascii="Arial"/>
          <w:color w:val="221F1F"/>
          <w:spacing w:val="26"/>
        </w:rPr>
        <w:t xml:space="preserve"> </w:t>
      </w:r>
      <w:r>
        <w:rPr>
          <w:rFonts w:ascii="Arial"/>
          <w:color w:val="221F1F"/>
        </w:rPr>
        <w:t>the</w:t>
      </w:r>
      <w:r>
        <w:rPr>
          <w:rFonts w:ascii="Arial"/>
          <w:color w:val="221F1F"/>
          <w:spacing w:val="28"/>
        </w:rPr>
        <w:t xml:space="preserve"> </w:t>
      </w:r>
      <w:r>
        <w:rPr>
          <w:rFonts w:ascii="Arial"/>
          <w:color w:val="221F1F"/>
        </w:rPr>
        <w:t>Eurozone</w:t>
      </w:r>
      <w:r>
        <w:rPr>
          <w:rFonts w:ascii="Arial"/>
          <w:color w:val="221F1F"/>
          <w:spacing w:val="28"/>
        </w:rPr>
        <w:t xml:space="preserve"> </w:t>
      </w:r>
      <w:r>
        <w:rPr>
          <w:rFonts w:ascii="Arial"/>
          <w:color w:val="221F1F"/>
        </w:rPr>
        <w:t>on</w:t>
      </w:r>
      <w:r>
        <w:rPr>
          <w:rFonts w:ascii="Arial"/>
          <w:color w:val="221F1F"/>
          <w:spacing w:val="28"/>
        </w:rPr>
        <w:t xml:space="preserve"> </w:t>
      </w:r>
      <w:r>
        <w:rPr>
          <w:rFonts w:ascii="Arial"/>
          <w:color w:val="221F1F"/>
        </w:rPr>
        <w:t>the economic performance of other</w:t>
      </w:r>
      <w:r>
        <w:rPr>
          <w:rFonts w:ascii="Arial"/>
          <w:color w:val="221F1F"/>
          <w:spacing w:val="-20"/>
        </w:rPr>
        <w:t xml:space="preserve"> </w:t>
      </w:r>
      <w:r>
        <w:rPr>
          <w:rFonts w:ascii="Arial"/>
          <w:color w:val="221F1F"/>
        </w:rPr>
        <w:t>economies.</w:t>
      </w:r>
      <w:r>
        <w:rPr>
          <w:rFonts w:ascii="Arial"/>
          <w:color w:val="221F1F"/>
        </w:rPr>
        <w:tab/>
        <w:t>[15]</w:t>
      </w:r>
    </w:p>
    <w:p w14:paraId="339C9533" w14:textId="343CB752" w:rsidR="00952039" w:rsidRDefault="00952039" w:rsidP="00952039">
      <w:pPr>
        <w:widowControl w:val="0"/>
        <w:tabs>
          <w:tab w:val="left" w:pos="1151"/>
          <w:tab w:val="left" w:pos="8438"/>
        </w:tabs>
        <w:ind w:right="121"/>
        <w:rPr>
          <w:rFonts w:ascii="Arial" w:eastAsia="Arial" w:hAnsi="Arial" w:cs="Arial"/>
        </w:rPr>
      </w:pPr>
    </w:p>
    <w:p w14:paraId="18518B60" w14:textId="0B5C9967" w:rsidR="00952039" w:rsidRDefault="00952039" w:rsidP="00952039">
      <w:pPr>
        <w:widowControl w:val="0"/>
        <w:tabs>
          <w:tab w:val="left" w:pos="1151"/>
          <w:tab w:val="left" w:pos="8438"/>
        </w:tabs>
        <w:ind w:right="121"/>
        <w:rPr>
          <w:rFonts w:ascii="Arial" w:eastAsia="Arial" w:hAnsi="Arial" w:cs="Arial"/>
        </w:rPr>
      </w:pPr>
    </w:p>
    <w:p w14:paraId="7A75A861" w14:textId="0EC998A3" w:rsidR="00952039" w:rsidRDefault="00952039" w:rsidP="00952039">
      <w:pPr>
        <w:widowControl w:val="0"/>
        <w:tabs>
          <w:tab w:val="left" w:pos="1151"/>
          <w:tab w:val="left" w:pos="8438"/>
        </w:tabs>
        <w:ind w:right="121"/>
        <w:rPr>
          <w:rFonts w:ascii="Arial" w:eastAsia="Arial" w:hAnsi="Arial" w:cs="Arial"/>
        </w:rPr>
      </w:pPr>
    </w:p>
    <w:p w14:paraId="66F16161" w14:textId="5531C0F8" w:rsidR="00952039" w:rsidRDefault="00952039" w:rsidP="00952039">
      <w:pPr>
        <w:widowControl w:val="0"/>
        <w:tabs>
          <w:tab w:val="left" w:pos="1151"/>
          <w:tab w:val="left" w:pos="8438"/>
        </w:tabs>
        <w:ind w:right="121"/>
        <w:rPr>
          <w:rFonts w:ascii="Arial" w:eastAsia="Arial" w:hAnsi="Arial" w:cs="Arial"/>
        </w:rPr>
      </w:pPr>
    </w:p>
    <w:p w14:paraId="70C4D829" w14:textId="4AA59694" w:rsidR="00952039" w:rsidRDefault="00952039" w:rsidP="00952039">
      <w:pPr>
        <w:widowControl w:val="0"/>
        <w:tabs>
          <w:tab w:val="left" w:pos="1151"/>
          <w:tab w:val="left" w:pos="8438"/>
        </w:tabs>
        <w:ind w:right="121"/>
        <w:rPr>
          <w:rFonts w:ascii="Arial" w:eastAsia="Arial" w:hAnsi="Arial" w:cs="Arial"/>
        </w:rPr>
      </w:pPr>
    </w:p>
    <w:p w14:paraId="4D8E8501" w14:textId="6F915E03" w:rsidR="00952039" w:rsidRDefault="00952039" w:rsidP="00952039">
      <w:pPr>
        <w:widowControl w:val="0"/>
        <w:tabs>
          <w:tab w:val="left" w:pos="1151"/>
          <w:tab w:val="left" w:pos="8438"/>
        </w:tabs>
        <w:ind w:right="121"/>
        <w:rPr>
          <w:rFonts w:ascii="Arial" w:eastAsia="Arial" w:hAnsi="Arial" w:cs="Arial"/>
        </w:rPr>
      </w:pPr>
    </w:p>
    <w:p w14:paraId="36D09373" w14:textId="7AB56E14" w:rsidR="00952039" w:rsidRDefault="00952039" w:rsidP="00952039">
      <w:pPr>
        <w:widowControl w:val="0"/>
        <w:tabs>
          <w:tab w:val="left" w:pos="1151"/>
          <w:tab w:val="left" w:pos="8438"/>
        </w:tabs>
        <w:ind w:right="121"/>
        <w:rPr>
          <w:rFonts w:ascii="Arial" w:eastAsia="Arial" w:hAnsi="Arial" w:cs="Arial"/>
        </w:rPr>
      </w:pPr>
    </w:p>
    <w:p w14:paraId="1D4CE429" w14:textId="77777777" w:rsidR="00952039" w:rsidRDefault="00952039" w:rsidP="00952039">
      <w:pPr>
        <w:widowControl w:val="0"/>
        <w:tabs>
          <w:tab w:val="left" w:pos="1151"/>
          <w:tab w:val="left" w:pos="8438"/>
        </w:tabs>
        <w:ind w:right="121"/>
        <w:rPr>
          <w:rFonts w:ascii="Arial" w:eastAsia="Arial" w:hAnsi="Arial" w:cs="Arial"/>
        </w:rPr>
      </w:pPr>
    </w:p>
    <w:p w14:paraId="72B5FEA2" w14:textId="262CF521" w:rsidR="00952039" w:rsidRPr="0026780A" w:rsidRDefault="00952039" w:rsidP="00952039">
      <w:pPr>
        <w:widowControl w:val="0"/>
        <w:tabs>
          <w:tab w:val="left" w:pos="1151"/>
          <w:tab w:val="left" w:pos="8438"/>
        </w:tabs>
        <w:ind w:right="121"/>
        <w:rPr>
          <w:rFonts w:ascii="Arial" w:eastAsia="Arial" w:hAnsi="Arial" w:cs="Arial"/>
          <w:b/>
          <w:bCs/>
        </w:rPr>
      </w:pPr>
      <w:r w:rsidRPr="0026780A">
        <w:rPr>
          <w:rFonts w:ascii="Arial" w:eastAsia="Arial" w:hAnsi="Arial" w:cs="Arial"/>
          <w:b/>
          <w:bCs/>
        </w:rPr>
        <w:t>Question 5</w:t>
      </w:r>
    </w:p>
    <w:p w14:paraId="046F5231" w14:textId="77777777" w:rsidR="00952039" w:rsidRDefault="00952039" w:rsidP="00952039">
      <w:pPr>
        <w:pStyle w:val="ListParagraph"/>
        <w:widowControl w:val="0"/>
        <w:tabs>
          <w:tab w:val="left" w:pos="475"/>
        </w:tabs>
        <w:spacing w:after="0" w:line="240" w:lineRule="auto"/>
        <w:ind w:left="474" w:right="117"/>
        <w:contextualSpacing w:val="0"/>
        <w:jc w:val="both"/>
        <w:rPr>
          <w:rFonts w:ascii="Arial" w:eastAsia="Arial" w:hAnsi="Arial" w:cs="Arial"/>
        </w:rPr>
      </w:pPr>
      <w:r>
        <w:rPr>
          <w:rFonts w:ascii="Arial"/>
          <w:color w:val="221F1F"/>
        </w:rPr>
        <w:t>Economic</w:t>
      </w:r>
      <w:r>
        <w:rPr>
          <w:rFonts w:ascii="Arial"/>
          <w:color w:val="221F1F"/>
          <w:spacing w:val="14"/>
        </w:rPr>
        <w:t xml:space="preserve"> </w:t>
      </w:r>
      <w:r>
        <w:rPr>
          <w:rFonts w:ascii="Arial"/>
          <w:color w:val="221F1F"/>
        </w:rPr>
        <w:t>growth</w:t>
      </w:r>
      <w:r>
        <w:rPr>
          <w:rFonts w:ascii="Arial"/>
          <w:color w:val="221F1F"/>
          <w:spacing w:val="15"/>
        </w:rPr>
        <w:t xml:space="preserve"> </w:t>
      </w:r>
      <w:r>
        <w:rPr>
          <w:rFonts w:ascii="Arial"/>
          <w:color w:val="221F1F"/>
        </w:rPr>
        <w:t>in</w:t>
      </w:r>
      <w:r>
        <w:rPr>
          <w:rFonts w:ascii="Arial"/>
          <w:color w:val="221F1F"/>
          <w:spacing w:val="14"/>
        </w:rPr>
        <w:t xml:space="preserve"> </w:t>
      </w:r>
      <w:r>
        <w:rPr>
          <w:rFonts w:ascii="Arial"/>
          <w:color w:val="221F1F"/>
        </w:rPr>
        <w:t>Gulf</w:t>
      </w:r>
      <w:r>
        <w:rPr>
          <w:rFonts w:ascii="Arial"/>
          <w:color w:val="221F1F"/>
          <w:spacing w:val="13"/>
        </w:rPr>
        <w:t xml:space="preserve"> </w:t>
      </w:r>
      <w:r>
        <w:rPr>
          <w:rFonts w:ascii="Arial"/>
          <w:color w:val="221F1F"/>
        </w:rPr>
        <w:t>economies</w:t>
      </w:r>
      <w:r>
        <w:rPr>
          <w:rFonts w:ascii="Arial"/>
          <w:color w:val="221F1F"/>
          <w:spacing w:val="14"/>
        </w:rPr>
        <w:t xml:space="preserve"> </w:t>
      </w:r>
      <w:r>
        <w:rPr>
          <w:rFonts w:ascii="Arial"/>
          <w:color w:val="221F1F"/>
        </w:rPr>
        <w:t>weakened</w:t>
      </w:r>
      <w:r>
        <w:rPr>
          <w:rFonts w:ascii="Arial"/>
          <w:color w:val="221F1F"/>
          <w:spacing w:val="14"/>
        </w:rPr>
        <w:t xml:space="preserve"> </w:t>
      </w:r>
      <w:r>
        <w:rPr>
          <w:rFonts w:ascii="Arial"/>
          <w:color w:val="221F1F"/>
        </w:rPr>
        <w:t>in</w:t>
      </w:r>
      <w:r>
        <w:rPr>
          <w:rFonts w:ascii="Arial"/>
          <w:color w:val="221F1F"/>
          <w:spacing w:val="14"/>
        </w:rPr>
        <w:t xml:space="preserve"> </w:t>
      </w:r>
      <w:r>
        <w:rPr>
          <w:rFonts w:ascii="Arial"/>
          <w:color w:val="221F1F"/>
        </w:rPr>
        <w:t>2019,</w:t>
      </w:r>
      <w:r>
        <w:rPr>
          <w:rFonts w:ascii="Arial"/>
          <w:color w:val="221F1F"/>
          <w:spacing w:val="15"/>
        </w:rPr>
        <w:t xml:space="preserve"> </w:t>
      </w:r>
      <w:r>
        <w:rPr>
          <w:rFonts w:ascii="Arial"/>
          <w:color w:val="221F1F"/>
        </w:rPr>
        <w:t>real</w:t>
      </w:r>
      <w:r>
        <w:rPr>
          <w:rFonts w:ascii="Arial"/>
          <w:color w:val="221F1F"/>
          <w:spacing w:val="13"/>
        </w:rPr>
        <w:t xml:space="preserve"> </w:t>
      </w:r>
      <w:r>
        <w:rPr>
          <w:rFonts w:ascii="Arial"/>
          <w:color w:val="221F1F"/>
        </w:rPr>
        <w:t>GDP</w:t>
      </w:r>
      <w:r>
        <w:rPr>
          <w:rFonts w:ascii="Arial"/>
          <w:color w:val="221F1F"/>
          <w:spacing w:val="14"/>
        </w:rPr>
        <w:t xml:space="preserve"> </w:t>
      </w:r>
      <w:r>
        <w:rPr>
          <w:rFonts w:ascii="Arial"/>
          <w:color w:val="221F1F"/>
        </w:rPr>
        <w:t>growth</w:t>
      </w:r>
      <w:r>
        <w:rPr>
          <w:rFonts w:ascii="Arial"/>
          <w:color w:val="221F1F"/>
          <w:spacing w:val="14"/>
        </w:rPr>
        <w:t xml:space="preserve"> </w:t>
      </w:r>
      <w:r>
        <w:rPr>
          <w:rFonts w:ascii="Arial"/>
          <w:color w:val="221F1F"/>
        </w:rPr>
        <w:t>was</w:t>
      </w:r>
      <w:r>
        <w:rPr>
          <w:rFonts w:ascii="Arial"/>
          <w:color w:val="221F1F"/>
          <w:spacing w:val="14"/>
        </w:rPr>
        <w:t xml:space="preserve"> </w:t>
      </w:r>
      <w:r>
        <w:rPr>
          <w:rFonts w:ascii="Arial"/>
          <w:color w:val="221F1F"/>
        </w:rPr>
        <w:t>at</w:t>
      </w:r>
      <w:r>
        <w:rPr>
          <w:rFonts w:ascii="Arial"/>
          <w:color w:val="221F1F"/>
          <w:spacing w:val="15"/>
        </w:rPr>
        <w:t xml:space="preserve"> </w:t>
      </w:r>
      <w:r>
        <w:rPr>
          <w:rFonts w:ascii="Arial"/>
          <w:color w:val="221F1F"/>
        </w:rPr>
        <w:t>0.8</w:t>
      </w:r>
      <w:r>
        <w:rPr>
          <w:rFonts w:ascii="Arial"/>
          <w:color w:val="221F1F"/>
          <w:spacing w:val="15"/>
        </w:rPr>
        <w:t xml:space="preserve"> </w:t>
      </w:r>
      <w:r>
        <w:rPr>
          <w:rFonts w:ascii="Arial"/>
          <w:color w:val="221F1F"/>
        </w:rPr>
        <w:t>percent, while</w:t>
      </w:r>
      <w:r>
        <w:rPr>
          <w:rFonts w:ascii="Arial"/>
          <w:color w:val="221F1F"/>
          <w:spacing w:val="-15"/>
        </w:rPr>
        <w:t xml:space="preserve"> </w:t>
      </w:r>
      <w:r>
        <w:rPr>
          <w:rFonts w:ascii="Arial"/>
          <w:color w:val="221F1F"/>
        </w:rPr>
        <w:t>consumer</w:t>
      </w:r>
      <w:r>
        <w:rPr>
          <w:rFonts w:ascii="Arial"/>
          <w:color w:val="221F1F"/>
          <w:spacing w:val="-14"/>
        </w:rPr>
        <w:t xml:space="preserve"> </w:t>
      </w:r>
      <w:r>
        <w:rPr>
          <w:rFonts w:ascii="Arial"/>
          <w:color w:val="221F1F"/>
        </w:rPr>
        <w:t>prices</w:t>
      </w:r>
      <w:r>
        <w:rPr>
          <w:rFonts w:ascii="Arial"/>
          <w:color w:val="221F1F"/>
          <w:spacing w:val="-16"/>
        </w:rPr>
        <w:t xml:space="preserve"> </w:t>
      </w:r>
      <w:r>
        <w:rPr>
          <w:rFonts w:ascii="Arial"/>
          <w:color w:val="221F1F"/>
        </w:rPr>
        <w:t>fell</w:t>
      </w:r>
      <w:r>
        <w:rPr>
          <w:rFonts w:ascii="Arial"/>
          <w:color w:val="221F1F"/>
          <w:spacing w:val="-16"/>
        </w:rPr>
        <w:t xml:space="preserve"> </w:t>
      </w:r>
      <w:r>
        <w:rPr>
          <w:rFonts w:ascii="Arial"/>
          <w:color w:val="221F1F"/>
        </w:rPr>
        <w:t>into</w:t>
      </w:r>
      <w:r>
        <w:rPr>
          <w:rFonts w:ascii="Arial"/>
          <w:color w:val="221F1F"/>
          <w:spacing w:val="-17"/>
        </w:rPr>
        <w:t xml:space="preserve"> </w:t>
      </w:r>
      <w:r>
        <w:rPr>
          <w:rFonts w:ascii="Arial"/>
          <w:color w:val="221F1F"/>
        </w:rPr>
        <w:t>deflation.</w:t>
      </w:r>
      <w:r>
        <w:rPr>
          <w:rFonts w:ascii="Arial"/>
          <w:color w:val="221F1F"/>
          <w:spacing w:val="-14"/>
        </w:rPr>
        <w:t xml:space="preserve"> </w:t>
      </w:r>
      <w:r>
        <w:rPr>
          <w:rFonts w:ascii="Arial"/>
          <w:color w:val="221F1F"/>
        </w:rPr>
        <w:t>The</w:t>
      </w:r>
      <w:r>
        <w:rPr>
          <w:rFonts w:ascii="Arial"/>
          <w:color w:val="221F1F"/>
          <w:spacing w:val="-17"/>
        </w:rPr>
        <w:t xml:space="preserve"> </w:t>
      </w:r>
      <w:r>
        <w:rPr>
          <w:rFonts w:ascii="Arial"/>
          <w:color w:val="221F1F"/>
        </w:rPr>
        <w:t>main</w:t>
      </w:r>
      <w:r>
        <w:rPr>
          <w:rFonts w:ascii="Arial"/>
          <w:color w:val="221F1F"/>
          <w:spacing w:val="-17"/>
        </w:rPr>
        <w:t xml:space="preserve"> </w:t>
      </w:r>
      <w:r>
        <w:rPr>
          <w:rFonts w:ascii="Arial"/>
          <w:color w:val="221F1F"/>
        </w:rPr>
        <w:t>export,</w:t>
      </w:r>
      <w:r>
        <w:rPr>
          <w:rFonts w:ascii="Arial"/>
          <w:color w:val="221F1F"/>
          <w:spacing w:val="-16"/>
        </w:rPr>
        <w:t xml:space="preserve"> </w:t>
      </w:r>
      <w:r>
        <w:rPr>
          <w:rFonts w:ascii="Arial"/>
          <w:color w:val="221F1F"/>
        </w:rPr>
        <w:t>oil,</w:t>
      </w:r>
      <w:r>
        <w:rPr>
          <w:rFonts w:ascii="Arial"/>
          <w:color w:val="221F1F"/>
          <w:spacing w:val="-16"/>
        </w:rPr>
        <w:t xml:space="preserve"> </w:t>
      </w:r>
      <w:r>
        <w:rPr>
          <w:rFonts w:ascii="Arial"/>
          <w:color w:val="221F1F"/>
        </w:rPr>
        <w:t>prices</w:t>
      </w:r>
      <w:r>
        <w:rPr>
          <w:rFonts w:ascii="Arial"/>
          <w:color w:val="221F1F"/>
          <w:spacing w:val="-14"/>
        </w:rPr>
        <w:t xml:space="preserve"> </w:t>
      </w:r>
      <w:r>
        <w:rPr>
          <w:rFonts w:ascii="Arial"/>
          <w:color w:val="221F1F"/>
        </w:rPr>
        <w:t>were</w:t>
      </w:r>
      <w:r>
        <w:rPr>
          <w:rFonts w:ascii="Arial"/>
          <w:color w:val="221F1F"/>
          <w:spacing w:val="-17"/>
        </w:rPr>
        <w:t xml:space="preserve"> </w:t>
      </w:r>
      <w:r>
        <w:rPr>
          <w:rFonts w:ascii="Arial"/>
          <w:color w:val="221F1F"/>
        </w:rPr>
        <w:t>muted</w:t>
      </w:r>
      <w:r>
        <w:rPr>
          <w:rFonts w:ascii="Arial"/>
          <w:color w:val="221F1F"/>
          <w:spacing w:val="-15"/>
        </w:rPr>
        <w:t xml:space="preserve"> </w:t>
      </w:r>
      <w:r>
        <w:rPr>
          <w:rFonts w:ascii="Arial"/>
          <w:color w:val="221F1F"/>
        </w:rPr>
        <w:t>with</w:t>
      </w:r>
      <w:r>
        <w:rPr>
          <w:rFonts w:ascii="Arial"/>
          <w:color w:val="221F1F"/>
          <w:spacing w:val="-17"/>
        </w:rPr>
        <w:t xml:space="preserve"> </w:t>
      </w:r>
      <w:r>
        <w:rPr>
          <w:rFonts w:ascii="Arial"/>
          <w:color w:val="221F1F"/>
        </w:rPr>
        <w:t>the</w:t>
      </w:r>
      <w:r>
        <w:rPr>
          <w:rFonts w:ascii="Arial"/>
          <w:color w:val="221F1F"/>
          <w:spacing w:val="-15"/>
        </w:rPr>
        <w:t xml:space="preserve"> </w:t>
      </w:r>
      <w:r>
        <w:rPr>
          <w:rFonts w:ascii="Arial"/>
          <w:color w:val="221F1F"/>
        </w:rPr>
        <w:t>ongoing slowdown</w:t>
      </w:r>
      <w:r>
        <w:rPr>
          <w:rFonts w:ascii="Arial"/>
          <w:color w:val="221F1F"/>
          <w:spacing w:val="20"/>
        </w:rPr>
        <w:t xml:space="preserve"> </w:t>
      </w:r>
      <w:r>
        <w:rPr>
          <w:rFonts w:ascii="Arial"/>
          <w:color w:val="221F1F"/>
        </w:rPr>
        <w:t>in</w:t>
      </w:r>
      <w:r>
        <w:rPr>
          <w:rFonts w:ascii="Arial"/>
          <w:color w:val="221F1F"/>
          <w:spacing w:val="20"/>
        </w:rPr>
        <w:t xml:space="preserve"> </w:t>
      </w:r>
      <w:r>
        <w:rPr>
          <w:rFonts w:ascii="Arial"/>
          <w:color w:val="221F1F"/>
        </w:rPr>
        <w:t>global</w:t>
      </w:r>
      <w:r>
        <w:rPr>
          <w:rFonts w:ascii="Arial"/>
          <w:color w:val="221F1F"/>
          <w:spacing w:val="19"/>
        </w:rPr>
        <w:t xml:space="preserve"> </w:t>
      </w:r>
      <w:r>
        <w:rPr>
          <w:rFonts w:ascii="Arial"/>
          <w:color w:val="221F1F"/>
        </w:rPr>
        <w:t>trade.</w:t>
      </w:r>
      <w:r>
        <w:rPr>
          <w:rFonts w:ascii="Arial"/>
          <w:color w:val="221F1F"/>
          <w:spacing w:val="21"/>
        </w:rPr>
        <w:t xml:space="preserve"> </w:t>
      </w:r>
      <w:r>
        <w:rPr>
          <w:rFonts w:ascii="Arial"/>
          <w:color w:val="221F1F"/>
        </w:rPr>
        <w:t>Fiscal</w:t>
      </w:r>
      <w:r>
        <w:rPr>
          <w:rFonts w:ascii="Arial"/>
          <w:color w:val="221F1F"/>
          <w:spacing w:val="19"/>
        </w:rPr>
        <w:t xml:space="preserve"> </w:t>
      </w:r>
      <w:r>
        <w:rPr>
          <w:rFonts w:ascii="Arial"/>
          <w:color w:val="221F1F"/>
        </w:rPr>
        <w:t>and</w:t>
      </w:r>
      <w:r>
        <w:rPr>
          <w:rFonts w:ascii="Arial"/>
          <w:color w:val="221F1F"/>
          <w:spacing w:val="18"/>
        </w:rPr>
        <w:t xml:space="preserve"> </w:t>
      </w:r>
      <w:r>
        <w:rPr>
          <w:rFonts w:ascii="Arial"/>
          <w:color w:val="221F1F"/>
        </w:rPr>
        <w:t>external</w:t>
      </w:r>
      <w:r>
        <w:rPr>
          <w:rFonts w:ascii="Arial"/>
          <w:color w:val="221F1F"/>
          <w:spacing w:val="20"/>
        </w:rPr>
        <w:t xml:space="preserve"> </w:t>
      </w:r>
      <w:r>
        <w:rPr>
          <w:rFonts w:ascii="Arial"/>
          <w:color w:val="221F1F"/>
        </w:rPr>
        <w:t>balances</w:t>
      </w:r>
      <w:r>
        <w:rPr>
          <w:rFonts w:ascii="Arial"/>
          <w:color w:val="221F1F"/>
          <w:spacing w:val="20"/>
        </w:rPr>
        <w:t xml:space="preserve"> </w:t>
      </w:r>
      <w:proofErr w:type="gramStart"/>
      <w:r>
        <w:rPr>
          <w:rFonts w:ascii="Arial"/>
          <w:color w:val="221F1F"/>
        </w:rPr>
        <w:t>deteriorated,</w:t>
      </w:r>
      <w:proofErr w:type="gramEnd"/>
      <w:r>
        <w:rPr>
          <w:rFonts w:ascii="Arial"/>
          <w:color w:val="221F1F"/>
          <w:spacing w:val="25"/>
        </w:rPr>
        <w:t xml:space="preserve"> </w:t>
      </w:r>
      <w:r>
        <w:rPr>
          <w:rFonts w:ascii="Arial"/>
          <w:color w:val="221F1F"/>
        </w:rPr>
        <w:t>debt</w:t>
      </w:r>
      <w:r>
        <w:rPr>
          <w:rFonts w:ascii="Arial"/>
          <w:color w:val="221F1F"/>
          <w:spacing w:val="21"/>
        </w:rPr>
        <w:t xml:space="preserve"> </w:t>
      </w:r>
      <w:r>
        <w:rPr>
          <w:rFonts w:ascii="Arial"/>
          <w:color w:val="221F1F"/>
        </w:rPr>
        <w:t>levels</w:t>
      </w:r>
      <w:r>
        <w:rPr>
          <w:rFonts w:ascii="Arial"/>
          <w:color w:val="221F1F"/>
          <w:spacing w:val="18"/>
        </w:rPr>
        <w:t xml:space="preserve"> </w:t>
      </w:r>
      <w:r>
        <w:rPr>
          <w:rFonts w:ascii="Arial"/>
          <w:color w:val="221F1F"/>
        </w:rPr>
        <w:t>continued</w:t>
      </w:r>
      <w:r>
        <w:rPr>
          <w:rFonts w:ascii="Arial"/>
          <w:color w:val="221F1F"/>
          <w:spacing w:val="18"/>
        </w:rPr>
        <w:t xml:space="preserve"> </w:t>
      </w:r>
      <w:r>
        <w:rPr>
          <w:rFonts w:ascii="Arial"/>
          <w:color w:val="221F1F"/>
        </w:rPr>
        <w:t>to</w:t>
      </w:r>
      <w:r>
        <w:rPr>
          <w:rFonts w:ascii="Arial"/>
          <w:color w:val="221F1F"/>
          <w:spacing w:val="1"/>
        </w:rPr>
        <w:t xml:space="preserve"> </w:t>
      </w:r>
      <w:r>
        <w:rPr>
          <w:rFonts w:ascii="Arial"/>
          <w:color w:val="221F1F"/>
        </w:rPr>
        <w:t>trend upwards across the Gulf economies. Governments have made substantial progress</w:t>
      </w:r>
      <w:r>
        <w:rPr>
          <w:rFonts w:ascii="Arial"/>
          <w:color w:val="221F1F"/>
          <w:spacing w:val="12"/>
        </w:rPr>
        <w:t xml:space="preserve"> </w:t>
      </w:r>
      <w:r>
        <w:rPr>
          <w:rFonts w:ascii="Arial"/>
          <w:color w:val="221F1F"/>
        </w:rPr>
        <w:t>in</w:t>
      </w:r>
      <w:r>
        <w:rPr>
          <w:rFonts w:ascii="Arial"/>
          <w:color w:val="221F1F"/>
          <w:spacing w:val="-1"/>
        </w:rPr>
        <w:t xml:space="preserve"> </w:t>
      </w:r>
      <w:r>
        <w:rPr>
          <w:rFonts w:ascii="Arial"/>
          <w:color w:val="221F1F"/>
        </w:rPr>
        <w:t>implementing structural reform, especially in domestic business and foreign</w:t>
      </w:r>
      <w:r>
        <w:rPr>
          <w:rFonts w:ascii="Arial"/>
          <w:color w:val="221F1F"/>
          <w:spacing w:val="44"/>
        </w:rPr>
        <w:t xml:space="preserve"> </w:t>
      </w:r>
      <w:r>
        <w:rPr>
          <w:rFonts w:ascii="Arial"/>
          <w:color w:val="221F1F"/>
        </w:rPr>
        <w:t>investment environments.</w:t>
      </w:r>
    </w:p>
    <w:p w14:paraId="3DB0CB03" w14:textId="77777777" w:rsidR="00952039" w:rsidRDefault="00952039" w:rsidP="00952039">
      <w:pPr>
        <w:pStyle w:val="BodyText"/>
        <w:spacing w:line="252" w:lineRule="exact"/>
        <w:ind w:right="118"/>
        <w:jc w:val="right"/>
      </w:pPr>
      <w:r>
        <w:rPr>
          <w:color w:val="221F1F"/>
        </w:rPr>
        <w:t>Source: World Bank, Dec</w:t>
      </w:r>
      <w:r>
        <w:rPr>
          <w:color w:val="221F1F"/>
          <w:spacing w:val="-14"/>
        </w:rPr>
        <w:t xml:space="preserve"> </w:t>
      </w:r>
      <w:r>
        <w:rPr>
          <w:color w:val="221F1F"/>
        </w:rPr>
        <w:t>2019</w:t>
      </w:r>
    </w:p>
    <w:p w14:paraId="4269082F" w14:textId="77777777" w:rsidR="00952039" w:rsidRDefault="00952039" w:rsidP="00952039">
      <w:pPr>
        <w:rPr>
          <w:rFonts w:ascii="Arial" w:eastAsia="Arial" w:hAnsi="Arial" w:cs="Arial"/>
        </w:rPr>
      </w:pPr>
    </w:p>
    <w:p w14:paraId="526BC199" w14:textId="77777777" w:rsidR="00952039" w:rsidRDefault="00952039" w:rsidP="00952039">
      <w:pPr>
        <w:pStyle w:val="ListParagraph"/>
        <w:widowControl w:val="0"/>
        <w:numPr>
          <w:ilvl w:val="1"/>
          <w:numId w:val="23"/>
        </w:numPr>
        <w:tabs>
          <w:tab w:val="left" w:pos="1014"/>
          <w:tab w:val="left" w:pos="9351"/>
        </w:tabs>
        <w:spacing w:after="0" w:line="240" w:lineRule="auto"/>
        <w:ind w:right="129" w:hanging="540"/>
        <w:contextualSpacing w:val="0"/>
        <w:rPr>
          <w:rFonts w:ascii="Arial" w:eastAsia="Arial" w:hAnsi="Arial" w:cs="Arial"/>
        </w:rPr>
      </w:pPr>
      <w:r>
        <w:rPr>
          <w:rFonts w:ascii="Arial"/>
          <w:color w:val="221F1F"/>
        </w:rPr>
        <w:t>Explain the internal and external factors that are likely to have contributed to deflation</w:t>
      </w:r>
      <w:r>
        <w:rPr>
          <w:rFonts w:ascii="Arial"/>
          <w:color w:val="221F1F"/>
          <w:spacing w:val="15"/>
        </w:rPr>
        <w:t xml:space="preserve"> </w:t>
      </w:r>
      <w:r>
        <w:rPr>
          <w:rFonts w:ascii="Arial"/>
          <w:color w:val="221F1F"/>
        </w:rPr>
        <w:t>in</w:t>
      </w:r>
      <w:r>
        <w:rPr>
          <w:rFonts w:ascii="Arial"/>
          <w:color w:val="221F1F"/>
          <w:spacing w:val="-1"/>
        </w:rPr>
        <w:t xml:space="preserve"> </w:t>
      </w:r>
      <w:r>
        <w:rPr>
          <w:rFonts w:ascii="Arial"/>
          <w:color w:val="221F1F"/>
        </w:rPr>
        <w:t>an</w:t>
      </w:r>
      <w:r>
        <w:rPr>
          <w:rFonts w:ascii="Arial"/>
          <w:color w:val="221F1F"/>
          <w:spacing w:val="-4"/>
        </w:rPr>
        <w:t xml:space="preserve"> </w:t>
      </w:r>
      <w:r>
        <w:rPr>
          <w:rFonts w:ascii="Arial"/>
          <w:color w:val="221F1F"/>
        </w:rPr>
        <w:t>economy.</w:t>
      </w:r>
      <w:r>
        <w:rPr>
          <w:rFonts w:ascii="Arial"/>
          <w:color w:val="221F1F"/>
        </w:rPr>
        <w:tab/>
        <w:t>[10]</w:t>
      </w:r>
    </w:p>
    <w:p w14:paraId="0AEEF236" w14:textId="77777777" w:rsidR="00952039" w:rsidRDefault="00952039" w:rsidP="00952039">
      <w:pPr>
        <w:rPr>
          <w:rFonts w:ascii="Arial" w:eastAsia="Arial" w:hAnsi="Arial" w:cs="Arial"/>
        </w:rPr>
      </w:pPr>
    </w:p>
    <w:p w14:paraId="0BCEBD1D" w14:textId="77777777" w:rsidR="00952039" w:rsidRDefault="00952039" w:rsidP="00952039">
      <w:pPr>
        <w:pStyle w:val="ListParagraph"/>
        <w:widowControl w:val="0"/>
        <w:numPr>
          <w:ilvl w:val="1"/>
          <w:numId w:val="23"/>
        </w:numPr>
        <w:tabs>
          <w:tab w:val="left" w:pos="1014"/>
        </w:tabs>
        <w:spacing w:after="0" w:line="240" w:lineRule="auto"/>
        <w:ind w:right="141" w:hanging="540"/>
        <w:contextualSpacing w:val="0"/>
        <w:rPr>
          <w:rFonts w:ascii="Arial" w:eastAsia="Arial" w:hAnsi="Arial" w:cs="Arial"/>
        </w:rPr>
      </w:pPr>
      <w:r>
        <w:rPr>
          <w:rFonts w:ascii="Arial"/>
          <w:color w:val="221F1F"/>
        </w:rPr>
        <w:t>Given the size and openness of an economy, governments implement different policies</w:t>
      </w:r>
      <w:r>
        <w:rPr>
          <w:rFonts w:ascii="Arial"/>
          <w:color w:val="221F1F"/>
          <w:spacing w:val="-33"/>
        </w:rPr>
        <w:t xml:space="preserve"> </w:t>
      </w:r>
      <w:r>
        <w:rPr>
          <w:rFonts w:ascii="Arial"/>
          <w:color w:val="221F1F"/>
        </w:rPr>
        <w:t>to</w:t>
      </w:r>
      <w:r>
        <w:rPr>
          <w:rFonts w:ascii="Arial"/>
          <w:color w:val="221F1F"/>
          <w:spacing w:val="1"/>
        </w:rPr>
        <w:t xml:space="preserve"> </w:t>
      </w:r>
      <w:r>
        <w:rPr>
          <w:rFonts w:ascii="Arial"/>
          <w:color w:val="221F1F"/>
        </w:rPr>
        <w:t>address</w:t>
      </w:r>
      <w:r>
        <w:rPr>
          <w:rFonts w:ascii="Arial"/>
          <w:color w:val="221F1F"/>
          <w:spacing w:val="-3"/>
        </w:rPr>
        <w:t xml:space="preserve"> </w:t>
      </w:r>
      <w:r>
        <w:rPr>
          <w:rFonts w:ascii="Arial"/>
          <w:color w:val="221F1F"/>
        </w:rPr>
        <w:t>deflation.</w:t>
      </w:r>
    </w:p>
    <w:p w14:paraId="1539BD8E" w14:textId="77777777" w:rsidR="00952039" w:rsidRDefault="00952039" w:rsidP="00952039">
      <w:pPr>
        <w:rPr>
          <w:rFonts w:ascii="Arial" w:eastAsia="Arial" w:hAnsi="Arial" w:cs="Arial"/>
        </w:rPr>
      </w:pPr>
    </w:p>
    <w:p w14:paraId="6329B704" w14:textId="77777777" w:rsidR="00952039" w:rsidRDefault="00952039" w:rsidP="00952039">
      <w:pPr>
        <w:pStyle w:val="BodyText"/>
        <w:tabs>
          <w:tab w:val="left" w:pos="8334"/>
        </w:tabs>
        <w:ind w:right="119"/>
        <w:jc w:val="right"/>
      </w:pPr>
      <w:r>
        <w:rPr>
          <w:color w:val="221F1F"/>
          <w:spacing w:val="-1"/>
        </w:rPr>
        <w:t>Assess</w:t>
      </w:r>
      <w:r>
        <w:rPr>
          <w:color w:val="221F1F"/>
        </w:rPr>
        <w:t xml:space="preserve"> the </w:t>
      </w:r>
      <w:r>
        <w:rPr>
          <w:color w:val="221F1F"/>
          <w:spacing w:val="-1"/>
        </w:rPr>
        <w:t>economic</w:t>
      </w:r>
      <w:r>
        <w:rPr>
          <w:color w:val="221F1F"/>
        </w:rPr>
        <w:t xml:space="preserve"> </w:t>
      </w:r>
      <w:r>
        <w:rPr>
          <w:color w:val="221F1F"/>
          <w:spacing w:val="-2"/>
        </w:rPr>
        <w:t>case</w:t>
      </w:r>
      <w:r>
        <w:rPr>
          <w:color w:val="221F1F"/>
        </w:rPr>
        <w:t xml:space="preserve"> </w:t>
      </w:r>
      <w:r>
        <w:rPr>
          <w:color w:val="221F1F"/>
          <w:spacing w:val="-1"/>
        </w:rPr>
        <w:t>for</w:t>
      </w:r>
      <w:r>
        <w:rPr>
          <w:color w:val="221F1F"/>
        </w:rPr>
        <w:t xml:space="preserve"> the </w:t>
      </w:r>
      <w:r>
        <w:rPr>
          <w:color w:val="221F1F"/>
          <w:spacing w:val="-1"/>
        </w:rPr>
        <w:t>different</w:t>
      </w:r>
      <w:r>
        <w:rPr>
          <w:color w:val="221F1F"/>
        </w:rPr>
        <w:t xml:space="preserve"> </w:t>
      </w:r>
      <w:r>
        <w:rPr>
          <w:color w:val="221F1F"/>
          <w:spacing w:val="-1"/>
        </w:rPr>
        <w:t>policy</w:t>
      </w:r>
      <w:r>
        <w:rPr>
          <w:color w:val="221F1F"/>
          <w:spacing w:val="26"/>
        </w:rPr>
        <w:t xml:space="preserve"> </w:t>
      </w:r>
      <w:r>
        <w:rPr>
          <w:color w:val="221F1F"/>
          <w:spacing w:val="-1"/>
        </w:rPr>
        <w:t>approaches.</w:t>
      </w:r>
      <w:r>
        <w:rPr>
          <w:color w:val="221F1F"/>
          <w:spacing w:val="-1"/>
        </w:rPr>
        <w:tab/>
        <w:t>[15]</w:t>
      </w:r>
    </w:p>
    <w:p w14:paraId="525F0AC4" w14:textId="494203CF" w:rsidR="00952039" w:rsidRDefault="00952039" w:rsidP="00952039">
      <w:pPr>
        <w:rPr>
          <w:rFonts w:ascii="Arial" w:eastAsia="Arial" w:hAnsi="Arial" w:cs="Arial"/>
        </w:rPr>
      </w:pPr>
    </w:p>
    <w:p w14:paraId="7CFB1A18" w14:textId="61147426" w:rsidR="0026780A" w:rsidRDefault="0026780A" w:rsidP="0026780A">
      <w:pPr>
        <w:rPr>
          <w:rFonts w:ascii="Arial" w:eastAsia="Arial" w:hAnsi="Arial" w:cs="Arial"/>
        </w:rPr>
      </w:pPr>
    </w:p>
    <w:p w14:paraId="68B8B2CA" w14:textId="4A846EA4" w:rsidR="0026780A" w:rsidRPr="0026780A" w:rsidRDefault="0026780A" w:rsidP="0026780A">
      <w:pPr>
        <w:rPr>
          <w:rFonts w:ascii="Arial" w:eastAsia="Arial" w:hAnsi="Arial" w:cs="Arial"/>
          <w:b/>
          <w:bCs/>
        </w:rPr>
      </w:pPr>
      <w:r w:rsidRPr="0026780A">
        <w:rPr>
          <w:rFonts w:ascii="Arial" w:eastAsia="Arial" w:hAnsi="Arial" w:cs="Arial"/>
          <w:b/>
          <w:bCs/>
        </w:rPr>
        <w:t>Question 6</w:t>
      </w:r>
    </w:p>
    <w:p w14:paraId="4824F2CB" w14:textId="77777777" w:rsidR="0026780A" w:rsidRPr="0026780A" w:rsidRDefault="0026780A" w:rsidP="0026780A">
      <w:pPr>
        <w:widowControl w:val="0"/>
        <w:tabs>
          <w:tab w:val="left" w:pos="576"/>
        </w:tabs>
        <w:rPr>
          <w:rFonts w:ascii="Arial" w:eastAsia="Arial" w:hAnsi="Arial" w:cs="Arial"/>
        </w:rPr>
      </w:pPr>
      <w:r w:rsidRPr="0026780A">
        <w:rPr>
          <w:rFonts w:ascii="Arial"/>
          <w:color w:val="221F1F"/>
        </w:rPr>
        <w:t>Low and stable inflation is the overriding objective of monetary policy in</w:t>
      </w:r>
      <w:r w:rsidRPr="0026780A">
        <w:rPr>
          <w:rFonts w:ascii="Arial"/>
          <w:color w:val="221F1F"/>
          <w:spacing w:val="-18"/>
        </w:rPr>
        <w:t xml:space="preserve"> </w:t>
      </w:r>
      <w:r w:rsidRPr="0026780A">
        <w:rPr>
          <w:rFonts w:ascii="Arial"/>
          <w:color w:val="221F1F"/>
        </w:rPr>
        <w:t>Singapore.</w:t>
      </w:r>
    </w:p>
    <w:p w14:paraId="4C833B20" w14:textId="77777777" w:rsidR="0026780A" w:rsidRDefault="0026780A" w:rsidP="0026780A">
      <w:pPr>
        <w:rPr>
          <w:rFonts w:ascii="Arial" w:eastAsia="Arial" w:hAnsi="Arial" w:cs="Arial"/>
        </w:rPr>
      </w:pPr>
    </w:p>
    <w:p w14:paraId="61800B3F" w14:textId="77777777" w:rsidR="0026780A" w:rsidRDefault="0026780A" w:rsidP="0026780A">
      <w:pPr>
        <w:pStyle w:val="ListParagraph"/>
        <w:widowControl w:val="0"/>
        <w:numPr>
          <w:ilvl w:val="1"/>
          <w:numId w:val="24"/>
        </w:numPr>
        <w:tabs>
          <w:tab w:val="left" w:pos="1073"/>
          <w:tab w:val="left" w:pos="8960"/>
        </w:tabs>
        <w:spacing w:after="0" w:line="240" w:lineRule="auto"/>
        <w:ind w:left="1072" w:right="122"/>
        <w:contextualSpacing w:val="0"/>
        <w:jc w:val="both"/>
        <w:rPr>
          <w:rFonts w:ascii="Arial" w:eastAsia="Arial" w:hAnsi="Arial" w:cs="Arial"/>
        </w:rPr>
      </w:pPr>
      <w:r>
        <w:rPr>
          <w:rFonts w:ascii="Arial"/>
          <w:color w:val="221F1F"/>
        </w:rPr>
        <w:t>Explain why a small and open economy such as Singapore is concerned</w:t>
      </w:r>
      <w:r>
        <w:rPr>
          <w:rFonts w:ascii="Arial"/>
          <w:color w:val="221F1F"/>
          <w:spacing w:val="-2"/>
        </w:rPr>
        <w:t xml:space="preserve"> </w:t>
      </w:r>
      <w:r>
        <w:rPr>
          <w:rFonts w:ascii="Arial"/>
          <w:color w:val="221F1F"/>
        </w:rPr>
        <w:t>about</w:t>
      </w:r>
      <w:r>
        <w:rPr>
          <w:rFonts w:ascii="Arial"/>
          <w:color w:val="221F1F"/>
          <w:spacing w:val="-1"/>
        </w:rPr>
        <w:t xml:space="preserve"> </w:t>
      </w:r>
      <w:r>
        <w:rPr>
          <w:rFonts w:ascii="Arial"/>
          <w:color w:val="221F1F"/>
        </w:rPr>
        <w:t>maintaining low and stable</w:t>
      </w:r>
      <w:r>
        <w:rPr>
          <w:rFonts w:ascii="Arial"/>
          <w:color w:val="221F1F"/>
          <w:spacing w:val="-18"/>
        </w:rPr>
        <w:t xml:space="preserve"> </w:t>
      </w:r>
      <w:r>
        <w:rPr>
          <w:rFonts w:ascii="Arial"/>
          <w:color w:val="221F1F"/>
        </w:rPr>
        <w:t>inflation.</w:t>
      </w:r>
      <w:r>
        <w:rPr>
          <w:rFonts w:ascii="Arial"/>
          <w:color w:val="221F1F"/>
        </w:rPr>
        <w:tab/>
        <w:t>[10]</w:t>
      </w:r>
    </w:p>
    <w:p w14:paraId="083C5AD0" w14:textId="77777777" w:rsidR="0026780A" w:rsidRDefault="0026780A" w:rsidP="0026780A">
      <w:pPr>
        <w:rPr>
          <w:rFonts w:ascii="Arial" w:eastAsia="Arial" w:hAnsi="Arial" w:cs="Arial"/>
        </w:rPr>
      </w:pPr>
    </w:p>
    <w:p w14:paraId="04990255" w14:textId="0FA8FD92" w:rsidR="0026780A" w:rsidRDefault="0026780A" w:rsidP="0026780A">
      <w:pPr>
        <w:rPr>
          <w:rFonts w:ascii="Arial" w:eastAsia="Arial" w:hAnsi="Arial" w:cs="Arial"/>
        </w:rPr>
      </w:pPr>
      <w:r>
        <w:rPr>
          <w:rFonts w:ascii="Arial" w:eastAsia="Arial" w:hAnsi="Arial" w:cs="Arial"/>
          <w:color w:val="221F1F"/>
        </w:rPr>
        <w:t>b)</w:t>
      </w:r>
      <w:r>
        <w:rPr>
          <w:rFonts w:ascii="Arial" w:eastAsia="Arial" w:hAnsi="Arial" w:cs="Arial"/>
          <w:color w:val="221F1F"/>
        </w:rPr>
        <w:tab/>
      </w:r>
      <w:r>
        <w:rPr>
          <w:rFonts w:ascii="Arial" w:eastAsia="Arial" w:hAnsi="Arial" w:cs="Arial"/>
          <w:color w:val="221F1F"/>
        </w:rPr>
        <w:t>Discuss whether the nature of an economy is the main factor that affects</w:t>
      </w:r>
      <w:r>
        <w:rPr>
          <w:rFonts w:ascii="Arial" w:eastAsia="Arial" w:hAnsi="Arial" w:cs="Arial"/>
          <w:color w:val="221F1F"/>
          <w:spacing w:val="13"/>
        </w:rPr>
        <w:t xml:space="preserve"> </w:t>
      </w:r>
      <w:r>
        <w:rPr>
          <w:rFonts w:ascii="Arial" w:eastAsia="Arial" w:hAnsi="Arial" w:cs="Arial"/>
          <w:color w:val="221F1F"/>
        </w:rPr>
        <w:t>the government’s choice of macroeconomic policies to achieve price stability in</w:t>
      </w:r>
      <w:r>
        <w:rPr>
          <w:rFonts w:ascii="Arial" w:eastAsia="Arial" w:hAnsi="Arial" w:cs="Arial"/>
          <w:color w:val="221F1F"/>
          <w:spacing w:val="2"/>
        </w:rPr>
        <w:t xml:space="preserve"> </w:t>
      </w:r>
      <w:r>
        <w:rPr>
          <w:rFonts w:ascii="Arial" w:eastAsia="Arial" w:hAnsi="Arial" w:cs="Arial"/>
          <w:color w:val="221F1F"/>
          <w:spacing w:val="-3"/>
        </w:rPr>
        <w:t xml:space="preserve">an </w:t>
      </w:r>
      <w:r>
        <w:rPr>
          <w:rFonts w:ascii="Arial" w:eastAsia="Arial" w:hAnsi="Arial" w:cs="Arial"/>
          <w:color w:val="221F1F"/>
          <w:w w:val="90"/>
        </w:rPr>
        <w:t>economy.</w:t>
      </w:r>
    </w:p>
    <w:p w14:paraId="232CD3C7" w14:textId="77777777" w:rsidR="00952039" w:rsidRDefault="00952039" w:rsidP="00952039">
      <w:pPr>
        <w:rPr>
          <w:rFonts w:ascii="Arial" w:eastAsia="Arial" w:hAnsi="Arial" w:cs="Arial"/>
        </w:rPr>
      </w:pPr>
    </w:p>
    <w:p w14:paraId="25C4A80A" w14:textId="77777777" w:rsidR="00952039" w:rsidRPr="00952039" w:rsidRDefault="00952039" w:rsidP="00952039">
      <w:pPr>
        <w:widowControl w:val="0"/>
        <w:tabs>
          <w:tab w:val="left" w:pos="1151"/>
          <w:tab w:val="left" w:pos="8438"/>
        </w:tabs>
        <w:ind w:right="121"/>
        <w:rPr>
          <w:rFonts w:ascii="Arial" w:eastAsia="Arial" w:hAnsi="Arial" w:cs="Arial"/>
        </w:rPr>
      </w:pPr>
    </w:p>
    <w:p w14:paraId="5B3F034C" w14:textId="5BDC3C49" w:rsidR="00952039" w:rsidRDefault="00FA3CAB" w:rsidP="00952039">
      <w:pPr>
        <w:rPr>
          <w:rFonts w:ascii="Arial" w:eastAsia="Arial" w:hAnsi="Arial" w:cs="Arial"/>
        </w:rPr>
      </w:pPr>
      <w:r>
        <w:rPr>
          <w:rFonts w:ascii="Arial" w:eastAsia="Arial" w:hAnsi="Arial" w:cs="Arial"/>
        </w:rPr>
        <w:t>Question 7</w:t>
      </w:r>
    </w:p>
    <w:p w14:paraId="78174BE6" w14:textId="77777777" w:rsidR="00FA3CAB" w:rsidRPr="00FA3CAB" w:rsidRDefault="00FA3CAB" w:rsidP="00FA3CAB">
      <w:pPr>
        <w:widowControl w:val="0"/>
        <w:tabs>
          <w:tab w:val="left" w:pos="754"/>
        </w:tabs>
        <w:spacing w:before="171"/>
        <w:ind w:right="108"/>
        <w:jc w:val="both"/>
        <w:rPr>
          <w:rFonts w:ascii="Arial" w:eastAsia="Arial" w:hAnsi="Arial" w:cs="Arial"/>
        </w:rPr>
      </w:pPr>
      <w:r w:rsidRPr="00FA3CAB">
        <w:rPr>
          <w:rFonts w:ascii="Arial" w:eastAsia="Arial" w:hAnsi="Arial" w:cs="Arial"/>
          <w:color w:val="221F1F"/>
        </w:rPr>
        <w:t>The</w:t>
      </w:r>
      <w:r w:rsidRPr="00FA3CAB">
        <w:rPr>
          <w:rFonts w:ascii="Arial" w:eastAsia="Arial" w:hAnsi="Arial" w:cs="Arial"/>
          <w:color w:val="221F1F"/>
          <w:spacing w:val="27"/>
        </w:rPr>
        <w:t xml:space="preserve"> </w:t>
      </w:r>
      <w:r w:rsidRPr="00FA3CAB">
        <w:rPr>
          <w:rFonts w:ascii="Arial" w:eastAsia="Arial" w:hAnsi="Arial" w:cs="Arial"/>
          <w:color w:val="221F1F"/>
        </w:rPr>
        <w:t>Bank</w:t>
      </w:r>
      <w:r w:rsidRPr="00FA3CAB">
        <w:rPr>
          <w:rFonts w:ascii="Arial" w:eastAsia="Arial" w:hAnsi="Arial" w:cs="Arial"/>
          <w:color w:val="221F1F"/>
          <w:spacing w:val="28"/>
        </w:rPr>
        <w:t xml:space="preserve"> </w:t>
      </w:r>
      <w:r w:rsidRPr="00FA3CAB">
        <w:rPr>
          <w:rFonts w:ascii="Arial" w:eastAsia="Arial" w:hAnsi="Arial" w:cs="Arial"/>
          <w:color w:val="221F1F"/>
        </w:rPr>
        <w:t>of</w:t>
      </w:r>
      <w:r w:rsidRPr="00FA3CAB">
        <w:rPr>
          <w:rFonts w:ascii="Arial" w:eastAsia="Arial" w:hAnsi="Arial" w:cs="Arial"/>
          <w:color w:val="221F1F"/>
          <w:spacing w:val="30"/>
        </w:rPr>
        <w:t xml:space="preserve"> </w:t>
      </w:r>
      <w:r w:rsidRPr="00FA3CAB">
        <w:rPr>
          <w:rFonts w:ascii="Arial" w:eastAsia="Arial" w:hAnsi="Arial" w:cs="Arial"/>
          <w:color w:val="221F1F"/>
        </w:rPr>
        <w:t>Japan’s</w:t>
      </w:r>
      <w:r w:rsidRPr="00FA3CAB">
        <w:rPr>
          <w:rFonts w:ascii="Arial" w:eastAsia="Arial" w:hAnsi="Arial" w:cs="Arial"/>
          <w:color w:val="221F1F"/>
          <w:spacing w:val="28"/>
        </w:rPr>
        <w:t xml:space="preserve"> </w:t>
      </w:r>
      <w:r w:rsidRPr="00FA3CAB">
        <w:rPr>
          <w:rFonts w:ascii="Arial" w:eastAsia="Arial" w:hAnsi="Arial" w:cs="Arial"/>
          <w:color w:val="221F1F"/>
        </w:rPr>
        <w:t>2</w:t>
      </w:r>
      <w:r w:rsidRPr="00FA3CAB">
        <w:rPr>
          <w:rFonts w:ascii="Arial" w:eastAsia="Arial" w:hAnsi="Arial" w:cs="Arial"/>
          <w:color w:val="221F1F"/>
          <w:spacing w:val="26"/>
        </w:rPr>
        <w:t xml:space="preserve"> </w:t>
      </w:r>
      <w:r w:rsidRPr="00FA3CAB">
        <w:rPr>
          <w:rFonts w:ascii="Arial" w:eastAsia="Arial" w:hAnsi="Arial" w:cs="Arial"/>
          <w:color w:val="221F1F"/>
        </w:rPr>
        <w:t>percent</w:t>
      </w:r>
      <w:r w:rsidRPr="00FA3CAB">
        <w:rPr>
          <w:rFonts w:ascii="Arial" w:eastAsia="Arial" w:hAnsi="Arial" w:cs="Arial"/>
          <w:color w:val="221F1F"/>
          <w:spacing w:val="26"/>
        </w:rPr>
        <w:t xml:space="preserve"> </w:t>
      </w:r>
      <w:r w:rsidRPr="00FA3CAB">
        <w:rPr>
          <w:rFonts w:ascii="Arial" w:eastAsia="Arial" w:hAnsi="Arial" w:cs="Arial"/>
          <w:color w:val="221F1F"/>
        </w:rPr>
        <w:t>annual</w:t>
      </w:r>
      <w:r w:rsidRPr="00FA3CAB">
        <w:rPr>
          <w:rFonts w:ascii="Arial" w:eastAsia="Arial" w:hAnsi="Arial" w:cs="Arial"/>
          <w:color w:val="221F1F"/>
          <w:spacing w:val="27"/>
        </w:rPr>
        <w:t xml:space="preserve"> </w:t>
      </w:r>
      <w:r w:rsidRPr="00FA3CAB">
        <w:rPr>
          <w:rFonts w:ascii="Arial" w:eastAsia="Arial" w:hAnsi="Arial" w:cs="Arial"/>
          <w:color w:val="221F1F"/>
        </w:rPr>
        <w:t>inflation</w:t>
      </w:r>
      <w:r w:rsidRPr="00FA3CAB">
        <w:rPr>
          <w:rFonts w:ascii="Arial" w:eastAsia="Arial" w:hAnsi="Arial" w:cs="Arial"/>
          <w:color w:val="221F1F"/>
          <w:spacing w:val="23"/>
        </w:rPr>
        <w:t xml:space="preserve"> </w:t>
      </w:r>
      <w:r w:rsidRPr="00FA3CAB">
        <w:rPr>
          <w:rFonts w:ascii="Arial" w:eastAsia="Arial" w:hAnsi="Arial" w:cs="Arial"/>
          <w:color w:val="221F1F"/>
        </w:rPr>
        <w:t>target</w:t>
      </w:r>
      <w:r w:rsidRPr="00FA3CAB">
        <w:rPr>
          <w:rFonts w:ascii="Arial" w:eastAsia="Arial" w:hAnsi="Arial" w:cs="Arial"/>
          <w:color w:val="221F1F"/>
          <w:spacing w:val="26"/>
        </w:rPr>
        <w:t xml:space="preserve"> </w:t>
      </w:r>
      <w:r w:rsidRPr="00FA3CAB">
        <w:rPr>
          <w:rFonts w:ascii="Arial" w:eastAsia="Arial" w:hAnsi="Arial" w:cs="Arial"/>
          <w:color w:val="221F1F"/>
        </w:rPr>
        <w:t>remains</w:t>
      </w:r>
      <w:r w:rsidRPr="00FA3CAB">
        <w:rPr>
          <w:rFonts w:ascii="Arial" w:eastAsia="Arial" w:hAnsi="Arial" w:cs="Arial"/>
          <w:color w:val="221F1F"/>
          <w:spacing w:val="26"/>
        </w:rPr>
        <w:t xml:space="preserve"> </w:t>
      </w:r>
      <w:r w:rsidRPr="00FA3CAB">
        <w:rPr>
          <w:rFonts w:ascii="Arial" w:eastAsia="Arial" w:hAnsi="Arial" w:cs="Arial"/>
          <w:color w:val="221F1F"/>
        </w:rPr>
        <w:t>elusive,</w:t>
      </w:r>
      <w:r w:rsidRPr="00FA3CAB">
        <w:rPr>
          <w:rFonts w:ascii="Arial" w:eastAsia="Arial" w:hAnsi="Arial" w:cs="Arial"/>
          <w:color w:val="221F1F"/>
          <w:spacing w:val="26"/>
        </w:rPr>
        <w:t xml:space="preserve"> </w:t>
      </w:r>
      <w:r w:rsidRPr="00FA3CAB">
        <w:rPr>
          <w:rFonts w:ascii="Arial" w:eastAsia="Arial" w:hAnsi="Arial" w:cs="Arial"/>
          <w:color w:val="221F1F"/>
        </w:rPr>
        <w:t>despite</w:t>
      </w:r>
      <w:r w:rsidRPr="00FA3CAB">
        <w:rPr>
          <w:rFonts w:ascii="Arial" w:eastAsia="Arial" w:hAnsi="Arial" w:cs="Arial"/>
          <w:color w:val="221F1F"/>
          <w:spacing w:val="28"/>
        </w:rPr>
        <w:t xml:space="preserve"> </w:t>
      </w:r>
      <w:r w:rsidRPr="00FA3CAB">
        <w:rPr>
          <w:rFonts w:ascii="Arial" w:eastAsia="Arial" w:hAnsi="Arial" w:cs="Arial"/>
          <w:color w:val="221F1F"/>
        </w:rPr>
        <w:t>the massive monetary stimulus by the central bank to end deflation. This is a result of</w:t>
      </w:r>
      <w:r w:rsidRPr="00FA3CAB">
        <w:rPr>
          <w:rFonts w:ascii="Arial" w:eastAsia="Arial" w:hAnsi="Arial" w:cs="Arial"/>
          <w:color w:val="221F1F"/>
          <w:spacing w:val="31"/>
        </w:rPr>
        <w:t xml:space="preserve"> </w:t>
      </w:r>
      <w:r w:rsidRPr="00FA3CAB">
        <w:rPr>
          <w:rFonts w:ascii="Arial" w:eastAsia="Arial" w:hAnsi="Arial" w:cs="Arial"/>
          <w:color w:val="221F1F"/>
        </w:rPr>
        <w:t>a combination of factors, including, a poor global economic outlook, a shrinking</w:t>
      </w:r>
      <w:r w:rsidRPr="00FA3CAB">
        <w:rPr>
          <w:rFonts w:ascii="Arial" w:eastAsia="Arial" w:hAnsi="Arial" w:cs="Arial"/>
          <w:color w:val="221F1F"/>
          <w:spacing w:val="-29"/>
        </w:rPr>
        <w:t xml:space="preserve"> </w:t>
      </w:r>
      <w:r w:rsidRPr="00FA3CAB">
        <w:rPr>
          <w:rFonts w:ascii="Arial" w:eastAsia="Arial" w:hAnsi="Arial" w:cs="Arial"/>
          <w:color w:val="221F1F"/>
        </w:rPr>
        <w:t>and</w:t>
      </w:r>
      <w:r w:rsidRPr="00FA3CAB">
        <w:rPr>
          <w:rFonts w:ascii="Arial" w:eastAsia="Arial" w:hAnsi="Arial" w:cs="Arial"/>
          <w:color w:val="221F1F"/>
          <w:spacing w:val="-1"/>
        </w:rPr>
        <w:t xml:space="preserve"> </w:t>
      </w:r>
      <w:r w:rsidRPr="00FA3CAB">
        <w:rPr>
          <w:rFonts w:ascii="Arial" w:eastAsia="Arial" w:hAnsi="Arial" w:cs="Arial"/>
          <w:color w:val="221F1F"/>
        </w:rPr>
        <w:t>ageing</w:t>
      </w:r>
      <w:r w:rsidRPr="00FA3CAB">
        <w:rPr>
          <w:rFonts w:ascii="Arial" w:eastAsia="Arial" w:hAnsi="Arial" w:cs="Arial"/>
          <w:color w:val="221F1F"/>
          <w:spacing w:val="-6"/>
        </w:rPr>
        <w:t xml:space="preserve"> </w:t>
      </w:r>
      <w:r w:rsidRPr="00FA3CAB">
        <w:rPr>
          <w:rFonts w:ascii="Arial" w:eastAsia="Arial" w:hAnsi="Arial" w:cs="Arial"/>
          <w:color w:val="221F1F"/>
        </w:rPr>
        <w:t>population,</w:t>
      </w:r>
      <w:r w:rsidRPr="00FA3CAB">
        <w:rPr>
          <w:rFonts w:ascii="Arial" w:eastAsia="Arial" w:hAnsi="Arial" w:cs="Arial"/>
          <w:color w:val="221F1F"/>
          <w:spacing w:val="-4"/>
        </w:rPr>
        <w:t xml:space="preserve"> </w:t>
      </w:r>
      <w:r w:rsidRPr="00FA3CAB">
        <w:rPr>
          <w:rFonts w:ascii="Arial" w:eastAsia="Arial" w:hAnsi="Arial" w:cs="Arial"/>
          <w:color w:val="221F1F"/>
        </w:rPr>
        <w:t>and</w:t>
      </w:r>
      <w:r w:rsidRPr="00FA3CAB">
        <w:rPr>
          <w:rFonts w:ascii="Arial" w:eastAsia="Arial" w:hAnsi="Arial" w:cs="Arial"/>
          <w:color w:val="221F1F"/>
          <w:spacing w:val="-5"/>
        </w:rPr>
        <w:t xml:space="preserve"> </w:t>
      </w:r>
      <w:r w:rsidRPr="00FA3CAB">
        <w:rPr>
          <w:rFonts w:ascii="Arial" w:eastAsia="Arial" w:hAnsi="Arial" w:cs="Arial"/>
          <w:color w:val="221F1F"/>
        </w:rPr>
        <w:t>falling</w:t>
      </w:r>
      <w:r w:rsidRPr="00FA3CAB">
        <w:rPr>
          <w:rFonts w:ascii="Arial" w:eastAsia="Arial" w:hAnsi="Arial" w:cs="Arial"/>
          <w:color w:val="221F1F"/>
          <w:spacing w:val="-6"/>
        </w:rPr>
        <w:t xml:space="preserve"> </w:t>
      </w:r>
      <w:r w:rsidRPr="00FA3CAB">
        <w:rPr>
          <w:rFonts w:ascii="Arial" w:eastAsia="Arial" w:hAnsi="Arial" w:cs="Arial"/>
          <w:color w:val="221F1F"/>
        </w:rPr>
        <w:t>crude</w:t>
      </w:r>
      <w:r w:rsidRPr="00FA3CAB">
        <w:rPr>
          <w:rFonts w:ascii="Arial" w:eastAsia="Arial" w:hAnsi="Arial" w:cs="Arial"/>
          <w:color w:val="221F1F"/>
          <w:spacing w:val="-5"/>
        </w:rPr>
        <w:t xml:space="preserve"> </w:t>
      </w:r>
      <w:r w:rsidRPr="00FA3CAB">
        <w:rPr>
          <w:rFonts w:ascii="Arial" w:eastAsia="Arial" w:hAnsi="Arial" w:cs="Arial"/>
          <w:color w:val="221F1F"/>
        </w:rPr>
        <w:t>oil</w:t>
      </w:r>
      <w:r w:rsidRPr="00FA3CAB">
        <w:rPr>
          <w:rFonts w:ascii="Arial" w:eastAsia="Arial" w:hAnsi="Arial" w:cs="Arial"/>
          <w:color w:val="221F1F"/>
          <w:spacing w:val="-6"/>
        </w:rPr>
        <w:t xml:space="preserve"> </w:t>
      </w:r>
      <w:r w:rsidRPr="00FA3CAB">
        <w:rPr>
          <w:rFonts w:ascii="Arial" w:eastAsia="Arial" w:hAnsi="Arial" w:cs="Arial"/>
          <w:color w:val="221F1F"/>
        </w:rPr>
        <w:t>prices.</w:t>
      </w:r>
      <w:r w:rsidRPr="00FA3CAB">
        <w:rPr>
          <w:rFonts w:ascii="Arial" w:eastAsia="Arial" w:hAnsi="Arial" w:cs="Arial"/>
          <w:color w:val="221F1F"/>
          <w:spacing w:val="-4"/>
        </w:rPr>
        <w:t xml:space="preserve"> </w:t>
      </w:r>
      <w:r w:rsidRPr="00FA3CAB">
        <w:rPr>
          <w:rFonts w:ascii="Arial" w:eastAsia="Arial" w:hAnsi="Arial" w:cs="Arial"/>
          <w:color w:val="221F1F"/>
        </w:rPr>
        <w:t>In</w:t>
      </w:r>
      <w:r w:rsidRPr="00FA3CAB">
        <w:rPr>
          <w:rFonts w:ascii="Arial" w:eastAsia="Arial" w:hAnsi="Arial" w:cs="Arial"/>
          <w:color w:val="221F1F"/>
          <w:spacing w:val="-10"/>
        </w:rPr>
        <w:t xml:space="preserve"> </w:t>
      </w:r>
      <w:r w:rsidRPr="00FA3CAB">
        <w:rPr>
          <w:rFonts w:ascii="Arial" w:eastAsia="Arial" w:hAnsi="Arial" w:cs="Arial"/>
          <w:color w:val="221F1F"/>
        </w:rPr>
        <w:t>a</w:t>
      </w:r>
      <w:r w:rsidRPr="00FA3CAB">
        <w:rPr>
          <w:rFonts w:ascii="Arial" w:eastAsia="Arial" w:hAnsi="Arial" w:cs="Arial"/>
          <w:color w:val="221F1F"/>
          <w:spacing w:val="-5"/>
        </w:rPr>
        <w:t xml:space="preserve"> </w:t>
      </w:r>
      <w:r w:rsidRPr="00FA3CAB">
        <w:rPr>
          <w:rFonts w:ascii="Arial" w:eastAsia="Arial" w:hAnsi="Arial" w:cs="Arial"/>
          <w:color w:val="221F1F"/>
        </w:rPr>
        <w:t>bid</w:t>
      </w:r>
      <w:r w:rsidRPr="00FA3CAB">
        <w:rPr>
          <w:rFonts w:ascii="Arial" w:eastAsia="Arial" w:hAnsi="Arial" w:cs="Arial"/>
          <w:color w:val="221F1F"/>
          <w:spacing w:val="-5"/>
        </w:rPr>
        <w:t xml:space="preserve"> </w:t>
      </w:r>
      <w:r w:rsidRPr="00FA3CAB">
        <w:rPr>
          <w:rFonts w:ascii="Arial" w:eastAsia="Arial" w:hAnsi="Arial" w:cs="Arial"/>
          <w:color w:val="221F1F"/>
        </w:rPr>
        <w:t>to</w:t>
      </w:r>
      <w:r w:rsidRPr="00FA3CAB">
        <w:rPr>
          <w:rFonts w:ascii="Arial" w:eastAsia="Arial" w:hAnsi="Arial" w:cs="Arial"/>
          <w:color w:val="221F1F"/>
          <w:spacing w:val="-5"/>
        </w:rPr>
        <w:t xml:space="preserve"> </w:t>
      </w:r>
      <w:r w:rsidRPr="00FA3CAB">
        <w:rPr>
          <w:rFonts w:ascii="Arial" w:eastAsia="Arial" w:hAnsi="Arial" w:cs="Arial"/>
          <w:color w:val="221F1F"/>
        </w:rPr>
        <w:t>boost</w:t>
      </w:r>
      <w:r w:rsidRPr="00FA3CAB">
        <w:rPr>
          <w:rFonts w:ascii="Arial" w:eastAsia="Arial" w:hAnsi="Arial" w:cs="Arial"/>
          <w:color w:val="221F1F"/>
          <w:spacing w:val="-4"/>
        </w:rPr>
        <w:t xml:space="preserve"> </w:t>
      </w:r>
      <w:r w:rsidRPr="00FA3CAB">
        <w:rPr>
          <w:rFonts w:ascii="Arial" w:eastAsia="Arial" w:hAnsi="Arial" w:cs="Arial"/>
          <w:color w:val="221F1F"/>
        </w:rPr>
        <w:t>its</w:t>
      </w:r>
      <w:r w:rsidRPr="00FA3CAB">
        <w:rPr>
          <w:rFonts w:ascii="Arial" w:eastAsia="Arial" w:hAnsi="Arial" w:cs="Arial"/>
          <w:color w:val="221F1F"/>
          <w:spacing w:val="-5"/>
        </w:rPr>
        <w:t xml:space="preserve"> </w:t>
      </w:r>
      <w:r w:rsidRPr="00FA3CAB">
        <w:rPr>
          <w:rFonts w:ascii="Arial" w:eastAsia="Arial" w:hAnsi="Arial" w:cs="Arial"/>
          <w:color w:val="221F1F"/>
        </w:rPr>
        <w:t>growth</w:t>
      </w:r>
      <w:r w:rsidRPr="00FA3CAB">
        <w:rPr>
          <w:rFonts w:ascii="Arial" w:eastAsia="Arial" w:hAnsi="Arial" w:cs="Arial"/>
          <w:color w:val="221F1F"/>
          <w:spacing w:val="-8"/>
        </w:rPr>
        <w:t xml:space="preserve"> </w:t>
      </w:r>
      <w:r w:rsidRPr="00FA3CAB">
        <w:rPr>
          <w:rFonts w:ascii="Arial" w:eastAsia="Arial" w:hAnsi="Arial" w:cs="Arial"/>
          <w:color w:val="221F1F"/>
        </w:rPr>
        <w:t>and</w:t>
      </w:r>
      <w:r w:rsidRPr="00FA3CAB">
        <w:rPr>
          <w:rFonts w:ascii="Arial" w:eastAsia="Arial" w:hAnsi="Arial" w:cs="Arial"/>
          <w:color w:val="221F1F"/>
          <w:spacing w:val="-5"/>
        </w:rPr>
        <w:t xml:space="preserve"> </w:t>
      </w:r>
      <w:r w:rsidRPr="00FA3CAB">
        <w:rPr>
          <w:rFonts w:ascii="Arial" w:eastAsia="Arial" w:hAnsi="Arial" w:cs="Arial"/>
          <w:color w:val="221F1F"/>
        </w:rPr>
        <w:t>inflation rate, the Japanese government adopted measures to raise labour</w:t>
      </w:r>
      <w:r w:rsidRPr="00FA3CAB">
        <w:rPr>
          <w:rFonts w:ascii="Arial" w:eastAsia="Arial" w:hAnsi="Arial" w:cs="Arial"/>
          <w:color w:val="221F1F"/>
          <w:spacing w:val="-19"/>
        </w:rPr>
        <w:t xml:space="preserve"> </w:t>
      </w:r>
      <w:r w:rsidRPr="00FA3CAB">
        <w:rPr>
          <w:rFonts w:ascii="Arial" w:eastAsia="Arial" w:hAnsi="Arial" w:cs="Arial"/>
          <w:color w:val="221F1F"/>
        </w:rPr>
        <w:t>productivity.</w:t>
      </w:r>
    </w:p>
    <w:p w14:paraId="30C7B7F5" w14:textId="77777777" w:rsidR="00FA3CAB" w:rsidRDefault="00FA3CAB" w:rsidP="00FA3CAB">
      <w:pPr>
        <w:spacing w:before="6"/>
        <w:rPr>
          <w:rFonts w:ascii="Arial" w:eastAsia="Arial" w:hAnsi="Arial" w:cs="Arial"/>
          <w:sz w:val="25"/>
          <w:szCs w:val="25"/>
        </w:rPr>
      </w:pPr>
    </w:p>
    <w:p w14:paraId="78E90027" w14:textId="77777777" w:rsidR="00FA3CAB" w:rsidRDefault="00FA3CAB" w:rsidP="00FA3CAB">
      <w:pPr>
        <w:pStyle w:val="ListParagraph"/>
        <w:widowControl w:val="0"/>
        <w:numPr>
          <w:ilvl w:val="1"/>
          <w:numId w:val="25"/>
        </w:numPr>
        <w:tabs>
          <w:tab w:val="left" w:pos="1114"/>
          <w:tab w:val="left" w:pos="8665"/>
        </w:tabs>
        <w:spacing w:after="0"/>
        <w:ind w:right="114"/>
        <w:contextualSpacing w:val="0"/>
        <w:rPr>
          <w:rFonts w:ascii="Arial" w:eastAsia="Arial" w:hAnsi="Arial" w:cs="Arial"/>
        </w:rPr>
      </w:pPr>
      <w:r>
        <w:rPr>
          <w:rFonts w:ascii="Arial"/>
          <w:color w:val="221F1F"/>
        </w:rPr>
        <w:t>Explain how the factors mentioned above might have contributed to deflation</w:t>
      </w:r>
      <w:r>
        <w:rPr>
          <w:rFonts w:ascii="Arial"/>
          <w:color w:val="221F1F"/>
          <w:spacing w:val="3"/>
        </w:rPr>
        <w:t xml:space="preserve"> </w:t>
      </w:r>
      <w:r>
        <w:rPr>
          <w:rFonts w:ascii="Arial"/>
          <w:color w:val="221F1F"/>
        </w:rPr>
        <w:t>in</w:t>
      </w:r>
      <w:r>
        <w:rPr>
          <w:rFonts w:ascii="Arial"/>
          <w:color w:val="221F1F"/>
          <w:spacing w:val="-1"/>
        </w:rPr>
        <w:t xml:space="preserve"> </w:t>
      </w:r>
      <w:r>
        <w:rPr>
          <w:rFonts w:ascii="Arial"/>
          <w:color w:val="221F1F"/>
          <w:w w:val="90"/>
        </w:rPr>
        <w:t>Japan.</w:t>
      </w:r>
      <w:r>
        <w:rPr>
          <w:rFonts w:ascii="Arial"/>
          <w:color w:val="221F1F"/>
          <w:w w:val="90"/>
        </w:rPr>
        <w:tab/>
      </w:r>
      <w:r>
        <w:rPr>
          <w:rFonts w:ascii="Arial"/>
          <w:color w:val="221F1F"/>
        </w:rPr>
        <w:t>[10]</w:t>
      </w:r>
    </w:p>
    <w:p w14:paraId="1DB7C351" w14:textId="77777777" w:rsidR="00FA3CAB" w:rsidRDefault="00FA3CAB" w:rsidP="00FA3CAB">
      <w:pPr>
        <w:spacing w:before="6"/>
        <w:rPr>
          <w:rFonts w:ascii="Arial" w:eastAsia="Arial" w:hAnsi="Arial" w:cs="Arial"/>
          <w:sz w:val="25"/>
          <w:szCs w:val="25"/>
        </w:rPr>
      </w:pPr>
    </w:p>
    <w:p w14:paraId="2DCCCAAD" w14:textId="77777777" w:rsidR="00FA3CAB" w:rsidRDefault="00FA3CAB" w:rsidP="00FA3CAB">
      <w:pPr>
        <w:pStyle w:val="ListParagraph"/>
        <w:widowControl w:val="0"/>
        <w:numPr>
          <w:ilvl w:val="1"/>
          <w:numId w:val="25"/>
        </w:numPr>
        <w:tabs>
          <w:tab w:val="left" w:pos="1114"/>
          <w:tab w:val="left" w:pos="8661"/>
        </w:tabs>
        <w:spacing w:after="0"/>
        <w:ind w:right="119"/>
        <w:contextualSpacing w:val="0"/>
        <w:rPr>
          <w:rFonts w:ascii="Arial" w:eastAsia="Arial" w:hAnsi="Arial" w:cs="Arial"/>
        </w:rPr>
      </w:pPr>
      <w:r>
        <w:rPr>
          <w:rFonts w:ascii="Arial"/>
          <w:color w:val="221F1F"/>
        </w:rPr>
        <w:t>Assess the relative effectiveness of possible policies to boost growth and</w:t>
      </w:r>
      <w:r>
        <w:rPr>
          <w:rFonts w:ascii="Arial"/>
          <w:color w:val="221F1F"/>
          <w:spacing w:val="-33"/>
        </w:rPr>
        <w:t xml:space="preserve"> </w:t>
      </w:r>
      <w:r>
        <w:rPr>
          <w:rFonts w:ascii="Arial"/>
          <w:color w:val="221F1F"/>
        </w:rPr>
        <w:t>inflation rate in</w:t>
      </w:r>
      <w:r>
        <w:rPr>
          <w:rFonts w:ascii="Arial"/>
          <w:color w:val="221F1F"/>
          <w:spacing w:val="-21"/>
        </w:rPr>
        <w:t xml:space="preserve"> </w:t>
      </w:r>
      <w:r>
        <w:rPr>
          <w:rFonts w:ascii="Arial"/>
          <w:color w:val="221F1F"/>
        </w:rPr>
        <w:t>Japan.</w:t>
      </w:r>
      <w:r>
        <w:rPr>
          <w:rFonts w:ascii="Arial"/>
          <w:color w:val="221F1F"/>
        </w:rPr>
        <w:tab/>
        <w:t>[15]</w:t>
      </w:r>
    </w:p>
    <w:p w14:paraId="248816EE" w14:textId="77777777" w:rsidR="00FA3CAB" w:rsidRDefault="00FA3CAB" w:rsidP="00FA3CAB">
      <w:pPr>
        <w:rPr>
          <w:rFonts w:ascii="Arial" w:eastAsia="Arial" w:hAnsi="Arial" w:cs="Arial"/>
        </w:rPr>
      </w:pPr>
    </w:p>
    <w:p w14:paraId="2B019E01" w14:textId="77777777" w:rsidR="00FA3CAB" w:rsidRDefault="00FA3CAB" w:rsidP="00952039">
      <w:pPr>
        <w:rPr>
          <w:rFonts w:ascii="Arial" w:eastAsia="Arial" w:hAnsi="Arial" w:cs="Arial"/>
        </w:rPr>
      </w:pPr>
    </w:p>
    <w:p w14:paraId="1B6E4F95" w14:textId="77777777" w:rsidR="00952039" w:rsidRDefault="00952039" w:rsidP="00952039">
      <w:pPr>
        <w:rPr>
          <w:rFonts w:ascii="Arial" w:eastAsia="Arial" w:hAnsi="Arial" w:cs="Arial"/>
        </w:rPr>
      </w:pPr>
    </w:p>
    <w:p w14:paraId="40E6A4C8" w14:textId="72BAC183" w:rsidR="00CB4139" w:rsidRDefault="00CB4139" w:rsidP="0046244D"/>
    <w:p w14:paraId="019EA8EB" w14:textId="3EC2E942" w:rsidR="00B96369" w:rsidRDefault="00B96369" w:rsidP="0046244D"/>
    <w:p w14:paraId="567B510F" w14:textId="53E187B6" w:rsidR="00B96369" w:rsidRDefault="00B96369" w:rsidP="0046244D"/>
    <w:p w14:paraId="0E20341A" w14:textId="047B7AE7" w:rsidR="00B96369" w:rsidRDefault="00B96369" w:rsidP="0046244D"/>
    <w:p w14:paraId="10269EE7" w14:textId="34AAB320" w:rsidR="00B96369" w:rsidRDefault="00B96369" w:rsidP="0046244D"/>
    <w:p w14:paraId="13A696BD" w14:textId="78F18867" w:rsidR="00B96369" w:rsidRDefault="00B96369" w:rsidP="0046244D"/>
    <w:p w14:paraId="650ADD03" w14:textId="6CCDB732" w:rsidR="00B96369" w:rsidRDefault="00B96369" w:rsidP="0046244D"/>
    <w:p w14:paraId="2AF9E3B7" w14:textId="4FA1A258" w:rsidR="00B96369" w:rsidRDefault="00B96369" w:rsidP="0046244D"/>
    <w:p w14:paraId="06DDF306" w14:textId="0BC0D39F" w:rsidR="00B96369" w:rsidRDefault="00B96369" w:rsidP="0046244D"/>
    <w:p w14:paraId="7F833534" w14:textId="679CFFCD" w:rsidR="00B96369" w:rsidRDefault="00B96369" w:rsidP="0046244D"/>
    <w:p w14:paraId="0D0E5BAE" w14:textId="7ADFCD84" w:rsidR="00B96369" w:rsidRDefault="00B96369" w:rsidP="0046244D"/>
    <w:p w14:paraId="76DC40B4" w14:textId="7AAB2E0D" w:rsidR="00B96369" w:rsidRDefault="00B96369" w:rsidP="0046244D"/>
    <w:p w14:paraId="1412A1E2" w14:textId="29D92A01" w:rsidR="00B96369" w:rsidRDefault="00B96369" w:rsidP="0046244D"/>
    <w:p w14:paraId="0B2D261C" w14:textId="5E1BA70F" w:rsidR="00B96369" w:rsidRDefault="00B96369" w:rsidP="0046244D"/>
    <w:p w14:paraId="65E4CEB4" w14:textId="15DAAA95" w:rsidR="00B96369" w:rsidRDefault="00B96369" w:rsidP="0046244D"/>
    <w:p w14:paraId="00CECBC8" w14:textId="186C6D3C" w:rsidR="00B96369" w:rsidRDefault="00B96369" w:rsidP="0046244D"/>
    <w:p w14:paraId="12A74568" w14:textId="361E6503" w:rsidR="00B96369" w:rsidRDefault="00B96369" w:rsidP="0046244D"/>
    <w:p w14:paraId="4715E517" w14:textId="2E027FF8" w:rsidR="00B96369" w:rsidRDefault="00B96369" w:rsidP="0046244D"/>
    <w:p w14:paraId="30F4140D" w14:textId="1EB21117" w:rsidR="00B96369" w:rsidRDefault="00B96369" w:rsidP="0046244D"/>
    <w:p w14:paraId="30465515" w14:textId="153AC32D" w:rsidR="00B96369" w:rsidRDefault="00B96369" w:rsidP="0046244D"/>
    <w:p w14:paraId="0A5E3FD6" w14:textId="5CC3A7D8" w:rsidR="00B96369" w:rsidRDefault="00B96369" w:rsidP="0046244D"/>
    <w:p w14:paraId="590ADEA9" w14:textId="110CE764" w:rsidR="00B96369" w:rsidRDefault="00B96369" w:rsidP="0046244D"/>
    <w:p w14:paraId="3715B3AE" w14:textId="569AF792" w:rsidR="00B96369" w:rsidRDefault="00B96369" w:rsidP="0046244D"/>
    <w:p w14:paraId="12188252" w14:textId="514C34F1" w:rsidR="00B96369" w:rsidRDefault="00B96369" w:rsidP="0046244D"/>
    <w:p w14:paraId="7397E162" w14:textId="24AE52A8" w:rsidR="00B96369" w:rsidRDefault="00B96369" w:rsidP="0046244D"/>
    <w:p w14:paraId="4EA5B9CB" w14:textId="46D57484" w:rsidR="00B96369" w:rsidRDefault="00B96369" w:rsidP="0046244D"/>
    <w:p w14:paraId="05E3C8A5" w14:textId="0E950982" w:rsidR="00B96369" w:rsidRDefault="00B96369" w:rsidP="0046244D"/>
    <w:p w14:paraId="069A701C" w14:textId="6DCB9845" w:rsidR="00B96369" w:rsidRDefault="00B96369" w:rsidP="0046244D"/>
    <w:p w14:paraId="369D6E73" w14:textId="50A31475" w:rsidR="00B96369" w:rsidRDefault="00B96369" w:rsidP="0046244D"/>
    <w:p w14:paraId="1B54AED0" w14:textId="1AC32108" w:rsidR="00B96369" w:rsidRDefault="00B96369" w:rsidP="0046244D"/>
    <w:p w14:paraId="4AD6DD9D" w14:textId="3000A23C" w:rsidR="00B96369" w:rsidRDefault="00B96369" w:rsidP="0046244D"/>
    <w:p w14:paraId="235C953D" w14:textId="31D61CE7" w:rsidR="00B96369" w:rsidRDefault="00B96369" w:rsidP="0046244D"/>
    <w:p w14:paraId="7E1F984A" w14:textId="1D224EF0" w:rsidR="00B96369" w:rsidRDefault="00B96369" w:rsidP="0046244D"/>
    <w:p w14:paraId="483B10FF" w14:textId="1D07EF3D" w:rsidR="00B96369" w:rsidRDefault="00B96369" w:rsidP="0046244D"/>
    <w:p w14:paraId="5471C084" w14:textId="2AF35B20" w:rsidR="00B96369" w:rsidRDefault="00B96369" w:rsidP="0046244D"/>
    <w:p w14:paraId="54FBA5ED" w14:textId="551963FE" w:rsidR="00B96369" w:rsidRDefault="00B96369" w:rsidP="0046244D"/>
    <w:p w14:paraId="4A1DDA85" w14:textId="7654F296" w:rsidR="00B96369" w:rsidRDefault="00B96369" w:rsidP="0046244D"/>
    <w:p w14:paraId="33EB4F44" w14:textId="654CB765" w:rsidR="00B96369" w:rsidRDefault="00B96369" w:rsidP="0046244D"/>
    <w:p w14:paraId="4B2499C6" w14:textId="562C12FA" w:rsidR="00B96369" w:rsidRDefault="00B96369" w:rsidP="0046244D"/>
    <w:p w14:paraId="73E0D6AF" w14:textId="1398FDEC" w:rsidR="00B96369" w:rsidRDefault="00B96369" w:rsidP="0046244D"/>
    <w:p w14:paraId="6F52146F" w14:textId="3AE6CE07" w:rsidR="00B96369" w:rsidRDefault="00B96369" w:rsidP="0046244D"/>
    <w:p w14:paraId="437AA501" w14:textId="5318F59F" w:rsidR="00B96369" w:rsidRDefault="00B96369" w:rsidP="0046244D"/>
    <w:p w14:paraId="7F93C1EE" w14:textId="6283BA40" w:rsidR="00B96369" w:rsidRDefault="00B96369" w:rsidP="0046244D"/>
    <w:p w14:paraId="728D0D94" w14:textId="284EC8EC" w:rsidR="00B96369" w:rsidRDefault="00B96369" w:rsidP="0046244D"/>
    <w:p w14:paraId="717EDDC6" w14:textId="2B0EDF2E" w:rsidR="00B96369" w:rsidRDefault="00B96369" w:rsidP="0046244D"/>
    <w:p w14:paraId="7494B110" w14:textId="0759AC5A" w:rsidR="00B96369" w:rsidRDefault="00B96369" w:rsidP="0046244D"/>
    <w:p w14:paraId="16359DCA" w14:textId="21F2FE7D" w:rsidR="00B96369" w:rsidRDefault="00B96369" w:rsidP="0046244D"/>
    <w:p w14:paraId="0219CC6B" w14:textId="32C3D188" w:rsidR="00B96369" w:rsidRDefault="00B96369" w:rsidP="0046244D"/>
    <w:p w14:paraId="1D4A0BC7" w14:textId="3CB292B5" w:rsidR="00B96369" w:rsidRDefault="00B96369" w:rsidP="0046244D"/>
    <w:p w14:paraId="29B2F32F" w14:textId="51282C36" w:rsidR="00B96369" w:rsidRDefault="00B96369" w:rsidP="0046244D"/>
    <w:p w14:paraId="0D35012A" w14:textId="457A712A" w:rsidR="00B96369" w:rsidRDefault="00B96369" w:rsidP="0046244D"/>
    <w:p w14:paraId="055427FC" w14:textId="088EAC37" w:rsidR="00B96369" w:rsidRDefault="00B96369" w:rsidP="0046244D"/>
    <w:p w14:paraId="64718043" w14:textId="77777777" w:rsidR="00B96369" w:rsidRDefault="00B96369" w:rsidP="0046244D"/>
    <w:p w14:paraId="4BF30C75" w14:textId="55894D75" w:rsidR="00725468" w:rsidRPr="0048716F" w:rsidRDefault="00F047B6" w:rsidP="0046244D">
      <w:pPr>
        <w:rPr>
          <w:b/>
          <w:bCs/>
        </w:rPr>
      </w:pPr>
      <w:r w:rsidRPr="0048716F">
        <w:rPr>
          <w:b/>
          <w:bCs/>
        </w:rPr>
        <w:t>Policies and Conflicting Aims</w:t>
      </w:r>
    </w:p>
    <w:p w14:paraId="61520B55" w14:textId="210A83FA" w:rsidR="00B17329" w:rsidRDefault="00B17329" w:rsidP="0046244D">
      <w:r w:rsidRPr="0048716F">
        <w:t>Main source of conflicting Aims</w:t>
      </w:r>
    </w:p>
    <w:p w14:paraId="2B75D65A" w14:textId="43065FAB" w:rsidR="0048716F" w:rsidRPr="0048716F" w:rsidRDefault="0048716F" w:rsidP="0046244D">
      <w:r>
        <w:t xml:space="preserve">How can the government resolve the problems of conflicting </w:t>
      </w:r>
      <w:proofErr w:type="gramStart"/>
      <w:r>
        <w:t>aims</w:t>
      </w:r>
      <w:proofErr w:type="gramEnd"/>
    </w:p>
    <w:p w14:paraId="14EDF500" w14:textId="77777777" w:rsidR="00323EF5" w:rsidRDefault="00323EF5" w:rsidP="0046244D">
      <w:r>
        <w:t>Discuss if it is justifiable for the government to focus on economic growth</w:t>
      </w:r>
    </w:p>
    <w:p w14:paraId="6496C49A" w14:textId="77777777" w:rsidR="00C94079" w:rsidRDefault="00C94079" w:rsidP="0046244D">
      <w:r>
        <w:t>Discuss if the focus on price stability undermines the growth of the economy</w:t>
      </w:r>
    </w:p>
    <w:p w14:paraId="1450FE23" w14:textId="2763AD40" w:rsidR="00742C29" w:rsidRDefault="00742C29" w:rsidP="0046244D"/>
    <w:p w14:paraId="35FA2AB2" w14:textId="3D5C1FE5" w:rsidR="00742C29" w:rsidRDefault="00742C29" w:rsidP="0046244D">
      <w:r>
        <w:t>Question</w:t>
      </w:r>
    </w:p>
    <w:p w14:paraId="18404984" w14:textId="5DCD4883" w:rsidR="0048716F" w:rsidRDefault="00742C29" w:rsidP="0046244D">
      <w:r>
        <w:t>The focus of an economy is to attain low unemployment rate as it solves other economic problems faced by an economy.</w:t>
      </w:r>
    </w:p>
    <w:p w14:paraId="41653694" w14:textId="77777777" w:rsidR="0048716F" w:rsidRPr="0048716F" w:rsidRDefault="0048716F" w:rsidP="0046244D"/>
    <w:p w14:paraId="20ED42B7" w14:textId="00B8F64D" w:rsidR="00F047B6" w:rsidRDefault="00F047B6" w:rsidP="0046244D">
      <w:r w:rsidRPr="00F047B6">
        <w:t>Discuss how the aims of government can be conflicting when the government implement policies to achieve them. (1</w:t>
      </w:r>
      <w:r>
        <w:t>5</w:t>
      </w:r>
      <w:r w:rsidRPr="00F047B6">
        <w:t>)</w:t>
      </w:r>
    </w:p>
    <w:p w14:paraId="52CD9DD8" w14:textId="352D5850" w:rsidR="00F047B6" w:rsidRDefault="00F047B6" w:rsidP="0046244D"/>
    <w:p w14:paraId="27A1C922" w14:textId="77777777" w:rsidR="00F047B6" w:rsidRPr="00F047B6" w:rsidRDefault="00F047B6" w:rsidP="0046244D"/>
    <w:p w14:paraId="24AB0B1A" w14:textId="77777777" w:rsidR="00F047B6" w:rsidRPr="00F047B6" w:rsidRDefault="00F047B6" w:rsidP="0046244D">
      <w:pPr>
        <w:rPr>
          <w:b/>
          <w:bCs/>
        </w:rPr>
      </w:pPr>
    </w:p>
    <w:p w14:paraId="1C87B975" w14:textId="77777777" w:rsidR="00F047B6" w:rsidRDefault="00F047B6" w:rsidP="0046244D"/>
    <w:p w14:paraId="14BF6D3D" w14:textId="77777777" w:rsidR="00B3199E" w:rsidRPr="0046244D" w:rsidRDefault="00B3199E" w:rsidP="0046244D"/>
    <w:p w14:paraId="431D57AC" w14:textId="1057D0D6" w:rsidR="006932ED" w:rsidRDefault="006932ED" w:rsidP="002D380E">
      <w:pPr>
        <w:tabs>
          <w:tab w:val="left" w:pos="0"/>
          <w:tab w:val="left" w:pos="567"/>
        </w:tabs>
        <w:jc w:val="both"/>
        <w:rPr>
          <w:rFonts w:ascii="Arial" w:hAnsi="Arial" w:cs="Arial"/>
          <w:sz w:val="22"/>
          <w:szCs w:val="22"/>
        </w:rPr>
      </w:pPr>
    </w:p>
    <w:p w14:paraId="13F36302" w14:textId="7B29FF37" w:rsidR="009F113D" w:rsidRDefault="009F113D" w:rsidP="002D380E">
      <w:pPr>
        <w:tabs>
          <w:tab w:val="left" w:pos="0"/>
          <w:tab w:val="left" w:pos="567"/>
        </w:tabs>
        <w:jc w:val="both"/>
        <w:rPr>
          <w:rFonts w:ascii="Arial" w:hAnsi="Arial" w:cs="Arial"/>
          <w:sz w:val="22"/>
          <w:szCs w:val="22"/>
        </w:rPr>
      </w:pPr>
    </w:p>
    <w:p w14:paraId="1530E9BA" w14:textId="10834B15" w:rsidR="009F113D" w:rsidRDefault="009F113D" w:rsidP="002D380E">
      <w:pPr>
        <w:tabs>
          <w:tab w:val="left" w:pos="0"/>
          <w:tab w:val="left" w:pos="567"/>
        </w:tabs>
        <w:jc w:val="both"/>
        <w:rPr>
          <w:rFonts w:ascii="Arial" w:hAnsi="Arial" w:cs="Arial"/>
          <w:sz w:val="22"/>
          <w:szCs w:val="22"/>
        </w:rPr>
      </w:pPr>
    </w:p>
    <w:p w14:paraId="17E4152F" w14:textId="240D7A87" w:rsidR="009F113D" w:rsidRDefault="009F113D" w:rsidP="002D380E">
      <w:pPr>
        <w:tabs>
          <w:tab w:val="left" w:pos="0"/>
          <w:tab w:val="left" w:pos="567"/>
        </w:tabs>
        <w:jc w:val="both"/>
        <w:rPr>
          <w:rFonts w:ascii="Arial" w:hAnsi="Arial" w:cs="Arial"/>
          <w:sz w:val="22"/>
          <w:szCs w:val="22"/>
        </w:rPr>
      </w:pPr>
    </w:p>
    <w:p w14:paraId="34224757" w14:textId="22179439" w:rsidR="009F113D" w:rsidRDefault="009F113D" w:rsidP="002D380E">
      <w:pPr>
        <w:tabs>
          <w:tab w:val="left" w:pos="0"/>
          <w:tab w:val="left" w:pos="567"/>
        </w:tabs>
        <w:jc w:val="both"/>
        <w:rPr>
          <w:rFonts w:ascii="Arial" w:hAnsi="Arial" w:cs="Arial"/>
          <w:sz w:val="22"/>
          <w:szCs w:val="22"/>
        </w:rPr>
      </w:pPr>
    </w:p>
    <w:p w14:paraId="7D9E0A59" w14:textId="32FFE8A7" w:rsidR="009F113D" w:rsidRDefault="009F113D" w:rsidP="002D380E">
      <w:pPr>
        <w:tabs>
          <w:tab w:val="left" w:pos="0"/>
          <w:tab w:val="left" w:pos="567"/>
        </w:tabs>
        <w:jc w:val="both"/>
        <w:rPr>
          <w:rFonts w:ascii="Arial" w:hAnsi="Arial" w:cs="Arial"/>
          <w:sz w:val="22"/>
          <w:szCs w:val="22"/>
        </w:rPr>
      </w:pPr>
    </w:p>
    <w:p w14:paraId="1E8D0CF0" w14:textId="2436047E" w:rsidR="009F113D" w:rsidRDefault="009F113D" w:rsidP="002D380E">
      <w:pPr>
        <w:tabs>
          <w:tab w:val="left" w:pos="0"/>
          <w:tab w:val="left" w:pos="567"/>
        </w:tabs>
        <w:jc w:val="both"/>
        <w:rPr>
          <w:rFonts w:ascii="Arial" w:hAnsi="Arial" w:cs="Arial"/>
          <w:sz w:val="22"/>
          <w:szCs w:val="22"/>
        </w:rPr>
      </w:pPr>
    </w:p>
    <w:p w14:paraId="47571D2E" w14:textId="74074B85" w:rsidR="009F113D" w:rsidRDefault="009F113D" w:rsidP="002D380E">
      <w:pPr>
        <w:tabs>
          <w:tab w:val="left" w:pos="0"/>
          <w:tab w:val="left" w:pos="567"/>
        </w:tabs>
        <w:jc w:val="both"/>
        <w:rPr>
          <w:rFonts w:ascii="Arial" w:hAnsi="Arial" w:cs="Arial"/>
          <w:sz w:val="22"/>
          <w:szCs w:val="22"/>
        </w:rPr>
      </w:pPr>
    </w:p>
    <w:p w14:paraId="56E9170A" w14:textId="4725BFDC" w:rsidR="009F113D" w:rsidRDefault="009F113D" w:rsidP="002D380E">
      <w:pPr>
        <w:tabs>
          <w:tab w:val="left" w:pos="0"/>
          <w:tab w:val="left" w:pos="567"/>
        </w:tabs>
        <w:jc w:val="both"/>
        <w:rPr>
          <w:rFonts w:ascii="Arial" w:hAnsi="Arial" w:cs="Arial"/>
          <w:sz w:val="22"/>
          <w:szCs w:val="22"/>
        </w:rPr>
      </w:pPr>
    </w:p>
    <w:p w14:paraId="0E3E43FA" w14:textId="05C27443" w:rsidR="009F113D" w:rsidRDefault="009F113D" w:rsidP="002D380E">
      <w:pPr>
        <w:tabs>
          <w:tab w:val="left" w:pos="0"/>
          <w:tab w:val="left" w:pos="567"/>
        </w:tabs>
        <w:jc w:val="both"/>
        <w:rPr>
          <w:rFonts w:ascii="Arial" w:hAnsi="Arial" w:cs="Arial"/>
          <w:sz w:val="22"/>
          <w:szCs w:val="22"/>
        </w:rPr>
      </w:pPr>
    </w:p>
    <w:p w14:paraId="0FF2E8CA" w14:textId="74D93491" w:rsidR="009F113D" w:rsidRDefault="009F113D" w:rsidP="002D380E">
      <w:pPr>
        <w:tabs>
          <w:tab w:val="left" w:pos="0"/>
          <w:tab w:val="left" w:pos="567"/>
        </w:tabs>
        <w:jc w:val="both"/>
        <w:rPr>
          <w:rFonts w:ascii="Arial" w:hAnsi="Arial" w:cs="Arial"/>
          <w:sz w:val="22"/>
          <w:szCs w:val="22"/>
        </w:rPr>
      </w:pPr>
    </w:p>
    <w:p w14:paraId="4BC29ECE" w14:textId="04530FB1" w:rsidR="009F113D" w:rsidRDefault="009F113D" w:rsidP="002D380E">
      <w:pPr>
        <w:tabs>
          <w:tab w:val="left" w:pos="0"/>
          <w:tab w:val="left" w:pos="567"/>
        </w:tabs>
        <w:jc w:val="both"/>
        <w:rPr>
          <w:rFonts w:ascii="Arial" w:hAnsi="Arial" w:cs="Arial"/>
          <w:sz w:val="22"/>
          <w:szCs w:val="22"/>
        </w:rPr>
      </w:pPr>
    </w:p>
    <w:p w14:paraId="018DBE64" w14:textId="35CDA193" w:rsidR="009F113D" w:rsidRDefault="009F113D" w:rsidP="002D380E">
      <w:pPr>
        <w:tabs>
          <w:tab w:val="left" w:pos="0"/>
          <w:tab w:val="left" w:pos="567"/>
        </w:tabs>
        <w:jc w:val="both"/>
        <w:rPr>
          <w:rFonts w:ascii="Arial" w:hAnsi="Arial" w:cs="Arial"/>
          <w:sz w:val="22"/>
          <w:szCs w:val="22"/>
        </w:rPr>
      </w:pPr>
    </w:p>
    <w:p w14:paraId="2CBC546E" w14:textId="4FFFBE9A" w:rsidR="009F113D" w:rsidRDefault="009F113D" w:rsidP="002D380E">
      <w:pPr>
        <w:tabs>
          <w:tab w:val="left" w:pos="0"/>
          <w:tab w:val="left" w:pos="567"/>
        </w:tabs>
        <w:jc w:val="both"/>
        <w:rPr>
          <w:rFonts w:ascii="Arial" w:hAnsi="Arial" w:cs="Arial"/>
          <w:sz w:val="22"/>
          <w:szCs w:val="22"/>
        </w:rPr>
      </w:pPr>
    </w:p>
    <w:p w14:paraId="213FEE18" w14:textId="2C9DC186" w:rsidR="009F113D" w:rsidRDefault="009F113D" w:rsidP="002D380E">
      <w:pPr>
        <w:tabs>
          <w:tab w:val="left" w:pos="0"/>
          <w:tab w:val="left" w:pos="567"/>
        </w:tabs>
        <w:jc w:val="both"/>
        <w:rPr>
          <w:rFonts w:ascii="Arial" w:hAnsi="Arial" w:cs="Arial"/>
          <w:sz w:val="22"/>
          <w:szCs w:val="22"/>
        </w:rPr>
      </w:pPr>
    </w:p>
    <w:p w14:paraId="3B15EB00" w14:textId="52E5371D" w:rsidR="009F113D" w:rsidRDefault="009F113D" w:rsidP="002D380E">
      <w:pPr>
        <w:tabs>
          <w:tab w:val="left" w:pos="0"/>
          <w:tab w:val="left" w:pos="567"/>
        </w:tabs>
        <w:jc w:val="both"/>
        <w:rPr>
          <w:rFonts w:ascii="Arial" w:hAnsi="Arial" w:cs="Arial"/>
          <w:sz w:val="22"/>
          <w:szCs w:val="22"/>
        </w:rPr>
      </w:pPr>
    </w:p>
    <w:p w14:paraId="3E8044C1" w14:textId="59DA6532" w:rsidR="009F113D" w:rsidRDefault="009F113D" w:rsidP="002D380E">
      <w:pPr>
        <w:tabs>
          <w:tab w:val="left" w:pos="0"/>
          <w:tab w:val="left" w:pos="567"/>
        </w:tabs>
        <w:jc w:val="both"/>
        <w:rPr>
          <w:rFonts w:ascii="Arial" w:hAnsi="Arial" w:cs="Arial"/>
          <w:sz w:val="22"/>
          <w:szCs w:val="22"/>
        </w:rPr>
      </w:pPr>
    </w:p>
    <w:p w14:paraId="2A691B23" w14:textId="1D42DDBE" w:rsidR="009F113D" w:rsidRDefault="009F113D" w:rsidP="002D380E">
      <w:pPr>
        <w:tabs>
          <w:tab w:val="left" w:pos="0"/>
          <w:tab w:val="left" w:pos="567"/>
        </w:tabs>
        <w:jc w:val="both"/>
        <w:rPr>
          <w:rFonts w:ascii="Arial" w:hAnsi="Arial" w:cs="Arial"/>
          <w:sz w:val="22"/>
          <w:szCs w:val="22"/>
        </w:rPr>
      </w:pPr>
    </w:p>
    <w:p w14:paraId="29417534" w14:textId="4F3A01B0" w:rsidR="009F113D" w:rsidRDefault="009F113D" w:rsidP="002D380E">
      <w:pPr>
        <w:tabs>
          <w:tab w:val="left" w:pos="0"/>
          <w:tab w:val="left" w:pos="567"/>
        </w:tabs>
        <w:jc w:val="both"/>
        <w:rPr>
          <w:rFonts w:ascii="Arial" w:hAnsi="Arial" w:cs="Arial"/>
          <w:sz w:val="22"/>
          <w:szCs w:val="22"/>
        </w:rPr>
      </w:pPr>
    </w:p>
    <w:p w14:paraId="7F5FA6CF" w14:textId="138F464B" w:rsidR="009F113D" w:rsidRDefault="009F113D" w:rsidP="002D380E">
      <w:pPr>
        <w:tabs>
          <w:tab w:val="left" w:pos="0"/>
          <w:tab w:val="left" w:pos="567"/>
        </w:tabs>
        <w:jc w:val="both"/>
        <w:rPr>
          <w:rFonts w:ascii="Arial" w:hAnsi="Arial" w:cs="Arial"/>
          <w:sz w:val="22"/>
          <w:szCs w:val="22"/>
        </w:rPr>
      </w:pPr>
    </w:p>
    <w:p w14:paraId="7A885EB8" w14:textId="5CA6B0E1" w:rsidR="009F113D" w:rsidRDefault="009F113D" w:rsidP="002D380E">
      <w:pPr>
        <w:tabs>
          <w:tab w:val="left" w:pos="0"/>
          <w:tab w:val="left" w:pos="567"/>
        </w:tabs>
        <w:jc w:val="both"/>
        <w:rPr>
          <w:rFonts w:ascii="Arial" w:hAnsi="Arial" w:cs="Arial"/>
          <w:sz w:val="22"/>
          <w:szCs w:val="22"/>
        </w:rPr>
      </w:pPr>
    </w:p>
    <w:p w14:paraId="01DC8148" w14:textId="03585CF5" w:rsidR="009F113D" w:rsidRDefault="009F113D" w:rsidP="002D380E">
      <w:pPr>
        <w:tabs>
          <w:tab w:val="left" w:pos="0"/>
          <w:tab w:val="left" w:pos="567"/>
        </w:tabs>
        <w:jc w:val="both"/>
        <w:rPr>
          <w:rFonts w:ascii="Arial" w:hAnsi="Arial" w:cs="Arial"/>
          <w:sz w:val="22"/>
          <w:szCs w:val="22"/>
        </w:rPr>
      </w:pPr>
    </w:p>
    <w:p w14:paraId="6FF2E684" w14:textId="548239AC" w:rsidR="009F113D" w:rsidRDefault="009F113D" w:rsidP="002D380E">
      <w:pPr>
        <w:tabs>
          <w:tab w:val="left" w:pos="0"/>
          <w:tab w:val="left" w:pos="567"/>
        </w:tabs>
        <w:jc w:val="both"/>
        <w:rPr>
          <w:rFonts w:ascii="Arial" w:hAnsi="Arial" w:cs="Arial"/>
          <w:sz w:val="22"/>
          <w:szCs w:val="22"/>
        </w:rPr>
      </w:pPr>
    </w:p>
    <w:p w14:paraId="22EB6369" w14:textId="3B518A83" w:rsidR="009F113D" w:rsidRDefault="009F113D" w:rsidP="002D380E">
      <w:pPr>
        <w:tabs>
          <w:tab w:val="left" w:pos="0"/>
          <w:tab w:val="left" w:pos="567"/>
        </w:tabs>
        <w:jc w:val="both"/>
        <w:rPr>
          <w:rFonts w:ascii="Arial" w:hAnsi="Arial" w:cs="Arial"/>
          <w:sz w:val="22"/>
          <w:szCs w:val="22"/>
        </w:rPr>
      </w:pPr>
    </w:p>
    <w:p w14:paraId="423B957D" w14:textId="02E2A458" w:rsidR="009F113D" w:rsidRDefault="009F113D" w:rsidP="002D380E">
      <w:pPr>
        <w:tabs>
          <w:tab w:val="left" w:pos="0"/>
          <w:tab w:val="left" w:pos="567"/>
        </w:tabs>
        <w:jc w:val="both"/>
        <w:rPr>
          <w:rFonts w:ascii="Arial" w:hAnsi="Arial" w:cs="Arial"/>
          <w:sz w:val="22"/>
          <w:szCs w:val="22"/>
        </w:rPr>
      </w:pPr>
    </w:p>
    <w:p w14:paraId="4BC785D5" w14:textId="40660942" w:rsidR="009F113D" w:rsidRDefault="009F113D" w:rsidP="002D380E">
      <w:pPr>
        <w:tabs>
          <w:tab w:val="left" w:pos="0"/>
          <w:tab w:val="left" w:pos="567"/>
        </w:tabs>
        <w:jc w:val="both"/>
        <w:rPr>
          <w:rFonts w:ascii="Arial" w:hAnsi="Arial" w:cs="Arial"/>
          <w:sz w:val="22"/>
          <w:szCs w:val="22"/>
        </w:rPr>
      </w:pPr>
    </w:p>
    <w:p w14:paraId="257E0165" w14:textId="6E08400D" w:rsidR="009F113D" w:rsidRDefault="009F113D" w:rsidP="002D380E">
      <w:pPr>
        <w:tabs>
          <w:tab w:val="left" w:pos="0"/>
          <w:tab w:val="left" w:pos="567"/>
        </w:tabs>
        <w:jc w:val="both"/>
        <w:rPr>
          <w:rFonts w:ascii="Arial" w:hAnsi="Arial" w:cs="Arial"/>
          <w:sz w:val="22"/>
          <w:szCs w:val="22"/>
        </w:rPr>
      </w:pPr>
    </w:p>
    <w:p w14:paraId="1E0E7C21" w14:textId="77777777" w:rsidR="009F113D" w:rsidRDefault="009F113D" w:rsidP="002D380E">
      <w:pPr>
        <w:tabs>
          <w:tab w:val="left" w:pos="0"/>
          <w:tab w:val="left" w:pos="567"/>
        </w:tabs>
        <w:jc w:val="both"/>
        <w:rPr>
          <w:rFonts w:ascii="Arial" w:hAnsi="Arial" w:cs="Arial"/>
          <w:sz w:val="22"/>
          <w:szCs w:val="22"/>
        </w:rPr>
      </w:pPr>
    </w:p>
    <w:tbl>
      <w:tblPr>
        <w:tblW w:w="9682" w:type="dxa"/>
        <w:tblLook w:val="01E0" w:firstRow="1" w:lastRow="1" w:firstColumn="1" w:lastColumn="1" w:noHBand="0" w:noVBand="0"/>
      </w:tblPr>
      <w:tblGrid>
        <w:gridCol w:w="598"/>
        <w:gridCol w:w="9084"/>
      </w:tblGrid>
      <w:tr w:rsidR="006932ED" w:rsidRPr="0046244D" w14:paraId="244E2683" w14:textId="77777777" w:rsidTr="000B2F1F">
        <w:trPr>
          <w:trHeight w:val="421"/>
        </w:trPr>
        <w:tc>
          <w:tcPr>
            <w:tcW w:w="542" w:type="dxa"/>
          </w:tcPr>
          <w:p w14:paraId="2C26E49D" w14:textId="77777777" w:rsidR="006932ED" w:rsidRPr="0046244D" w:rsidRDefault="006932ED" w:rsidP="000B2F1F">
            <w:pPr>
              <w:jc w:val="both"/>
              <w:rPr>
                <w:rFonts w:ascii="Arial" w:hAnsi="Arial" w:cs="Arial"/>
                <w:b/>
                <w:bCs/>
                <w:sz w:val="20"/>
                <w:szCs w:val="20"/>
                <w:shd w:val="clear" w:color="auto" w:fill="FFFFFF"/>
                <w:lang w:val="en"/>
              </w:rPr>
            </w:pPr>
            <w:r w:rsidRPr="0046244D">
              <w:rPr>
                <w:rFonts w:ascii="Arial" w:hAnsi="Arial" w:cs="Arial"/>
                <w:b/>
                <w:bCs/>
                <w:sz w:val="20"/>
                <w:szCs w:val="20"/>
                <w:shd w:val="clear" w:color="auto" w:fill="FFFFFF"/>
                <w:lang w:val="en"/>
              </w:rPr>
              <w:t xml:space="preserve">(a) </w:t>
            </w:r>
          </w:p>
        </w:tc>
        <w:tc>
          <w:tcPr>
            <w:tcW w:w="8231" w:type="dxa"/>
          </w:tcPr>
          <w:p w14:paraId="6B1D1B19" w14:textId="77777777" w:rsidR="006932ED" w:rsidRPr="0046244D" w:rsidRDefault="006932ED" w:rsidP="000B2F1F">
            <w:pPr>
              <w:jc w:val="both"/>
              <w:rPr>
                <w:rFonts w:ascii="Arial" w:eastAsia="DengXian" w:hAnsi="Arial" w:cs="Arial"/>
                <w:sz w:val="20"/>
                <w:szCs w:val="20"/>
              </w:rPr>
            </w:pPr>
            <w:r w:rsidRPr="0046244D">
              <w:rPr>
                <w:rFonts w:ascii="Arial" w:eastAsia="DengXian" w:hAnsi="Arial" w:cs="Arial"/>
                <w:sz w:val="20"/>
                <w:szCs w:val="20"/>
              </w:rPr>
              <w:t xml:space="preserve">Using AD-AS analysis, explain the key determinants of actual and potential growth. </w:t>
            </w:r>
          </w:p>
          <w:p w14:paraId="56A57389" w14:textId="77777777" w:rsidR="006932ED" w:rsidRPr="0046244D" w:rsidRDefault="006932ED" w:rsidP="000B2F1F">
            <w:pPr>
              <w:jc w:val="both"/>
              <w:rPr>
                <w:rFonts w:ascii="Arial" w:eastAsia="DengXian" w:hAnsi="Arial" w:cs="Arial"/>
                <w:sz w:val="20"/>
                <w:szCs w:val="20"/>
              </w:rPr>
            </w:pPr>
          </w:p>
        </w:tc>
      </w:tr>
    </w:tbl>
    <w:p w14:paraId="756B303F" w14:textId="77777777" w:rsidR="006932ED" w:rsidRPr="00AE2A3E" w:rsidRDefault="006932ED" w:rsidP="002D380E">
      <w:pPr>
        <w:tabs>
          <w:tab w:val="left" w:pos="0"/>
          <w:tab w:val="left" w:pos="567"/>
        </w:tabs>
        <w:jc w:val="both"/>
        <w:rPr>
          <w:rFonts w:ascii="Arial" w:hAnsi="Arial" w:cs="Arial"/>
          <w:sz w:val="22"/>
          <w:szCs w:val="22"/>
        </w:rPr>
      </w:pPr>
    </w:p>
    <w:p w14:paraId="0F65A35F" w14:textId="5D044923" w:rsidR="00D66EFE" w:rsidRDefault="00D66EFE" w:rsidP="00897DB8">
      <w:r>
        <w:t>Unemployment</w:t>
      </w:r>
    </w:p>
    <w:p w14:paraId="6D8E2617" w14:textId="06914FC0" w:rsidR="00D66EFE" w:rsidRDefault="00D66EFE" w:rsidP="00897DB8">
      <w:r>
        <w:t>- causes of unemployment</w:t>
      </w:r>
    </w:p>
    <w:p w14:paraId="0FAD2A0E" w14:textId="5A7605D2" w:rsidR="00D66EFE" w:rsidRDefault="00D66EFE" w:rsidP="00897DB8">
      <w:r>
        <w:t xml:space="preserve">- is unemployment the result of internal and external demand for </w:t>
      </w:r>
      <w:r w:rsidR="00C33EA2">
        <w:t>unemployment</w:t>
      </w:r>
    </w:p>
    <w:p w14:paraId="63640797" w14:textId="3C9AAE26" w:rsidR="00C33EA2" w:rsidRDefault="0087730F" w:rsidP="00897DB8">
      <w:r>
        <w:t>- why the government keep a low rate of unemployment</w:t>
      </w:r>
    </w:p>
    <w:p w14:paraId="1517CF0F" w14:textId="7AA1B20A" w:rsidR="0087730F" w:rsidRDefault="0087730F" w:rsidP="00897DB8">
      <w:r>
        <w:t>- consider the significance of unemployment in Singapore</w:t>
      </w:r>
    </w:p>
    <w:p w14:paraId="194C13AA" w14:textId="24FA7F41" w:rsidR="009F07E8" w:rsidRDefault="0087730F" w:rsidP="00897DB8">
      <w:r>
        <w:t xml:space="preserve">- </w:t>
      </w:r>
      <w:r w:rsidR="00446C49">
        <w:t>explain</w:t>
      </w:r>
      <w:r w:rsidR="00A049E2">
        <w:t xml:space="preserve"> and evaluate how the various policies can solve the </w:t>
      </w:r>
      <w:r w:rsidR="00D8158B">
        <w:t>types of unemployment in Singapore</w:t>
      </w:r>
    </w:p>
    <w:p w14:paraId="38F09690" w14:textId="00CCE3C4" w:rsidR="009E5669" w:rsidRDefault="009E5669" w:rsidP="00897DB8"/>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516"/>
      </w:tblGrid>
      <w:tr w:rsidR="009E5669" w:rsidRPr="0052494F" w14:paraId="11C9EF8B" w14:textId="77777777" w:rsidTr="000B2F1F">
        <w:trPr>
          <w:trHeight w:val="362"/>
        </w:trPr>
        <w:tc>
          <w:tcPr>
            <w:tcW w:w="9195" w:type="dxa"/>
            <w:gridSpan w:val="2"/>
          </w:tcPr>
          <w:p w14:paraId="765D6EBD" w14:textId="77777777" w:rsidR="009E5669" w:rsidRPr="0052494F" w:rsidRDefault="009E5669" w:rsidP="000B2F1F">
            <w:pPr>
              <w:spacing w:line="259" w:lineRule="auto"/>
              <w:jc w:val="both"/>
              <w:rPr>
                <w:rFonts w:ascii="Arial" w:hAnsi="Arial" w:cs="Arial"/>
              </w:rPr>
            </w:pPr>
            <w:r w:rsidRPr="0052494F">
              <w:rPr>
                <w:rFonts w:ascii="Arial" w:hAnsi="Arial" w:cs="Arial"/>
              </w:rPr>
              <w:t>In its December 2019 Recent Economic Developments Statement, the Monetary Authority of Singapore noted that unemployment was set to rise. This was mainly due to factors such as weaknesses in external demand and the acceleration in developing and deploying artificial intelligence (AI) solutions in Singapore.</w:t>
            </w:r>
          </w:p>
          <w:p w14:paraId="796E451D" w14:textId="77777777" w:rsidR="009E5669" w:rsidRPr="0052494F" w:rsidRDefault="009E5669" w:rsidP="000B2F1F">
            <w:pPr>
              <w:spacing w:line="259" w:lineRule="auto"/>
              <w:jc w:val="both"/>
              <w:rPr>
                <w:rFonts w:ascii="Arial" w:hAnsi="Arial" w:cs="Arial"/>
              </w:rPr>
            </w:pPr>
          </w:p>
          <w:p w14:paraId="165E5E80" w14:textId="77777777" w:rsidR="009E5669" w:rsidRPr="0052494F" w:rsidRDefault="009E5669" w:rsidP="000B2F1F">
            <w:pPr>
              <w:jc w:val="right"/>
              <w:rPr>
                <w:rFonts w:ascii="Arial" w:hAnsi="Arial" w:cs="Arial"/>
              </w:rPr>
            </w:pPr>
            <w:r w:rsidRPr="0052494F">
              <w:rPr>
                <w:rFonts w:ascii="Arial" w:hAnsi="Arial" w:cs="Arial"/>
                <w:sz w:val="20"/>
                <w:szCs w:val="20"/>
              </w:rPr>
              <w:t>Adapted from: Recent Economic Developments in Singapore, MAS, 6 Dec 2019</w:t>
            </w:r>
          </w:p>
          <w:p w14:paraId="3D5C1CCE" w14:textId="77777777" w:rsidR="009E5669" w:rsidRPr="0052494F" w:rsidRDefault="009E5669" w:rsidP="000B2F1F">
            <w:pPr>
              <w:jc w:val="both"/>
              <w:textAlignment w:val="baseline"/>
              <w:outlineLvl w:val="0"/>
              <w:rPr>
                <w:rFonts w:ascii="Arial" w:hAnsi="Arial" w:cs="Arial"/>
                <w:color w:val="000000" w:themeColor="text1"/>
              </w:rPr>
            </w:pPr>
          </w:p>
        </w:tc>
      </w:tr>
      <w:tr w:rsidR="009E5669" w:rsidRPr="0052494F" w14:paraId="5E964861" w14:textId="77777777" w:rsidTr="000B2F1F">
        <w:trPr>
          <w:gridAfter w:val="1"/>
          <w:wAfter w:w="498" w:type="dxa"/>
          <w:trHeight w:val="362"/>
        </w:trPr>
        <w:tc>
          <w:tcPr>
            <w:tcW w:w="8697" w:type="dxa"/>
          </w:tcPr>
          <w:p w14:paraId="0AF75FC5" w14:textId="77777777" w:rsidR="009E5669" w:rsidRPr="0052494F" w:rsidRDefault="009E5669" w:rsidP="000B2F1F">
            <w:pPr>
              <w:jc w:val="both"/>
              <w:rPr>
                <w:rFonts w:ascii="Arial" w:hAnsi="Arial" w:cs="Arial"/>
                <w:color w:val="000000" w:themeColor="text1"/>
              </w:rPr>
            </w:pPr>
            <w:r w:rsidRPr="0052494F">
              <w:rPr>
                <w:rFonts w:ascii="Arial" w:hAnsi="Arial" w:cs="Arial"/>
              </w:rPr>
              <w:t>Explain how the above-mentioned factors may cause the rate of unemployment to rise in Singapore.</w:t>
            </w:r>
            <w:r w:rsidRPr="0052494F">
              <w:rPr>
                <w:rFonts w:ascii="Arial" w:hAnsi="Arial" w:cs="Arial"/>
                <w:color w:val="000000" w:themeColor="text1"/>
              </w:rPr>
              <w:t xml:space="preserve">  </w:t>
            </w:r>
            <w:r w:rsidRPr="0052494F">
              <w:rPr>
                <w:rFonts w:ascii="Arial" w:hAnsi="Arial" w:cs="Arial"/>
                <w:color w:val="000000" w:themeColor="text1"/>
              </w:rPr>
              <w:tab/>
            </w:r>
            <w:r w:rsidRPr="0052494F">
              <w:rPr>
                <w:rFonts w:ascii="Arial" w:hAnsi="Arial" w:cs="Arial"/>
                <w:color w:val="000000" w:themeColor="text1"/>
              </w:rPr>
              <w:tab/>
            </w:r>
            <w:r w:rsidRPr="0052494F">
              <w:rPr>
                <w:rFonts w:ascii="Arial" w:hAnsi="Arial" w:cs="Arial"/>
                <w:color w:val="000000" w:themeColor="text1"/>
              </w:rPr>
              <w:tab/>
            </w:r>
            <w:r w:rsidRPr="0052494F">
              <w:rPr>
                <w:rFonts w:ascii="Arial" w:hAnsi="Arial" w:cs="Arial"/>
                <w:color w:val="000000" w:themeColor="text1"/>
              </w:rPr>
              <w:tab/>
            </w:r>
            <w:r w:rsidRPr="0052494F">
              <w:rPr>
                <w:rFonts w:ascii="Arial" w:hAnsi="Arial" w:cs="Arial"/>
                <w:color w:val="000000" w:themeColor="text1"/>
              </w:rPr>
              <w:tab/>
            </w:r>
            <w:r w:rsidRPr="0052494F">
              <w:rPr>
                <w:rFonts w:ascii="Arial" w:hAnsi="Arial" w:cs="Arial"/>
                <w:color w:val="000000" w:themeColor="text1"/>
              </w:rPr>
              <w:tab/>
            </w:r>
            <w:r w:rsidRPr="0052494F">
              <w:rPr>
                <w:rFonts w:ascii="Arial" w:hAnsi="Arial" w:cs="Arial"/>
                <w:color w:val="000000" w:themeColor="text1"/>
              </w:rPr>
              <w:tab/>
            </w:r>
            <w:r w:rsidRPr="0052494F">
              <w:rPr>
                <w:rFonts w:ascii="Arial" w:hAnsi="Arial" w:cs="Arial"/>
                <w:color w:val="000000" w:themeColor="text1"/>
              </w:rPr>
              <w:tab/>
            </w:r>
            <w:r w:rsidRPr="0052494F">
              <w:rPr>
                <w:rFonts w:ascii="Arial" w:hAnsi="Arial" w:cs="Arial"/>
                <w:color w:val="000000" w:themeColor="text1"/>
              </w:rPr>
              <w:tab/>
            </w:r>
            <w:r w:rsidRPr="0052494F">
              <w:rPr>
                <w:rFonts w:ascii="Arial" w:hAnsi="Arial" w:cs="Arial"/>
                <w:color w:val="000000" w:themeColor="text1"/>
              </w:rPr>
              <w:tab/>
              <w:t xml:space="preserve">   [10]                                        </w:t>
            </w:r>
          </w:p>
          <w:p w14:paraId="4F21CBDA" w14:textId="77777777" w:rsidR="009E5669" w:rsidRPr="0052494F" w:rsidRDefault="009E5669" w:rsidP="000B2F1F">
            <w:pPr>
              <w:jc w:val="both"/>
              <w:rPr>
                <w:rFonts w:ascii="Arial" w:hAnsi="Arial" w:cs="Arial"/>
                <w:shd w:val="clear" w:color="auto" w:fill="FFFFFF"/>
              </w:rPr>
            </w:pPr>
          </w:p>
        </w:tc>
      </w:tr>
      <w:tr w:rsidR="009E5669" w:rsidRPr="0052494F" w14:paraId="2C724499" w14:textId="77777777" w:rsidTr="000B2F1F">
        <w:trPr>
          <w:gridAfter w:val="1"/>
          <w:wAfter w:w="498" w:type="dxa"/>
        </w:trPr>
        <w:tc>
          <w:tcPr>
            <w:tcW w:w="8697" w:type="dxa"/>
          </w:tcPr>
          <w:p w14:paraId="46639771" w14:textId="77777777" w:rsidR="009E5669" w:rsidRPr="0052494F" w:rsidRDefault="009E5669" w:rsidP="000B2F1F">
            <w:pPr>
              <w:pStyle w:val="ListParagraph"/>
              <w:ind w:left="0"/>
              <w:jc w:val="both"/>
              <w:rPr>
                <w:rFonts w:ascii="Arial" w:hAnsi="Arial" w:cs="Arial"/>
                <w:color w:val="000000" w:themeColor="text1"/>
              </w:rPr>
            </w:pPr>
            <w:r w:rsidRPr="0052494F">
              <w:rPr>
                <w:rFonts w:ascii="Arial" w:hAnsi="Arial" w:cs="Arial"/>
                <w:color w:val="000000" w:themeColor="text1"/>
                <w:lang w:val="en-US"/>
              </w:rPr>
              <w:t>Discuss the effectiveness of existing macroeconomic policies designed to tackle unemployment in Singapore.</w:t>
            </w:r>
            <w:r w:rsidRPr="0052494F">
              <w:rPr>
                <w:rFonts w:ascii="Arial" w:hAnsi="Arial" w:cs="Arial"/>
                <w:color w:val="000000" w:themeColor="text1"/>
              </w:rPr>
              <w:tab/>
            </w:r>
            <w:r w:rsidRPr="0052494F">
              <w:rPr>
                <w:rFonts w:ascii="Arial" w:hAnsi="Arial" w:cs="Arial"/>
                <w:color w:val="000000" w:themeColor="text1"/>
              </w:rPr>
              <w:tab/>
            </w:r>
            <w:r w:rsidRPr="0052494F">
              <w:rPr>
                <w:rFonts w:ascii="Arial" w:hAnsi="Arial" w:cs="Arial"/>
                <w:color w:val="000000" w:themeColor="text1"/>
              </w:rPr>
              <w:tab/>
              <w:t xml:space="preserve"> </w:t>
            </w:r>
            <w:r w:rsidRPr="0052494F">
              <w:rPr>
                <w:rFonts w:ascii="Arial" w:hAnsi="Arial" w:cs="Arial"/>
                <w:color w:val="000000" w:themeColor="text1"/>
              </w:rPr>
              <w:tab/>
              <w:t xml:space="preserve">                                                  [15]                                   </w:t>
            </w:r>
          </w:p>
          <w:p w14:paraId="75B59A99" w14:textId="1B8E73C6" w:rsidR="009E5669" w:rsidRPr="0052494F" w:rsidRDefault="009E5669" w:rsidP="000B2F1F">
            <w:pPr>
              <w:spacing w:line="259" w:lineRule="auto"/>
              <w:jc w:val="both"/>
              <w:rPr>
                <w:rFonts w:ascii="Arial" w:hAnsi="Arial" w:cs="Arial"/>
                <w:color w:val="000000" w:themeColor="text1"/>
              </w:rPr>
            </w:pPr>
            <w:r w:rsidRPr="0052494F">
              <w:rPr>
                <w:rFonts w:ascii="Arial" w:hAnsi="Arial" w:cs="Arial"/>
                <w:color w:val="000000" w:themeColor="text1"/>
              </w:rPr>
              <w:t xml:space="preserve">              </w:t>
            </w:r>
          </w:p>
          <w:p w14:paraId="52F8C389" w14:textId="77777777" w:rsidR="009E5669" w:rsidRPr="0052494F" w:rsidRDefault="009E5669" w:rsidP="000B2F1F">
            <w:pPr>
              <w:spacing w:line="259" w:lineRule="auto"/>
              <w:jc w:val="both"/>
              <w:rPr>
                <w:rFonts w:ascii="Arial" w:hAnsi="Arial" w:cs="Arial"/>
                <w:color w:val="000000" w:themeColor="text1"/>
              </w:rPr>
            </w:pPr>
          </w:p>
        </w:tc>
      </w:tr>
    </w:tbl>
    <w:tbl>
      <w:tblPr>
        <w:tblW w:w="8561" w:type="dxa"/>
        <w:tblInd w:w="108" w:type="dxa"/>
        <w:tblLayout w:type="fixed"/>
        <w:tblLook w:val="04A0" w:firstRow="1" w:lastRow="0" w:firstColumn="1" w:lastColumn="0" w:noHBand="0" w:noVBand="1"/>
      </w:tblPr>
      <w:tblGrid>
        <w:gridCol w:w="709"/>
        <w:gridCol w:w="7852"/>
      </w:tblGrid>
      <w:tr w:rsidR="00D77D41" w:rsidRPr="0005109D" w14:paraId="71F46244" w14:textId="77777777" w:rsidTr="00D77D41">
        <w:tc>
          <w:tcPr>
            <w:tcW w:w="709" w:type="dxa"/>
            <w:shd w:val="clear" w:color="auto" w:fill="auto"/>
          </w:tcPr>
          <w:p w14:paraId="786BC942" w14:textId="77777777" w:rsidR="00D77D41" w:rsidRPr="0005109D" w:rsidRDefault="00D77D41" w:rsidP="000B2F1F">
            <w:pPr>
              <w:jc w:val="both"/>
              <w:rPr>
                <w:rFonts w:cs="Arial"/>
                <w:color w:val="000000"/>
                <w:lang w:val="en-GB"/>
              </w:rPr>
            </w:pPr>
            <w:r w:rsidRPr="0005109D">
              <w:rPr>
                <w:rFonts w:cs="Arial"/>
                <w:color w:val="000000"/>
                <w:szCs w:val="22"/>
                <w:lang w:val="en-GB"/>
              </w:rPr>
              <w:t>(a)</w:t>
            </w:r>
          </w:p>
        </w:tc>
        <w:tc>
          <w:tcPr>
            <w:tcW w:w="7852" w:type="dxa"/>
            <w:shd w:val="clear" w:color="auto" w:fill="auto"/>
          </w:tcPr>
          <w:p w14:paraId="5A14D59F" w14:textId="77777777" w:rsidR="00D77D41" w:rsidRDefault="00D77D41" w:rsidP="000B2F1F">
            <w:pPr>
              <w:jc w:val="both"/>
              <w:rPr>
                <w:rFonts w:cs="Arial"/>
                <w:bCs/>
              </w:rPr>
            </w:pPr>
            <w:r w:rsidRPr="0005109D">
              <w:rPr>
                <w:rFonts w:cs="Arial"/>
                <w:bCs/>
                <w:szCs w:val="22"/>
              </w:rPr>
              <w:t>Explain the various causes of unemployment.</w:t>
            </w:r>
          </w:p>
          <w:p w14:paraId="6C541D49" w14:textId="77777777" w:rsidR="00D77D41" w:rsidRPr="0005109D" w:rsidRDefault="00D77D41" w:rsidP="000B2F1F">
            <w:pPr>
              <w:jc w:val="both"/>
              <w:rPr>
                <w:rFonts w:cs="Arial"/>
                <w:lang w:val="en-GB"/>
              </w:rPr>
            </w:pPr>
          </w:p>
        </w:tc>
      </w:tr>
      <w:tr w:rsidR="00D77D41" w:rsidRPr="0005109D" w14:paraId="33C4A826" w14:textId="77777777" w:rsidTr="00D77D41">
        <w:tc>
          <w:tcPr>
            <w:tcW w:w="709" w:type="dxa"/>
            <w:shd w:val="clear" w:color="auto" w:fill="auto"/>
          </w:tcPr>
          <w:p w14:paraId="476AC882" w14:textId="77777777" w:rsidR="00D77D41" w:rsidRPr="0005109D" w:rsidRDefault="00D77D41" w:rsidP="000B2F1F">
            <w:pPr>
              <w:jc w:val="both"/>
              <w:rPr>
                <w:rFonts w:cs="Arial"/>
                <w:color w:val="000000"/>
                <w:lang w:val="en-GB"/>
              </w:rPr>
            </w:pPr>
            <w:r w:rsidRPr="0005109D">
              <w:rPr>
                <w:rFonts w:cs="Arial"/>
                <w:color w:val="000000"/>
                <w:szCs w:val="22"/>
                <w:lang w:val="en-GB"/>
              </w:rPr>
              <w:t>(b)</w:t>
            </w:r>
          </w:p>
        </w:tc>
        <w:tc>
          <w:tcPr>
            <w:tcW w:w="7852" w:type="dxa"/>
            <w:shd w:val="clear" w:color="auto" w:fill="auto"/>
          </w:tcPr>
          <w:p w14:paraId="669AFC2A" w14:textId="77777777" w:rsidR="00D77D41" w:rsidRPr="0005109D" w:rsidRDefault="00D77D41" w:rsidP="000B2F1F">
            <w:pPr>
              <w:jc w:val="both"/>
              <w:rPr>
                <w:rFonts w:cs="Arial"/>
                <w:lang w:val="en-GB"/>
              </w:rPr>
            </w:pPr>
            <w:r w:rsidRPr="0005109D">
              <w:rPr>
                <w:rFonts w:cs="Arial"/>
                <w:szCs w:val="22"/>
                <w:lang w:val="en-GB"/>
              </w:rPr>
              <w:t>A top IMF official on Friday warned that the global public debt is expected to exceed 100 per cent of the GDP in 2020-21, and the average overall fiscal deficit is expected to soar to 14 per cent of the GDP in 2020, pointing out that never have public debt and deficits risen so high and so fast.</w:t>
            </w:r>
          </w:p>
          <w:p w14:paraId="62C8C866" w14:textId="77777777" w:rsidR="00D77D41" w:rsidRPr="0005109D" w:rsidRDefault="00D77D41" w:rsidP="000B2F1F">
            <w:pPr>
              <w:jc w:val="right"/>
              <w:rPr>
                <w:rFonts w:cs="Arial"/>
                <w:lang w:val="en-GB"/>
              </w:rPr>
            </w:pPr>
            <w:r w:rsidRPr="0005109D">
              <w:rPr>
                <w:rFonts w:cs="Arial"/>
                <w:szCs w:val="22"/>
                <w:lang w:val="en-GB"/>
              </w:rPr>
              <w:t>Source: The Economic Times, 10 July 2020</w:t>
            </w:r>
          </w:p>
          <w:p w14:paraId="4BBCD588" w14:textId="77777777" w:rsidR="00D77D41" w:rsidRPr="0005109D" w:rsidRDefault="00D77D41" w:rsidP="000B2F1F">
            <w:pPr>
              <w:jc w:val="right"/>
              <w:rPr>
                <w:rFonts w:cs="Arial"/>
                <w:lang w:val="en-GB"/>
              </w:rPr>
            </w:pPr>
          </w:p>
          <w:p w14:paraId="2658B280" w14:textId="77777777" w:rsidR="00D77D41" w:rsidRPr="0005109D" w:rsidRDefault="00D77D41" w:rsidP="000B2F1F">
            <w:pPr>
              <w:jc w:val="both"/>
              <w:rPr>
                <w:rFonts w:cs="Arial"/>
                <w:lang w:val="en-GB"/>
              </w:rPr>
            </w:pPr>
            <w:r w:rsidRPr="0005109D">
              <w:rPr>
                <w:rFonts w:cs="Arial"/>
                <w:bCs/>
                <w:szCs w:val="22"/>
              </w:rPr>
              <w:t>In view of the unprecedented high level of government debt and fiscal deficit, discuss whether a government should adopt interest rate based monetary policy to address the high rate of unemployment in the country.</w:t>
            </w:r>
          </w:p>
        </w:tc>
      </w:tr>
    </w:tbl>
    <w:p w14:paraId="61905077" w14:textId="77777777" w:rsidR="00D77D41" w:rsidRPr="00D77D41" w:rsidRDefault="00D77D41" w:rsidP="009F07E8">
      <w:pPr>
        <w:tabs>
          <w:tab w:val="left" w:pos="0"/>
          <w:tab w:val="left" w:pos="567"/>
        </w:tabs>
        <w:jc w:val="both"/>
        <w:rPr>
          <w:rFonts w:ascii="Arial" w:hAnsi="Arial" w:cs="Arial"/>
          <w:sz w:val="22"/>
          <w:szCs w:val="22"/>
          <w:lang w:val="en-GB"/>
        </w:rPr>
      </w:pPr>
    </w:p>
    <w:p w14:paraId="6E8E9BD5" w14:textId="3B1C329C" w:rsidR="009F07E8" w:rsidRPr="00AE2A3E" w:rsidRDefault="009F07E8" w:rsidP="009F07E8">
      <w:pPr>
        <w:tabs>
          <w:tab w:val="left" w:pos="0"/>
          <w:tab w:val="left" w:pos="567"/>
        </w:tabs>
        <w:jc w:val="both"/>
        <w:rPr>
          <w:rFonts w:ascii="Arial" w:hAnsi="Arial" w:cs="Arial"/>
          <w:sz w:val="22"/>
          <w:szCs w:val="22"/>
        </w:rPr>
      </w:pPr>
      <w:r w:rsidRPr="00AE2A3E">
        <w:rPr>
          <w:rFonts w:ascii="Arial" w:hAnsi="Arial" w:cs="Arial"/>
          <w:sz w:val="22"/>
          <w:szCs w:val="22"/>
        </w:rPr>
        <w:t xml:space="preserve">Using the circular flow of income, explain how the effects of an increase in </w:t>
      </w:r>
      <w:r w:rsidR="009F113D">
        <w:rPr>
          <w:rFonts w:ascii="Arial" w:hAnsi="Arial" w:cs="Arial"/>
          <w:sz w:val="22"/>
          <w:szCs w:val="22"/>
        </w:rPr>
        <w:t>government expenditure</w:t>
      </w:r>
      <w:r w:rsidRPr="00AE2A3E">
        <w:rPr>
          <w:rFonts w:ascii="Arial" w:hAnsi="Arial" w:cs="Arial"/>
          <w:sz w:val="22"/>
          <w:szCs w:val="22"/>
        </w:rPr>
        <w:t xml:space="preserve"> on the equilibrium level of national income may differ between a small and open economy and a large and less open economy.</w:t>
      </w:r>
      <w:r w:rsidRPr="00AE2A3E">
        <w:rPr>
          <w:rFonts w:ascii="Arial" w:hAnsi="Arial" w:cs="Arial"/>
          <w:sz w:val="22"/>
          <w:szCs w:val="22"/>
        </w:rPr>
        <w:tab/>
      </w:r>
      <w:r w:rsidRPr="00AE2A3E">
        <w:rPr>
          <w:rFonts w:ascii="Arial" w:hAnsi="Arial" w:cs="Arial"/>
          <w:sz w:val="22"/>
          <w:szCs w:val="22"/>
        </w:rPr>
        <w:tab/>
      </w:r>
      <w:r w:rsidRPr="00AE2A3E">
        <w:rPr>
          <w:rFonts w:ascii="Arial" w:hAnsi="Arial" w:cs="Arial"/>
          <w:sz w:val="22"/>
          <w:szCs w:val="22"/>
        </w:rPr>
        <w:tab/>
      </w:r>
      <w:r w:rsidRPr="00AE2A3E">
        <w:rPr>
          <w:rFonts w:ascii="Arial" w:hAnsi="Arial" w:cs="Arial"/>
          <w:sz w:val="22"/>
          <w:szCs w:val="22"/>
        </w:rPr>
        <w:tab/>
      </w:r>
      <w:r w:rsidRPr="00AE2A3E">
        <w:rPr>
          <w:rFonts w:ascii="Arial" w:hAnsi="Arial" w:cs="Arial"/>
          <w:sz w:val="22"/>
          <w:szCs w:val="22"/>
        </w:rPr>
        <w:tab/>
      </w:r>
      <w:r>
        <w:rPr>
          <w:rFonts w:ascii="Arial" w:hAnsi="Arial" w:cs="Arial"/>
          <w:sz w:val="22"/>
          <w:szCs w:val="22"/>
        </w:rPr>
        <w:t xml:space="preserve">                                     </w:t>
      </w:r>
      <w:r w:rsidRPr="00AE2A3E">
        <w:rPr>
          <w:rFonts w:ascii="Arial" w:hAnsi="Arial" w:cs="Arial"/>
          <w:sz w:val="22"/>
          <w:szCs w:val="22"/>
        </w:rPr>
        <w:t>[10]</w:t>
      </w:r>
    </w:p>
    <w:p w14:paraId="491416E1" w14:textId="70457178" w:rsidR="002D380E" w:rsidRDefault="002D380E" w:rsidP="002D380E">
      <w:pPr>
        <w:pStyle w:val="NoSpacing"/>
        <w:spacing w:line="276" w:lineRule="auto"/>
        <w:jc w:val="both"/>
        <w:rPr>
          <w:rFonts w:ascii="Arial" w:hAnsi="Arial" w:cs="Arial"/>
        </w:rPr>
      </w:pPr>
    </w:p>
    <w:p w14:paraId="331EFB89" w14:textId="4A6FCC49" w:rsidR="00725362" w:rsidRDefault="00725362" w:rsidP="002D380E">
      <w:pPr>
        <w:pStyle w:val="NoSpacing"/>
        <w:spacing w:line="276" w:lineRule="auto"/>
        <w:jc w:val="both"/>
        <w:rPr>
          <w:rFonts w:ascii="Arial" w:hAnsi="Arial" w:cs="Arial"/>
        </w:rPr>
      </w:pPr>
      <w:r>
        <w:rPr>
          <w:rFonts w:ascii="Arial" w:hAnsi="Arial" w:cs="Arial"/>
        </w:rPr>
        <w:t>Issue-based Discussion</w:t>
      </w:r>
    </w:p>
    <w:p w14:paraId="61724FCD" w14:textId="568202F8" w:rsidR="009F07E8" w:rsidRDefault="009F07E8" w:rsidP="002D380E">
      <w:pPr>
        <w:pStyle w:val="NoSpacing"/>
        <w:spacing w:line="276" w:lineRule="auto"/>
        <w:jc w:val="both"/>
        <w:rPr>
          <w:rFonts w:ascii="Arial" w:hAnsi="Arial" w:cs="Arial"/>
          <w:sz w:val="20"/>
          <w:szCs w:val="20"/>
        </w:rPr>
      </w:pPr>
      <w:r w:rsidRPr="00734483">
        <w:rPr>
          <w:rFonts w:ascii="Arial" w:hAnsi="Arial" w:cs="Arial"/>
          <w:sz w:val="20"/>
          <w:szCs w:val="20"/>
        </w:rPr>
        <w:t>To what extent is a country’s macroeconomic priority dependent on the openness of its econ</w:t>
      </w:r>
      <w:r w:rsidR="00734483">
        <w:rPr>
          <w:rFonts w:ascii="Arial" w:hAnsi="Arial" w:cs="Arial"/>
          <w:sz w:val="20"/>
          <w:szCs w:val="20"/>
        </w:rPr>
        <w:t xml:space="preserve">omy. </w:t>
      </w:r>
      <w:r w:rsidRPr="00734483">
        <w:rPr>
          <w:rFonts w:ascii="Arial" w:hAnsi="Arial" w:cs="Arial"/>
          <w:sz w:val="20"/>
          <w:szCs w:val="20"/>
        </w:rPr>
        <w:tab/>
      </w:r>
      <w:r w:rsidRPr="00734483">
        <w:rPr>
          <w:rFonts w:ascii="Arial" w:hAnsi="Arial" w:cs="Arial"/>
          <w:sz w:val="20"/>
          <w:szCs w:val="20"/>
        </w:rPr>
        <w:tab/>
      </w:r>
      <w:r w:rsidRPr="00734483">
        <w:rPr>
          <w:rFonts w:ascii="Arial" w:hAnsi="Arial" w:cs="Arial"/>
          <w:sz w:val="20"/>
          <w:szCs w:val="20"/>
        </w:rPr>
        <w:tab/>
      </w:r>
      <w:r w:rsidRPr="00734483">
        <w:rPr>
          <w:rFonts w:ascii="Arial" w:hAnsi="Arial" w:cs="Arial"/>
          <w:sz w:val="20"/>
          <w:szCs w:val="20"/>
        </w:rPr>
        <w:tab/>
      </w:r>
      <w:r w:rsidRPr="00734483">
        <w:rPr>
          <w:rFonts w:ascii="Arial" w:hAnsi="Arial" w:cs="Arial"/>
          <w:sz w:val="20"/>
          <w:szCs w:val="20"/>
        </w:rPr>
        <w:tab/>
      </w:r>
      <w:r w:rsidRPr="00734483">
        <w:rPr>
          <w:rFonts w:ascii="Arial" w:hAnsi="Arial" w:cs="Arial"/>
          <w:sz w:val="20"/>
          <w:szCs w:val="20"/>
        </w:rPr>
        <w:tab/>
      </w:r>
      <w:r w:rsidRPr="00734483">
        <w:rPr>
          <w:rFonts w:ascii="Arial" w:hAnsi="Arial" w:cs="Arial"/>
          <w:sz w:val="20"/>
          <w:szCs w:val="20"/>
        </w:rPr>
        <w:tab/>
      </w:r>
      <w:r w:rsidRPr="00734483">
        <w:rPr>
          <w:rFonts w:ascii="Arial" w:hAnsi="Arial" w:cs="Arial"/>
          <w:sz w:val="20"/>
          <w:szCs w:val="20"/>
        </w:rPr>
        <w:tab/>
      </w:r>
      <w:r w:rsidRPr="00734483">
        <w:rPr>
          <w:rFonts w:ascii="Arial" w:hAnsi="Arial" w:cs="Arial"/>
          <w:sz w:val="20"/>
          <w:szCs w:val="20"/>
        </w:rPr>
        <w:tab/>
        <w:t xml:space="preserve">                          [15]</w:t>
      </w:r>
    </w:p>
    <w:p w14:paraId="54B8B816" w14:textId="0AA66C96" w:rsidR="00734483" w:rsidRDefault="00725362" w:rsidP="002D380E">
      <w:pPr>
        <w:pStyle w:val="NoSpacing"/>
        <w:spacing w:line="276" w:lineRule="auto"/>
        <w:jc w:val="both"/>
        <w:rPr>
          <w:rFonts w:ascii="Arial" w:hAnsi="Arial" w:cs="Arial"/>
          <w:sz w:val="20"/>
          <w:szCs w:val="20"/>
        </w:rPr>
      </w:pPr>
      <w:r w:rsidRPr="00725362">
        <w:rPr>
          <w:rFonts w:ascii="Arial" w:hAnsi="Arial" w:cs="Arial"/>
          <w:sz w:val="20"/>
          <w:szCs w:val="20"/>
        </w:rPr>
        <w:t>Discuss the factors that determine the severity of potential challenges that might arise when a country loses its competitiveness</w:t>
      </w:r>
      <w:r>
        <w:rPr>
          <w:rFonts w:ascii="Arial" w:hAnsi="Arial" w:cs="Arial"/>
          <w:sz w:val="20"/>
          <w:szCs w:val="20"/>
        </w:rPr>
        <w:t xml:space="preserve"> (15)</w:t>
      </w:r>
    </w:p>
    <w:p w14:paraId="2DA07B0E" w14:textId="009D8349" w:rsidR="009E5669" w:rsidRDefault="009E5669" w:rsidP="002D380E">
      <w:pPr>
        <w:pStyle w:val="NoSpacing"/>
        <w:spacing w:line="276" w:lineRule="auto"/>
        <w:jc w:val="both"/>
        <w:rPr>
          <w:rFonts w:ascii="Arial" w:hAnsi="Arial" w:cs="Arial"/>
          <w:sz w:val="20"/>
          <w:szCs w:val="20"/>
        </w:rPr>
      </w:pPr>
    </w:p>
    <w:p w14:paraId="44CF6501" w14:textId="77777777" w:rsidR="009E5669" w:rsidRPr="0052494F" w:rsidRDefault="009E5669" w:rsidP="009E5669">
      <w:pPr>
        <w:jc w:val="both"/>
        <w:rPr>
          <w:rFonts w:ascii="Arial" w:hAnsi="Arial" w:cs="Arial"/>
          <w:sz w:val="22"/>
          <w:szCs w:val="22"/>
        </w:rPr>
      </w:pPr>
      <w:r w:rsidRPr="0052494F">
        <w:rPr>
          <w:rFonts w:ascii="Arial" w:hAnsi="Arial" w:cs="Arial"/>
          <w:color w:val="000000" w:themeColor="text1"/>
          <w:sz w:val="22"/>
          <w:szCs w:val="22"/>
        </w:rPr>
        <w:t xml:space="preserve">Prime Minister Lee Hsien Loong highlighted that Singapore must prepare </w:t>
      </w:r>
      <w:r w:rsidRPr="0052494F">
        <w:rPr>
          <w:rFonts w:ascii="Arial" w:hAnsi="Arial" w:cs="Arial"/>
          <w:sz w:val="22"/>
          <w:szCs w:val="22"/>
        </w:rPr>
        <w:t>for the impact of climate change, which can bring about food shortages and forced migration of displaced populations. As a low-lying island, Singapore is vulnerable to the destructive effects of rising sea levels, which may divert trade to other nations’ ports.</w:t>
      </w:r>
    </w:p>
    <w:p w14:paraId="6362A344" w14:textId="77777777" w:rsidR="009E5669" w:rsidRPr="0052494F" w:rsidRDefault="009E5669" w:rsidP="009E5669">
      <w:pPr>
        <w:jc w:val="both"/>
        <w:rPr>
          <w:rFonts w:ascii="Arial" w:hAnsi="Arial" w:cs="Arial"/>
          <w:sz w:val="22"/>
          <w:szCs w:val="22"/>
        </w:rPr>
      </w:pPr>
    </w:p>
    <w:p w14:paraId="5A1E419E" w14:textId="77777777" w:rsidR="009E5669" w:rsidRPr="0052494F" w:rsidRDefault="009E5669" w:rsidP="009E5669">
      <w:pPr>
        <w:jc w:val="both"/>
        <w:rPr>
          <w:rFonts w:ascii="Arial" w:hAnsi="Arial" w:cs="Arial"/>
          <w:sz w:val="20"/>
          <w:szCs w:val="20"/>
        </w:rPr>
      </w:pPr>
      <w:r w:rsidRPr="0052494F">
        <w:rPr>
          <w:rFonts w:ascii="Arial" w:hAnsi="Arial" w:cs="Arial"/>
          <w:sz w:val="20"/>
          <w:szCs w:val="20"/>
        </w:rPr>
        <w:t>Source: National Day Rally PM Speech 2019</w:t>
      </w:r>
    </w:p>
    <w:p w14:paraId="55C8230A" w14:textId="77777777" w:rsidR="009E5669" w:rsidRPr="0052494F" w:rsidRDefault="009E5669" w:rsidP="009E5669">
      <w:pPr>
        <w:jc w:val="both"/>
        <w:rPr>
          <w:rFonts w:ascii="Arial" w:hAnsi="Arial" w:cs="Arial"/>
          <w:sz w:val="22"/>
          <w:szCs w:val="22"/>
        </w:rPr>
      </w:pPr>
    </w:p>
    <w:p w14:paraId="79F50BE6" w14:textId="77777777" w:rsidR="009E5669" w:rsidRPr="0052494F" w:rsidRDefault="009E5669" w:rsidP="009E5669">
      <w:pPr>
        <w:contextualSpacing/>
        <w:jc w:val="both"/>
        <w:rPr>
          <w:rFonts w:ascii="Arial" w:hAnsi="Arial" w:cs="Arial"/>
          <w:color w:val="000000" w:themeColor="text1"/>
          <w:sz w:val="22"/>
          <w:szCs w:val="22"/>
        </w:rPr>
      </w:pPr>
      <w:r w:rsidRPr="0052494F">
        <w:rPr>
          <w:rFonts w:ascii="Arial" w:hAnsi="Arial" w:cs="Arial"/>
          <w:sz w:val="22"/>
          <w:szCs w:val="22"/>
        </w:rPr>
        <w:t xml:space="preserve">Explain the macroeconomic aims of the Singapore government and discuss the impact of climate change on these aims. </w:t>
      </w:r>
      <w:r w:rsidRPr="0052494F">
        <w:rPr>
          <w:rFonts w:ascii="Arial" w:hAnsi="Arial" w:cs="Arial"/>
          <w:sz w:val="22"/>
          <w:szCs w:val="22"/>
        </w:rPr>
        <w:tab/>
      </w:r>
      <w:r w:rsidRPr="0052494F">
        <w:rPr>
          <w:rFonts w:ascii="Arial" w:hAnsi="Arial" w:cs="Arial"/>
          <w:sz w:val="22"/>
          <w:szCs w:val="22"/>
        </w:rPr>
        <w:tab/>
      </w:r>
      <w:r w:rsidRPr="0052494F">
        <w:rPr>
          <w:rFonts w:ascii="Arial" w:hAnsi="Arial" w:cs="Arial"/>
          <w:sz w:val="22"/>
          <w:szCs w:val="22"/>
        </w:rPr>
        <w:tab/>
      </w:r>
      <w:r w:rsidRPr="0052494F">
        <w:rPr>
          <w:rFonts w:ascii="Arial" w:hAnsi="Arial" w:cs="Arial"/>
          <w:sz w:val="22"/>
          <w:szCs w:val="22"/>
        </w:rPr>
        <w:tab/>
      </w:r>
      <w:r w:rsidRPr="0052494F">
        <w:rPr>
          <w:rFonts w:ascii="Arial" w:hAnsi="Arial" w:cs="Arial"/>
          <w:sz w:val="22"/>
          <w:szCs w:val="22"/>
        </w:rPr>
        <w:tab/>
      </w:r>
      <w:r w:rsidRPr="0052494F">
        <w:rPr>
          <w:rFonts w:ascii="Arial" w:hAnsi="Arial" w:cs="Arial"/>
          <w:sz w:val="22"/>
          <w:szCs w:val="22"/>
        </w:rPr>
        <w:tab/>
      </w:r>
      <w:r w:rsidRPr="0052494F">
        <w:rPr>
          <w:rFonts w:ascii="Arial" w:hAnsi="Arial" w:cs="Arial"/>
          <w:sz w:val="22"/>
          <w:szCs w:val="22"/>
        </w:rPr>
        <w:tab/>
        <w:t xml:space="preserve">           [25]</w:t>
      </w:r>
    </w:p>
    <w:p w14:paraId="48D66B84" w14:textId="77777777" w:rsidR="009E5669" w:rsidRPr="0052494F" w:rsidRDefault="009E5669" w:rsidP="009E5669">
      <w:pPr>
        <w:jc w:val="both"/>
        <w:rPr>
          <w:rFonts w:ascii="Arial" w:hAnsi="Arial" w:cs="Arial"/>
          <w:sz w:val="22"/>
          <w:szCs w:val="22"/>
        </w:rPr>
      </w:pPr>
    </w:p>
    <w:tbl>
      <w:tblPr>
        <w:tblW w:w="9682" w:type="dxa"/>
        <w:tblLook w:val="01E0" w:firstRow="1" w:lastRow="1" w:firstColumn="1" w:lastColumn="1" w:noHBand="0" w:noVBand="0"/>
      </w:tblPr>
      <w:tblGrid>
        <w:gridCol w:w="324"/>
        <w:gridCol w:w="542"/>
        <w:gridCol w:w="8816"/>
      </w:tblGrid>
      <w:tr w:rsidR="00BF2405" w:rsidRPr="0052494F" w14:paraId="7581C750" w14:textId="77777777" w:rsidTr="000B2F1F">
        <w:trPr>
          <w:trHeight w:val="156"/>
        </w:trPr>
        <w:tc>
          <w:tcPr>
            <w:tcW w:w="324" w:type="dxa"/>
          </w:tcPr>
          <w:p w14:paraId="107BDAEC" w14:textId="77777777" w:rsidR="00BF2405" w:rsidRPr="0052494F" w:rsidRDefault="00BF2405" w:rsidP="000B2F1F">
            <w:pPr>
              <w:rPr>
                <w:rFonts w:ascii="Arial" w:hAnsi="Arial" w:cs="Arial"/>
                <w:b/>
                <w:lang w:val="en-GB"/>
              </w:rPr>
            </w:pPr>
          </w:p>
        </w:tc>
        <w:tc>
          <w:tcPr>
            <w:tcW w:w="542" w:type="dxa"/>
          </w:tcPr>
          <w:p w14:paraId="7A8A527E" w14:textId="77777777" w:rsidR="00BF2405" w:rsidRPr="0052494F" w:rsidRDefault="00BF2405" w:rsidP="000B2F1F">
            <w:pPr>
              <w:jc w:val="both"/>
              <w:rPr>
                <w:rFonts w:ascii="Arial" w:hAnsi="Arial" w:cs="Arial"/>
                <w:b/>
                <w:bCs/>
                <w:shd w:val="clear" w:color="auto" w:fill="FFFFFF"/>
                <w:lang w:val="en"/>
              </w:rPr>
            </w:pPr>
            <w:r w:rsidRPr="0052494F">
              <w:rPr>
                <w:rFonts w:ascii="Arial" w:hAnsi="Arial" w:cs="Arial"/>
                <w:b/>
                <w:bCs/>
                <w:shd w:val="clear" w:color="auto" w:fill="FFFFFF"/>
                <w:lang w:val="en"/>
              </w:rPr>
              <w:t>(b)</w:t>
            </w:r>
          </w:p>
        </w:tc>
        <w:tc>
          <w:tcPr>
            <w:tcW w:w="8816" w:type="dxa"/>
          </w:tcPr>
          <w:p w14:paraId="278BA5E9" w14:textId="77777777" w:rsidR="00BF2405" w:rsidRPr="0052494F" w:rsidRDefault="00BF2405" w:rsidP="000B2F1F">
            <w:pPr>
              <w:jc w:val="both"/>
              <w:rPr>
                <w:rFonts w:ascii="Arial" w:hAnsi="Arial" w:cs="Arial"/>
                <w:bCs/>
                <w:lang w:val="en-GB"/>
              </w:rPr>
            </w:pPr>
            <w:r w:rsidRPr="0052494F">
              <w:rPr>
                <w:rFonts w:ascii="Arial" w:hAnsi="Arial" w:cs="Arial"/>
                <w:bCs/>
                <w:lang w:val="en-GB"/>
              </w:rPr>
              <w:t>Discuss whether the size and openness of Singapore’s economy would influence its choice of macroeconomic policies to counter the recession</w:t>
            </w:r>
            <w:proofErr w:type="gramStart"/>
            <w:r w:rsidRPr="0052494F">
              <w:rPr>
                <w:rFonts w:ascii="Arial" w:hAnsi="Arial" w:cs="Arial"/>
                <w:bCs/>
                <w:lang w:val="en-GB"/>
              </w:rPr>
              <w:t xml:space="preserve">.  </w:t>
            </w:r>
            <w:proofErr w:type="gramEnd"/>
            <w:r w:rsidRPr="0052494F">
              <w:rPr>
                <w:rFonts w:ascii="Arial" w:hAnsi="Arial" w:cs="Arial"/>
                <w:bCs/>
                <w:lang w:val="en-GB"/>
              </w:rPr>
              <w:t xml:space="preserve">                                                                    [15]</w:t>
            </w:r>
          </w:p>
          <w:p w14:paraId="3368921E" w14:textId="77777777" w:rsidR="00BF2405" w:rsidRPr="0052494F" w:rsidRDefault="00BF2405" w:rsidP="000B2F1F">
            <w:pPr>
              <w:rPr>
                <w:rFonts w:ascii="Arial" w:hAnsi="Arial" w:cs="Arial"/>
                <w:bCs/>
                <w:lang w:val="en-GB"/>
              </w:rPr>
            </w:pPr>
          </w:p>
          <w:p w14:paraId="4DBA64C3" w14:textId="77777777" w:rsidR="00BF2405" w:rsidRPr="0052494F" w:rsidRDefault="00BF2405" w:rsidP="000B2F1F">
            <w:pPr>
              <w:rPr>
                <w:rFonts w:ascii="Arial" w:hAnsi="Arial" w:cs="Arial"/>
                <w:bCs/>
                <w:lang w:val="en-GB"/>
              </w:rPr>
            </w:pPr>
          </w:p>
          <w:p w14:paraId="02B85AD8" w14:textId="77777777" w:rsidR="00BF2405" w:rsidRPr="0052494F" w:rsidRDefault="00BF2405" w:rsidP="000B2F1F">
            <w:pPr>
              <w:rPr>
                <w:rFonts w:ascii="Arial" w:hAnsi="Arial" w:cs="Arial"/>
                <w:bCs/>
                <w:lang w:val="en-GB"/>
              </w:rPr>
            </w:pPr>
          </w:p>
        </w:tc>
      </w:tr>
    </w:tbl>
    <w:p w14:paraId="35C227AA" w14:textId="77777777" w:rsidR="009E5669" w:rsidRPr="00D77D41" w:rsidRDefault="009E5669" w:rsidP="002D380E">
      <w:pPr>
        <w:pStyle w:val="NoSpacing"/>
        <w:spacing w:line="276" w:lineRule="auto"/>
        <w:jc w:val="both"/>
        <w:rPr>
          <w:rFonts w:ascii="Arial" w:hAnsi="Arial" w:cs="Arial"/>
          <w:sz w:val="20"/>
          <w:szCs w:val="20"/>
          <w:lang w:val="en-GB"/>
        </w:rPr>
      </w:pPr>
    </w:p>
    <w:tbl>
      <w:tblPr>
        <w:tblStyle w:val="TableGrid2"/>
        <w:tblW w:w="9118" w:type="dxa"/>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523"/>
        <w:gridCol w:w="8080"/>
      </w:tblGrid>
      <w:tr w:rsidR="00706C50" w:rsidRPr="002D5D45" w14:paraId="60EFAF5A" w14:textId="77777777" w:rsidTr="000B2F1F">
        <w:trPr>
          <w:trHeight w:val="820"/>
        </w:trPr>
        <w:tc>
          <w:tcPr>
            <w:tcW w:w="516" w:type="dxa"/>
          </w:tcPr>
          <w:p w14:paraId="0EA2C1CA" w14:textId="77777777" w:rsidR="00706C50" w:rsidRPr="002D5D45" w:rsidRDefault="00706C50" w:rsidP="000B2F1F">
            <w:pPr>
              <w:jc w:val="center"/>
              <w:rPr>
                <w:rFonts w:ascii="Arial" w:hAnsi="Arial" w:cs="Arial"/>
                <w:b/>
              </w:rPr>
            </w:pPr>
          </w:p>
        </w:tc>
        <w:tc>
          <w:tcPr>
            <w:tcW w:w="499" w:type="dxa"/>
          </w:tcPr>
          <w:p w14:paraId="14F1272C" w14:textId="77777777" w:rsidR="00706C50" w:rsidRPr="002D5D45" w:rsidRDefault="00706C50" w:rsidP="000B2F1F">
            <w:pPr>
              <w:jc w:val="center"/>
              <w:rPr>
                <w:rFonts w:ascii="Arial" w:hAnsi="Arial" w:cs="Arial"/>
                <w:b/>
              </w:rPr>
            </w:pPr>
            <w:r w:rsidRPr="002D5D45">
              <w:rPr>
                <w:rFonts w:ascii="Arial" w:hAnsi="Arial" w:cs="Arial"/>
                <w:b/>
              </w:rPr>
              <w:t>(b)</w:t>
            </w:r>
          </w:p>
        </w:tc>
        <w:tc>
          <w:tcPr>
            <w:tcW w:w="8103" w:type="dxa"/>
          </w:tcPr>
          <w:p w14:paraId="02786CB9" w14:textId="77777777" w:rsidR="00706C50" w:rsidRPr="002D5D45" w:rsidRDefault="00706C50" w:rsidP="000B2F1F">
            <w:pPr>
              <w:jc w:val="both"/>
              <w:rPr>
                <w:rFonts w:ascii="Arial" w:hAnsi="Arial" w:cs="Arial"/>
              </w:rPr>
            </w:pPr>
            <w:r w:rsidRPr="002D5D45">
              <w:rPr>
                <w:rFonts w:ascii="Arial" w:hAnsi="Arial" w:cs="Arial"/>
              </w:rPr>
              <w:t xml:space="preserve">Assess whether monetary policy </w:t>
            </w:r>
            <w:proofErr w:type="spellStart"/>
            <w:r w:rsidRPr="002D5D45">
              <w:rPr>
                <w:rFonts w:ascii="Arial" w:hAnsi="Arial" w:cs="Arial"/>
              </w:rPr>
              <w:t>centred</w:t>
            </w:r>
            <w:proofErr w:type="spellEnd"/>
            <w:r w:rsidRPr="002D5D45">
              <w:rPr>
                <w:rFonts w:ascii="Arial" w:hAnsi="Arial" w:cs="Arial"/>
              </w:rPr>
              <w:t xml:space="preserve"> on exchange rate </w:t>
            </w:r>
            <w:proofErr w:type="gramStart"/>
            <w:r w:rsidRPr="002D5D45">
              <w:rPr>
                <w:rFonts w:ascii="Arial" w:hAnsi="Arial" w:cs="Arial"/>
              </w:rPr>
              <w:t>is considered to be</w:t>
            </w:r>
            <w:proofErr w:type="gramEnd"/>
            <w:r w:rsidRPr="002D5D45">
              <w:rPr>
                <w:rFonts w:ascii="Arial" w:hAnsi="Arial" w:cs="Arial"/>
              </w:rPr>
              <w:t xml:space="preserve"> the most appropriate policy in maintaining price stability in Singapore.</w:t>
            </w:r>
            <w:r>
              <w:rPr>
                <w:rFonts w:ascii="Arial" w:hAnsi="Arial" w:cs="Arial"/>
              </w:rPr>
              <w:t xml:space="preserve"> [15]</w:t>
            </w:r>
            <w:r w:rsidRPr="002D5D45">
              <w:rPr>
                <w:rFonts w:ascii="Arial" w:hAnsi="Arial" w:cs="Arial"/>
              </w:rPr>
              <w:tab/>
              <w:t xml:space="preserve">                                         </w:t>
            </w:r>
          </w:p>
        </w:tc>
      </w:tr>
      <w:tr w:rsidR="00706C50" w:rsidRPr="002D5D45" w14:paraId="12974AD9" w14:textId="77777777" w:rsidTr="000B2F1F">
        <w:trPr>
          <w:trHeight w:val="280"/>
        </w:trPr>
        <w:tc>
          <w:tcPr>
            <w:tcW w:w="516" w:type="dxa"/>
          </w:tcPr>
          <w:p w14:paraId="6626E7BD" w14:textId="77777777" w:rsidR="00706C50" w:rsidRPr="002D5D45" w:rsidRDefault="00706C50" w:rsidP="000B2F1F">
            <w:pPr>
              <w:jc w:val="center"/>
              <w:rPr>
                <w:rFonts w:ascii="Arial" w:hAnsi="Arial" w:cs="Arial"/>
                <w:b/>
              </w:rPr>
            </w:pPr>
          </w:p>
        </w:tc>
        <w:tc>
          <w:tcPr>
            <w:tcW w:w="499" w:type="dxa"/>
          </w:tcPr>
          <w:p w14:paraId="7D95188B" w14:textId="77777777" w:rsidR="00706C50" w:rsidRPr="002D5D45" w:rsidRDefault="00706C50" w:rsidP="000B2F1F">
            <w:pPr>
              <w:jc w:val="center"/>
              <w:rPr>
                <w:rFonts w:ascii="Arial" w:hAnsi="Arial" w:cs="Arial"/>
                <w:b/>
              </w:rPr>
            </w:pPr>
          </w:p>
        </w:tc>
        <w:tc>
          <w:tcPr>
            <w:tcW w:w="8103" w:type="dxa"/>
          </w:tcPr>
          <w:p w14:paraId="5BDB995C" w14:textId="77777777" w:rsidR="00706C50" w:rsidRPr="002D5D45" w:rsidRDefault="00706C50" w:rsidP="000B2F1F">
            <w:pPr>
              <w:jc w:val="both"/>
              <w:rPr>
                <w:rFonts w:ascii="Arial" w:hAnsi="Arial" w:cs="Arial"/>
              </w:rPr>
            </w:pPr>
          </w:p>
        </w:tc>
      </w:tr>
      <w:tr w:rsidR="00706C50" w:rsidRPr="002D5D45" w14:paraId="031CD5E9" w14:textId="77777777" w:rsidTr="000B2F1F">
        <w:trPr>
          <w:trHeight w:val="280"/>
        </w:trPr>
        <w:tc>
          <w:tcPr>
            <w:tcW w:w="516" w:type="dxa"/>
          </w:tcPr>
          <w:p w14:paraId="511F13F0" w14:textId="77777777" w:rsidR="00706C50" w:rsidRPr="002D5D45" w:rsidRDefault="00706C50" w:rsidP="000B2F1F">
            <w:pPr>
              <w:jc w:val="center"/>
              <w:rPr>
                <w:rFonts w:ascii="Arial" w:hAnsi="Arial" w:cs="Arial"/>
                <w:b/>
              </w:rPr>
            </w:pPr>
          </w:p>
        </w:tc>
        <w:tc>
          <w:tcPr>
            <w:tcW w:w="499" w:type="dxa"/>
          </w:tcPr>
          <w:p w14:paraId="304CC55D" w14:textId="77777777" w:rsidR="00706C50" w:rsidRPr="002D5D45" w:rsidRDefault="00706C50" w:rsidP="000B2F1F">
            <w:pPr>
              <w:jc w:val="center"/>
              <w:rPr>
                <w:rFonts w:ascii="Arial" w:hAnsi="Arial" w:cs="Arial"/>
                <w:b/>
              </w:rPr>
            </w:pPr>
          </w:p>
        </w:tc>
        <w:tc>
          <w:tcPr>
            <w:tcW w:w="8103" w:type="dxa"/>
          </w:tcPr>
          <w:p w14:paraId="0C3C5F33" w14:textId="77777777" w:rsidR="00706C50" w:rsidRPr="002D5D45" w:rsidRDefault="00706C50" w:rsidP="000B2F1F">
            <w:pPr>
              <w:jc w:val="both"/>
              <w:rPr>
                <w:rFonts w:ascii="Arial" w:hAnsi="Arial" w:cs="Arial"/>
              </w:rPr>
            </w:pPr>
          </w:p>
        </w:tc>
      </w:tr>
      <w:tr w:rsidR="00706C50" w:rsidRPr="002D5D45" w14:paraId="1E6413D4" w14:textId="77777777" w:rsidTr="000B2F1F">
        <w:trPr>
          <w:trHeight w:val="820"/>
        </w:trPr>
        <w:tc>
          <w:tcPr>
            <w:tcW w:w="516" w:type="dxa"/>
          </w:tcPr>
          <w:p w14:paraId="04470FD5" w14:textId="77777777" w:rsidR="00706C50" w:rsidRPr="002D5D45" w:rsidRDefault="00706C50" w:rsidP="000B2F1F">
            <w:pPr>
              <w:jc w:val="center"/>
              <w:rPr>
                <w:rFonts w:ascii="Arial" w:hAnsi="Arial" w:cs="Arial"/>
                <w:b/>
              </w:rPr>
            </w:pPr>
            <w:r w:rsidRPr="002D5D45">
              <w:rPr>
                <w:rFonts w:ascii="Arial" w:hAnsi="Arial" w:cs="Arial"/>
                <w:b/>
              </w:rPr>
              <w:t>6</w:t>
            </w:r>
          </w:p>
        </w:tc>
        <w:tc>
          <w:tcPr>
            <w:tcW w:w="8602" w:type="dxa"/>
            <w:gridSpan w:val="2"/>
          </w:tcPr>
          <w:p w14:paraId="35371D19" w14:textId="77777777" w:rsidR="00706C50" w:rsidRPr="002D5D45" w:rsidRDefault="00706C50" w:rsidP="000B2F1F">
            <w:pPr>
              <w:jc w:val="both"/>
              <w:rPr>
                <w:rFonts w:ascii="Arial" w:hAnsi="Arial" w:cs="Arial"/>
              </w:rPr>
            </w:pPr>
            <w:r w:rsidRPr="002D5D45">
              <w:rPr>
                <w:rFonts w:ascii="Arial" w:hAnsi="Arial" w:cs="Arial"/>
              </w:rPr>
              <w:t>COVID-19 has led to sharp fall in real GDP of many countries. Governments around the world have committed large amount of government spending to fight the negative effects of COVID-19.</w:t>
            </w:r>
          </w:p>
        </w:tc>
      </w:tr>
      <w:tr w:rsidR="00706C50" w:rsidRPr="002D5D45" w14:paraId="7F7AA24C" w14:textId="77777777" w:rsidTr="000B2F1F">
        <w:trPr>
          <w:trHeight w:val="280"/>
        </w:trPr>
        <w:tc>
          <w:tcPr>
            <w:tcW w:w="516" w:type="dxa"/>
          </w:tcPr>
          <w:p w14:paraId="005968C0" w14:textId="77777777" w:rsidR="00706C50" w:rsidRPr="002D5D45" w:rsidRDefault="00706C50" w:rsidP="000B2F1F">
            <w:pPr>
              <w:jc w:val="center"/>
              <w:rPr>
                <w:rFonts w:ascii="Arial" w:hAnsi="Arial" w:cs="Arial"/>
                <w:b/>
              </w:rPr>
            </w:pPr>
          </w:p>
        </w:tc>
        <w:tc>
          <w:tcPr>
            <w:tcW w:w="8602" w:type="dxa"/>
            <w:gridSpan w:val="2"/>
          </w:tcPr>
          <w:p w14:paraId="0114367A" w14:textId="77777777" w:rsidR="00706C50" w:rsidRPr="002D5D45" w:rsidRDefault="00706C50" w:rsidP="000B2F1F">
            <w:pPr>
              <w:jc w:val="both"/>
              <w:rPr>
                <w:rFonts w:ascii="Arial" w:hAnsi="Arial" w:cs="Arial"/>
              </w:rPr>
            </w:pPr>
          </w:p>
        </w:tc>
      </w:tr>
      <w:tr w:rsidR="00706C50" w:rsidRPr="002D5D45" w14:paraId="53E3A96C" w14:textId="77777777" w:rsidTr="000B2F1F">
        <w:trPr>
          <w:trHeight w:val="820"/>
        </w:trPr>
        <w:tc>
          <w:tcPr>
            <w:tcW w:w="516" w:type="dxa"/>
          </w:tcPr>
          <w:p w14:paraId="1EB1487A" w14:textId="77777777" w:rsidR="00706C50" w:rsidRPr="002D5D45" w:rsidRDefault="00706C50" w:rsidP="000B2F1F">
            <w:pPr>
              <w:jc w:val="center"/>
              <w:rPr>
                <w:rFonts w:ascii="Arial" w:hAnsi="Arial" w:cs="Arial"/>
                <w:b/>
              </w:rPr>
            </w:pPr>
          </w:p>
        </w:tc>
        <w:tc>
          <w:tcPr>
            <w:tcW w:w="499" w:type="dxa"/>
          </w:tcPr>
          <w:p w14:paraId="1236455E" w14:textId="77777777" w:rsidR="00706C50" w:rsidRPr="002D5D45" w:rsidRDefault="00706C50" w:rsidP="000B2F1F">
            <w:pPr>
              <w:jc w:val="both"/>
              <w:rPr>
                <w:rFonts w:ascii="Arial" w:hAnsi="Arial" w:cs="Arial"/>
              </w:rPr>
            </w:pPr>
            <w:r w:rsidRPr="002D5D45">
              <w:rPr>
                <w:rFonts w:ascii="Arial" w:hAnsi="Arial" w:cs="Arial"/>
                <w:b/>
              </w:rPr>
              <w:t>(a)</w:t>
            </w:r>
          </w:p>
        </w:tc>
        <w:tc>
          <w:tcPr>
            <w:tcW w:w="8103" w:type="dxa"/>
          </w:tcPr>
          <w:p w14:paraId="470FE0D8" w14:textId="77777777" w:rsidR="00706C50" w:rsidRPr="002D5D45" w:rsidRDefault="00706C50" w:rsidP="000B2F1F">
            <w:pPr>
              <w:jc w:val="both"/>
              <w:rPr>
                <w:rFonts w:ascii="Arial" w:hAnsi="Arial" w:cs="Arial"/>
                <w:bCs/>
              </w:rPr>
            </w:pPr>
            <w:r w:rsidRPr="002D5D45">
              <w:rPr>
                <w:rFonts w:ascii="Arial" w:hAnsi="Arial" w:cs="Arial"/>
                <w:bCs/>
              </w:rPr>
              <w:t>Explain the constraints that governments face in the use of expansionary fiscal policy</w:t>
            </w:r>
            <w:proofErr w:type="gramStart"/>
            <w:r w:rsidRPr="002D5D45">
              <w:rPr>
                <w:rFonts w:ascii="Arial" w:hAnsi="Arial" w:cs="Arial"/>
                <w:bCs/>
              </w:rPr>
              <w:t xml:space="preserve">.  </w:t>
            </w:r>
            <w:proofErr w:type="gramEnd"/>
            <w:r w:rsidRPr="002D5D45">
              <w:rPr>
                <w:rFonts w:ascii="Arial" w:hAnsi="Arial" w:cs="Arial"/>
                <w:bCs/>
              </w:rPr>
              <w:t xml:space="preserve">    </w:t>
            </w:r>
          </w:p>
          <w:p w14:paraId="47319310" w14:textId="77777777" w:rsidR="00706C50" w:rsidRPr="002D5D45" w:rsidRDefault="00706C50" w:rsidP="000B2F1F">
            <w:pPr>
              <w:jc w:val="right"/>
              <w:rPr>
                <w:rFonts w:ascii="Arial" w:hAnsi="Arial" w:cs="Arial"/>
              </w:rPr>
            </w:pPr>
            <w:r w:rsidRPr="002D5D45">
              <w:rPr>
                <w:rFonts w:ascii="Arial" w:hAnsi="Arial" w:cs="Arial"/>
                <w:bCs/>
              </w:rPr>
              <w:t>[10]</w:t>
            </w:r>
          </w:p>
        </w:tc>
      </w:tr>
    </w:tbl>
    <w:p w14:paraId="05F7DD0F" w14:textId="77777777" w:rsidR="00734483" w:rsidRPr="00725362" w:rsidRDefault="00734483" w:rsidP="002D380E">
      <w:pPr>
        <w:pStyle w:val="NoSpacing"/>
        <w:spacing w:line="276" w:lineRule="auto"/>
        <w:jc w:val="both"/>
        <w:rPr>
          <w:rFonts w:ascii="Arial" w:hAnsi="Arial" w:cs="Arial"/>
          <w:sz w:val="20"/>
          <w:szCs w:val="20"/>
          <w:lang w:val="en-US"/>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489"/>
      </w:tblGrid>
      <w:tr w:rsidR="00D66776" w:rsidRPr="00235106" w14:paraId="54061B74" w14:textId="77777777" w:rsidTr="000B2F1F">
        <w:trPr>
          <w:trHeight w:val="350"/>
        </w:trPr>
        <w:tc>
          <w:tcPr>
            <w:tcW w:w="528" w:type="dxa"/>
            <w:shd w:val="clear" w:color="auto" w:fill="auto"/>
          </w:tcPr>
          <w:p w14:paraId="6F852779" w14:textId="77777777" w:rsidR="00D66776" w:rsidRPr="00235106" w:rsidRDefault="00D66776" w:rsidP="000B2F1F">
            <w:pPr>
              <w:spacing w:line="276" w:lineRule="auto"/>
              <w:jc w:val="both"/>
              <w:rPr>
                <w:rFonts w:ascii="Arial" w:hAnsi="Arial" w:cs="Arial"/>
                <w:b/>
                <w:bCs/>
              </w:rPr>
            </w:pPr>
            <w:r w:rsidRPr="00235106">
              <w:rPr>
                <w:rFonts w:ascii="Arial" w:hAnsi="Arial" w:cs="Arial"/>
                <w:b/>
                <w:bCs/>
              </w:rPr>
              <w:t>4</w:t>
            </w:r>
          </w:p>
        </w:tc>
        <w:tc>
          <w:tcPr>
            <w:tcW w:w="8489" w:type="dxa"/>
            <w:shd w:val="clear" w:color="auto" w:fill="auto"/>
          </w:tcPr>
          <w:p w14:paraId="6248460A" w14:textId="77777777" w:rsidR="00D66776" w:rsidRPr="00235106" w:rsidRDefault="00D66776" w:rsidP="000B2F1F">
            <w:pPr>
              <w:pStyle w:val="ListParagraph"/>
              <w:ind w:left="0"/>
              <w:jc w:val="both"/>
              <w:rPr>
                <w:rFonts w:ascii="Arial" w:hAnsi="Arial" w:cs="Arial"/>
                <w:color w:val="000000"/>
                <w:shd w:val="clear" w:color="auto" w:fill="FEFEFE"/>
              </w:rPr>
            </w:pPr>
            <w:r w:rsidRPr="00235106">
              <w:rPr>
                <w:rFonts w:ascii="Arial" w:hAnsi="Arial" w:cs="Arial"/>
                <w:color w:val="000000"/>
                <w:shd w:val="clear" w:color="auto" w:fill="FEFEFE"/>
              </w:rPr>
              <w:t>In several developing economies, population growth has caused a rise in labour force that outstrips job opportunities. On the other hand, many developed economies are facing a different set of problems due to falling population levels.</w:t>
            </w:r>
          </w:p>
          <w:p w14:paraId="09B3DBDB" w14:textId="77777777" w:rsidR="00D66776" w:rsidRPr="00235106" w:rsidRDefault="00D66776" w:rsidP="000B2F1F">
            <w:pPr>
              <w:pStyle w:val="ListParagraph"/>
              <w:ind w:left="0"/>
              <w:rPr>
                <w:rFonts w:ascii="Arial" w:hAnsi="Arial" w:cs="Arial"/>
                <w:color w:val="000000" w:themeColor="text1"/>
              </w:rPr>
            </w:pPr>
          </w:p>
        </w:tc>
      </w:tr>
      <w:tr w:rsidR="00D66776" w:rsidRPr="00235106" w14:paraId="6FE0ABD9" w14:textId="77777777" w:rsidTr="000B2F1F">
        <w:trPr>
          <w:trHeight w:val="350"/>
        </w:trPr>
        <w:tc>
          <w:tcPr>
            <w:tcW w:w="528" w:type="dxa"/>
            <w:shd w:val="clear" w:color="auto" w:fill="auto"/>
          </w:tcPr>
          <w:p w14:paraId="09580224" w14:textId="77777777" w:rsidR="00D66776" w:rsidRPr="00235106" w:rsidRDefault="00D66776" w:rsidP="000B2F1F">
            <w:pPr>
              <w:spacing w:line="276" w:lineRule="auto"/>
              <w:jc w:val="both"/>
              <w:rPr>
                <w:rFonts w:ascii="Arial" w:hAnsi="Arial" w:cs="Arial"/>
                <w:b/>
                <w:bCs/>
              </w:rPr>
            </w:pPr>
          </w:p>
        </w:tc>
        <w:tc>
          <w:tcPr>
            <w:tcW w:w="8489" w:type="dxa"/>
            <w:shd w:val="clear" w:color="auto" w:fill="auto"/>
          </w:tcPr>
          <w:p w14:paraId="1056E01E" w14:textId="77777777" w:rsidR="00D66776" w:rsidRPr="00235106" w:rsidRDefault="00D66776" w:rsidP="00D66776">
            <w:pPr>
              <w:pStyle w:val="ListParagraph"/>
              <w:numPr>
                <w:ilvl w:val="0"/>
                <w:numId w:val="9"/>
              </w:numPr>
              <w:spacing w:after="0" w:line="240" w:lineRule="auto"/>
              <w:jc w:val="both"/>
              <w:rPr>
                <w:rFonts w:ascii="Arial" w:hAnsi="Arial" w:cs="Arial"/>
                <w:color w:val="000000" w:themeColor="text1"/>
              </w:rPr>
            </w:pPr>
            <w:r w:rsidRPr="00235106">
              <w:rPr>
                <w:rFonts w:ascii="Arial" w:hAnsi="Arial" w:cs="Arial"/>
                <w:color w:val="000000" w:themeColor="text1"/>
              </w:rPr>
              <w:t>Explain the economic problems of these population changes to developing and developed economies.</w:t>
            </w:r>
            <w:r w:rsidRPr="00235106">
              <w:rPr>
                <w:rFonts w:ascii="Arial" w:hAnsi="Arial" w:cs="Arial"/>
                <w:color w:val="000000" w:themeColor="text1"/>
              </w:rPr>
              <w:ptab w:relativeTo="margin" w:alignment="right" w:leader="none"/>
            </w:r>
            <w:r w:rsidRPr="00235106">
              <w:rPr>
                <w:rFonts w:ascii="Arial" w:hAnsi="Arial" w:cs="Arial"/>
              </w:rPr>
              <w:t xml:space="preserve">[10]                                                       </w:t>
            </w:r>
          </w:p>
        </w:tc>
      </w:tr>
      <w:tr w:rsidR="00D66776" w:rsidRPr="00235106" w14:paraId="7E6B5C27" w14:textId="77777777" w:rsidTr="000B2F1F">
        <w:trPr>
          <w:trHeight w:val="350"/>
        </w:trPr>
        <w:tc>
          <w:tcPr>
            <w:tcW w:w="528" w:type="dxa"/>
            <w:shd w:val="clear" w:color="auto" w:fill="auto"/>
          </w:tcPr>
          <w:p w14:paraId="192D9294" w14:textId="77777777" w:rsidR="00D66776" w:rsidRPr="00235106" w:rsidRDefault="00D66776" w:rsidP="000B2F1F">
            <w:pPr>
              <w:spacing w:line="276" w:lineRule="auto"/>
              <w:jc w:val="both"/>
              <w:rPr>
                <w:rFonts w:ascii="Arial" w:hAnsi="Arial" w:cs="Arial"/>
                <w:b/>
                <w:bCs/>
              </w:rPr>
            </w:pPr>
          </w:p>
        </w:tc>
        <w:tc>
          <w:tcPr>
            <w:tcW w:w="8489" w:type="dxa"/>
            <w:shd w:val="clear" w:color="auto" w:fill="auto"/>
          </w:tcPr>
          <w:p w14:paraId="045CFD3A" w14:textId="77777777" w:rsidR="00D66776" w:rsidRPr="00235106" w:rsidRDefault="00D66776" w:rsidP="000B2F1F">
            <w:pPr>
              <w:tabs>
                <w:tab w:val="right" w:pos="8392"/>
              </w:tabs>
              <w:spacing w:line="276" w:lineRule="auto"/>
              <w:jc w:val="both"/>
              <w:rPr>
                <w:rFonts w:ascii="Arial" w:hAnsi="Arial" w:cs="Arial"/>
                <w:color w:val="000000" w:themeColor="text1"/>
              </w:rPr>
            </w:pPr>
          </w:p>
        </w:tc>
      </w:tr>
      <w:tr w:rsidR="00D66776" w:rsidRPr="00235106" w14:paraId="146F48B7" w14:textId="77777777" w:rsidTr="000B2F1F">
        <w:trPr>
          <w:trHeight w:val="530"/>
        </w:trPr>
        <w:tc>
          <w:tcPr>
            <w:tcW w:w="528" w:type="dxa"/>
            <w:shd w:val="clear" w:color="auto" w:fill="auto"/>
          </w:tcPr>
          <w:p w14:paraId="77BB4C4F" w14:textId="77777777" w:rsidR="00D66776" w:rsidRPr="00235106" w:rsidRDefault="00D66776" w:rsidP="000B2F1F">
            <w:pPr>
              <w:spacing w:line="276" w:lineRule="auto"/>
              <w:jc w:val="both"/>
              <w:rPr>
                <w:rFonts w:ascii="Arial" w:hAnsi="Arial" w:cs="Arial"/>
                <w:b/>
                <w:bCs/>
              </w:rPr>
            </w:pPr>
          </w:p>
          <w:p w14:paraId="676B748C" w14:textId="77777777" w:rsidR="00D66776" w:rsidRPr="00235106" w:rsidRDefault="00D66776" w:rsidP="000B2F1F">
            <w:pPr>
              <w:spacing w:line="276" w:lineRule="auto"/>
              <w:jc w:val="both"/>
              <w:rPr>
                <w:rFonts w:ascii="Arial" w:hAnsi="Arial" w:cs="Arial"/>
                <w:b/>
                <w:bCs/>
              </w:rPr>
            </w:pPr>
          </w:p>
        </w:tc>
        <w:tc>
          <w:tcPr>
            <w:tcW w:w="8489" w:type="dxa"/>
            <w:shd w:val="clear" w:color="auto" w:fill="auto"/>
          </w:tcPr>
          <w:p w14:paraId="206316D2" w14:textId="77777777" w:rsidR="00D66776" w:rsidRPr="00235106" w:rsidRDefault="00D66776" w:rsidP="00D66776">
            <w:pPr>
              <w:pStyle w:val="ListParagraph"/>
              <w:numPr>
                <w:ilvl w:val="0"/>
                <w:numId w:val="9"/>
              </w:numPr>
              <w:tabs>
                <w:tab w:val="right" w:pos="8392"/>
              </w:tabs>
              <w:spacing w:after="0"/>
              <w:jc w:val="both"/>
              <w:rPr>
                <w:rFonts w:ascii="Arial" w:hAnsi="Arial" w:cs="Arial"/>
                <w:color w:val="000000" w:themeColor="text1"/>
              </w:rPr>
            </w:pPr>
            <w:r w:rsidRPr="00235106">
              <w:rPr>
                <w:rFonts w:ascii="Arial" w:hAnsi="Arial" w:cs="Arial"/>
                <w:color w:val="000000" w:themeColor="text1"/>
              </w:rPr>
              <w:t xml:space="preserve">Discuss the policies that can be used to manage the economic problems brought about by the above population changes. </w:t>
            </w:r>
            <w:r w:rsidRPr="00235106">
              <w:rPr>
                <w:rFonts w:ascii="Arial" w:hAnsi="Arial" w:cs="Arial"/>
                <w:color w:val="000000" w:themeColor="text1"/>
              </w:rPr>
              <w:ptab w:relativeTo="margin" w:alignment="right" w:leader="none"/>
            </w:r>
            <w:r w:rsidRPr="00235106">
              <w:rPr>
                <w:rFonts w:ascii="Arial" w:hAnsi="Arial" w:cs="Arial"/>
                <w:color w:val="000000" w:themeColor="text1"/>
              </w:rPr>
              <w:t>[15]</w:t>
            </w:r>
          </w:p>
        </w:tc>
      </w:tr>
    </w:tbl>
    <w:p w14:paraId="796C5BC9" w14:textId="5ABE3888" w:rsidR="009F07E8" w:rsidRDefault="009F07E8" w:rsidP="009F07E8">
      <w:pPr>
        <w:pStyle w:val="NoSpacing"/>
        <w:ind w:left="900"/>
        <w:jc w:val="both"/>
        <w:rPr>
          <w:rFonts w:ascii="Arial" w:hAnsi="Arial" w:cs="Arial"/>
          <w:sz w:val="20"/>
          <w:szCs w:val="20"/>
        </w:rPr>
      </w:pPr>
    </w:p>
    <w:p w14:paraId="4E8BA1A2" w14:textId="5DC490BA" w:rsidR="00D66776" w:rsidRDefault="00D66776" w:rsidP="009F07E8">
      <w:pPr>
        <w:pStyle w:val="NoSpacing"/>
        <w:ind w:left="900"/>
        <w:jc w:val="both"/>
        <w:rPr>
          <w:rFonts w:ascii="Arial" w:hAnsi="Arial" w:cs="Arial"/>
          <w:sz w:val="20"/>
          <w:szCs w:val="20"/>
        </w:rPr>
      </w:pPr>
    </w:p>
    <w:p w14:paraId="58F11758" w14:textId="34197AC3" w:rsidR="00D66776" w:rsidRDefault="00D66776" w:rsidP="009F07E8">
      <w:pPr>
        <w:pStyle w:val="NoSpacing"/>
        <w:ind w:left="900"/>
        <w:jc w:val="both"/>
        <w:rPr>
          <w:rFonts w:ascii="Arial" w:hAnsi="Arial" w:cs="Arial"/>
          <w:sz w:val="20"/>
          <w:szCs w:val="20"/>
        </w:rPr>
      </w:pPr>
    </w:p>
    <w:p w14:paraId="508764FA" w14:textId="7539B85D" w:rsidR="00D66776" w:rsidRDefault="00D66776" w:rsidP="009F07E8">
      <w:pPr>
        <w:pStyle w:val="NoSpacing"/>
        <w:ind w:left="900"/>
        <w:jc w:val="both"/>
        <w:rPr>
          <w:rFonts w:ascii="Arial" w:hAnsi="Arial" w:cs="Arial"/>
          <w:sz w:val="20"/>
          <w:szCs w:val="20"/>
        </w:rPr>
      </w:pPr>
    </w:p>
    <w:p w14:paraId="4262B70E" w14:textId="601563E2" w:rsidR="00D66776" w:rsidRDefault="00D66776" w:rsidP="009F07E8">
      <w:pPr>
        <w:pStyle w:val="NoSpacing"/>
        <w:ind w:left="900"/>
        <w:jc w:val="both"/>
        <w:rPr>
          <w:rFonts w:ascii="Arial" w:hAnsi="Arial" w:cs="Arial"/>
          <w:sz w:val="20"/>
          <w:szCs w:val="20"/>
        </w:rPr>
      </w:pPr>
    </w:p>
    <w:p w14:paraId="0C7BC008" w14:textId="02829F91" w:rsidR="00D66776" w:rsidRDefault="00D66776" w:rsidP="009F07E8">
      <w:pPr>
        <w:pStyle w:val="NoSpacing"/>
        <w:ind w:left="900"/>
        <w:jc w:val="both"/>
        <w:rPr>
          <w:rFonts w:ascii="Arial" w:hAnsi="Arial" w:cs="Arial"/>
          <w:sz w:val="20"/>
          <w:szCs w:val="20"/>
        </w:rPr>
      </w:pPr>
    </w:p>
    <w:p w14:paraId="68303B0A" w14:textId="77777777" w:rsidR="00D66776" w:rsidRPr="00734483" w:rsidRDefault="00D66776" w:rsidP="009F07E8">
      <w:pPr>
        <w:pStyle w:val="NoSpacing"/>
        <w:ind w:left="900"/>
        <w:jc w:val="both"/>
        <w:rPr>
          <w:rFonts w:ascii="Arial" w:hAnsi="Arial" w:cs="Arial"/>
          <w:sz w:val="20"/>
          <w:szCs w:val="20"/>
        </w:rPr>
      </w:pPr>
    </w:p>
    <w:p w14:paraId="6343FBE1" w14:textId="4222CF6A" w:rsidR="00897DB8" w:rsidRDefault="00897DB8" w:rsidP="00897DB8"/>
    <w:p w14:paraId="19332E7F" w14:textId="77777777" w:rsidR="0082429D" w:rsidRDefault="0082429D" w:rsidP="0082429D">
      <w:pPr>
        <w:tabs>
          <w:tab w:val="left" w:pos="0"/>
          <w:tab w:val="left" w:pos="567"/>
        </w:tabs>
        <w:jc w:val="both"/>
        <w:rPr>
          <w:rFonts w:ascii="Arial" w:hAnsi="Arial" w:cs="Arial"/>
          <w:sz w:val="22"/>
          <w:szCs w:val="22"/>
        </w:rPr>
      </w:pPr>
      <w:r w:rsidRPr="00AE2A3E">
        <w:rPr>
          <w:rFonts w:ascii="Arial" w:hAnsi="Arial" w:cs="Arial"/>
          <w:sz w:val="22"/>
          <w:szCs w:val="22"/>
        </w:rPr>
        <w:t>Using the circular flow of income, explain how the effects of an increase in exports on the equilibrium level of national income may differ between a small and open economy and a large and less open economy.</w:t>
      </w:r>
      <w:r w:rsidRPr="00AE2A3E">
        <w:rPr>
          <w:rFonts w:ascii="Arial" w:hAnsi="Arial" w:cs="Arial"/>
          <w:sz w:val="22"/>
          <w:szCs w:val="22"/>
        </w:rPr>
        <w:tab/>
      </w:r>
      <w:r w:rsidRPr="00AE2A3E">
        <w:rPr>
          <w:rFonts w:ascii="Arial" w:hAnsi="Arial" w:cs="Arial"/>
          <w:sz w:val="22"/>
          <w:szCs w:val="22"/>
        </w:rPr>
        <w:tab/>
      </w:r>
      <w:r w:rsidRPr="00AE2A3E">
        <w:rPr>
          <w:rFonts w:ascii="Arial" w:hAnsi="Arial" w:cs="Arial"/>
          <w:sz w:val="22"/>
          <w:szCs w:val="22"/>
        </w:rPr>
        <w:tab/>
      </w:r>
      <w:r w:rsidRPr="00AE2A3E">
        <w:rPr>
          <w:rFonts w:ascii="Arial" w:hAnsi="Arial" w:cs="Arial"/>
          <w:sz w:val="22"/>
          <w:szCs w:val="22"/>
        </w:rPr>
        <w:tab/>
      </w:r>
      <w:r w:rsidRPr="00AE2A3E">
        <w:rPr>
          <w:rFonts w:ascii="Arial" w:hAnsi="Arial" w:cs="Arial"/>
          <w:sz w:val="22"/>
          <w:szCs w:val="22"/>
        </w:rPr>
        <w:tab/>
      </w:r>
      <w:r>
        <w:rPr>
          <w:rFonts w:ascii="Arial" w:hAnsi="Arial" w:cs="Arial"/>
          <w:sz w:val="22"/>
          <w:szCs w:val="22"/>
        </w:rPr>
        <w:t xml:space="preserve">                                     </w:t>
      </w:r>
      <w:r w:rsidRPr="00AE2A3E">
        <w:rPr>
          <w:rFonts w:ascii="Arial" w:hAnsi="Arial" w:cs="Arial"/>
          <w:sz w:val="22"/>
          <w:szCs w:val="22"/>
        </w:rPr>
        <w:t>[10]</w:t>
      </w:r>
    </w:p>
    <w:p w14:paraId="4C7BE5D5" w14:textId="77777777" w:rsidR="00897DB8" w:rsidRPr="00897DB8" w:rsidRDefault="00897DB8" w:rsidP="0082429D"/>
    <w:sectPr w:rsidR="00897DB8" w:rsidRPr="00897DB8" w:rsidSect="00183A11">
      <w:headerReference w:type="default" r:id="rId10"/>
      <w:footerReference w:type="default" r:id="rId11"/>
      <w:pgSz w:w="11906" w:h="16838"/>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C0F4" w14:textId="77777777" w:rsidR="005D6C81" w:rsidRDefault="005D6C81" w:rsidP="00565641">
      <w:r>
        <w:separator/>
      </w:r>
    </w:p>
  </w:endnote>
  <w:endnote w:type="continuationSeparator" w:id="0">
    <w:p w14:paraId="7E5ED135" w14:textId="77777777" w:rsidR="005D6C81" w:rsidRDefault="005D6C81"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9889" w14:textId="77777777" w:rsidR="005D6C81" w:rsidRDefault="005D6C81" w:rsidP="00565641">
      <w:r>
        <w:separator/>
      </w:r>
    </w:p>
  </w:footnote>
  <w:footnote w:type="continuationSeparator" w:id="0">
    <w:p w14:paraId="39E0AF8C" w14:textId="77777777" w:rsidR="005D6C81" w:rsidRDefault="005D6C81"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24" name="Picture 24"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CDC"/>
    <w:multiLevelType w:val="hybridMultilevel"/>
    <w:tmpl w:val="F968CB16"/>
    <w:lvl w:ilvl="0" w:tplc="8416CC4A">
      <w:start w:val="1"/>
      <w:numFmt w:val="decimal"/>
      <w:lvlText w:val="%1"/>
      <w:lvlJc w:val="left"/>
      <w:pPr>
        <w:ind w:left="573" w:hanging="440"/>
        <w:jc w:val="left"/>
      </w:pPr>
      <w:rPr>
        <w:rFonts w:ascii="Arial" w:eastAsia="Arial" w:hAnsi="Arial" w:hint="default"/>
        <w:b/>
        <w:bCs/>
        <w:color w:val="221F1F"/>
        <w:w w:val="98"/>
        <w:sz w:val="22"/>
        <w:szCs w:val="22"/>
      </w:rPr>
    </w:lvl>
    <w:lvl w:ilvl="1" w:tplc="C9F2D742">
      <w:start w:val="1"/>
      <w:numFmt w:val="lowerLetter"/>
      <w:lvlText w:val="(%2)"/>
      <w:lvlJc w:val="left"/>
      <w:pPr>
        <w:ind w:left="1070" w:hanging="492"/>
        <w:jc w:val="left"/>
      </w:pPr>
      <w:rPr>
        <w:rFonts w:ascii="Arial" w:eastAsia="Arial" w:hAnsi="Arial" w:hint="default"/>
        <w:b/>
        <w:bCs/>
        <w:color w:val="221F1F"/>
        <w:w w:val="98"/>
        <w:sz w:val="22"/>
        <w:szCs w:val="22"/>
      </w:rPr>
    </w:lvl>
    <w:lvl w:ilvl="2" w:tplc="859E85BC">
      <w:start w:val="1"/>
      <w:numFmt w:val="bullet"/>
      <w:lvlText w:val="•"/>
      <w:lvlJc w:val="left"/>
      <w:pPr>
        <w:ind w:left="2003" w:hanging="492"/>
      </w:pPr>
      <w:rPr>
        <w:rFonts w:hint="default"/>
      </w:rPr>
    </w:lvl>
    <w:lvl w:ilvl="3" w:tplc="001CB40E">
      <w:start w:val="1"/>
      <w:numFmt w:val="bullet"/>
      <w:lvlText w:val="•"/>
      <w:lvlJc w:val="left"/>
      <w:pPr>
        <w:ind w:left="2926" w:hanging="492"/>
      </w:pPr>
      <w:rPr>
        <w:rFonts w:hint="default"/>
      </w:rPr>
    </w:lvl>
    <w:lvl w:ilvl="4" w:tplc="FEC0B590">
      <w:start w:val="1"/>
      <w:numFmt w:val="bullet"/>
      <w:lvlText w:val="•"/>
      <w:lvlJc w:val="left"/>
      <w:pPr>
        <w:ind w:left="3850" w:hanging="492"/>
      </w:pPr>
      <w:rPr>
        <w:rFonts w:hint="default"/>
      </w:rPr>
    </w:lvl>
    <w:lvl w:ilvl="5" w:tplc="0708366A">
      <w:start w:val="1"/>
      <w:numFmt w:val="bullet"/>
      <w:lvlText w:val="•"/>
      <w:lvlJc w:val="left"/>
      <w:pPr>
        <w:ind w:left="4773" w:hanging="492"/>
      </w:pPr>
      <w:rPr>
        <w:rFonts w:hint="default"/>
      </w:rPr>
    </w:lvl>
    <w:lvl w:ilvl="6" w:tplc="FF1A5010">
      <w:start w:val="1"/>
      <w:numFmt w:val="bullet"/>
      <w:lvlText w:val="•"/>
      <w:lvlJc w:val="left"/>
      <w:pPr>
        <w:ind w:left="5697" w:hanging="492"/>
      </w:pPr>
      <w:rPr>
        <w:rFonts w:hint="default"/>
      </w:rPr>
    </w:lvl>
    <w:lvl w:ilvl="7" w:tplc="EB7EE3C2">
      <w:start w:val="1"/>
      <w:numFmt w:val="bullet"/>
      <w:lvlText w:val="•"/>
      <w:lvlJc w:val="left"/>
      <w:pPr>
        <w:ind w:left="6620" w:hanging="492"/>
      </w:pPr>
      <w:rPr>
        <w:rFonts w:hint="default"/>
      </w:rPr>
    </w:lvl>
    <w:lvl w:ilvl="8" w:tplc="33B0645C">
      <w:start w:val="1"/>
      <w:numFmt w:val="bullet"/>
      <w:lvlText w:val="•"/>
      <w:lvlJc w:val="left"/>
      <w:pPr>
        <w:ind w:left="7544" w:hanging="492"/>
      </w:pPr>
      <w:rPr>
        <w:rFonts w:hint="default"/>
      </w:rPr>
    </w:lvl>
  </w:abstractNum>
  <w:abstractNum w:abstractNumId="1" w15:restartNumberingAfterBreak="0">
    <w:nsid w:val="03377519"/>
    <w:multiLevelType w:val="hybridMultilevel"/>
    <w:tmpl w:val="3D8479D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3672954"/>
    <w:multiLevelType w:val="hybridMultilevel"/>
    <w:tmpl w:val="8B363992"/>
    <w:lvl w:ilvl="0" w:tplc="F0D853FA">
      <w:start w:val="1"/>
      <w:numFmt w:val="decimal"/>
      <w:lvlText w:val="%1"/>
      <w:lvlJc w:val="left"/>
      <w:pPr>
        <w:ind w:left="654" w:hanging="528"/>
        <w:jc w:val="left"/>
      </w:pPr>
      <w:rPr>
        <w:rFonts w:ascii="Arial" w:eastAsia="Arial" w:hAnsi="Arial" w:hint="default"/>
        <w:b/>
        <w:bCs/>
        <w:color w:val="221F1F"/>
        <w:w w:val="98"/>
        <w:sz w:val="22"/>
        <w:szCs w:val="22"/>
      </w:rPr>
    </w:lvl>
    <w:lvl w:ilvl="1" w:tplc="2CFAC4EC">
      <w:start w:val="1"/>
      <w:numFmt w:val="lowerLetter"/>
      <w:lvlText w:val="(%2)"/>
      <w:lvlJc w:val="left"/>
      <w:pPr>
        <w:ind w:left="1150" w:hanging="497"/>
        <w:jc w:val="left"/>
      </w:pPr>
      <w:rPr>
        <w:rFonts w:ascii="Arial" w:eastAsia="Arial" w:hAnsi="Arial" w:hint="default"/>
        <w:b/>
        <w:bCs/>
        <w:color w:val="221F1F"/>
        <w:w w:val="98"/>
        <w:sz w:val="22"/>
        <w:szCs w:val="22"/>
      </w:rPr>
    </w:lvl>
    <w:lvl w:ilvl="2" w:tplc="30581CA0">
      <w:start w:val="1"/>
      <w:numFmt w:val="bullet"/>
      <w:lvlText w:val="•"/>
      <w:lvlJc w:val="left"/>
      <w:pPr>
        <w:ind w:left="2023" w:hanging="497"/>
      </w:pPr>
      <w:rPr>
        <w:rFonts w:hint="default"/>
      </w:rPr>
    </w:lvl>
    <w:lvl w:ilvl="3" w:tplc="66AEBA30">
      <w:start w:val="1"/>
      <w:numFmt w:val="bullet"/>
      <w:lvlText w:val="•"/>
      <w:lvlJc w:val="left"/>
      <w:pPr>
        <w:ind w:left="2886" w:hanging="497"/>
      </w:pPr>
      <w:rPr>
        <w:rFonts w:hint="default"/>
      </w:rPr>
    </w:lvl>
    <w:lvl w:ilvl="4" w:tplc="6D222FA0">
      <w:start w:val="1"/>
      <w:numFmt w:val="bullet"/>
      <w:lvlText w:val="•"/>
      <w:lvlJc w:val="left"/>
      <w:pPr>
        <w:ind w:left="3750" w:hanging="497"/>
      </w:pPr>
      <w:rPr>
        <w:rFonts w:hint="default"/>
      </w:rPr>
    </w:lvl>
    <w:lvl w:ilvl="5" w:tplc="62E0B094">
      <w:start w:val="1"/>
      <w:numFmt w:val="bullet"/>
      <w:lvlText w:val="•"/>
      <w:lvlJc w:val="left"/>
      <w:pPr>
        <w:ind w:left="4613" w:hanging="497"/>
      </w:pPr>
      <w:rPr>
        <w:rFonts w:hint="default"/>
      </w:rPr>
    </w:lvl>
    <w:lvl w:ilvl="6" w:tplc="9342D62A">
      <w:start w:val="1"/>
      <w:numFmt w:val="bullet"/>
      <w:lvlText w:val="•"/>
      <w:lvlJc w:val="left"/>
      <w:pPr>
        <w:ind w:left="5477" w:hanging="497"/>
      </w:pPr>
      <w:rPr>
        <w:rFonts w:hint="default"/>
      </w:rPr>
    </w:lvl>
    <w:lvl w:ilvl="7" w:tplc="C384311A">
      <w:start w:val="1"/>
      <w:numFmt w:val="bullet"/>
      <w:lvlText w:val="•"/>
      <w:lvlJc w:val="left"/>
      <w:pPr>
        <w:ind w:left="6340" w:hanging="497"/>
      </w:pPr>
      <w:rPr>
        <w:rFonts w:hint="default"/>
      </w:rPr>
    </w:lvl>
    <w:lvl w:ilvl="8" w:tplc="3D5EC41A">
      <w:start w:val="1"/>
      <w:numFmt w:val="bullet"/>
      <w:lvlText w:val="•"/>
      <w:lvlJc w:val="left"/>
      <w:pPr>
        <w:ind w:left="7204" w:hanging="497"/>
      </w:pPr>
      <w:rPr>
        <w:rFonts w:hint="default"/>
      </w:rPr>
    </w:lvl>
  </w:abstractNum>
  <w:abstractNum w:abstractNumId="3"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FF36E8"/>
    <w:multiLevelType w:val="hybridMultilevel"/>
    <w:tmpl w:val="4664C94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9A254B"/>
    <w:multiLevelType w:val="hybridMultilevel"/>
    <w:tmpl w:val="C4966B1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FA74F11"/>
    <w:multiLevelType w:val="hybridMultilevel"/>
    <w:tmpl w:val="D22EAEF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342404B9"/>
    <w:multiLevelType w:val="hybridMultilevel"/>
    <w:tmpl w:val="2C7C0B24"/>
    <w:lvl w:ilvl="0" w:tplc="B13E400E">
      <w:start w:val="1"/>
      <w:numFmt w:val="lowerLetter"/>
      <w:lvlText w:val="(%1)"/>
      <w:lvlJc w:val="left"/>
      <w:pPr>
        <w:ind w:left="360" w:hanging="360"/>
      </w:pPr>
      <w:rPr>
        <w:rFonts w:hint="default"/>
        <w:b/>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C97164"/>
    <w:multiLevelType w:val="multilevel"/>
    <w:tmpl w:val="D0C4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EF1999"/>
    <w:multiLevelType w:val="hybridMultilevel"/>
    <w:tmpl w:val="4D98196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4EEA3A8D"/>
    <w:multiLevelType w:val="hybridMultilevel"/>
    <w:tmpl w:val="CC7E98C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505F1D74"/>
    <w:multiLevelType w:val="hybridMultilevel"/>
    <w:tmpl w:val="B47ED02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5937538A"/>
    <w:multiLevelType w:val="hybridMultilevel"/>
    <w:tmpl w:val="5BECE23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59880C45"/>
    <w:multiLevelType w:val="hybridMultilevel"/>
    <w:tmpl w:val="DCA09558"/>
    <w:lvl w:ilvl="0" w:tplc="5D3ACDEE">
      <w:start w:val="2"/>
      <w:numFmt w:val="lowerLetter"/>
      <w:lvlText w:val="(%1)"/>
      <w:lvlJc w:val="left"/>
      <w:pPr>
        <w:ind w:left="1080" w:hanging="360"/>
      </w:pPr>
      <w:rPr>
        <w:rFonts w:hint="default"/>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19" w15:restartNumberingAfterBreak="0">
    <w:nsid w:val="5E9B18C2"/>
    <w:multiLevelType w:val="hybridMultilevel"/>
    <w:tmpl w:val="ECCE4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7A5AAE"/>
    <w:multiLevelType w:val="hybridMultilevel"/>
    <w:tmpl w:val="A6BE35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1B78A3"/>
    <w:multiLevelType w:val="hybridMultilevel"/>
    <w:tmpl w:val="CC9ACCF0"/>
    <w:lvl w:ilvl="0" w:tplc="D7DA51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CD4BAE"/>
    <w:multiLevelType w:val="hybridMultilevel"/>
    <w:tmpl w:val="46FE0CA8"/>
    <w:lvl w:ilvl="0" w:tplc="04C8E9A2">
      <w:start w:val="1"/>
      <w:numFmt w:val="decimal"/>
      <w:lvlText w:val="%1"/>
      <w:lvlJc w:val="left"/>
      <w:pPr>
        <w:ind w:left="754" w:hanging="528"/>
        <w:jc w:val="left"/>
      </w:pPr>
      <w:rPr>
        <w:rFonts w:ascii="Arial" w:eastAsia="Arial" w:hAnsi="Arial" w:hint="default"/>
        <w:b/>
        <w:bCs/>
        <w:color w:val="221F1F"/>
        <w:w w:val="98"/>
        <w:sz w:val="22"/>
        <w:szCs w:val="22"/>
      </w:rPr>
    </w:lvl>
    <w:lvl w:ilvl="1" w:tplc="9692EC34">
      <w:start w:val="1"/>
      <w:numFmt w:val="lowerLetter"/>
      <w:lvlText w:val="(%2)"/>
      <w:lvlJc w:val="left"/>
      <w:pPr>
        <w:ind w:left="1114" w:hanging="360"/>
        <w:jc w:val="left"/>
      </w:pPr>
      <w:rPr>
        <w:rFonts w:ascii="Arial" w:eastAsia="Arial" w:hAnsi="Arial" w:hint="default"/>
        <w:b/>
        <w:bCs/>
        <w:color w:val="221F1F"/>
        <w:w w:val="98"/>
        <w:sz w:val="22"/>
        <w:szCs w:val="22"/>
      </w:rPr>
    </w:lvl>
    <w:lvl w:ilvl="2" w:tplc="21A641F2">
      <w:start w:val="1"/>
      <w:numFmt w:val="bullet"/>
      <w:lvlText w:val="•"/>
      <w:lvlJc w:val="left"/>
      <w:pPr>
        <w:ind w:left="2012" w:hanging="360"/>
      </w:pPr>
      <w:rPr>
        <w:rFonts w:hint="default"/>
      </w:rPr>
    </w:lvl>
    <w:lvl w:ilvl="3" w:tplc="7464B6F2">
      <w:start w:val="1"/>
      <w:numFmt w:val="bullet"/>
      <w:lvlText w:val="•"/>
      <w:lvlJc w:val="left"/>
      <w:pPr>
        <w:ind w:left="2904" w:hanging="360"/>
      </w:pPr>
      <w:rPr>
        <w:rFonts w:hint="default"/>
      </w:rPr>
    </w:lvl>
    <w:lvl w:ilvl="4" w:tplc="08D64CE6">
      <w:start w:val="1"/>
      <w:numFmt w:val="bullet"/>
      <w:lvlText w:val="•"/>
      <w:lvlJc w:val="left"/>
      <w:pPr>
        <w:ind w:left="3797" w:hanging="360"/>
      </w:pPr>
      <w:rPr>
        <w:rFonts w:hint="default"/>
      </w:rPr>
    </w:lvl>
    <w:lvl w:ilvl="5" w:tplc="821ABE5E">
      <w:start w:val="1"/>
      <w:numFmt w:val="bullet"/>
      <w:lvlText w:val="•"/>
      <w:lvlJc w:val="left"/>
      <w:pPr>
        <w:ind w:left="4689" w:hanging="360"/>
      </w:pPr>
      <w:rPr>
        <w:rFonts w:hint="default"/>
      </w:rPr>
    </w:lvl>
    <w:lvl w:ilvl="6" w:tplc="CA34AE92">
      <w:start w:val="1"/>
      <w:numFmt w:val="bullet"/>
      <w:lvlText w:val="•"/>
      <w:lvlJc w:val="left"/>
      <w:pPr>
        <w:ind w:left="5581" w:hanging="360"/>
      </w:pPr>
      <w:rPr>
        <w:rFonts w:hint="default"/>
      </w:rPr>
    </w:lvl>
    <w:lvl w:ilvl="7" w:tplc="B5203568">
      <w:start w:val="1"/>
      <w:numFmt w:val="bullet"/>
      <w:lvlText w:val="•"/>
      <w:lvlJc w:val="left"/>
      <w:pPr>
        <w:ind w:left="6474" w:hanging="360"/>
      </w:pPr>
      <w:rPr>
        <w:rFonts w:hint="default"/>
      </w:rPr>
    </w:lvl>
    <w:lvl w:ilvl="8" w:tplc="65E6A976">
      <w:start w:val="1"/>
      <w:numFmt w:val="bullet"/>
      <w:lvlText w:val="•"/>
      <w:lvlJc w:val="left"/>
      <w:pPr>
        <w:ind w:left="7366" w:hanging="360"/>
      </w:pPr>
      <w:rPr>
        <w:rFonts w:hint="default"/>
      </w:rPr>
    </w:lvl>
  </w:abstractNum>
  <w:abstractNum w:abstractNumId="23" w15:restartNumberingAfterBreak="0">
    <w:nsid w:val="7CA87A5C"/>
    <w:multiLevelType w:val="hybridMultilevel"/>
    <w:tmpl w:val="C598E1F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7FA12A37"/>
    <w:multiLevelType w:val="hybridMultilevel"/>
    <w:tmpl w:val="8BC6C8C8"/>
    <w:lvl w:ilvl="0" w:tplc="1A98BB92">
      <w:start w:val="1"/>
      <w:numFmt w:val="decimal"/>
      <w:lvlText w:val="%1"/>
      <w:lvlJc w:val="left"/>
      <w:pPr>
        <w:ind w:left="1016" w:hanging="360"/>
        <w:jc w:val="left"/>
      </w:pPr>
      <w:rPr>
        <w:rFonts w:ascii="Arial" w:eastAsia="Arial" w:hAnsi="Arial" w:hint="default"/>
        <w:b/>
        <w:bCs/>
        <w:color w:val="221F1F"/>
        <w:w w:val="98"/>
        <w:sz w:val="22"/>
        <w:szCs w:val="22"/>
      </w:rPr>
    </w:lvl>
    <w:lvl w:ilvl="1" w:tplc="6C30C834">
      <w:start w:val="1"/>
      <w:numFmt w:val="lowerLetter"/>
      <w:lvlText w:val="(%2)"/>
      <w:lvlJc w:val="left"/>
      <w:pPr>
        <w:ind w:left="1014" w:hanging="548"/>
        <w:jc w:val="left"/>
      </w:pPr>
      <w:rPr>
        <w:rFonts w:ascii="Arial" w:eastAsia="Arial" w:hAnsi="Arial" w:hint="default"/>
        <w:b/>
        <w:bCs/>
        <w:color w:val="221F1F"/>
        <w:w w:val="98"/>
        <w:sz w:val="22"/>
        <w:szCs w:val="22"/>
      </w:rPr>
    </w:lvl>
    <w:lvl w:ilvl="2" w:tplc="E93674EA">
      <w:start w:val="1"/>
      <w:numFmt w:val="bullet"/>
      <w:lvlText w:val="•"/>
      <w:lvlJc w:val="left"/>
      <w:pPr>
        <w:ind w:left="2786" w:hanging="548"/>
      </w:pPr>
      <w:rPr>
        <w:rFonts w:hint="default"/>
      </w:rPr>
    </w:lvl>
    <w:lvl w:ilvl="3" w:tplc="A4D626D0">
      <w:start w:val="1"/>
      <w:numFmt w:val="bullet"/>
      <w:lvlText w:val="•"/>
      <w:lvlJc w:val="left"/>
      <w:pPr>
        <w:ind w:left="3669" w:hanging="548"/>
      </w:pPr>
      <w:rPr>
        <w:rFonts w:hint="default"/>
      </w:rPr>
    </w:lvl>
    <w:lvl w:ilvl="4" w:tplc="7FFA3220">
      <w:start w:val="1"/>
      <w:numFmt w:val="bullet"/>
      <w:lvlText w:val="•"/>
      <w:lvlJc w:val="left"/>
      <w:pPr>
        <w:ind w:left="4552" w:hanging="548"/>
      </w:pPr>
      <w:rPr>
        <w:rFonts w:hint="default"/>
      </w:rPr>
    </w:lvl>
    <w:lvl w:ilvl="5" w:tplc="4C166AB6">
      <w:start w:val="1"/>
      <w:numFmt w:val="bullet"/>
      <w:lvlText w:val="•"/>
      <w:lvlJc w:val="left"/>
      <w:pPr>
        <w:ind w:left="5435" w:hanging="548"/>
      </w:pPr>
      <w:rPr>
        <w:rFonts w:hint="default"/>
      </w:rPr>
    </w:lvl>
    <w:lvl w:ilvl="6" w:tplc="3CDE92E2">
      <w:start w:val="1"/>
      <w:numFmt w:val="bullet"/>
      <w:lvlText w:val="•"/>
      <w:lvlJc w:val="left"/>
      <w:pPr>
        <w:ind w:left="6318" w:hanging="548"/>
      </w:pPr>
      <w:rPr>
        <w:rFonts w:hint="default"/>
      </w:rPr>
    </w:lvl>
    <w:lvl w:ilvl="7" w:tplc="62C45EF4">
      <w:start w:val="1"/>
      <w:numFmt w:val="bullet"/>
      <w:lvlText w:val="•"/>
      <w:lvlJc w:val="left"/>
      <w:pPr>
        <w:ind w:left="7201" w:hanging="548"/>
      </w:pPr>
      <w:rPr>
        <w:rFonts w:hint="default"/>
      </w:rPr>
    </w:lvl>
    <w:lvl w:ilvl="8" w:tplc="22E88814">
      <w:start w:val="1"/>
      <w:numFmt w:val="bullet"/>
      <w:lvlText w:val="•"/>
      <w:lvlJc w:val="left"/>
      <w:pPr>
        <w:ind w:left="8084" w:hanging="548"/>
      </w:pPr>
      <w:rPr>
        <w:rFonts w:hint="default"/>
      </w:rPr>
    </w:lvl>
  </w:abstractNum>
  <w:num w:numId="1">
    <w:abstractNumId w:val="5"/>
  </w:num>
  <w:num w:numId="2">
    <w:abstractNumId w:val="12"/>
  </w:num>
  <w:num w:numId="3">
    <w:abstractNumId w:val="6"/>
  </w:num>
  <w:num w:numId="4">
    <w:abstractNumId w:val="3"/>
  </w:num>
  <w:num w:numId="5">
    <w:abstractNumId w:val="7"/>
  </w:num>
  <w:num w:numId="6">
    <w:abstractNumId w:val="8"/>
  </w:num>
  <w:num w:numId="7">
    <w:abstractNumId w:val="13"/>
  </w:num>
  <w:num w:numId="8">
    <w:abstractNumId w:val="18"/>
  </w:num>
  <w:num w:numId="9">
    <w:abstractNumId w:val="11"/>
  </w:num>
  <w:num w:numId="10">
    <w:abstractNumId w:val="20"/>
  </w:num>
  <w:num w:numId="11">
    <w:abstractNumId w:val="21"/>
  </w:num>
  <w:num w:numId="12">
    <w:abstractNumId w:val="19"/>
  </w:num>
  <w:num w:numId="13">
    <w:abstractNumId w:val="16"/>
  </w:num>
  <w:num w:numId="14">
    <w:abstractNumId w:val="10"/>
  </w:num>
  <w:num w:numId="15">
    <w:abstractNumId w:val="23"/>
  </w:num>
  <w:num w:numId="16">
    <w:abstractNumId w:val="14"/>
  </w:num>
  <w:num w:numId="17">
    <w:abstractNumId w:val="17"/>
  </w:num>
  <w:num w:numId="18">
    <w:abstractNumId w:val="15"/>
  </w:num>
  <w:num w:numId="19">
    <w:abstractNumId w:val="9"/>
  </w:num>
  <w:num w:numId="20">
    <w:abstractNumId w:val="1"/>
  </w:num>
  <w:num w:numId="21">
    <w:abstractNumId w:val="4"/>
  </w:num>
  <w:num w:numId="22">
    <w:abstractNumId w:val="2"/>
  </w:num>
  <w:num w:numId="23">
    <w:abstractNumId w:val="24"/>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84C54"/>
    <w:rsid w:val="00095A37"/>
    <w:rsid w:val="000F7328"/>
    <w:rsid w:val="0013680C"/>
    <w:rsid w:val="001410B1"/>
    <w:rsid w:val="00166698"/>
    <w:rsid w:val="00183A11"/>
    <w:rsid w:val="00190A8F"/>
    <w:rsid w:val="0026780A"/>
    <w:rsid w:val="002D13A9"/>
    <w:rsid w:val="002D380E"/>
    <w:rsid w:val="002D723B"/>
    <w:rsid w:val="00323EF5"/>
    <w:rsid w:val="00351C3C"/>
    <w:rsid w:val="003B01BD"/>
    <w:rsid w:val="00446C49"/>
    <w:rsid w:val="0046244D"/>
    <w:rsid w:val="0048716F"/>
    <w:rsid w:val="00495E91"/>
    <w:rsid w:val="004B04DE"/>
    <w:rsid w:val="005405C2"/>
    <w:rsid w:val="00554A2A"/>
    <w:rsid w:val="00565641"/>
    <w:rsid w:val="005774B6"/>
    <w:rsid w:val="005C19E3"/>
    <w:rsid w:val="005D6C81"/>
    <w:rsid w:val="005F4521"/>
    <w:rsid w:val="0061445F"/>
    <w:rsid w:val="006235A4"/>
    <w:rsid w:val="006932ED"/>
    <w:rsid w:val="006C4C25"/>
    <w:rsid w:val="00706C50"/>
    <w:rsid w:val="00725362"/>
    <w:rsid w:val="00725468"/>
    <w:rsid w:val="00734483"/>
    <w:rsid w:val="00742C29"/>
    <w:rsid w:val="007832BC"/>
    <w:rsid w:val="007D4B1E"/>
    <w:rsid w:val="007F67AF"/>
    <w:rsid w:val="0082429D"/>
    <w:rsid w:val="00835A26"/>
    <w:rsid w:val="0087730F"/>
    <w:rsid w:val="00897DB8"/>
    <w:rsid w:val="00924B4F"/>
    <w:rsid w:val="0092685D"/>
    <w:rsid w:val="00952039"/>
    <w:rsid w:val="00960491"/>
    <w:rsid w:val="009E5669"/>
    <w:rsid w:val="009F07E8"/>
    <w:rsid w:val="009F113D"/>
    <w:rsid w:val="00A049E2"/>
    <w:rsid w:val="00B17329"/>
    <w:rsid w:val="00B3199E"/>
    <w:rsid w:val="00B70E82"/>
    <w:rsid w:val="00B91776"/>
    <w:rsid w:val="00B96369"/>
    <w:rsid w:val="00BA44AE"/>
    <w:rsid w:val="00BE0A9E"/>
    <w:rsid w:val="00BF2405"/>
    <w:rsid w:val="00C33EA2"/>
    <w:rsid w:val="00C432ED"/>
    <w:rsid w:val="00C94079"/>
    <w:rsid w:val="00CA0AA1"/>
    <w:rsid w:val="00CA7D91"/>
    <w:rsid w:val="00CB4139"/>
    <w:rsid w:val="00D66776"/>
    <w:rsid w:val="00D66EFE"/>
    <w:rsid w:val="00D76B19"/>
    <w:rsid w:val="00D77D41"/>
    <w:rsid w:val="00D8158B"/>
    <w:rsid w:val="00E42286"/>
    <w:rsid w:val="00E875A1"/>
    <w:rsid w:val="00E95175"/>
    <w:rsid w:val="00EA1992"/>
    <w:rsid w:val="00EF4472"/>
    <w:rsid w:val="00F047B6"/>
    <w:rsid w:val="00F42395"/>
    <w:rsid w:val="00FA3CA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docId w15:val="{5969A1A5-CF41-4C0B-9210-AC6B9422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59"/>
    <w:rsid w:val="00B70E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07E8"/>
    <w:pPr>
      <w:spacing w:after="0" w:line="240" w:lineRule="auto"/>
    </w:pPr>
    <w:rPr>
      <w:rFonts w:eastAsiaTheme="minorHAnsi"/>
      <w:lang w:eastAsia="en-US"/>
    </w:rPr>
  </w:style>
  <w:style w:type="character" w:customStyle="1" w:styleId="NoSpacingChar">
    <w:name w:val="No Spacing Char"/>
    <w:basedOn w:val="DefaultParagraphFont"/>
    <w:link w:val="NoSpacing"/>
    <w:uiPriority w:val="1"/>
    <w:locked/>
    <w:rsid w:val="009F07E8"/>
    <w:rPr>
      <w:rFonts w:eastAsiaTheme="minorHAnsi"/>
      <w:lang w:eastAsia="en-US"/>
    </w:rPr>
  </w:style>
  <w:style w:type="table" w:customStyle="1" w:styleId="TableGrid2">
    <w:name w:val="Table Grid2"/>
    <w:basedOn w:val="TableNormal"/>
    <w:next w:val="TableGrid"/>
    <w:uiPriority w:val="39"/>
    <w:rsid w:val="00706C50"/>
    <w:pPr>
      <w:spacing w:after="0" w:line="240" w:lineRule="auto"/>
    </w:pPr>
    <w:rPr>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52039"/>
    <w:pPr>
      <w:widowControl w:val="0"/>
    </w:pPr>
    <w:rPr>
      <w:rFonts w:ascii="Arial" w:eastAsia="Arial" w:hAnsi="Arial" w:cstheme="minorBidi"/>
      <w:sz w:val="22"/>
      <w:szCs w:val="22"/>
      <w:lang w:eastAsia="en-US"/>
    </w:rPr>
  </w:style>
  <w:style w:type="character" w:customStyle="1" w:styleId="BodyTextChar">
    <w:name w:val="Body Text Char"/>
    <w:basedOn w:val="DefaultParagraphFont"/>
    <w:link w:val="BodyText"/>
    <w:uiPriority w:val="1"/>
    <w:rsid w:val="00952039"/>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15</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3</cp:revision>
  <dcterms:created xsi:type="dcterms:W3CDTF">2021-11-19T01:21:00Z</dcterms:created>
  <dcterms:modified xsi:type="dcterms:W3CDTF">2021-11-19T02:47:00Z</dcterms:modified>
</cp:coreProperties>
</file>