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6115" w14:textId="68A59212" w:rsidR="00CA0DE4" w:rsidRPr="00CF3C2A" w:rsidRDefault="000E56AF" w:rsidP="00027992">
      <w:pPr>
        <w:pStyle w:val="heading"/>
        <w:numPr>
          <w:ilvl w:val="0"/>
          <w:numId w:val="0"/>
        </w:numPr>
      </w:pPr>
      <w:r>
        <w:t>2021 Notes -</w:t>
      </w:r>
      <w:r w:rsidR="00CF3C2A" w:rsidRPr="00CF3C2A">
        <w:t xml:space="preserve"> </w:t>
      </w:r>
      <w:r w:rsidR="00CA0DE4" w:rsidRPr="00CF3C2A">
        <w:t>Economic Indicators/National Income Accounting</w:t>
      </w:r>
    </w:p>
    <w:p w14:paraId="6E0D8995" w14:textId="77777777" w:rsidR="00027992" w:rsidRPr="00027992" w:rsidRDefault="00027992">
      <w:pPr>
        <w:spacing w:line="276" w:lineRule="auto"/>
        <w:rPr>
          <w:b/>
          <w:bCs/>
          <w:sz w:val="28"/>
          <w:szCs w:val="28"/>
        </w:rPr>
      </w:pPr>
      <w:r w:rsidRPr="00027992">
        <w:rPr>
          <w:b/>
          <w:bCs/>
          <w:sz w:val="28"/>
          <w:szCs w:val="28"/>
        </w:rPr>
        <w:t>Contents</w:t>
      </w:r>
    </w:p>
    <w:p w14:paraId="1AD391E1" w14:textId="77777777" w:rsidR="00027992" w:rsidRPr="00027992" w:rsidRDefault="00027992" w:rsidP="00027992">
      <w:pPr>
        <w:pStyle w:val="NoSpacing"/>
        <w:rPr>
          <w:sz w:val="28"/>
          <w:szCs w:val="28"/>
        </w:rPr>
      </w:pPr>
      <w:r w:rsidRPr="00027992">
        <w:rPr>
          <w:sz w:val="28"/>
          <w:szCs w:val="28"/>
        </w:rPr>
        <w:t>1. List of Definitions</w:t>
      </w:r>
    </w:p>
    <w:p w14:paraId="419036C9" w14:textId="77777777" w:rsidR="00027992" w:rsidRPr="00027992" w:rsidRDefault="00027992" w:rsidP="00027992">
      <w:pPr>
        <w:pStyle w:val="NoSpacing"/>
        <w:rPr>
          <w:sz w:val="28"/>
          <w:szCs w:val="28"/>
        </w:rPr>
      </w:pPr>
      <w:r w:rsidRPr="00027992">
        <w:rPr>
          <w:sz w:val="28"/>
          <w:szCs w:val="28"/>
        </w:rPr>
        <w:t>2. Use of National Income Figures</w:t>
      </w:r>
    </w:p>
    <w:p w14:paraId="549292E3" w14:textId="77777777" w:rsidR="00027992" w:rsidRPr="00027992" w:rsidRDefault="00027992" w:rsidP="00027992">
      <w:pPr>
        <w:pStyle w:val="NoSpacing"/>
        <w:rPr>
          <w:sz w:val="28"/>
          <w:szCs w:val="28"/>
        </w:rPr>
      </w:pPr>
      <w:r w:rsidRPr="00027992">
        <w:rPr>
          <w:sz w:val="28"/>
          <w:szCs w:val="28"/>
        </w:rPr>
        <w:t xml:space="preserve">3. Difficulties in using National Income to derive a country’s SOL </w:t>
      </w:r>
    </w:p>
    <w:p w14:paraId="1619EE73" w14:textId="77777777" w:rsidR="00027992" w:rsidRPr="00027992" w:rsidRDefault="00027992" w:rsidP="00027992">
      <w:pPr>
        <w:pStyle w:val="NoSpacing"/>
        <w:rPr>
          <w:sz w:val="28"/>
          <w:szCs w:val="28"/>
        </w:rPr>
      </w:pPr>
      <w:r w:rsidRPr="00027992">
        <w:rPr>
          <w:sz w:val="28"/>
          <w:szCs w:val="28"/>
        </w:rPr>
        <w:t>4. Difficulties in using National Income to derive the SOL of two countries for comparison</w:t>
      </w:r>
    </w:p>
    <w:p w14:paraId="7BDD7F66" w14:textId="77777777" w:rsidR="00027992" w:rsidRPr="00027992" w:rsidRDefault="00027992" w:rsidP="00027992">
      <w:pPr>
        <w:pStyle w:val="NoSpacing"/>
        <w:rPr>
          <w:sz w:val="28"/>
          <w:szCs w:val="28"/>
        </w:rPr>
      </w:pPr>
      <w:r w:rsidRPr="00027992">
        <w:rPr>
          <w:sz w:val="28"/>
          <w:szCs w:val="28"/>
        </w:rPr>
        <w:t>5. Can GDP growth rate (rise in GDP) be used as indicator that the standard of living has improved?</w:t>
      </w:r>
    </w:p>
    <w:p w14:paraId="7B6D7326" w14:textId="77777777" w:rsidR="00027992" w:rsidRPr="00027992" w:rsidRDefault="00027992" w:rsidP="00027992">
      <w:pPr>
        <w:pStyle w:val="NoSpacing"/>
        <w:rPr>
          <w:sz w:val="28"/>
          <w:szCs w:val="28"/>
        </w:rPr>
      </w:pPr>
      <w:r w:rsidRPr="00027992">
        <w:rPr>
          <w:sz w:val="28"/>
          <w:szCs w:val="28"/>
        </w:rPr>
        <w:t>6. Economic Indicators to Assess the Economic Performance of a Country</w:t>
      </w:r>
    </w:p>
    <w:p w14:paraId="30E765D4" w14:textId="77777777" w:rsidR="00027992" w:rsidRPr="00027992" w:rsidRDefault="00027992" w:rsidP="00027992">
      <w:pPr>
        <w:pStyle w:val="NoSpacing"/>
        <w:rPr>
          <w:sz w:val="28"/>
          <w:szCs w:val="28"/>
        </w:rPr>
      </w:pPr>
      <w:r w:rsidRPr="00027992">
        <w:rPr>
          <w:sz w:val="28"/>
          <w:szCs w:val="28"/>
        </w:rPr>
        <w:t>7. Economic Indicators to Assess the Competitive Edge of the Economy</w:t>
      </w:r>
    </w:p>
    <w:p w14:paraId="383A3495" w14:textId="77777777" w:rsidR="00027992" w:rsidRPr="00027992" w:rsidRDefault="00027992" w:rsidP="00027992">
      <w:pPr>
        <w:pStyle w:val="NoSpacing"/>
        <w:rPr>
          <w:sz w:val="28"/>
          <w:szCs w:val="28"/>
        </w:rPr>
      </w:pPr>
      <w:r w:rsidRPr="00027992">
        <w:rPr>
          <w:sz w:val="28"/>
          <w:szCs w:val="28"/>
        </w:rPr>
        <w:t>8. Economic Indicators to Assess the Standard of Living of the Economy</w:t>
      </w:r>
    </w:p>
    <w:p w14:paraId="2C00054E" w14:textId="77777777" w:rsidR="00027992" w:rsidRPr="00027992" w:rsidRDefault="00027992" w:rsidP="00027992">
      <w:pPr>
        <w:pStyle w:val="NoSpacing"/>
        <w:rPr>
          <w:sz w:val="28"/>
          <w:szCs w:val="28"/>
        </w:rPr>
      </w:pPr>
      <w:r w:rsidRPr="00027992">
        <w:rPr>
          <w:sz w:val="28"/>
          <w:szCs w:val="28"/>
        </w:rPr>
        <w:t>9. Trend Analysis</w:t>
      </w:r>
    </w:p>
    <w:p w14:paraId="17D85EA0" w14:textId="77777777" w:rsidR="00027992" w:rsidRPr="00027992" w:rsidRDefault="00027992" w:rsidP="00027992">
      <w:pPr>
        <w:pStyle w:val="NoSpacing"/>
        <w:rPr>
          <w:sz w:val="28"/>
          <w:szCs w:val="28"/>
        </w:rPr>
      </w:pPr>
      <w:r w:rsidRPr="00027992">
        <w:rPr>
          <w:sz w:val="28"/>
          <w:szCs w:val="28"/>
        </w:rPr>
        <w:t>10. Inter-relationship of Economic Indicators</w:t>
      </w:r>
    </w:p>
    <w:p w14:paraId="62B2D912" w14:textId="77777777" w:rsidR="00027992" w:rsidRPr="00027992" w:rsidRDefault="00027992" w:rsidP="00027992">
      <w:pPr>
        <w:pStyle w:val="NoSpacing"/>
        <w:rPr>
          <w:sz w:val="28"/>
          <w:szCs w:val="28"/>
        </w:rPr>
      </w:pPr>
      <w:r w:rsidRPr="00027992">
        <w:rPr>
          <w:sz w:val="28"/>
          <w:szCs w:val="28"/>
        </w:rPr>
        <w:t>11. Areas of Discussion</w:t>
      </w:r>
    </w:p>
    <w:p w14:paraId="414394EE" w14:textId="7A9CD7BE" w:rsidR="00CF3C2A" w:rsidRDefault="00CF3C2A">
      <w:pPr>
        <w:spacing w:line="276" w:lineRule="auto"/>
        <w:rPr>
          <w:rFonts w:asciiTheme="majorHAnsi" w:eastAsiaTheme="majorEastAsia" w:hAnsiTheme="majorHAnsi" w:cstheme="majorBidi"/>
          <w:b/>
          <w:bCs/>
          <w:sz w:val="28"/>
          <w:szCs w:val="28"/>
        </w:rPr>
      </w:pPr>
      <w:r>
        <w:br w:type="page"/>
      </w:r>
    </w:p>
    <w:p w14:paraId="7FA83678" w14:textId="56316D86" w:rsidR="00CA0DE4" w:rsidRPr="007C4688" w:rsidRDefault="007B0BCA" w:rsidP="00502DFB">
      <w:pPr>
        <w:pStyle w:val="Heading2"/>
        <w:jc w:val="both"/>
      </w:pPr>
      <w:r>
        <w:lastRenderedPageBreak/>
        <w:t>List of D</w:t>
      </w:r>
      <w:r w:rsidR="00CA0DE4" w:rsidRPr="007C4688">
        <w:t>efinition</w:t>
      </w:r>
      <w:r w:rsidR="00C7531D">
        <w:t>s</w:t>
      </w:r>
    </w:p>
    <w:p w14:paraId="733EA39C" w14:textId="77777777" w:rsidR="00CA0DE4" w:rsidRPr="007C4688" w:rsidRDefault="00CA0DE4" w:rsidP="00502DFB">
      <w:pPr>
        <w:pStyle w:val="Heading3"/>
        <w:jc w:val="both"/>
      </w:pPr>
      <w:r w:rsidRPr="007C4688">
        <w:t>Nominal Gross Domestic Product (GDP)</w:t>
      </w:r>
    </w:p>
    <w:p w14:paraId="451787FD" w14:textId="7FA947BC" w:rsidR="007846F2" w:rsidRDefault="00CA0DE4" w:rsidP="00502DFB">
      <w:pPr>
        <w:pStyle w:val="Heading3bullet"/>
      </w:pPr>
      <w:r w:rsidRPr="007C4688">
        <w:t xml:space="preserve">The monetary value of all final goods and services produced </w:t>
      </w:r>
      <w:r w:rsidRPr="007C4688">
        <w:rPr>
          <w:b/>
        </w:rPr>
        <w:t>within a country</w:t>
      </w:r>
      <w:r w:rsidRPr="007C4688">
        <w:t xml:space="preserve"> within a given </w:t>
      </w:r>
      <w:proofErr w:type="gramStart"/>
      <w:r w:rsidRPr="007C4688">
        <w:t>time</w:t>
      </w:r>
      <w:r w:rsidR="00FD616A">
        <w:t xml:space="preserve"> period</w:t>
      </w:r>
      <w:proofErr w:type="gramEnd"/>
      <w:r w:rsidRPr="007C4688">
        <w:t xml:space="preserve">, expressed in current price </w:t>
      </w:r>
    </w:p>
    <w:p w14:paraId="32C8D98A" w14:textId="77777777" w:rsidR="00CA0DE4" w:rsidRPr="007C4688" w:rsidRDefault="00CA0DE4" w:rsidP="00FF0242">
      <w:pPr>
        <w:pStyle w:val="Heading3bullet"/>
        <w:numPr>
          <w:ilvl w:val="0"/>
          <w:numId w:val="0"/>
        </w:numPr>
        <w:ind w:left="1224"/>
      </w:pPr>
      <w:r w:rsidRPr="007C4688">
        <w:t>level before corrected for inflation.</w:t>
      </w:r>
    </w:p>
    <w:p w14:paraId="5E4E5ACC" w14:textId="77777777" w:rsidR="00CA0DE4" w:rsidRPr="00C02F12" w:rsidRDefault="00CA0DE4" w:rsidP="00502DFB">
      <w:pPr>
        <w:pStyle w:val="Heading3bullet"/>
        <w:rPr>
          <w:highlight w:val="yellow"/>
        </w:rPr>
      </w:pPr>
      <w:commentRangeStart w:id="0"/>
      <w:r w:rsidRPr="00C02F12">
        <w:rPr>
          <w:highlight w:val="yellow"/>
        </w:rPr>
        <w:t>Measures from a territorial perspective.</w:t>
      </w:r>
      <w:commentRangeEnd w:id="0"/>
      <w:r w:rsidR="00B7501F">
        <w:rPr>
          <w:rStyle w:val="CommentReference"/>
          <w:rFonts w:eastAsiaTheme="minorEastAsia"/>
          <w:lang w:eastAsia="zh-CN"/>
        </w:rPr>
        <w:commentReference w:id="0"/>
      </w:r>
    </w:p>
    <w:p w14:paraId="7EFE31E0" w14:textId="77777777" w:rsidR="00CA0DE4" w:rsidRPr="007C4688" w:rsidRDefault="00CA0DE4" w:rsidP="00502DFB">
      <w:pPr>
        <w:pStyle w:val="Heading3"/>
        <w:jc w:val="both"/>
      </w:pPr>
      <w:r w:rsidRPr="007C4688">
        <w:t xml:space="preserve">Nominal </w:t>
      </w:r>
      <w:commentRangeStart w:id="1"/>
      <w:r w:rsidRPr="007C4688">
        <w:t>Gross National Product (GNP)</w:t>
      </w:r>
      <w:commentRangeEnd w:id="1"/>
      <w:r w:rsidR="00525FCE">
        <w:rPr>
          <w:rStyle w:val="CommentReference"/>
          <w:rFonts w:eastAsiaTheme="minorEastAsia"/>
          <w:u w:val="none"/>
          <w:lang w:eastAsia="zh-CN"/>
        </w:rPr>
        <w:commentReference w:id="1"/>
      </w:r>
    </w:p>
    <w:p w14:paraId="78CC628C" w14:textId="59F9E3A2" w:rsidR="00CA0DE4" w:rsidRPr="007C4688" w:rsidRDefault="00CA0DE4" w:rsidP="00502DFB">
      <w:pPr>
        <w:pStyle w:val="Heading3bullet"/>
      </w:pPr>
      <w:r w:rsidRPr="007C4688">
        <w:t xml:space="preserve">The monetary value of all final goods and services </w:t>
      </w:r>
      <w:r w:rsidRPr="007C4688">
        <w:rPr>
          <w:b/>
        </w:rPr>
        <w:t>produced by nationals</w:t>
      </w:r>
      <w:r w:rsidRPr="007C4688">
        <w:t xml:space="preserve"> within a give</w:t>
      </w:r>
      <w:r w:rsidR="00FD616A">
        <w:t xml:space="preserve">n </w:t>
      </w:r>
      <w:proofErr w:type="gramStart"/>
      <w:r w:rsidRPr="007C4688">
        <w:t>time</w:t>
      </w:r>
      <w:r w:rsidR="00FD616A">
        <w:t xml:space="preserve"> period</w:t>
      </w:r>
      <w:proofErr w:type="gramEnd"/>
      <w:r w:rsidRPr="007C4688">
        <w:t>, expressed in current price level before corrected for inflation</w:t>
      </w:r>
    </w:p>
    <w:p w14:paraId="53ED7E95" w14:textId="5CA83FE3" w:rsidR="00CA0DE4" w:rsidRPr="007C4688" w:rsidRDefault="00CA0DE4" w:rsidP="00502DFB">
      <w:pPr>
        <w:pStyle w:val="Heading3bullet"/>
      </w:pPr>
      <w:r w:rsidRPr="007C4688">
        <w:t>Measures</w:t>
      </w:r>
      <w:r w:rsidR="00A03950">
        <w:t xml:space="preserve"> in term of</w:t>
      </w:r>
      <w:r w:rsidRPr="007C4688">
        <w:t xml:space="preserve"> income of all citizens in and outside of the country.</w:t>
      </w:r>
      <w:r w:rsidR="00A03950">
        <w:t xml:space="preserve"> </w:t>
      </w:r>
      <w:r w:rsidR="00A03950" w:rsidRPr="00C02F12">
        <w:rPr>
          <w:highlight w:val="yellow"/>
        </w:rPr>
        <w:t>(Citizen and resident perspective</w:t>
      </w:r>
      <w:r w:rsidR="00A03950">
        <w:t>)</w:t>
      </w:r>
      <w:r w:rsidR="00507C3A">
        <w:t xml:space="preserve"> – permanent resident</w:t>
      </w:r>
    </w:p>
    <w:p w14:paraId="591DFF5B" w14:textId="77777777" w:rsidR="00CA0DE4" w:rsidRPr="007C4688" w:rsidRDefault="00CA0DE4" w:rsidP="00502DFB">
      <w:pPr>
        <w:pStyle w:val="Heading3"/>
        <w:jc w:val="both"/>
      </w:pPr>
      <w:r w:rsidRPr="007C4688">
        <w:t>Real Gross Domestic Product</w:t>
      </w:r>
    </w:p>
    <w:p w14:paraId="6EDA2F1B" w14:textId="77777777" w:rsidR="00CA0DE4" w:rsidRPr="007C5F8A" w:rsidRDefault="00CA0DE4" w:rsidP="00502DFB">
      <w:pPr>
        <w:pStyle w:val="Heading3bullet"/>
        <w:rPr>
          <w:highlight w:val="yellow"/>
        </w:rPr>
      </w:pPr>
      <w:r w:rsidRPr="007C4688">
        <w:t xml:space="preserve">The </w:t>
      </w:r>
      <w:r w:rsidR="00195EF7">
        <w:t>real</w:t>
      </w:r>
      <w:r w:rsidRPr="007C4688">
        <w:t xml:space="preserve"> value of all final goods and services produced </w:t>
      </w:r>
      <w:r w:rsidRPr="007C4688">
        <w:rPr>
          <w:b/>
        </w:rPr>
        <w:t>within a country</w:t>
      </w:r>
      <w:r w:rsidRPr="007C4688">
        <w:t xml:space="preserve"> within a given </w:t>
      </w:r>
      <w:proofErr w:type="gramStart"/>
      <w:r w:rsidRPr="007C4688">
        <w:t>peri</w:t>
      </w:r>
      <w:r w:rsidR="001252A6">
        <w:t>od of time</w:t>
      </w:r>
      <w:proofErr w:type="gramEnd"/>
      <w:r w:rsidR="001252A6">
        <w:t xml:space="preserve">, </w:t>
      </w:r>
      <w:r w:rsidR="001252A6" w:rsidRPr="007C5F8A">
        <w:rPr>
          <w:highlight w:val="yellow"/>
        </w:rPr>
        <w:t>expressed in bas</w:t>
      </w:r>
      <w:r w:rsidR="00A03950" w:rsidRPr="007C5F8A">
        <w:rPr>
          <w:highlight w:val="yellow"/>
        </w:rPr>
        <w:t>e year</w:t>
      </w:r>
      <w:r w:rsidRPr="007C5F8A">
        <w:rPr>
          <w:highlight w:val="yellow"/>
        </w:rPr>
        <w:t xml:space="preserve"> price level after it is corrected for inflation.</w:t>
      </w:r>
    </w:p>
    <w:p w14:paraId="434E11F9" w14:textId="77777777" w:rsidR="00CA0DE4" w:rsidRDefault="00CA0DE4" w:rsidP="00502DFB">
      <w:pPr>
        <w:pStyle w:val="Heading3bullet"/>
      </w:pPr>
      <w:r w:rsidRPr="007C4688">
        <w:t>Formula:</w:t>
      </w:r>
    </w:p>
    <w:p w14:paraId="25145E57" w14:textId="77777777" w:rsidR="00C02F12" w:rsidRPr="007C4688" w:rsidRDefault="00C02F12" w:rsidP="00502DFB">
      <w:pPr>
        <w:pStyle w:val="Heading3bullet"/>
      </w:pPr>
      <w:commentRangeStart w:id="2"/>
      <w:r w:rsidRPr="003300C2">
        <w:rPr>
          <w:highlight w:val="yellow"/>
        </w:rPr>
        <w:t>Nominal GDP = 400, inflation rate is 200, real GDP is 200</w:t>
      </w:r>
      <w:r>
        <w:t>.</w:t>
      </w:r>
      <w:commentRangeEnd w:id="2"/>
      <w:r w:rsidR="00B7501F">
        <w:rPr>
          <w:rStyle w:val="CommentReference"/>
          <w:rFonts w:eastAsiaTheme="minorEastAsia"/>
          <w:lang w:eastAsia="zh-CN"/>
        </w:rPr>
        <w:commentReference w:id="2"/>
      </w:r>
    </w:p>
    <w:p w14:paraId="19740421" w14:textId="77777777" w:rsidR="00C7531D" w:rsidRDefault="009A182A" w:rsidP="00502DFB">
      <w:pPr>
        <w:pStyle w:val="ListParagraph"/>
        <w:spacing w:after="0"/>
        <w:ind w:left="1224"/>
        <w:jc w:val="both"/>
        <w:rPr>
          <w:sz w:val="28"/>
          <w:szCs w:val="28"/>
        </w:rPr>
      </w:pPr>
      <w:r>
        <w:rPr>
          <w:noProof/>
          <w:sz w:val="28"/>
          <w:szCs w:val="28"/>
        </w:rPr>
        <w:pict w14:anchorId="221F0A3B">
          <v:group id="_x0000_s1175" style="position:absolute;left:0;text-align:left;margin-left:94.5pt;margin-top:5.5pt;width:256.35pt;height:39.75pt;z-index:251655168" coordorigin="2685,6390" coordsize="5127,795">
            <v:shapetype id="_x0000_t202" coordsize="21600,21600" o:spt="202" path="m,l,21600r21600,l21600,xe">
              <v:stroke joinstyle="miter"/>
              <v:path gradientshapeok="t" o:connecttype="rect"/>
            </v:shapetype>
            <v:shape id="_x0000_s1176" type="#_x0000_t202" style="position:absolute;left:2685;top:6509;width:2745;height:435" filled="f" stroked="f">
              <v:textbox style="mso-next-textbox:#_x0000_s1176">
                <w:txbxContent>
                  <w:p w14:paraId="53C0745B" w14:textId="77777777" w:rsidR="00A45E56" w:rsidRDefault="00A45E56" w:rsidP="00CA0DE4">
                    <w:pPr>
                      <w:spacing w:after="0"/>
                      <w:contextualSpacing/>
                    </w:pPr>
                    <w:r>
                      <w:t xml:space="preserve">Real GDP = Nominal GDP x </w:t>
                    </w:r>
                  </w:p>
                  <w:p w14:paraId="193C9B6E" w14:textId="77777777" w:rsidR="00A45E56" w:rsidRDefault="00A45E56" w:rsidP="00CA0DE4"/>
                </w:txbxContent>
              </v:textbox>
            </v:shape>
            <v:group id="_x0000_s1177" style="position:absolute;left:5247;top:6390;width:2565;height:795" coordorigin="7467,7920" coordsize="2565,795">
              <v:shape id="_x0000_s1178" type="#_x0000_t202" style="position:absolute;left:7467;top:7920;width:2565;height:795" filled="f" stroked="f">
                <v:textbox style="mso-next-textbox:#_x0000_s1178">
                  <w:txbxContent>
                    <w:p w14:paraId="00BE7D72" w14:textId="77777777" w:rsidR="00A45E56" w:rsidRDefault="00A45E56" w:rsidP="00CA0DE4">
                      <w:pPr>
                        <w:spacing w:after="0"/>
                        <w:contextualSpacing/>
                      </w:pPr>
                      <w:r>
                        <w:t>Base Year Price Index</w:t>
                      </w:r>
                    </w:p>
                    <w:p w14:paraId="26DF314B" w14:textId="77777777" w:rsidR="00A45E56" w:rsidRDefault="00A45E56" w:rsidP="00CA0DE4">
                      <w:pPr>
                        <w:spacing w:after="0"/>
                      </w:pPr>
                      <w:r>
                        <w:t>Current Year Price Index</w:t>
                      </w:r>
                    </w:p>
                    <w:p w14:paraId="5B72CA89" w14:textId="77777777" w:rsidR="00A45E56" w:rsidRPr="00912472" w:rsidRDefault="00A45E56" w:rsidP="00CA0DE4"/>
                  </w:txbxContent>
                </v:textbox>
              </v:shape>
              <v:shapetype id="_x0000_t32" coordsize="21600,21600" o:spt="32" o:oned="t" path="m,l21600,21600e" filled="f">
                <v:path arrowok="t" fillok="f" o:connecttype="none"/>
                <o:lock v:ext="edit" shapetype="t"/>
              </v:shapetype>
              <v:shape id="_x0000_s1179" type="#_x0000_t32" style="position:absolute;left:7550;top:8265;width:2355;height:0" o:connectortype="straight"/>
            </v:group>
          </v:group>
        </w:pict>
      </w:r>
    </w:p>
    <w:p w14:paraId="12CF1545" w14:textId="77777777" w:rsidR="00CA0DE4" w:rsidRPr="007C4688" w:rsidRDefault="00CA0DE4" w:rsidP="00502DFB">
      <w:pPr>
        <w:pStyle w:val="ListParagraph"/>
        <w:spacing w:after="0"/>
        <w:ind w:left="1224"/>
        <w:jc w:val="both"/>
        <w:rPr>
          <w:sz w:val="28"/>
          <w:szCs w:val="28"/>
        </w:rPr>
      </w:pPr>
    </w:p>
    <w:p w14:paraId="2D6FC325" w14:textId="77777777" w:rsidR="00CA0DE4" w:rsidRPr="007C4688" w:rsidRDefault="00CA0DE4" w:rsidP="00502DFB">
      <w:pPr>
        <w:pStyle w:val="Heading3"/>
        <w:jc w:val="both"/>
      </w:pPr>
      <w:r w:rsidRPr="007C4688">
        <w:t>Real Gross National Product</w:t>
      </w:r>
    </w:p>
    <w:p w14:paraId="339E3C6E" w14:textId="77777777" w:rsidR="00CA0DE4" w:rsidRPr="007C4688" w:rsidRDefault="00CA0DE4" w:rsidP="00502DFB">
      <w:pPr>
        <w:pStyle w:val="Heading3bullet"/>
      </w:pPr>
      <w:r w:rsidRPr="007C4688">
        <w:t xml:space="preserve">The </w:t>
      </w:r>
      <w:r w:rsidR="00195EF7">
        <w:t>real</w:t>
      </w:r>
      <w:r w:rsidRPr="007C4688">
        <w:t xml:space="preserve"> value of all final goods and services </w:t>
      </w:r>
      <w:r w:rsidRPr="007C4688">
        <w:rPr>
          <w:b/>
        </w:rPr>
        <w:t>produced by nationals</w:t>
      </w:r>
      <w:r w:rsidRPr="007C4688">
        <w:t xml:space="preserve"> within a given </w:t>
      </w:r>
      <w:proofErr w:type="gramStart"/>
      <w:r w:rsidRPr="007C4688">
        <w:t>perio</w:t>
      </w:r>
      <w:r w:rsidR="00A03950">
        <w:t>d of time</w:t>
      </w:r>
      <w:proofErr w:type="gramEnd"/>
      <w:r w:rsidR="00A03950">
        <w:t>, expressed in ba</w:t>
      </w:r>
      <w:r w:rsidR="00907A29">
        <w:t>s</w:t>
      </w:r>
      <w:r w:rsidR="00A03950">
        <w:t xml:space="preserve">e year </w:t>
      </w:r>
      <w:r w:rsidRPr="007C4688">
        <w:t>price level after it is corrected for inflation</w:t>
      </w:r>
    </w:p>
    <w:p w14:paraId="58812791" w14:textId="77777777" w:rsidR="00CA0DE4" w:rsidRDefault="00CA0DE4" w:rsidP="00502DFB">
      <w:pPr>
        <w:pStyle w:val="Heading3bullet"/>
      </w:pPr>
      <w:r w:rsidRPr="007C4688">
        <w:t>Formula:</w:t>
      </w:r>
    </w:p>
    <w:p w14:paraId="6DD7DD2F" w14:textId="77777777" w:rsidR="00C7531D" w:rsidRPr="007C4688" w:rsidRDefault="009A182A" w:rsidP="00502DFB">
      <w:pPr>
        <w:pStyle w:val="Heading3bullet"/>
        <w:numPr>
          <w:ilvl w:val="0"/>
          <w:numId w:val="0"/>
        </w:numPr>
        <w:ind w:left="1224"/>
      </w:pPr>
      <w:r>
        <w:rPr>
          <w:noProof/>
          <w:lang w:eastAsia="zh-CN"/>
        </w:rPr>
        <w:pict w14:anchorId="1BD83D8C">
          <v:group id="_x0000_s1180" style="position:absolute;left:0;text-align:left;margin-left:80.5pt;margin-top:6.65pt;width:255.5pt;height:39.75pt;z-index:251656192" coordorigin="2810,8685" coordsize="5110,795">
            <v:group id="_x0000_s1181" style="position:absolute;left:5355;top:8685;width:2565;height:795" coordorigin="7467,7920" coordsize="2565,795">
              <v:shape id="_x0000_s1182" type="#_x0000_t202" style="position:absolute;left:7467;top:7920;width:2565;height:795" filled="f" stroked="f">
                <v:textbox style="mso-next-textbox:#_x0000_s1182">
                  <w:txbxContent>
                    <w:p w14:paraId="2DC60F9E" w14:textId="77777777" w:rsidR="00A45E56" w:rsidRDefault="00A45E56" w:rsidP="00CA0DE4">
                      <w:pPr>
                        <w:spacing w:after="0"/>
                        <w:contextualSpacing/>
                      </w:pPr>
                      <w:r>
                        <w:t>Base Year Price Index</w:t>
                      </w:r>
                    </w:p>
                    <w:p w14:paraId="2251F90A" w14:textId="77777777" w:rsidR="00A45E56" w:rsidRDefault="00A45E56" w:rsidP="00CA0DE4">
                      <w:pPr>
                        <w:spacing w:after="0"/>
                      </w:pPr>
                      <w:r>
                        <w:t>Current Year Price Index</w:t>
                      </w:r>
                    </w:p>
                    <w:p w14:paraId="3DCBC9E7" w14:textId="77777777" w:rsidR="00A45E56" w:rsidRPr="00912472" w:rsidRDefault="00A45E56" w:rsidP="00CA0DE4"/>
                  </w:txbxContent>
                </v:textbox>
              </v:shape>
              <v:shape id="_x0000_s1183" type="#_x0000_t32" style="position:absolute;left:7550;top:8265;width:2355;height:0" o:connectortype="straight"/>
            </v:group>
            <v:shape id="_x0000_s1184" type="#_x0000_t202" style="position:absolute;left:2810;top:8830;width:2677;height:375" filled="f" stroked="f">
              <v:textbox style="mso-next-textbox:#_x0000_s1184">
                <w:txbxContent>
                  <w:p w14:paraId="74C8C38B" w14:textId="77777777" w:rsidR="00A45E56" w:rsidRDefault="00A45E56" w:rsidP="00CA0DE4">
                    <w:pPr>
                      <w:spacing w:after="0"/>
                      <w:contextualSpacing/>
                    </w:pPr>
                    <w:r>
                      <w:t xml:space="preserve">Real GNP = Nominal GNP x </w:t>
                    </w:r>
                  </w:p>
                  <w:p w14:paraId="5502AF98" w14:textId="77777777" w:rsidR="00A45E56" w:rsidRDefault="00A45E56" w:rsidP="00CA0DE4"/>
                </w:txbxContent>
              </v:textbox>
            </v:shape>
          </v:group>
        </w:pict>
      </w:r>
    </w:p>
    <w:p w14:paraId="0D4D496A" w14:textId="77777777" w:rsidR="00CA0DE4" w:rsidRDefault="00CA0DE4" w:rsidP="00502DFB">
      <w:pPr>
        <w:pStyle w:val="ListParagraph"/>
        <w:spacing w:after="0"/>
        <w:ind w:left="1224"/>
        <w:jc w:val="both"/>
        <w:rPr>
          <w:sz w:val="28"/>
          <w:szCs w:val="28"/>
        </w:rPr>
      </w:pPr>
    </w:p>
    <w:p w14:paraId="69062C5D" w14:textId="77777777" w:rsidR="00150141" w:rsidRDefault="00150141" w:rsidP="00502DFB">
      <w:pPr>
        <w:pStyle w:val="ListParagraph"/>
        <w:spacing w:after="0"/>
        <w:ind w:left="1224"/>
        <w:jc w:val="both"/>
        <w:rPr>
          <w:sz w:val="28"/>
          <w:szCs w:val="28"/>
        </w:rPr>
      </w:pPr>
    </w:p>
    <w:p w14:paraId="2CE0E937" w14:textId="77777777" w:rsidR="00150141" w:rsidRDefault="00150141" w:rsidP="00502DFB">
      <w:pPr>
        <w:pStyle w:val="ListParagraph"/>
        <w:spacing w:after="0"/>
        <w:ind w:left="1134"/>
        <w:jc w:val="both"/>
        <w:rPr>
          <w:b/>
          <w:sz w:val="28"/>
          <w:szCs w:val="28"/>
        </w:rPr>
      </w:pPr>
      <w:proofErr w:type="spellStart"/>
      <w:r w:rsidRPr="00150141">
        <w:rPr>
          <w:b/>
          <w:sz w:val="28"/>
          <w:szCs w:val="28"/>
        </w:rPr>
        <w:t>Qn</w:t>
      </w:r>
      <w:proofErr w:type="spellEnd"/>
      <w:r w:rsidRPr="00150141">
        <w:rPr>
          <w:b/>
          <w:sz w:val="28"/>
          <w:szCs w:val="28"/>
        </w:rPr>
        <w:t xml:space="preserve">: What is meant by </w:t>
      </w:r>
      <w:r w:rsidRPr="009C6E61">
        <w:rPr>
          <w:b/>
          <w:sz w:val="28"/>
          <w:szCs w:val="28"/>
          <w:highlight w:val="green"/>
        </w:rPr>
        <w:t>GDP at 2000 base year price level</w:t>
      </w:r>
      <w:r w:rsidRPr="00150141">
        <w:rPr>
          <w:b/>
          <w:sz w:val="28"/>
          <w:szCs w:val="28"/>
        </w:rPr>
        <w:t>?</w:t>
      </w:r>
    </w:p>
    <w:p w14:paraId="4B5FBF5E" w14:textId="77777777" w:rsidR="00150141" w:rsidRDefault="009019B1" w:rsidP="00502DFB">
      <w:pPr>
        <w:pStyle w:val="ListParagraph"/>
        <w:spacing w:after="0"/>
        <w:ind w:left="1134"/>
        <w:jc w:val="both"/>
        <w:rPr>
          <w:sz w:val="28"/>
          <w:szCs w:val="28"/>
        </w:rPr>
      </w:pPr>
      <w:r>
        <w:rPr>
          <w:sz w:val="28"/>
          <w:szCs w:val="28"/>
        </w:rPr>
        <w:t>-Real GDP</w:t>
      </w:r>
    </w:p>
    <w:p w14:paraId="333D5191" w14:textId="0527B8B0" w:rsidR="009019B1" w:rsidRDefault="009019B1" w:rsidP="00502DFB">
      <w:pPr>
        <w:pStyle w:val="ListParagraph"/>
        <w:spacing w:after="0"/>
        <w:ind w:left="1134"/>
        <w:jc w:val="both"/>
        <w:rPr>
          <w:sz w:val="28"/>
          <w:szCs w:val="28"/>
        </w:rPr>
      </w:pPr>
      <w:r>
        <w:rPr>
          <w:sz w:val="28"/>
          <w:szCs w:val="28"/>
        </w:rPr>
        <w:t>-Define real GDP</w:t>
      </w:r>
      <w:r w:rsidR="00C02F12">
        <w:rPr>
          <w:sz w:val="28"/>
          <w:szCs w:val="28"/>
        </w:rPr>
        <w:t xml:space="preserve"> – total monetary value of production of g</w:t>
      </w:r>
      <w:r w:rsidR="004C1A49">
        <w:rPr>
          <w:sz w:val="28"/>
          <w:szCs w:val="28"/>
        </w:rPr>
        <w:t>oo</w:t>
      </w:r>
      <w:r w:rsidR="00C02F12">
        <w:rPr>
          <w:sz w:val="28"/>
          <w:szCs w:val="28"/>
        </w:rPr>
        <w:t>ds and services within a country, expressed in real term.</w:t>
      </w:r>
    </w:p>
    <w:p w14:paraId="526EE80A" w14:textId="77777777" w:rsidR="009019B1" w:rsidRPr="009019B1" w:rsidRDefault="009019B1" w:rsidP="00502DFB">
      <w:pPr>
        <w:pStyle w:val="ListParagraph"/>
        <w:spacing w:after="0"/>
        <w:ind w:left="1134"/>
        <w:jc w:val="both"/>
        <w:rPr>
          <w:sz w:val="28"/>
          <w:szCs w:val="28"/>
        </w:rPr>
      </w:pPr>
      <w:r w:rsidRPr="00A373A3">
        <w:rPr>
          <w:sz w:val="28"/>
          <w:szCs w:val="28"/>
          <w:highlight w:val="yellow"/>
        </w:rPr>
        <w:sym w:font="Wingdings" w:char="F0E0"/>
      </w:r>
      <w:commentRangeStart w:id="3"/>
      <w:r w:rsidRPr="00A373A3">
        <w:rPr>
          <w:sz w:val="28"/>
          <w:szCs w:val="28"/>
          <w:highlight w:val="yellow"/>
        </w:rPr>
        <w:t>GDP @ PPP</w:t>
      </w:r>
      <w:commentRangeEnd w:id="3"/>
      <w:r w:rsidR="00507C3A">
        <w:rPr>
          <w:rStyle w:val="CommentReference"/>
        </w:rPr>
        <w:commentReference w:id="3"/>
      </w:r>
      <w:r w:rsidRPr="00A373A3">
        <w:rPr>
          <w:sz w:val="28"/>
          <w:szCs w:val="28"/>
          <w:highlight w:val="yellow"/>
        </w:rPr>
        <w:sym w:font="Wingdings" w:char="F0E0"/>
      </w:r>
      <w:r w:rsidR="00C02F12" w:rsidRPr="00A373A3">
        <w:rPr>
          <w:sz w:val="28"/>
          <w:szCs w:val="28"/>
          <w:highlight w:val="yellow"/>
        </w:rPr>
        <w:t xml:space="preserve">Real GDP </w:t>
      </w:r>
      <w:r w:rsidRPr="00A373A3">
        <w:rPr>
          <w:sz w:val="28"/>
          <w:szCs w:val="28"/>
          <w:highlight w:val="yellow"/>
        </w:rPr>
        <w:t>for comparing real GDP among countries</w:t>
      </w:r>
    </w:p>
    <w:p w14:paraId="03C8A29A" w14:textId="7317CCB8" w:rsidR="00150141" w:rsidRDefault="00A373A3" w:rsidP="00502DFB">
      <w:pPr>
        <w:pStyle w:val="ListParagraph"/>
        <w:spacing w:after="0"/>
        <w:ind w:left="1134"/>
        <w:jc w:val="both"/>
        <w:rPr>
          <w:sz w:val="28"/>
          <w:szCs w:val="28"/>
        </w:rPr>
      </w:pPr>
      <w:r>
        <w:rPr>
          <w:sz w:val="28"/>
          <w:szCs w:val="28"/>
        </w:rPr>
        <w:t>GDP at purchasing power parity – discounted based on exchange rate</w:t>
      </w:r>
      <w:r w:rsidR="00C85A82">
        <w:rPr>
          <w:sz w:val="28"/>
          <w:szCs w:val="28"/>
        </w:rPr>
        <w:t xml:space="preserve"> (which is based on price level)</w:t>
      </w:r>
      <w:r w:rsidR="00A1018E">
        <w:rPr>
          <w:sz w:val="28"/>
          <w:szCs w:val="28"/>
        </w:rPr>
        <w:t>’</w:t>
      </w:r>
    </w:p>
    <w:p w14:paraId="73159C16" w14:textId="77777777" w:rsidR="00CF3C2A" w:rsidRDefault="00CF3C2A" w:rsidP="00502DFB">
      <w:pPr>
        <w:pStyle w:val="ListParagraph"/>
        <w:spacing w:after="0"/>
        <w:ind w:left="1134"/>
        <w:jc w:val="both"/>
        <w:rPr>
          <w:sz w:val="28"/>
          <w:szCs w:val="28"/>
        </w:rPr>
      </w:pPr>
    </w:p>
    <w:p w14:paraId="43128EB0" w14:textId="77777777" w:rsidR="00CA0DE4" w:rsidRPr="007C4688" w:rsidRDefault="00CA0DE4" w:rsidP="00502DFB">
      <w:pPr>
        <w:pStyle w:val="Heading3"/>
        <w:jc w:val="both"/>
      </w:pPr>
      <w:r w:rsidRPr="007C4688">
        <w:t>Net Property Income from Abroad</w:t>
      </w:r>
      <w:r w:rsidR="00150141">
        <w:t xml:space="preserve"> (NPIA)</w:t>
      </w:r>
    </w:p>
    <w:p w14:paraId="39F8DE3D" w14:textId="77777777" w:rsidR="00CA0DE4" w:rsidRDefault="00CA0DE4" w:rsidP="00502DFB">
      <w:pPr>
        <w:pStyle w:val="Heading3bullet"/>
      </w:pPr>
      <w:r w:rsidRPr="007C4688">
        <w:t>Income earned by local firms and individuals abroad less income earned by foreign firms and individuals locally</w:t>
      </w:r>
    </w:p>
    <w:p w14:paraId="0AB9DEFD" w14:textId="77777777" w:rsidR="00CF3C2A" w:rsidRPr="00CF3C2A" w:rsidRDefault="00150141" w:rsidP="00CF3C2A">
      <w:pPr>
        <w:pStyle w:val="Heading3bullet"/>
        <w:rPr>
          <w:highlight w:val="yellow"/>
        </w:rPr>
      </w:pPr>
      <w:r>
        <w:t xml:space="preserve">For Singapore, </w:t>
      </w:r>
      <w:r w:rsidRPr="00D51500">
        <w:rPr>
          <w:highlight w:val="yellow"/>
        </w:rPr>
        <w:t>NPIA is negative, as contribution of foreign workers is much more extensive than contributions from Singaporeans and local MNCs abroad</w:t>
      </w:r>
    </w:p>
    <w:p w14:paraId="13B15F62" w14:textId="30B23943" w:rsidR="00D51500" w:rsidRPr="00CF3C2A" w:rsidRDefault="00D51500" w:rsidP="00CF3C2A">
      <w:pPr>
        <w:pStyle w:val="Heading3bullet"/>
        <w:rPr>
          <w:highlight w:val="yellow"/>
        </w:rPr>
      </w:pPr>
      <w:commentRangeStart w:id="4"/>
      <w:commentRangeStart w:id="5"/>
      <w:r>
        <w:t>GDP + NPIA = GNP, for SG, NPIA is always negative – GDP &gt; GNP.</w:t>
      </w:r>
      <w:commentRangeEnd w:id="4"/>
      <w:r w:rsidR="00FE59EA">
        <w:rPr>
          <w:rStyle w:val="CommentReference"/>
          <w:rFonts w:eastAsiaTheme="minorEastAsia"/>
          <w:lang w:eastAsia="zh-CN"/>
        </w:rPr>
        <w:commentReference w:id="4"/>
      </w:r>
      <w:commentRangeEnd w:id="5"/>
      <w:r w:rsidR="00FE59EA">
        <w:rPr>
          <w:rStyle w:val="CommentReference"/>
          <w:rFonts w:eastAsiaTheme="minorEastAsia"/>
          <w:lang w:eastAsia="zh-CN"/>
        </w:rPr>
        <w:commentReference w:id="5"/>
      </w:r>
    </w:p>
    <w:p w14:paraId="16A4E52E" w14:textId="77777777" w:rsidR="00CA0DE4" w:rsidRPr="00150141" w:rsidRDefault="00CA0DE4" w:rsidP="00502DFB">
      <w:pPr>
        <w:pStyle w:val="Heading3"/>
        <w:jc w:val="both"/>
      </w:pPr>
      <w:r w:rsidRPr="00150141">
        <w:t>Personal Income</w:t>
      </w:r>
    </w:p>
    <w:p w14:paraId="4EF8E07D" w14:textId="77777777" w:rsidR="00A42673" w:rsidRPr="00150141" w:rsidRDefault="00CA0DE4" w:rsidP="00502DFB">
      <w:pPr>
        <w:pStyle w:val="Heading3bullet"/>
      </w:pPr>
      <w:r w:rsidRPr="00150141">
        <w:t xml:space="preserve">The flow of income that is earned by the individual after compulsory deduction (CPF) but </w:t>
      </w:r>
      <w:r w:rsidRPr="00150141">
        <w:rPr>
          <w:b/>
        </w:rPr>
        <w:t>before deduction for income tax</w:t>
      </w:r>
      <w:r w:rsidRPr="00150141">
        <w:t>.</w:t>
      </w:r>
    </w:p>
    <w:p w14:paraId="3CC8FFE4" w14:textId="77777777" w:rsidR="00CA0DE4" w:rsidRPr="00150141" w:rsidRDefault="00CA0DE4" w:rsidP="00502DFB">
      <w:pPr>
        <w:pStyle w:val="Heading3"/>
        <w:jc w:val="both"/>
      </w:pPr>
      <w:r w:rsidRPr="00150141">
        <w:t>Personal disposable income</w:t>
      </w:r>
    </w:p>
    <w:p w14:paraId="060D9790" w14:textId="77777777" w:rsidR="00CA0DE4" w:rsidRPr="00150141" w:rsidRDefault="00CA0DE4" w:rsidP="00502DFB">
      <w:pPr>
        <w:pStyle w:val="Heading3bullet"/>
      </w:pPr>
      <w:r w:rsidRPr="00150141">
        <w:t xml:space="preserve">The flow of income available to individuals for spending and saving (CPF) </w:t>
      </w:r>
      <w:r w:rsidRPr="00150141">
        <w:rPr>
          <w:b/>
        </w:rPr>
        <w:t>after compulsory deduction and deduction for income tax</w:t>
      </w:r>
      <w:r w:rsidRPr="00150141">
        <w:t xml:space="preserve"> and additions from transfer payments such as child benefits or subsidy.</w:t>
      </w:r>
    </w:p>
    <w:p w14:paraId="527C1899" w14:textId="17B806C7" w:rsidR="00CA0DE4" w:rsidRDefault="00CA0DE4" w:rsidP="00502DFB">
      <w:pPr>
        <w:pStyle w:val="Heading3bullet"/>
      </w:pPr>
      <w:r w:rsidRPr="00150141">
        <w:t xml:space="preserve">Personal disposable income determines the amount </w:t>
      </w:r>
      <w:r w:rsidR="009019B1">
        <w:t>of consumption of an individual</w:t>
      </w:r>
      <w:r w:rsidR="009019B1">
        <w:sym w:font="Wingdings" w:char="F0E0"/>
      </w:r>
      <w:r w:rsidR="009019B1">
        <w:t>Yd</w:t>
      </w:r>
      <w:r w:rsidR="005E7D43">
        <w:t xml:space="preserve"> (disposable income) </w:t>
      </w:r>
      <w:r w:rsidR="009019B1">
        <w:sym w:font="Wingdings" w:char="F0E0"/>
      </w:r>
      <w:r w:rsidR="009019B1">
        <w:t>Determines purchasing power</w:t>
      </w:r>
    </w:p>
    <w:p w14:paraId="7DC882A4" w14:textId="77777777" w:rsidR="00D51500" w:rsidRPr="00D51500" w:rsidRDefault="00D51500" w:rsidP="00502DFB">
      <w:pPr>
        <w:pStyle w:val="Heading3bullet"/>
        <w:rPr>
          <w:highlight w:val="yellow"/>
        </w:rPr>
      </w:pPr>
      <w:r w:rsidRPr="00D51500">
        <w:rPr>
          <w:highlight w:val="yellow"/>
        </w:rPr>
        <w:t xml:space="preserve">Higher </w:t>
      </w:r>
      <w:proofErr w:type="spellStart"/>
      <w:r w:rsidRPr="00D51500">
        <w:rPr>
          <w:highlight w:val="yellow"/>
        </w:rPr>
        <w:t>PYd</w:t>
      </w:r>
      <w:proofErr w:type="spellEnd"/>
      <w:r w:rsidRPr="00D51500">
        <w:rPr>
          <w:highlight w:val="yellow"/>
        </w:rPr>
        <w:t xml:space="preserve"> – higher purchasing power – higher </w:t>
      </w:r>
      <w:proofErr w:type="spellStart"/>
      <w:r w:rsidRPr="00D51500">
        <w:rPr>
          <w:highlight w:val="yellow"/>
        </w:rPr>
        <w:t>SoL</w:t>
      </w:r>
      <w:proofErr w:type="spellEnd"/>
      <w:r w:rsidRPr="00D51500">
        <w:rPr>
          <w:highlight w:val="yellow"/>
        </w:rPr>
        <w:t xml:space="preserve"> –</w:t>
      </w:r>
      <w:r w:rsidR="00A373A3">
        <w:rPr>
          <w:highlight w:val="yellow"/>
        </w:rPr>
        <w:t xml:space="preserve"> however,</w:t>
      </w:r>
      <w:r w:rsidRPr="00D51500">
        <w:rPr>
          <w:highlight w:val="yellow"/>
        </w:rPr>
        <w:t xml:space="preserve"> real GDP per capita income is still </w:t>
      </w:r>
      <w:r w:rsidR="00A373A3">
        <w:rPr>
          <w:highlight w:val="yellow"/>
        </w:rPr>
        <w:t xml:space="preserve">the </w:t>
      </w:r>
      <w:r w:rsidRPr="00D51500">
        <w:rPr>
          <w:highlight w:val="yellow"/>
        </w:rPr>
        <w:t>economic indicator for SOL</w:t>
      </w:r>
    </w:p>
    <w:p w14:paraId="1048BE59" w14:textId="77777777" w:rsidR="00CA0DE4" w:rsidRPr="00D51500" w:rsidRDefault="00CA0DE4" w:rsidP="00502DFB">
      <w:pPr>
        <w:pStyle w:val="Heading3"/>
        <w:jc w:val="both"/>
        <w:rPr>
          <w:highlight w:val="green"/>
        </w:rPr>
      </w:pPr>
      <w:r w:rsidRPr="00D51500">
        <w:rPr>
          <w:highlight w:val="green"/>
        </w:rPr>
        <w:t>Standard of living (SOL)</w:t>
      </w:r>
    </w:p>
    <w:p w14:paraId="51BB1E0B" w14:textId="77777777" w:rsidR="00CA0DE4" w:rsidRPr="00150141" w:rsidRDefault="00CA0DE4" w:rsidP="00502DFB">
      <w:pPr>
        <w:pStyle w:val="Heading3bullet"/>
      </w:pPr>
      <w:r w:rsidRPr="00150141">
        <w:t xml:space="preserve">Measures the average quality of life of a population </w:t>
      </w:r>
      <w:r w:rsidR="00BD6410">
        <w:t xml:space="preserve">(well-being) </w:t>
      </w:r>
      <w:r w:rsidRPr="00150141">
        <w:t>which includes the material and non-material aspects of life.</w:t>
      </w:r>
    </w:p>
    <w:p w14:paraId="127C714D" w14:textId="77777777" w:rsidR="00150141" w:rsidRPr="00150141" w:rsidRDefault="00150141" w:rsidP="00502DFB">
      <w:pPr>
        <w:pStyle w:val="Heading3"/>
        <w:jc w:val="both"/>
      </w:pPr>
      <w:r w:rsidRPr="00150141">
        <w:t xml:space="preserve">Quantitative standard of </w:t>
      </w:r>
      <w:proofErr w:type="gramStart"/>
      <w:r w:rsidRPr="00150141">
        <w:t>living</w:t>
      </w:r>
      <w:r w:rsidR="00641AB5">
        <w:t>(</w:t>
      </w:r>
      <w:proofErr w:type="gramEnd"/>
      <w:r w:rsidR="00641AB5">
        <w:t>material SOL)</w:t>
      </w:r>
    </w:p>
    <w:p w14:paraId="4B1360A0" w14:textId="77777777" w:rsidR="00150141" w:rsidRPr="00150141" w:rsidRDefault="00150141" w:rsidP="00502DFB">
      <w:pPr>
        <w:pStyle w:val="Heading3bullet"/>
      </w:pPr>
      <w:r w:rsidRPr="00150141">
        <w:t>SOL measured in term</w:t>
      </w:r>
      <w:r w:rsidR="00641AB5">
        <w:t>s</w:t>
      </w:r>
      <w:r w:rsidRPr="00150141">
        <w:t xml:space="preserve"> of the </w:t>
      </w:r>
      <w:r w:rsidRPr="00A373A3">
        <w:rPr>
          <w:highlight w:val="yellow"/>
        </w:rPr>
        <w:t>purchasing power</w:t>
      </w:r>
      <w:r w:rsidRPr="00150141">
        <w:t xml:space="preserve"> which will reflect the level of </w:t>
      </w:r>
      <w:r w:rsidRPr="00A373A3">
        <w:rPr>
          <w:highlight w:val="yellow"/>
        </w:rPr>
        <w:t>material comforts</w:t>
      </w:r>
      <w:r w:rsidRPr="00150141">
        <w:t xml:space="preserve"> and this is commonly represented by the </w:t>
      </w:r>
      <w:r w:rsidRPr="00150141">
        <w:rPr>
          <w:b/>
        </w:rPr>
        <w:t>real per capita income</w:t>
      </w:r>
      <w:r w:rsidR="00A373A3">
        <w:rPr>
          <w:b/>
        </w:rPr>
        <w:t xml:space="preserve"> / real GDP per capita</w:t>
      </w:r>
    </w:p>
    <w:p w14:paraId="416EC92B" w14:textId="77777777" w:rsidR="00150141" w:rsidRDefault="00150141" w:rsidP="00502DFB">
      <w:pPr>
        <w:pStyle w:val="Heading3bullet"/>
      </w:pPr>
      <w:r>
        <w:t>Only real per capita income/GDP can be used as the economic indicator that directly determine the quantitative value of SOL</w:t>
      </w:r>
    </w:p>
    <w:p w14:paraId="522857CD" w14:textId="77777777" w:rsidR="00D51500" w:rsidRDefault="00D51500" w:rsidP="00D51500">
      <w:pPr>
        <w:pStyle w:val="Heading3bullet"/>
        <w:numPr>
          <w:ilvl w:val="0"/>
          <w:numId w:val="0"/>
        </w:numPr>
        <w:ind w:left="1224" w:hanging="504"/>
      </w:pPr>
    </w:p>
    <w:p w14:paraId="70BD43DD" w14:textId="77777777" w:rsidR="00D51500" w:rsidRDefault="00D51500" w:rsidP="00D51500">
      <w:pPr>
        <w:pStyle w:val="Heading3bullet"/>
        <w:numPr>
          <w:ilvl w:val="0"/>
          <w:numId w:val="0"/>
        </w:numPr>
        <w:ind w:left="1224" w:hanging="504"/>
      </w:pPr>
    </w:p>
    <w:p w14:paraId="27E160CF" w14:textId="77777777" w:rsidR="00D51500" w:rsidRDefault="00D51500" w:rsidP="00D51500">
      <w:pPr>
        <w:pStyle w:val="Heading3bullet"/>
        <w:numPr>
          <w:ilvl w:val="0"/>
          <w:numId w:val="0"/>
        </w:numPr>
        <w:ind w:left="1224" w:hanging="504"/>
      </w:pPr>
    </w:p>
    <w:p w14:paraId="0C4BB1DB" w14:textId="77777777" w:rsidR="00D51500" w:rsidRDefault="00D51500" w:rsidP="00D51500">
      <w:pPr>
        <w:pStyle w:val="Heading3bullet"/>
        <w:numPr>
          <w:ilvl w:val="0"/>
          <w:numId w:val="0"/>
        </w:numPr>
        <w:ind w:left="1224" w:hanging="504"/>
      </w:pPr>
    </w:p>
    <w:p w14:paraId="4EF2CB11" w14:textId="1C9B70C3" w:rsidR="00D51500" w:rsidRDefault="00D51500" w:rsidP="00D51500">
      <w:pPr>
        <w:pStyle w:val="Heading3bullet"/>
        <w:numPr>
          <w:ilvl w:val="0"/>
          <w:numId w:val="0"/>
        </w:numPr>
        <w:ind w:left="1224" w:hanging="504"/>
      </w:pPr>
    </w:p>
    <w:p w14:paraId="1241B678" w14:textId="7E01D3F6" w:rsidR="00204A8C" w:rsidRDefault="00204A8C" w:rsidP="00D51500">
      <w:pPr>
        <w:pStyle w:val="Heading3bullet"/>
        <w:numPr>
          <w:ilvl w:val="0"/>
          <w:numId w:val="0"/>
        </w:numPr>
        <w:ind w:left="1224" w:hanging="504"/>
      </w:pPr>
    </w:p>
    <w:p w14:paraId="272D7151" w14:textId="77777777" w:rsidR="00204A8C" w:rsidRDefault="00204A8C" w:rsidP="00D51500">
      <w:pPr>
        <w:pStyle w:val="Heading3bullet"/>
        <w:numPr>
          <w:ilvl w:val="0"/>
          <w:numId w:val="0"/>
        </w:numPr>
        <w:ind w:left="1224" w:hanging="504"/>
      </w:pPr>
    </w:p>
    <w:p w14:paraId="536520F8" w14:textId="7838F65A" w:rsidR="00D51500" w:rsidRDefault="00D51500" w:rsidP="00D51500">
      <w:pPr>
        <w:pStyle w:val="Heading3bullet"/>
        <w:numPr>
          <w:ilvl w:val="0"/>
          <w:numId w:val="0"/>
        </w:numPr>
        <w:ind w:left="1224" w:hanging="504"/>
      </w:pPr>
    </w:p>
    <w:p w14:paraId="3C4FE40A" w14:textId="5FEC2B86" w:rsidR="00973B86" w:rsidRDefault="00973B86" w:rsidP="00D51500">
      <w:pPr>
        <w:pStyle w:val="Heading3bullet"/>
        <w:numPr>
          <w:ilvl w:val="0"/>
          <w:numId w:val="0"/>
        </w:numPr>
        <w:ind w:left="1224" w:hanging="504"/>
      </w:pPr>
    </w:p>
    <w:p w14:paraId="024E8FFF" w14:textId="1AF6D4B9" w:rsidR="00973B86" w:rsidRDefault="00973B86" w:rsidP="00D51500">
      <w:pPr>
        <w:pStyle w:val="Heading3bullet"/>
        <w:numPr>
          <w:ilvl w:val="0"/>
          <w:numId w:val="0"/>
        </w:numPr>
        <w:ind w:left="1224" w:hanging="504"/>
      </w:pPr>
    </w:p>
    <w:p w14:paraId="0A4B81B3" w14:textId="77777777" w:rsidR="00973B86" w:rsidRDefault="00973B86" w:rsidP="00D51500">
      <w:pPr>
        <w:pStyle w:val="Heading3bullet"/>
        <w:numPr>
          <w:ilvl w:val="0"/>
          <w:numId w:val="0"/>
        </w:numPr>
        <w:ind w:left="1224" w:hanging="504"/>
      </w:pPr>
    </w:p>
    <w:p w14:paraId="69AEA31B" w14:textId="77777777" w:rsidR="00CA0DE4" w:rsidRPr="00150141" w:rsidRDefault="00CA0DE4" w:rsidP="00502DFB">
      <w:pPr>
        <w:pStyle w:val="Heading3"/>
        <w:jc w:val="both"/>
      </w:pPr>
      <w:r w:rsidRPr="00150141">
        <w:t>Qualitative standard of living</w:t>
      </w:r>
      <w:r w:rsidR="00641AB5">
        <w:t xml:space="preserve"> (non-material)</w:t>
      </w:r>
    </w:p>
    <w:p w14:paraId="6BB43AEB" w14:textId="77777777" w:rsidR="00CA0DE4" w:rsidRPr="00BD6410" w:rsidRDefault="00CA0DE4" w:rsidP="00502DFB">
      <w:pPr>
        <w:pStyle w:val="Heading3bullet"/>
        <w:rPr>
          <w:highlight w:val="yellow"/>
        </w:rPr>
      </w:pPr>
      <w:r w:rsidRPr="00150141">
        <w:t>SOL measured in term</w:t>
      </w:r>
      <w:r w:rsidR="00641AB5">
        <w:t>s</w:t>
      </w:r>
      <w:r w:rsidRPr="00150141">
        <w:t xml:space="preserve"> of the </w:t>
      </w:r>
      <w:r w:rsidRPr="00A373A3">
        <w:rPr>
          <w:highlight w:val="yellow"/>
        </w:rPr>
        <w:t>quality of life</w:t>
      </w:r>
      <w:r w:rsidRPr="00150141">
        <w:t xml:space="preserve">, which will reflect the </w:t>
      </w:r>
      <w:r w:rsidRPr="00A373A3">
        <w:rPr>
          <w:highlight w:val="yellow"/>
        </w:rPr>
        <w:t>intangible aspect of comfort of the life</w:t>
      </w:r>
      <w:r w:rsidRPr="00150141">
        <w:t xml:space="preserve"> of the people and this is commonly represented by </w:t>
      </w:r>
      <w:r w:rsidRPr="00BD6410">
        <w:rPr>
          <w:highlight w:val="yellow"/>
        </w:rPr>
        <w:t>the mortality rate, birth rate, level of working hours and stress and the level of externalities in the country consumption and production.</w:t>
      </w:r>
      <w:r w:rsidR="00BD6410">
        <w:rPr>
          <w:highlight w:val="yellow"/>
        </w:rPr>
        <w:t xml:space="preserve"> (</w:t>
      </w:r>
      <w:proofErr w:type="gramStart"/>
      <w:r w:rsidR="00BD6410">
        <w:rPr>
          <w:highlight w:val="yellow"/>
        </w:rPr>
        <w:t>measured</w:t>
      </w:r>
      <w:proofErr w:type="gramEnd"/>
      <w:r w:rsidR="00BD6410">
        <w:rPr>
          <w:highlight w:val="yellow"/>
        </w:rPr>
        <w:t xml:space="preserve"> by HDI and MEW)</w:t>
      </w:r>
    </w:p>
    <w:p w14:paraId="7C4529BA" w14:textId="77777777" w:rsidR="00CA0DE4" w:rsidRPr="00150141" w:rsidRDefault="00CA0DE4" w:rsidP="00502DFB">
      <w:pPr>
        <w:pStyle w:val="Heading3"/>
        <w:jc w:val="both"/>
      </w:pPr>
      <w:r w:rsidRPr="00150141">
        <w:t>Real per capita Income</w:t>
      </w:r>
    </w:p>
    <w:p w14:paraId="045EB531" w14:textId="77777777" w:rsidR="00CA0DE4" w:rsidRPr="00150141" w:rsidRDefault="00CA0DE4" w:rsidP="00502DFB">
      <w:pPr>
        <w:pStyle w:val="Heading3bullet"/>
      </w:pPr>
      <w:r w:rsidRPr="00150141">
        <w:t>Real income of an individual in an economy</w:t>
      </w:r>
    </w:p>
    <w:p w14:paraId="4059CC94" w14:textId="77777777" w:rsidR="00CA0DE4" w:rsidRPr="00150141" w:rsidRDefault="009A182A" w:rsidP="00502DFB">
      <w:pPr>
        <w:pStyle w:val="Heading3bullet"/>
      </w:pPr>
      <w:r>
        <w:rPr>
          <w:noProof/>
          <w:lang w:eastAsia="zh-CN"/>
        </w:rPr>
        <w:pict w14:anchorId="51BDDB9B">
          <v:group id="_x0000_s1170" style="position:absolute;left:0;text-align:left;margin-left:91.5pt;margin-top:13.2pt;width:234.6pt;height:35.25pt;z-index:251657216" coordorigin="3270,5445" coordsize="4692,705">
            <v:shape id="_x0000_s1171" type="#_x0000_t202" style="position:absolute;left:3270;top:5551;width:2835;height:434" filled="f" stroked="f">
              <v:textbox style="mso-next-textbox:#_x0000_s1171">
                <w:txbxContent>
                  <w:p w14:paraId="0D8DE59B" w14:textId="77777777" w:rsidR="00A45E56" w:rsidRDefault="00A45E56" w:rsidP="00CA0DE4">
                    <w:pPr>
                      <w:spacing w:after="0"/>
                      <w:contextualSpacing/>
                    </w:pPr>
                    <w:r w:rsidRPr="009B2763">
                      <w:t>Real p</w:t>
                    </w:r>
                    <w:r>
                      <w:t xml:space="preserve">er capita income =   </w:t>
                    </w:r>
                  </w:p>
                  <w:p w14:paraId="17AE2289" w14:textId="77777777" w:rsidR="00A45E56" w:rsidRDefault="00A45E56" w:rsidP="00CA0DE4">
                    <w:pPr>
                      <w:spacing w:after="0"/>
                      <w:ind w:left="1440" w:firstLine="720"/>
                      <w:contextualSpacing/>
                    </w:pPr>
                  </w:p>
                </w:txbxContent>
              </v:textbox>
            </v:shape>
            <v:group id="_x0000_s1172" style="position:absolute;left:5697;top:5445;width:2265;height:705" coordorigin="8442,5430" coordsize="2265,705">
              <v:shape id="_x0000_s1173" type="#_x0000_t202" style="position:absolute;left:8442;top:5430;width:2265;height:705" filled="f" stroked="f">
                <v:textbox style="mso-next-textbox:#_x0000_s1173">
                  <w:txbxContent>
                    <w:p w14:paraId="68FCCC39" w14:textId="77777777" w:rsidR="00A45E56" w:rsidRDefault="00A45E56" w:rsidP="00CA0DE4">
                      <w:pPr>
                        <w:spacing w:after="0"/>
                        <w:contextualSpacing/>
                      </w:pPr>
                      <w:r>
                        <w:t>Real GDP/GNP</w:t>
                      </w:r>
                    </w:p>
                    <w:p w14:paraId="453387AA" w14:textId="77777777" w:rsidR="00A45E56" w:rsidRDefault="00A45E56" w:rsidP="00CA0DE4">
                      <w:pPr>
                        <w:spacing w:after="0"/>
                        <w:contextualSpacing/>
                      </w:pPr>
                      <w:r w:rsidRPr="009B2763">
                        <w:t>Population figure</w:t>
                      </w:r>
                    </w:p>
                    <w:p w14:paraId="64E8603E" w14:textId="77777777" w:rsidR="00A45E56" w:rsidRPr="00912472" w:rsidRDefault="00A45E56" w:rsidP="00CA0DE4"/>
                  </w:txbxContent>
                </v:textbox>
              </v:shape>
              <v:shape id="_x0000_s1174" type="#_x0000_t32" style="position:absolute;left:8445;top:5760;width:1740;height:0" o:connectortype="straight"/>
            </v:group>
          </v:group>
        </w:pict>
      </w:r>
      <w:r w:rsidR="00CA0DE4" w:rsidRPr="00150141">
        <w:t>Formula:</w:t>
      </w:r>
    </w:p>
    <w:p w14:paraId="500A10F2" w14:textId="77777777" w:rsidR="00150141" w:rsidRDefault="00150141" w:rsidP="00502DFB">
      <w:pPr>
        <w:pStyle w:val="Heading3"/>
        <w:numPr>
          <w:ilvl w:val="0"/>
          <w:numId w:val="0"/>
        </w:numPr>
        <w:ind w:left="1134"/>
        <w:jc w:val="both"/>
      </w:pPr>
    </w:p>
    <w:p w14:paraId="2D39032F" w14:textId="77777777" w:rsidR="00D6155E" w:rsidRPr="00D6155E" w:rsidRDefault="00D6155E" w:rsidP="00D6155E">
      <w:pPr>
        <w:rPr>
          <w:lang w:eastAsia="en-US"/>
        </w:rPr>
      </w:pPr>
    </w:p>
    <w:p w14:paraId="7F3BF1CB" w14:textId="77777777" w:rsidR="009019B1" w:rsidRDefault="00150141" w:rsidP="00502DFB">
      <w:pPr>
        <w:pStyle w:val="Heading3"/>
        <w:numPr>
          <w:ilvl w:val="0"/>
          <w:numId w:val="0"/>
        </w:numPr>
        <w:jc w:val="both"/>
        <w:rPr>
          <w:b/>
          <w:u w:val="none"/>
        </w:rPr>
      </w:pPr>
      <w:proofErr w:type="spellStart"/>
      <w:r>
        <w:rPr>
          <w:b/>
          <w:u w:val="none"/>
        </w:rPr>
        <w:t>Qn</w:t>
      </w:r>
      <w:proofErr w:type="spellEnd"/>
      <w:r>
        <w:rPr>
          <w:b/>
          <w:u w:val="none"/>
        </w:rPr>
        <w:t>: Does economic growth</w:t>
      </w:r>
      <w:r w:rsidR="0068355B">
        <w:rPr>
          <w:b/>
          <w:u w:val="none"/>
        </w:rPr>
        <w:t xml:space="preserve"> (rise in GDP)</w:t>
      </w:r>
      <w:r>
        <w:rPr>
          <w:b/>
          <w:u w:val="none"/>
        </w:rPr>
        <w:t xml:space="preserve"> </w:t>
      </w:r>
      <w:commentRangeStart w:id="6"/>
      <w:r>
        <w:rPr>
          <w:b/>
          <w:u w:val="none"/>
        </w:rPr>
        <w:t>indicate an improvement in SOL</w:t>
      </w:r>
      <w:commentRangeEnd w:id="6"/>
      <w:r w:rsidR="00204A8C">
        <w:rPr>
          <w:rStyle w:val="CommentReference"/>
          <w:rFonts w:eastAsiaTheme="minorEastAsia"/>
          <w:u w:val="none"/>
          <w:lang w:eastAsia="zh-CN"/>
        </w:rPr>
        <w:commentReference w:id="6"/>
      </w:r>
      <w:r>
        <w:rPr>
          <w:b/>
          <w:u w:val="none"/>
        </w:rPr>
        <w:t>?</w:t>
      </w:r>
    </w:p>
    <w:p w14:paraId="39B80324" w14:textId="5186D487" w:rsidR="009019B1" w:rsidRDefault="009019B1" w:rsidP="00502DFB">
      <w:pPr>
        <w:spacing w:after="0"/>
        <w:jc w:val="both"/>
        <w:rPr>
          <w:sz w:val="28"/>
          <w:szCs w:val="28"/>
        </w:rPr>
      </w:pPr>
      <w:r w:rsidRPr="003D52E1">
        <w:rPr>
          <w:sz w:val="28"/>
          <w:szCs w:val="28"/>
          <w:highlight w:val="yellow"/>
          <w:lang w:eastAsia="en-US"/>
        </w:rPr>
        <w:t>EG – a. Real GDP</w:t>
      </w:r>
      <w:r w:rsidRPr="003D52E1">
        <w:rPr>
          <w:sz w:val="28"/>
          <w:szCs w:val="28"/>
          <w:highlight w:val="yellow"/>
          <w:lang w:eastAsia="en-US"/>
        </w:rPr>
        <w:sym w:font="Symbol" w:char="F0AD"/>
      </w:r>
      <w:r w:rsidRPr="003D52E1">
        <w:rPr>
          <w:sz w:val="28"/>
          <w:szCs w:val="28"/>
          <w:highlight w:val="yellow"/>
        </w:rPr>
        <w:sym w:font="Wingdings" w:char="F0E0"/>
      </w:r>
      <w:r w:rsidRPr="003D52E1">
        <w:rPr>
          <w:sz w:val="28"/>
          <w:szCs w:val="28"/>
          <w:highlight w:val="yellow"/>
        </w:rPr>
        <w:sym w:font="Symbol" w:char="F0AD"/>
      </w:r>
      <w:r w:rsidRPr="003D52E1">
        <w:rPr>
          <w:sz w:val="28"/>
          <w:szCs w:val="28"/>
          <w:highlight w:val="yellow"/>
        </w:rPr>
        <w:t>real GDP per capita</w:t>
      </w:r>
      <w:r w:rsidRPr="003D52E1">
        <w:rPr>
          <w:sz w:val="28"/>
          <w:szCs w:val="28"/>
          <w:highlight w:val="yellow"/>
        </w:rPr>
        <w:sym w:font="Wingdings" w:char="F0E0"/>
      </w:r>
      <w:r w:rsidRPr="003D52E1">
        <w:rPr>
          <w:sz w:val="28"/>
          <w:szCs w:val="28"/>
          <w:highlight w:val="yellow"/>
        </w:rPr>
        <w:t>improvement in SOL</w:t>
      </w:r>
      <w:r w:rsidR="00A373A3" w:rsidRPr="003D52E1">
        <w:rPr>
          <w:sz w:val="28"/>
          <w:szCs w:val="28"/>
          <w:highlight w:val="yellow"/>
        </w:rPr>
        <w:t xml:space="preserve"> (% increase in GDP &gt; % increase in price level or population figure)</w:t>
      </w:r>
      <w:r w:rsidR="00BD6410" w:rsidRPr="003D52E1">
        <w:rPr>
          <w:sz w:val="28"/>
          <w:szCs w:val="28"/>
          <w:highlight w:val="yellow"/>
        </w:rPr>
        <w:t xml:space="preserve"> – higher purchasing power – </w:t>
      </w:r>
      <w:r w:rsidR="00BD6410" w:rsidRPr="00A1018E">
        <w:rPr>
          <w:b/>
          <w:bCs/>
          <w:sz w:val="28"/>
          <w:szCs w:val="28"/>
          <w:highlight w:val="yellow"/>
        </w:rPr>
        <w:t xml:space="preserve">more income is shared </w:t>
      </w:r>
      <w:r w:rsidR="00F52701" w:rsidRPr="00A1018E">
        <w:rPr>
          <w:b/>
          <w:bCs/>
          <w:sz w:val="28"/>
          <w:szCs w:val="28"/>
          <w:highlight w:val="yellow"/>
        </w:rPr>
        <w:t xml:space="preserve">among </w:t>
      </w:r>
      <w:r w:rsidR="00BD6410" w:rsidRPr="00A1018E">
        <w:rPr>
          <w:b/>
          <w:bCs/>
          <w:sz w:val="28"/>
          <w:szCs w:val="28"/>
          <w:highlight w:val="yellow"/>
        </w:rPr>
        <w:t>the given population</w:t>
      </w:r>
      <w:r w:rsidR="00B7501F" w:rsidRPr="003D52E1">
        <w:rPr>
          <w:sz w:val="28"/>
          <w:szCs w:val="28"/>
          <w:highlight w:val="yellow"/>
        </w:rPr>
        <w:t xml:space="preserve"> (4% - 2% pop growth and 1 % inflation – improvement in SOL)</w:t>
      </w:r>
    </w:p>
    <w:p w14:paraId="635D426F" w14:textId="77777777" w:rsidR="009019B1" w:rsidRDefault="009019B1" w:rsidP="00502DFB">
      <w:pPr>
        <w:spacing w:after="0"/>
        <w:jc w:val="both"/>
        <w:rPr>
          <w:sz w:val="28"/>
          <w:szCs w:val="28"/>
        </w:rPr>
      </w:pPr>
      <w:r>
        <w:rPr>
          <w:sz w:val="28"/>
          <w:szCs w:val="28"/>
        </w:rPr>
        <w:t xml:space="preserve">         b. More goods &amp; services for consumption</w:t>
      </w:r>
      <w:r w:rsidR="00BD6410">
        <w:rPr>
          <w:sz w:val="28"/>
          <w:szCs w:val="28"/>
        </w:rPr>
        <w:t xml:space="preserve"> for the given population</w:t>
      </w:r>
    </w:p>
    <w:p w14:paraId="0BCA8BAC" w14:textId="77777777" w:rsidR="007D3CD6" w:rsidRPr="007D3CD6" w:rsidRDefault="009019B1" w:rsidP="00502DFB">
      <w:pPr>
        <w:spacing w:after="0"/>
        <w:jc w:val="both"/>
        <w:rPr>
          <w:sz w:val="28"/>
          <w:szCs w:val="28"/>
        </w:rPr>
      </w:pPr>
      <w:r>
        <w:rPr>
          <w:sz w:val="28"/>
          <w:szCs w:val="28"/>
        </w:rPr>
        <w:t xml:space="preserve">         c. More tax revenue to improve infrastructure </w:t>
      </w:r>
      <w:r>
        <w:rPr>
          <w:sz w:val="28"/>
          <w:szCs w:val="28"/>
        </w:rPr>
        <w:sym w:font="Wingdings" w:char="F0E0"/>
      </w:r>
      <w:r>
        <w:rPr>
          <w:sz w:val="28"/>
          <w:szCs w:val="28"/>
        </w:rPr>
        <w:t xml:space="preserve"> improve SOL</w:t>
      </w:r>
      <w:r w:rsidR="00C00CB9">
        <w:rPr>
          <w:sz w:val="28"/>
          <w:szCs w:val="28"/>
        </w:rPr>
        <w:t xml:space="preserve"> (a more con</w:t>
      </w:r>
      <w:r w:rsidR="00D51500">
        <w:rPr>
          <w:sz w:val="28"/>
          <w:szCs w:val="28"/>
        </w:rPr>
        <w:t>venient and comfortable way</w:t>
      </w:r>
      <w:r w:rsidR="00C00CB9">
        <w:rPr>
          <w:sz w:val="28"/>
          <w:szCs w:val="28"/>
        </w:rPr>
        <w:t xml:space="preserve"> of life with better infrastruct</w:t>
      </w:r>
      <w:r w:rsidR="00D51500">
        <w:rPr>
          <w:sz w:val="28"/>
          <w:szCs w:val="28"/>
        </w:rPr>
        <w:t>ure</w:t>
      </w:r>
    </w:p>
    <w:p w14:paraId="745CF5CF" w14:textId="77777777" w:rsidR="00CA0DE4" w:rsidRPr="00150141" w:rsidRDefault="00CA0DE4" w:rsidP="00502DFB">
      <w:pPr>
        <w:pStyle w:val="Heading3"/>
        <w:jc w:val="both"/>
      </w:pPr>
      <w:r w:rsidRPr="00150141">
        <w:t>Human Development Index</w:t>
      </w:r>
    </w:p>
    <w:p w14:paraId="2D4F0C79" w14:textId="77777777" w:rsidR="00CA0DE4" w:rsidRPr="00C00CB9" w:rsidRDefault="00CA0DE4" w:rsidP="00502DFB">
      <w:pPr>
        <w:pStyle w:val="Heading3bullet"/>
        <w:rPr>
          <w:highlight w:val="yellow"/>
        </w:rPr>
      </w:pPr>
      <w:r w:rsidRPr="00150141">
        <w:t>Measure</w:t>
      </w:r>
      <w:r w:rsidR="00D51500">
        <w:t>d the standard of living in terms</w:t>
      </w:r>
      <w:r w:rsidRPr="00150141">
        <w:t xml:space="preserve"> of </w:t>
      </w:r>
      <w:commentRangeStart w:id="7"/>
      <w:r w:rsidRPr="00C00CB9">
        <w:rPr>
          <w:highlight w:val="yellow"/>
        </w:rPr>
        <w:t>the progress of the well-being of the individuals</w:t>
      </w:r>
      <w:commentRangeEnd w:id="7"/>
      <w:r w:rsidR="00204A8C">
        <w:rPr>
          <w:rStyle w:val="CommentReference"/>
          <w:rFonts w:eastAsiaTheme="minorEastAsia"/>
          <w:lang w:eastAsia="zh-CN"/>
        </w:rPr>
        <w:commentReference w:id="7"/>
      </w:r>
    </w:p>
    <w:p w14:paraId="4C9E449D" w14:textId="77777777" w:rsidR="00CA0DE4" w:rsidRPr="00150141" w:rsidRDefault="00CA0DE4" w:rsidP="00502DFB">
      <w:pPr>
        <w:pStyle w:val="Heading3bullet"/>
      </w:pPr>
      <w:r w:rsidRPr="00150141">
        <w:t>Includes:</w:t>
      </w:r>
    </w:p>
    <w:p w14:paraId="6EBB1FE3" w14:textId="77777777" w:rsidR="00CA0DE4" w:rsidRPr="00150141" w:rsidRDefault="00CA0DE4" w:rsidP="00502DFB">
      <w:pPr>
        <w:pStyle w:val="Heading4bullet"/>
      </w:pPr>
      <w:r w:rsidRPr="00150141">
        <w:t>Life expectancy at birth</w:t>
      </w:r>
    </w:p>
    <w:p w14:paraId="1BC3340A" w14:textId="77777777" w:rsidR="00CA0DE4" w:rsidRPr="00150141" w:rsidRDefault="00CA0DE4" w:rsidP="00502DFB">
      <w:pPr>
        <w:pStyle w:val="Heading4bullet"/>
      </w:pPr>
      <w:r w:rsidRPr="00150141">
        <w:t>Adult Literacy</w:t>
      </w:r>
    </w:p>
    <w:p w14:paraId="2AB01EC1" w14:textId="77777777" w:rsidR="00CA0DE4" w:rsidRPr="00523F2E" w:rsidRDefault="00CA0DE4" w:rsidP="00502DFB">
      <w:pPr>
        <w:pStyle w:val="Heading4bullet"/>
      </w:pPr>
      <w:r w:rsidRPr="00150141">
        <w:t>Adjusted real per capita income</w:t>
      </w:r>
    </w:p>
    <w:p w14:paraId="419891A7" w14:textId="77777777" w:rsidR="00CA0DE4" w:rsidRPr="007C4688" w:rsidRDefault="00CA0DE4" w:rsidP="00502DFB">
      <w:pPr>
        <w:pStyle w:val="Heading3"/>
        <w:jc w:val="both"/>
      </w:pPr>
      <w:r w:rsidRPr="007C4688">
        <w:t>Measurement of Economic Welfare</w:t>
      </w:r>
    </w:p>
    <w:p w14:paraId="15188EB5" w14:textId="012DC00E" w:rsidR="00CA0DE4" w:rsidRPr="00D51500" w:rsidRDefault="00CA0DE4" w:rsidP="00502DFB">
      <w:pPr>
        <w:pStyle w:val="Heading3bullet"/>
        <w:rPr>
          <w:highlight w:val="green"/>
        </w:rPr>
      </w:pPr>
      <w:r w:rsidRPr="007C4688">
        <w:t>Measured the standard of living in term</w:t>
      </w:r>
      <w:r w:rsidR="00D51500">
        <w:t>s</w:t>
      </w:r>
      <w:r w:rsidRPr="007C4688">
        <w:t xml:space="preserve"> of the </w:t>
      </w:r>
      <w:r w:rsidRPr="00D51500">
        <w:rPr>
          <w:highlight w:val="green"/>
        </w:rPr>
        <w:t>monetized value of the qualitative aspect of SOL</w:t>
      </w:r>
      <w:r w:rsidR="00D51500">
        <w:rPr>
          <w:highlight w:val="green"/>
        </w:rPr>
        <w:t xml:space="preserve"> – Green GDP (GDP – </w:t>
      </w:r>
      <w:r w:rsidR="00A1018E">
        <w:rPr>
          <w:highlight w:val="green"/>
        </w:rPr>
        <w:t xml:space="preserve">negative </w:t>
      </w:r>
      <w:r w:rsidR="00D51500">
        <w:rPr>
          <w:highlight w:val="green"/>
        </w:rPr>
        <w:t>externalities</w:t>
      </w:r>
      <w:r w:rsidR="00A1018E">
        <w:rPr>
          <w:highlight w:val="green"/>
        </w:rPr>
        <w:t xml:space="preserve"> + positive externalities)</w:t>
      </w:r>
    </w:p>
    <w:p w14:paraId="6A2783D4" w14:textId="77777777" w:rsidR="00CA0DE4" w:rsidRPr="007C4688" w:rsidRDefault="00CA0DE4" w:rsidP="00502DFB">
      <w:pPr>
        <w:pStyle w:val="Heading3bullet"/>
      </w:pPr>
      <w:r w:rsidRPr="007C4688">
        <w:t>Includes:</w:t>
      </w:r>
    </w:p>
    <w:p w14:paraId="08F94033" w14:textId="0D3DFA13" w:rsidR="00CA0DE4" w:rsidRPr="007C4688" w:rsidRDefault="00CA0DE4" w:rsidP="00502DFB">
      <w:pPr>
        <w:pStyle w:val="Heading4bullet"/>
      </w:pPr>
      <w:r w:rsidRPr="007C4688">
        <w:t>Discounting for externalities</w:t>
      </w:r>
      <w:r w:rsidR="00D11155">
        <w:t xml:space="preserve"> (traffic jam, pollution)</w:t>
      </w:r>
    </w:p>
    <w:p w14:paraId="5D209262" w14:textId="77777777" w:rsidR="00CA0DE4" w:rsidRPr="007C4688" w:rsidRDefault="00CA0DE4" w:rsidP="00502DFB">
      <w:pPr>
        <w:pStyle w:val="Heading4bullet"/>
      </w:pPr>
      <w:r w:rsidRPr="007C4688">
        <w:t>Adding of non-marketed activities</w:t>
      </w:r>
      <w:r w:rsidR="00A373A3">
        <w:t xml:space="preserve"> (subsistence activities)</w:t>
      </w:r>
    </w:p>
    <w:p w14:paraId="459C99BC" w14:textId="77777777" w:rsidR="00CA0DE4" w:rsidRPr="007C4688" w:rsidRDefault="00CA0DE4" w:rsidP="00502DFB">
      <w:pPr>
        <w:pStyle w:val="Heading4bullet"/>
      </w:pPr>
      <w:r w:rsidRPr="007C4688">
        <w:t>Adding the value of leisure</w:t>
      </w:r>
    </w:p>
    <w:p w14:paraId="23C29CDC" w14:textId="77777777" w:rsidR="00523F2E" w:rsidRDefault="00CA0DE4" w:rsidP="00502DFB">
      <w:pPr>
        <w:pStyle w:val="Heading3bullet"/>
      </w:pPr>
      <w:r w:rsidRPr="007C4688">
        <w:t>Problems with the measure are associated with difficulty in assigning values to non</w:t>
      </w:r>
      <w:r w:rsidR="00D51500">
        <w:t>-</w:t>
      </w:r>
      <w:r w:rsidRPr="007C4688">
        <w:t>marketed activities and leisure.</w:t>
      </w:r>
      <w:r w:rsidR="00523F2E">
        <w:t xml:space="preserve"> Both MEW and HDI are indicators of qualitative aspect of SOL.</w:t>
      </w:r>
    </w:p>
    <w:p w14:paraId="7C087C69" w14:textId="77777777" w:rsidR="001D36CD" w:rsidRDefault="001D36CD" w:rsidP="001D36CD">
      <w:pPr>
        <w:pStyle w:val="Heading3bullet"/>
        <w:numPr>
          <w:ilvl w:val="0"/>
          <w:numId w:val="0"/>
        </w:numPr>
        <w:ind w:left="1224" w:hanging="504"/>
      </w:pPr>
    </w:p>
    <w:p w14:paraId="6C99B5D6" w14:textId="77777777" w:rsidR="001D36CD" w:rsidRPr="00540228" w:rsidRDefault="001D36CD" w:rsidP="001D36CD">
      <w:pPr>
        <w:pStyle w:val="Heading3bullet"/>
        <w:numPr>
          <w:ilvl w:val="0"/>
          <w:numId w:val="0"/>
        </w:numPr>
        <w:ind w:left="1224" w:hanging="504"/>
        <w:rPr>
          <w:b/>
        </w:rPr>
      </w:pPr>
      <w:r w:rsidRPr="00540228">
        <w:rPr>
          <w:b/>
        </w:rPr>
        <w:t>Limitations of Human Development Index as a measurement of SOL</w:t>
      </w:r>
    </w:p>
    <w:p w14:paraId="5FE1CFF2" w14:textId="77777777" w:rsidR="001D36CD" w:rsidRDefault="001D36CD" w:rsidP="001D36CD">
      <w:pPr>
        <w:pStyle w:val="Heading3bullet"/>
        <w:numPr>
          <w:ilvl w:val="0"/>
          <w:numId w:val="26"/>
        </w:numPr>
      </w:pPr>
      <w:r>
        <w:t>Quality of improvement in the well-being is difficult to quantify as the standard of education may be different at different level</w:t>
      </w:r>
    </w:p>
    <w:p w14:paraId="74F364D5" w14:textId="77777777" w:rsidR="00540228" w:rsidRDefault="00C93480" w:rsidP="00301A4B">
      <w:pPr>
        <w:pStyle w:val="Heading3bullet"/>
        <w:numPr>
          <w:ilvl w:val="0"/>
          <w:numId w:val="0"/>
        </w:numPr>
        <w:ind w:left="1224" w:hanging="504"/>
      </w:pPr>
      <w:r>
        <w:t>2)</w:t>
      </w:r>
      <w:r w:rsidR="00540228">
        <w:t>lack of a common yardstick to measure for countries against countries</w:t>
      </w:r>
      <w:r w:rsidR="00F819CA">
        <w:t xml:space="preserve"> – value of leisure (movie ticket is $12 in SG but 30 cents in the village of India)</w:t>
      </w:r>
    </w:p>
    <w:p w14:paraId="38702B20" w14:textId="77777777" w:rsidR="00F819CA" w:rsidRDefault="00F819CA" w:rsidP="00301A4B">
      <w:pPr>
        <w:pStyle w:val="Heading3bullet"/>
        <w:numPr>
          <w:ilvl w:val="0"/>
          <w:numId w:val="0"/>
        </w:numPr>
        <w:ind w:left="1224" w:hanging="504"/>
      </w:pPr>
    </w:p>
    <w:p w14:paraId="42334C42" w14:textId="77777777" w:rsidR="00540228" w:rsidRPr="00540228" w:rsidRDefault="00540228" w:rsidP="00540228">
      <w:pPr>
        <w:pStyle w:val="Heading3bullet"/>
        <w:numPr>
          <w:ilvl w:val="0"/>
          <w:numId w:val="0"/>
        </w:numPr>
        <w:ind w:left="1224" w:hanging="504"/>
        <w:rPr>
          <w:b/>
        </w:rPr>
      </w:pPr>
      <w:r w:rsidRPr="00540228">
        <w:rPr>
          <w:b/>
        </w:rPr>
        <w:t>Limitations of Measurement of Economic Welfare as a yardstick for SOL</w:t>
      </w:r>
    </w:p>
    <w:p w14:paraId="45014D74" w14:textId="5E682131" w:rsidR="00540228" w:rsidRDefault="00540228" w:rsidP="00540228">
      <w:pPr>
        <w:pStyle w:val="Heading3bullet"/>
        <w:numPr>
          <w:ilvl w:val="0"/>
          <w:numId w:val="27"/>
        </w:numPr>
      </w:pPr>
      <w:r>
        <w:t>the value of monetization of the qualitative variable of SOL may var</w:t>
      </w:r>
      <w:r w:rsidR="003D52E1">
        <w:t>y</w:t>
      </w:r>
      <w:r>
        <w:t xml:space="preserve"> due to the quality of services as seen in the form of leisure like cinema.</w:t>
      </w:r>
    </w:p>
    <w:p w14:paraId="5E052DEF" w14:textId="618D51C7" w:rsidR="00540228" w:rsidRDefault="00540228" w:rsidP="00540228">
      <w:pPr>
        <w:pStyle w:val="Heading3bullet"/>
        <w:numPr>
          <w:ilvl w:val="0"/>
          <w:numId w:val="27"/>
        </w:numPr>
      </w:pPr>
      <w:r>
        <w:t>price level of goods and services that determines the value of leisure will experience inflation and distort the values</w:t>
      </w:r>
      <w:r w:rsidR="003D52E1">
        <w:t xml:space="preserve"> of </w:t>
      </w:r>
      <w:r w:rsidR="00505691">
        <w:t>leisure</w:t>
      </w:r>
    </w:p>
    <w:p w14:paraId="28A7C554" w14:textId="77777777" w:rsidR="00F52701" w:rsidRDefault="00F52701" w:rsidP="00502DFB">
      <w:pPr>
        <w:spacing w:after="0"/>
        <w:jc w:val="both"/>
        <w:rPr>
          <w:b/>
          <w:bCs/>
        </w:rPr>
      </w:pPr>
    </w:p>
    <w:p w14:paraId="07C01F04" w14:textId="3D4E93A6" w:rsidR="00523F2E" w:rsidRPr="00CF3C2A" w:rsidRDefault="00F52701" w:rsidP="00F52701">
      <w:pPr>
        <w:spacing w:after="0"/>
        <w:rPr>
          <w:b/>
          <w:bCs/>
          <w:sz w:val="28"/>
          <w:szCs w:val="28"/>
        </w:rPr>
      </w:pPr>
      <w:r w:rsidRPr="00CF3C2A">
        <w:rPr>
          <w:b/>
          <w:bCs/>
          <w:sz w:val="28"/>
          <w:szCs w:val="28"/>
        </w:rPr>
        <w:t>Explain whether non-material SOL can adequately measure standard of living. (15)</w:t>
      </w:r>
      <w:r w:rsidRPr="00CF3C2A">
        <w:rPr>
          <w:b/>
          <w:bCs/>
          <w:sz w:val="28"/>
          <w:szCs w:val="28"/>
        </w:rPr>
        <w:br/>
      </w:r>
      <w:r w:rsidRPr="00CF3C2A">
        <w:rPr>
          <w:b/>
          <w:bCs/>
          <w:sz w:val="28"/>
          <w:szCs w:val="28"/>
          <w:highlight w:val="green"/>
        </w:rPr>
        <w:t>1. Explain</w:t>
      </w:r>
      <w:r w:rsidR="00505691" w:rsidRPr="00CF3C2A">
        <w:rPr>
          <w:b/>
          <w:bCs/>
          <w:sz w:val="28"/>
          <w:szCs w:val="28"/>
          <w:highlight w:val="green"/>
        </w:rPr>
        <w:t xml:space="preserve"> how</w:t>
      </w:r>
      <w:r w:rsidRPr="00CF3C2A">
        <w:rPr>
          <w:b/>
          <w:bCs/>
          <w:sz w:val="28"/>
          <w:szCs w:val="28"/>
          <w:highlight w:val="green"/>
        </w:rPr>
        <w:t xml:space="preserve"> non-material SOL is used to measure SOL (like HDI and MEW) (4)</w:t>
      </w:r>
    </w:p>
    <w:p w14:paraId="69687CCB" w14:textId="658623CC" w:rsidR="00F52701" w:rsidRPr="00CF3C2A" w:rsidRDefault="00F52701" w:rsidP="00F52701">
      <w:pPr>
        <w:spacing w:after="0"/>
        <w:rPr>
          <w:b/>
          <w:bCs/>
          <w:sz w:val="28"/>
          <w:szCs w:val="28"/>
        </w:rPr>
      </w:pPr>
      <w:r w:rsidRPr="00CF3C2A">
        <w:rPr>
          <w:b/>
          <w:bCs/>
          <w:sz w:val="28"/>
          <w:szCs w:val="28"/>
        </w:rPr>
        <w:t>2. why non-material SOL cannot be used to measure SOL (5)</w:t>
      </w:r>
      <w:r w:rsidRPr="00CF3C2A">
        <w:rPr>
          <w:b/>
          <w:bCs/>
          <w:sz w:val="28"/>
          <w:szCs w:val="28"/>
        </w:rPr>
        <w:br/>
        <w:t xml:space="preserve">3.Explain why material sol is needed to measure SOL (using the real GDP per </w:t>
      </w:r>
      <w:r w:rsidR="00636B50" w:rsidRPr="00CF3C2A">
        <w:rPr>
          <w:b/>
          <w:bCs/>
          <w:sz w:val="28"/>
          <w:szCs w:val="28"/>
        </w:rPr>
        <w:t xml:space="preserve">                                                                                                                                                                                                                                                                                                                                                                                                                                                                                                                                                                                                                                                                                                                                                                                                                                                                                                                                                                                                                                                                                                                                                                                                                                                                                                                                                                                                                                                                                                                                                                                                                                                                                                                                                                                                                                                                                                                                                                                                                                                                                                              </w:t>
      </w:r>
      <w:r w:rsidR="001526B0" w:rsidRPr="00CF3C2A">
        <w:rPr>
          <w:b/>
          <w:bCs/>
          <w:sz w:val="28"/>
          <w:szCs w:val="28"/>
        </w:rPr>
        <w:t xml:space="preserve"> </w:t>
      </w:r>
      <w:r w:rsidRPr="00CF3C2A">
        <w:rPr>
          <w:b/>
          <w:bCs/>
          <w:sz w:val="28"/>
          <w:szCs w:val="28"/>
        </w:rPr>
        <w:t xml:space="preserve"> (6)</w:t>
      </w:r>
    </w:p>
    <w:p w14:paraId="71CD08AE" w14:textId="7529B4A7" w:rsidR="003D52E1" w:rsidRPr="00CF3C2A" w:rsidRDefault="003D52E1" w:rsidP="00F52701">
      <w:pPr>
        <w:spacing w:after="0"/>
        <w:rPr>
          <w:b/>
          <w:bCs/>
          <w:sz w:val="28"/>
          <w:szCs w:val="28"/>
        </w:rPr>
      </w:pPr>
      <w:r w:rsidRPr="00CF3C2A">
        <w:rPr>
          <w:b/>
          <w:bCs/>
          <w:sz w:val="28"/>
          <w:szCs w:val="28"/>
        </w:rPr>
        <w:t>- how material aspect of SOL is measured (how real GDP is derived and link to purchasing power and material comfort)</w:t>
      </w:r>
    </w:p>
    <w:p w14:paraId="00C93269" w14:textId="419FA3D0" w:rsidR="00F52701" w:rsidRPr="00CF3C2A" w:rsidRDefault="00F52701" w:rsidP="00F52701">
      <w:pPr>
        <w:spacing w:after="0"/>
        <w:rPr>
          <w:b/>
          <w:bCs/>
          <w:sz w:val="28"/>
          <w:szCs w:val="28"/>
        </w:rPr>
      </w:pPr>
    </w:p>
    <w:p w14:paraId="245C28D9" w14:textId="7E97DA4E" w:rsidR="00F52701" w:rsidRDefault="00F52701" w:rsidP="00F52701">
      <w:pPr>
        <w:spacing w:after="0"/>
        <w:rPr>
          <w:b/>
          <w:bCs/>
        </w:rPr>
      </w:pPr>
    </w:p>
    <w:p w14:paraId="229EDB7F" w14:textId="43576609" w:rsidR="00F52701" w:rsidRDefault="00F52701" w:rsidP="00F52701">
      <w:pPr>
        <w:spacing w:after="0"/>
        <w:rPr>
          <w:b/>
          <w:bCs/>
        </w:rPr>
      </w:pPr>
    </w:p>
    <w:p w14:paraId="0AF24B61" w14:textId="0C426F21" w:rsidR="00F52701" w:rsidRDefault="00F52701" w:rsidP="00F52701">
      <w:pPr>
        <w:spacing w:after="0"/>
        <w:rPr>
          <w:b/>
          <w:bCs/>
        </w:rPr>
      </w:pPr>
    </w:p>
    <w:p w14:paraId="6BAE02E0" w14:textId="0DB14CEE" w:rsidR="00F52701" w:rsidRDefault="00F52701" w:rsidP="00F52701">
      <w:pPr>
        <w:spacing w:after="0"/>
        <w:rPr>
          <w:b/>
          <w:bCs/>
        </w:rPr>
      </w:pPr>
    </w:p>
    <w:p w14:paraId="65E0FC2F" w14:textId="033779FC" w:rsidR="00F52701" w:rsidRDefault="00F52701" w:rsidP="00F52701">
      <w:pPr>
        <w:spacing w:after="0"/>
        <w:rPr>
          <w:b/>
          <w:bCs/>
        </w:rPr>
      </w:pPr>
    </w:p>
    <w:p w14:paraId="024F6309" w14:textId="3A970360" w:rsidR="00F52701" w:rsidRDefault="00F52701" w:rsidP="00F52701">
      <w:pPr>
        <w:spacing w:after="0"/>
        <w:rPr>
          <w:b/>
          <w:bCs/>
        </w:rPr>
      </w:pPr>
    </w:p>
    <w:p w14:paraId="4E693FB4" w14:textId="36BDB9AD" w:rsidR="00F52701" w:rsidRDefault="00F52701" w:rsidP="00F52701">
      <w:pPr>
        <w:spacing w:after="0"/>
        <w:rPr>
          <w:b/>
          <w:bCs/>
        </w:rPr>
      </w:pPr>
    </w:p>
    <w:p w14:paraId="70729339" w14:textId="77FEC5C4" w:rsidR="00CA0DE4" w:rsidRPr="007C4688" w:rsidRDefault="00FF0B8B" w:rsidP="00502DFB">
      <w:pPr>
        <w:pStyle w:val="Heading3"/>
        <w:jc w:val="both"/>
      </w:pPr>
      <w:r>
        <w:t>C</w:t>
      </w:r>
      <w:r w:rsidR="00CA0DE4" w:rsidRPr="007C4688">
        <w:t>onsumer Price Index (CPI)</w:t>
      </w:r>
      <w:r w:rsidR="00EB1295">
        <w:t xml:space="preserve"> – measure inflation and deflation</w:t>
      </w:r>
    </w:p>
    <w:p w14:paraId="7686E970" w14:textId="77777777" w:rsidR="00CA0DE4" w:rsidRPr="007C4688" w:rsidRDefault="00CA0DE4" w:rsidP="00502DFB">
      <w:pPr>
        <w:pStyle w:val="Heading3bullet"/>
      </w:pPr>
      <w:r w:rsidRPr="007C4688">
        <w:t xml:space="preserve">Measures the </w:t>
      </w:r>
      <w:r w:rsidRPr="00D51500">
        <w:rPr>
          <w:highlight w:val="green"/>
        </w:rPr>
        <w:t xml:space="preserve">change in price of a fixed basket of goods and services commonly purchased by households </w:t>
      </w:r>
      <w:proofErr w:type="gramStart"/>
      <w:r w:rsidRPr="00D51500">
        <w:rPr>
          <w:highlight w:val="green"/>
        </w:rPr>
        <w:t>in a given</w:t>
      </w:r>
      <w:proofErr w:type="gramEnd"/>
      <w:r w:rsidRPr="00D51500">
        <w:rPr>
          <w:highlight w:val="green"/>
        </w:rPr>
        <w:t xml:space="preserve"> time period</w:t>
      </w:r>
      <w:r w:rsidRPr="007C4688">
        <w:t>.</w:t>
      </w:r>
    </w:p>
    <w:p w14:paraId="30B67815" w14:textId="77777777" w:rsidR="00CA0DE4" w:rsidRPr="007C4688" w:rsidRDefault="00CA0DE4" w:rsidP="00502DFB">
      <w:pPr>
        <w:pStyle w:val="Heading3bullet"/>
      </w:pPr>
      <w:r w:rsidRPr="007C4688">
        <w:t>Uses of CPI</w:t>
      </w:r>
      <w:r w:rsidR="009019B1">
        <w:t xml:space="preserve"> (indicator for inflation rate)</w:t>
      </w:r>
    </w:p>
    <w:p w14:paraId="632983FC" w14:textId="77777777" w:rsidR="00CA0DE4" w:rsidRPr="00523F2E" w:rsidRDefault="00CA0DE4" w:rsidP="00502DFB">
      <w:pPr>
        <w:pStyle w:val="Heading4bullet"/>
      </w:pPr>
      <w:r w:rsidRPr="00523F2E">
        <w:t xml:space="preserve">It is used as a </w:t>
      </w:r>
      <w:r w:rsidRPr="00540228">
        <w:rPr>
          <w:highlight w:val="yellow"/>
        </w:rPr>
        <w:t>deflator in compilation of real economic figures</w:t>
      </w:r>
      <w:r w:rsidRPr="00523F2E">
        <w:t xml:space="preserve">, </w:t>
      </w:r>
      <w:proofErr w:type="gramStart"/>
      <w:r w:rsidRPr="00523F2E">
        <w:t>e.g.</w:t>
      </w:r>
      <w:proofErr w:type="gramEnd"/>
      <w:r w:rsidRPr="00523F2E">
        <w:t xml:space="preserve"> real GDP per capital.</w:t>
      </w:r>
    </w:p>
    <w:p w14:paraId="4AB949E4" w14:textId="77777777" w:rsidR="00CA0DE4" w:rsidRPr="00523F2E" w:rsidRDefault="00CA0DE4" w:rsidP="00502DFB">
      <w:pPr>
        <w:pStyle w:val="Heading4bullet"/>
      </w:pPr>
      <w:r w:rsidRPr="00523F2E">
        <w:t>CPI is also used in economics policy formulation and business planning.</w:t>
      </w:r>
    </w:p>
    <w:p w14:paraId="41548685" w14:textId="77777777" w:rsidR="00CA0DE4" w:rsidRPr="00523F2E" w:rsidRDefault="00CA0DE4" w:rsidP="00502DFB">
      <w:pPr>
        <w:pStyle w:val="Heading4bullet"/>
      </w:pPr>
      <w:r w:rsidRPr="00523F2E">
        <w:t xml:space="preserve">It </w:t>
      </w:r>
      <w:commentRangeStart w:id="8"/>
      <w:r w:rsidRPr="00540228">
        <w:rPr>
          <w:highlight w:val="yellow"/>
        </w:rPr>
        <w:t>determines the cost condition</w:t>
      </w:r>
      <w:r w:rsidRPr="00523F2E">
        <w:t xml:space="preserve"> </w:t>
      </w:r>
      <w:commentRangeEnd w:id="8"/>
      <w:r w:rsidR="00B508F9">
        <w:rPr>
          <w:rStyle w:val="CommentReference"/>
          <w:rFonts w:eastAsiaTheme="minorEastAsia" w:cstheme="minorBidi"/>
          <w:bCs w:val="0"/>
          <w:iCs w:val="0"/>
        </w:rPr>
        <w:commentReference w:id="8"/>
      </w:r>
      <w:r w:rsidRPr="00523F2E">
        <w:t>which will affect the production capacity. Inflationary cost condition will mean that the production capacity is experiencing rising costs condition which makes economic growth unsustainable. Rising prices will also affect the competitiveness of the economy as the export price level and cost of FDI is affected by the price level.</w:t>
      </w:r>
    </w:p>
    <w:p w14:paraId="62B97C39" w14:textId="77777777" w:rsidR="00523F2E" w:rsidRPr="00EB1295" w:rsidRDefault="00523F2E" w:rsidP="00502DFB">
      <w:pPr>
        <w:pStyle w:val="Heading4bullet"/>
        <w:rPr>
          <w:highlight w:val="yellow"/>
        </w:rPr>
      </w:pPr>
      <w:r w:rsidRPr="00EB1295">
        <w:rPr>
          <w:highlight w:val="yellow"/>
        </w:rPr>
        <w:t xml:space="preserve">Rising price will lower purchasing power </w:t>
      </w:r>
      <w:r w:rsidRPr="00EB1295">
        <w:rPr>
          <w:highlight w:val="yellow"/>
        </w:rPr>
        <w:sym w:font="Wingdings" w:char="F0E0"/>
      </w:r>
      <w:r w:rsidRPr="00EB1295">
        <w:rPr>
          <w:highlight w:val="yellow"/>
        </w:rPr>
        <w:t xml:space="preserve"> </w:t>
      </w:r>
      <w:r w:rsidRPr="00EB1295">
        <w:rPr>
          <w:highlight w:val="yellow"/>
        </w:rPr>
        <w:sym w:font="Symbol" w:char="F0AF"/>
      </w:r>
      <w:r w:rsidRPr="00EB1295">
        <w:rPr>
          <w:highlight w:val="yellow"/>
        </w:rPr>
        <w:t>level of material comfort</w:t>
      </w:r>
      <w:r w:rsidRPr="00EB1295">
        <w:rPr>
          <w:highlight w:val="yellow"/>
        </w:rPr>
        <w:sym w:font="Wingdings" w:char="F0E0"/>
      </w:r>
      <w:r w:rsidRPr="00EB1295">
        <w:rPr>
          <w:highlight w:val="yellow"/>
        </w:rPr>
        <w:t>worsen SOL</w:t>
      </w:r>
    </w:p>
    <w:p w14:paraId="00DF83BB" w14:textId="77777777" w:rsidR="00CA0DE4" w:rsidRPr="00C00CB9" w:rsidRDefault="00CA0DE4" w:rsidP="00502DFB">
      <w:pPr>
        <w:pStyle w:val="Heading3"/>
        <w:jc w:val="both"/>
        <w:rPr>
          <w:highlight w:val="yellow"/>
        </w:rPr>
      </w:pPr>
      <w:r w:rsidRPr="00C00CB9">
        <w:rPr>
          <w:highlight w:val="yellow"/>
        </w:rPr>
        <w:t>Cost of living</w:t>
      </w:r>
      <w:r w:rsidR="00D51500" w:rsidRPr="00C00CB9">
        <w:rPr>
          <w:highlight w:val="yellow"/>
        </w:rPr>
        <w:t xml:space="preserve"> – determine minimum wage </w:t>
      </w:r>
    </w:p>
    <w:p w14:paraId="19CD5B6D" w14:textId="77777777" w:rsidR="00CA0DE4" w:rsidRPr="007C4688" w:rsidRDefault="00CA0DE4" w:rsidP="00502DFB">
      <w:pPr>
        <w:pStyle w:val="Heading3bullet"/>
      </w:pPr>
      <w:r w:rsidRPr="007C4688">
        <w:t xml:space="preserve">The amount that is spent </w:t>
      </w:r>
      <w:proofErr w:type="gramStart"/>
      <w:r w:rsidRPr="007C4688">
        <w:t>in order to</w:t>
      </w:r>
      <w:proofErr w:type="gramEnd"/>
      <w:r w:rsidRPr="007C4688">
        <w:t xml:space="preserve"> maintain a certain way of life</w:t>
      </w:r>
    </w:p>
    <w:p w14:paraId="76392ACE" w14:textId="77777777" w:rsidR="00CA0DE4" w:rsidRPr="007C4688" w:rsidRDefault="00CA0DE4" w:rsidP="00502DFB">
      <w:pPr>
        <w:pStyle w:val="Heading3"/>
        <w:jc w:val="both"/>
      </w:pPr>
      <w:r w:rsidRPr="007C4688">
        <w:t>Cost of living index</w:t>
      </w:r>
    </w:p>
    <w:p w14:paraId="0A2C0DBF" w14:textId="77777777" w:rsidR="00CA0DE4" w:rsidRPr="007C4688" w:rsidRDefault="00CA0DE4" w:rsidP="00502DFB">
      <w:pPr>
        <w:pStyle w:val="Heading3bullet"/>
      </w:pPr>
      <w:r w:rsidRPr="007C4688">
        <w:t xml:space="preserve">A theoretical price index that measures the amount one needs to spend </w:t>
      </w:r>
      <w:proofErr w:type="gramStart"/>
      <w:r w:rsidRPr="007C4688">
        <w:t>in order to</w:t>
      </w:r>
      <w:proofErr w:type="gramEnd"/>
      <w:r w:rsidRPr="007C4688">
        <w:t xml:space="preserve"> maintain a certain level of satisfaction.</w:t>
      </w:r>
    </w:p>
    <w:p w14:paraId="57181FA4" w14:textId="77777777" w:rsidR="00CA0DE4" w:rsidRPr="007C4688" w:rsidRDefault="00CA0DE4" w:rsidP="00502DFB">
      <w:pPr>
        <w:pStyle w:val="Heading3"/>
        <w:jc w:val="both"/>
      </w:pPr>
      <w:r w:rsidRPr="007C4688">
        <w:t>Labour Force</w:t>
      </w:r>
    </w:p>
    <w:p w14:paraId="5382CCD0" w14:textId="77777777" w:rsidR="009019B1" w:rsidRDefault="009019B1" w:rsidP="00502DFB">
      <w:pPr>
        <w:pStyle w:val="Heading3bullet"/>
      </w:pPr>
      <w:r>
        <w:t>Working population (both active and inactive)</w:t>
      </w:r>
    </w:p>
    <w:p w14:paraId="5BF83987" w14:textId="77777777" w:rsidR="00CA0DE4" w:rsidRPr="007C4688" w:rsidRDefault="00CA0DE4" w:rsidP="00502DFB">
      <w:pPr>
        <w:pStyle w:val="Heading3bullet"/>
      </w:pPr>
      <w:r w:rsidRPr="007C4688">
        <w:t>Refers to both employed and unemployed individuals (aged 15 and above) that are willing and able to work.</w:t>
      </w:r>
    </w:p>
    <w:p w14:paraId="5CC3D472" w14:textId="77777777" w:rsidR="00CA0DE4" w:rsidRDefault="00F27347" w:rsidP="00502DFB">
      <w:pPr>
        <w:spacing w:after="0"/>
        <w:jc w:val="both"/>
      </w:pPr>
      <w:r>
        <w:t>Inactive – students / housewife</w:t>
      </w:r>
    </w:p>
    <w:p w14:paraId="5FBA0289" w14:textId="77777777" w:rsidR="00F27347" w:rsidRDefault="00F27347" w:rsidP="00502DFB">
      <w:pPr>
        <w:spacing w:after="0"/>
        <w:jc w:val="both"/>
        <w:rPr>
          <w:sz w:val="28"/>
          <w:szCs w:val="28"/>
          <w:u w:val="single"/>
        </w:rPr>
      </w:pPr>
    </w:p>
    <w:p w14:paraId="7E003BE6" w14:textId="77777777" w:rsidR="00F27347" w:rsidRDefault="00F27347" w:rsidP="00502DFB">
      <w:pPr>
        <w:spacing w:after="0"/>
        <w:jc w:val="both"/>
        <w:rPr>
          <w:sz w:val="28"/>
          <w:szCs w:val="28"/>
          <w:u w:val="single"/>
        </w:rPr>
      </w:pPr>
    </w:p>
    <w:p w14:paraId="6A06E99A" w14:textId="77777777" w:rsidR="00F27347" w:rsidRDefault="00F27347" w:rsidP="00502DFB">
      <w:pPr>
        <w:spacing w:after="0"/>
        <w:jc w:val="both"/>
        <w:rPr>
          <w:sz w:val="28"/>
          <w:szCs w:val="28"/>
          <w:u w:val="single"/>
        </w:rPr>
      </w:pPr>
    </w:p>
    <w:p w14:paraId="263CAD50" w14:textId="77777777" w:rsidR="00F27347" w:rsidRDefault="00F27347" w:rsidP="00502DFB">
      <w:pPr>
        <w:spacing w:after="0"/>
        <w:jc w:val="both"/>
        <w:rPr>
          <w:sz w:val="28"/>
          <w:szCs w:val="28"/>
          <w:u w:val="single"/>
        </w:rPr>
      </w:pPr>
    </w:p>
    <w:p w14:paraId="00D18CEA" w14:textId="77777777" w:rsidR="00F27347" w:rsidRDefault="00F27347" w:rsidP="00502DFB">
      <w:pPr>
        <w:spacing w:after="0"/>
        <w:jc w:val="both"/>
        <w:rPr>
          <w:sz w:val="28"/>
          <w:szCs w:val="28"/>
          <w:u w:val="single"/>
        </w:rPr>
      </w:pPr>
    </w:p>
    <w:p w14:paraId="02179EFD" w14:textId="77777777" w:rsidR="00F27347" w:rsidRDefault="00F27347" w:rsidP="00502DFB">
      <w:pPr>
        <w:spacing w:after="0"/>
        <w:jc w:val="both"/>
        <w:rPr>
          <w:sz w:val="28"/>
          <w:szCs w:val="28"/>
          <w:u w:val="single"/>
        </w:rPr>
      </w:pPr>
    </w:p>
    <w:p w14:paraId="5F3B094E" w14:textId="77777777" w:rsidR="00F27347" w:rsidRDefault="00F27347" w:rsidP="00502DFB">
      <w:pPr>
        <w:spacing w:after="0"/>
        <w:jc w:val="both"/>
        <w:rPr>
          <w:sz w:val="28"/>
          <w:szCs w:val="28"/>
          <w:u w:val="single"/>
        </w:rPr>
      </w:pPr>
    </w:p>
    <w:p w14:paraId="76E0DFEB" w14:textId="77777777" w:rsidR="00F27347" w:rsidRDefault="00F27347" w:rsidP="00502DFB">
      <w:pPr>
        <w:spacing w:after="0"/>
        <w:jc w:val="both"/>
        <w:rPr>
          <w:sz w:val="28"/>
          <w:szCs w:val="28"/>
          <w:u w:val="single"/>
        </w:rPr>
      </w:pPr>
    </w:p>
    <w:p w14:paraId="2BFB1F27" w14:textId="77777777" w:rsidR="00F27347" w:rsidRDefault="00F27347" w:rsidP="00502DFB">
      <w:pPr>
        <w:spacing w:after="0"/>
        <w:jc w:val="both"/>
        <w:rPr>
          <w:sz w:val="28"/>
          <w:szCs w:val="28"/>
          <w:u w:val="single"/>
        </w:rPr>
      </w:pPr>
    </w:p>
    <w:p w14:paraId="42588D2E" w14:textId="77777777" w:rsidR="00F27347" w:rsidRDefault="00F27347" w:rsidP="00502DFB">
      <w:pPr>
        <w:spacing w:after="0"/>
        <w:jc w:val="both"/>
        <w:rPr>
          <w:sz w:val="28"/>
          <w:szCs w:val="28"/>
          <w:u w:val="single"/>
        </w:rPr>
      </w:pPr>
    </w:p>
    <w:p w14:paraId="5A2CF826" w14:textId="77777777" w:rsidR="00CA0DE4" w:rsidRPr="007C4688" w:rsidRDefault="00CA0DE4" w:rsidP="00502DFB">
      <w:pPr>
        <w:pStyle w:val="Heading3"/>
        <w:jc w:val="both"/>
      </w:pPr>
      <w:r w:rsidRPr="007C4688">
        <w:t>Labour Participation Rate</w:t>
      </w:r>
    </w:p>
    <w:p w14:paraId="0A38ACDD" w14:textId="77777777" w:rsidR="00523F2E" w:rsidRDefault="00523F2E" w:rsidP="00502DFB">
      <w:pPr>
        <w:pStyle w:val="Heading3bullet"/>
      </w:pPr>
      <w:r>
        <w:t>Conversion of inactive working population to active working population</w:t>
      </w:r>
    </w:p>
    <w:p w14:paraId="3B4C52B5" w14:textId="77777777" w:rsidR="00CA0DE4" w:rsidRPr="007C4688" w:rsidRDefault="00CA0DE4" w:rsidP="00502DFB">
      <w:pPr>
        <w:pStyle w:val="Heading3bullet"/>
      </w:pPr>
      <w:r w:rsidRPr="007C4688">
        <w:t>Proportion of labour force that are employed.</w:t>
      </w:r>
    </w:p>
    <w:p w14:paraId="7A0DBAF9" w14:textId="77777777" w:rsidR="00297A63" w:rsidRDefault="009A182A" w:rsidP="00502DFB">
      <w:pPr>
        <w:pStyle w:val="Heading3bullet"/>
      </w:pPr>
      <w:r>
        <w:rPr>
          <w:noProof/>
          <w:lang w:eastAsia="zh-CN"/>
        </w:rPr>
        <w:pict w14:anchorId="7B9EA88A">
          <v:group id="_x0000_s1202" style="position:absolute;left:0;text-align:left;margin-left:60.75pt;margin-top:12.45pt;width:297.75pt;height:35.25pt;z-index:251666432" coordorigin="2655,3860" coordsize="5955,705">
            <v:shape id="_x0000_s1191" type="#_x0000_t202" style="position:absolute;left:2655;top:3995;width:3402;height:390" filled="f" stroked="f">
              <v:textbox style="mso-next-textbox:#_x0000_s1191">
                <w:txbxContent>
                  <w:p w14:paraId="2951E199" w14:textId="77777777" w:rsidR="00A45E56" w:rsidRDefault="00A45E56" w:rsidP="00CA0DE4">
                    <w:r w:rsidRPr="00F819CA">
                      <w:rPr>
                        <w:highlight w:val="yellow"/>
                      </w:rPr>
                      <w:t>Labour Participation Rate = 100</w:t>
                    </w:r>
                    <w:r>
                      <w:t xml:space="preserve"> x </w:t>
                    </w:r>
                  </w:p>
                  <w:p w14:paraId="4548810D" w14:textId="77777777" w:rsidR="00A45E56" w:rsidRDefault="00A45E56" w:rsidP="00CA0DE4"/>
                </w:txbxContent>
              </v:textbox>
            </v:shape>
            <v:group id="_x0000_s1201" style="position:absolute;left:5775;top:3860;width:2835;height:705" coordorigin="5775,3860" coordsize="2835,705">
              <v:shape id="_x0000_s1193" type="#_x0000_t202" style="position:absolute;left:5775;top:3860;width:2835;height:705" filled="f" stroked="f">
                <v:textbox style="mso-next-textbox:#_x0000_s1193">
                  <w:txbxContent>
                    <w:p w14:paraId="4BBBA497" w14:textId="77777777" w:rsidR="00A45E56" w:rsidRDefault="00A45E56" w:rsidP="00CA0DE4">
                      <w:pPr>
                        <w:spacing w:after="0"/>
                        <w:rPr>
                          <w:lang w:val="en-US"/>
                        </w:rPr>
                      </w:pPr>
                      <w:proofErr w:type="spellStart"/>
                      <w:r>
                        <w:rPr>
                          <w:lang w:val="en-US"/>
                        </w:rPr>
                        <w:t>Labour</w:t>
                      </w:r>
                      <w:proofErr w:type="spellEnd"/>
                      <w:r>
                        <w:rPr>
                          <w:lang w:val="en-US"/>
                        </w:rPr>
                        <w:t xml:space="preserve"> Force (active) </w:t>
                      </w:r>
                    </w:p>
                    <w:p w14:paraId="78A61895" w14:textId="77777777" w:rsidR="00A45E56" w:rsidRPr="000026E4" w:rsidRDefault="00A45E56" w:rsidP="00195EF7">
                      <w:pPr>
                        <w:spacing w:after="0"/>
                        <w:rPr>
                          <w:lang w:val="en-US"/>
                        </w:rPr>
                      </w:pPr>
                      <w:r>
                        <w:rPr>
                          <w:lang w:val="en-US"/>
                        </w:rPr>
                        <w:t>Working Population</w:t>
                      </w:r>
                    </w:p>
                    <w:p w14:paraId="170A0345" w14:textId="77777777" w:rsidR="00A45E56" w:rsidRDefault="00A45E56" w:rsidP="00CA0DE4"/>
                  </w:txbxContent>
                </v:textbox>
              </v:shape>
              <v:shape id="_x0000_s1194" type="#_x0000_t32" style="position:absolute;left:5895;top:4205;width:1980;height:0" o:connectortype="straight"/>
            </v:group>
          </v:group>
        </w:pict>
      </w:r>
      <w:r w:rsidR="00CA0DE4" w:rsidRPr="007C4688">
        <w:t>Formula:</w:t>
      </w:r>
    </w:p>
    <w:p w14:paraId="7BCADEC2" w14:textId="77777777" w:rsidR="00E329E5" w:rsidRPr="007C4688" w:rsidRDefault="00E329E5" w:rsidP="00502DFB">
      <w:pPr>
        <w:pStyle w:val="Heading3bullet"/>
      </w:pPr>
    </w:p>
    <w:p w14:paraId="30D0C5DE" w14:textId="77777777" w:rsidR="00297A63" w:rsidRPr="007C4688" w:rsidRDefault="00297A63" w:rsidP="00502DFB">
      <w:pPr>
        <w:pStyle w:val="ListParagraph"/>
        <w:spacing w:after="0"/>
        <w:ind w:left="1224"/>
        <w:jc w:val="both"/>
        <w:rPr>
          <w:sz w:val="28"/>
          <w:szCs w:val="28"/>
        </w:rPr>
      </w:pPr>
    </w:p>
    <w:p w14:paraId="5443A632" w14:textId="77777777" w:rsidR="00CA0DE4" w:rsidRPr="007C4688" w:rsidRDefault="00CA0DE4" w:rsidP="00502DFB">
      <w:pPr>
        <w:pStyle w:val="Heading3bullet"/>
      </w:pPr>
    </w:p>
    <w:p w14:paraId="424BB01E" w14:textId="77777777" w:rsidR="00523F2E" w:rsidRPr="00523F2E" w:rsidRDefault="00523F2E" w:rsidP="00502DFB">
      <w:pPr>
        <w:pStyle w:val="Heading3bullet"/>
        <w:numPr>
          <w:ilvl w:val="0"/>
          <w:numId w:val="0"/>
        </w:numPr>
        <w:ind w:left="1224"/>
        <w:rPr>
          <w:b/>
        </w:rPr>
      </w:pPr>
      <w:proofErr w:type="spellStart"/>
      <w:r>
        <w:rPr>
          <w:b/>
        </w:rPr>
        <w:t>Qn</w:t>
      </w:r>
      <w:proofErr w:type="spellEnd"/>
      <w:r>
        <w:rPr>
          <w:b/>
        </w:rPr>
        <w:t>: List the e</w:t>
      </w:r>
      <w:r w:rsidRPr="00523F2E">
        <w:rPr>
          <w:b/>
        </w:rPr>
        <w:t xml:space="preserve">ffects of </w:t>
      </w:r>
      <w:commentRangeStart w:id="9"/>
      <w:r w:rsidRPr="00523F2E">
        <w:rPr>
          <w:b/>
        </w:rPr>
        <w:t xml:space="preserve">low labour participation rate </w:t>
      </w:r>
      <w:commentRangeEnd w:id="9"/>
      <w:r w:rsidR="00B508F9">
        <w:rPr>
          <w:rStyle w:val="CommentReference"/>
          <w:rFonts w:eastAsiaTheme="minorEastAsia"/>
          <w:lang w:eastAsia="zh-CN"/>
        </w:rPr>
        <w:commentReference w:id="9"/>
      </w:r>
    </w:p>
    <w:p w14:paraId="6CB05493" w14:textId="77777777" w:rsidR="00523F2E" w:rsidRDefault="00933457" w:rsidP="00502DFB">
      <w:pPr>
        <w:pStyle w:val="Heading3bullet"/>
        <w:numPr>
          <w:ilvl w:val="0"/>
          <w:numId w:val="22"/>
        </w:numPr>
        <w:ind w:left="1276"/>
      </w:pPr>
      <w:r>
        <w:t>Lack of labour supply</w:t>
      </w:r>
      <w:r>
        <w:sym w:font="Wingdings" w:char="F0E0"/>
      </w:r>
      <w:r>
        <w:sym w:font="Symbol" w:char="F0AD"/>
      </w:r>
      <w:r>
        <w:t>wage rate</w:t>
      </w:r>
    </w:p>
    <w:p w14:paraId="43A977E6" w14:textId="77777777" w:rsidR="00933457" w:rsidRDefault="00933457" w:rsidP="00502DFB">
      <w:pPr>
        <w:pStyle w:val="Heading3bullet"/>
        <w:numPr>
          <w:ilvl w:val="0"/>
          <w:numId w:val="22"/>
        </w:numPr>
        <w:ind w:left="1276"/>
      </w:pPr>
      <w:r>
        <w:t>Lack of working citizens</w:t>
      </w:r>
      <w:r>
        <w:sym w:font="Wingdings" w:char="F0E0"/>
      </w:r>
      <w:r>
        <w:sym w:font="Symbol" w:char="F0AD"/>
      </w:r>
      <w:r>
        <w:t>Govt expenditure</w:t>
      </w:r>
    </w:p>
    <w:p w14:paraId="57698CFE" w14:textId="77777777" w:rsidR="00933457" w:rsidRDefault="00933457" w:rsidP="00502DFB">
      <w:pPr>
        <w:pStyle w:val="Heading3bullet"/>
        <w:numPr>
          <w:ilvl w:val="0"/>
          <w:numId w:val="0"/>
        </w:numPr>
        <w:ind w:left="4253"/>
      </w:pPr>
      <w:r>
        <w:sym w:font="Symbol" w:char="F0AF"/>
      </w:r>
      <w:r>
        <w:t xml:space="preserve"> Tax revenue</w:t>
      </w:r>
    </w:p>
    <w:p w14:paraId="0752CF55" w14:textId="77777777" w:rsidR="00523F2E" w:rsidRDefault="00523F2E" w:rsidP="00502DFB">
      <w:pPr>
        <w:pStyle w:val="Heading3bullet"/>
        <w:numPr>
          <w:ilvl w:val="0"/>
          <w:numId w:val="0"/>
        </w:numPr>
        <w:ind w:left="1224"/>
      </w:pPr>
    </w:p>
    <w:p w14:paraId="0EE8A84E" w14:textId="77777777" w:rsidR="00CA0DE4" w:rsidRPr="007C4688" w:rsidRDefault="00CA0DE4" w:rsidP="00502DFB">
      <w:pPr>
        <w:pStyle w:val="Heading3bullet"/>
      </w:pPr>
      <w:r w:rsidRPr="007C4688">
        <w:t xml:space="preserve">The </w:t>
      </w:r>
      <w:r w:rsidR="00933457">
        <w:t>ratio</w:t>
      </w:r>
      <w:r w:rsidRPr="007C4688">
        <w:t xml:space="preserve"> of unemployed people to the labour force</w:t>
      </w:r>
      <w:r w:rsidR="00933457">
        <w:t xml:space="preserve"> or active working population</w:t>
      </w:r>
    </w:p>
    <w:p w14:paraId="0E8D6333" w14:textId="77777777" w:rsidR="00CA0DE4" w:rsidRPr="007C4688" w:rsidRDefault="00CA0DE4" w:rsidP="00502DFB">
      <w:pPr>
        <w:pStyle w:val="Heading3bullet"/>
      </w:pPr>
      <w:r w:rsidRPr="007C4688">
        <w:t>Unemployed people are individuals aged 15 and above who are unemployed but are willing and able to work.</w:t>
      </w:r>
    </w:p>
    <w:p w14:paraId="61234B1B" w14:textId="77777777" w:rsidR="00CA0DE4" w:rsidRPr="007C4688" w:rsidRDefault="009A182A" w:rsidP="00502DFB">
      <w:pPr>
        <w:pStyle w:val="Heading3bullet"/>
      </w:pPr>
      <w:r>
        <w:rPr>
          <w:noProof/>
          <w:lang w:eastAsia="zh-CN"/>
        </w:rPr>
        <w:pict w14:anchorId="10B4B12B">
          <v:group id="_x0000_s1185" style="position:absolute;left:0;text-align:left;margin-left:83.1pt;margin-top:15.15pt;width:273.9pt;height:45pt;z-index:251659264" coordorigin="2262,5115" coordsize="5478,900">
            <v:shape id="_x0000_s1186" type="#_x0000_t202" style="position:absolute;left:2262;top:5250;width:2955;height:435" filled="f" stroked="f">
              <v:textbox style="mso-next-textbox:#_x0000_s1186">
                <w:txbxContent>
                  <w:p w14:paraId="14FBAF96" w14:textId="77777777" w:rsidR="00A45E56" w:rsidRPr="00912472" w:rsidRDefault="00A45E56" w:rsidP="00CA0DE4">
                    <w:pPr>
                      <w:rPr>
                        <w:lang w:val="en-US"/>
                      </w:rPr>
                    </w:pPr>
                    <w:r w:rsidRPr="00F819CA">
                      <w:rPr>
                        <w:highlight w:val="yellow"/>
                        <w:lang w:val="en-US"/>
                      </w:rPr>
                      <w:t>Unemployment Rate = 100 x</w:t>
                    </w:r>
                    <w:r>
                      <w:rPr>
                        <w:lang w:val="en-US"/>
                      </w:rPr>
                      <w:t xml:space="preserve"> </w:t>
                    </w:r>
                  </w:p>
                </w:txbxContent>
              </v:textbox>
            </v:shape>
            <v:group id="_x0000_s1187" style="position:absolute;left:4890;top:5115;width:2850;height:900" coordorigin="5595,4980" coordsize="2850,900">
              <v:shape id="_x0000_s1188" type="#_x0000_t202" style="position:absolute;left:5595;top:4980;width:2850;height:900" filled="f" stroked="f">
                <v:textbox style="mso-next-textbox:#_x0000_s1188">
                  <w:txbxContent>
                    <w:p w14:paraId="0C372798" w14:textId="77777777" w:rsidR="00A45E56" w:rsidRDefault="00A45E56" w:rsidP="00CA0DE4">
                      <w:pPr>
                        <w:spacing w:after="0"/>
                        <w:rPr>
                          <w:lang w:val="en-US"/>
                        </w:rPr>
                      </w:pPr>
                      <w:r>
                        <w:rPr>
                          <w:lang w:val="en-US"/>
                        </w:rPr>
                        <w:t>No. of unemployed people</w:t>
                      </w:r>
                    </w:p>
                    <w:p w14:paraId="3AF6AE89" w14:textId="20ADB820" w:rsidR="00A45E56" w:rsidRPr="00912472" w:rsidRDefault="00A45E56" w:rsidP="00CA0DE4">
                      <w:pPr>
                        <w:spacing w:after="0"/>
                        <w:rPr>
                          <w:lang w:val="en-US"/>
                        </w:rPr>
                      </w:pPr>
                      <w:r>
                        <w:rPr>
                          <w:lang w:val="en-US"/>
                        </w:rPr>
                        <w:t xml:space="preserve">             </w:t>
                      </w:r>
                      <w:proofErr w:type="spellStart"/>
                      <w:r>
                        <w:rPr>
                          <w:lang w:val="en-US"/>
                        </w:rPr>
                        <w:t>Labour</w:t>
                      </w:r>
                      <w:proofErr w:type="spellEnd"/>
                      <w:r>
                        <w:rPr>
                          <w:lang w:val="en-US"/>
                        </w:rPr>
                        <w:t xml:space="preserve"> Force (active working population</w:t>
                      </w:r>
                    </w:p>
                  </w:txbxContent>
                </v:textbox>
              </v:shape>
              <v:shape id="_x0000_s1189" type="#_x0000_t32" style="position:absolute;left:5730;top:5325;width:2520;height:0" o:connectortype="straight"/>
            </v:group>
          </v:group>
        </w:pict>
      </w:r>
      <w:r w:rsidR="00CA0DE4" w:rsidRPr="007C4688">
        <w:t>Formula:</w:t>
      </w:r>
    </w:p>
    <w:p w14:paraId="220531C3" w14:textId="77777777" w:rsidR="00CA0DE4" w:rsidRPr="007C4688" w:rsidRDefault="00CA0DE4" w:rsidP="00502DFB">
      <w:pPr>
        <w:pStyle w:val="ListParagraph"/>
        <w:spacing w:after="0"/>
        <w:ind w:left="907"/>
        <w:jc w:val="both"/>
        <w:rPr>
          <w:sz w:val="28"/>
          <w:szCs w:val="28"/>
        </w:rPr>
      </w:pPr>
    </w:p>
    <w:p w14:paraId="3C52CF58" w14:textId="77777777" w:rsidR="00CA0DE4" w:rsidRPr="007C4688" w:rsidRDefault="00CA0DE4" w:rsidP="00502DFB">
      <w:pPr>
        <w:pStyle w:val="Heading3"/>
        <w:jc w:val="both"/>
      </w:pPr>
      <w:r w:rsidRPr="007C4688">
        <w:t>Working Population</w:t>
      </w:r>
    </w:p>
    <w:p w14:paraId="4FE94413" w14:textId="77777777" w:rsidR="00CA0DE4" w:rsidRPr="007C4688" w:rsidRDefault="00CA0DE4" w:rsidP="00502DFB">
      <w:pPr>
        <w:pStyle w:val="Heading3bullet"/>
      </w:pPr>
      <w:r w:rsidRPr="007C4688">
        <w:t xml:space="preserve">Refers to the proportion of population who are </w:t>
      </w:r>
      <w:r w:rsidR="00195EF7">
        <w:t>available for employment, inclusive of the economically inactive</w:t>
      </w:r>
      <w:r w:rsidRPr="007C4688">
        <w:t>.</w:t>
      </w:r>
    </w:p>
    <w:p w14:paraId="42E57654" w14:textId="77777777" w:rsidR="00CA0DE4" w:rsidRPr="007C4688" w:rsidRDefault="00CA0DE4" w:rsidP="00502DFB">
      <w:pPr>
        <w:pStyle w:val="Heading3"/>
        <w:jc w:val="both"/>
      </w:pPr>
      <w:r w:rsidRPr="007C4688">
        <w:t>GDP Growth Rate</w:t>
      </w:r>
    </w:p>
    <w:p w14:paraId="77F93DCB" w14:textId="42A3DABC" w:rsidR="00CA0DE4" w:rsidRPr="007C4688" w:rsidRDefault="00CA0DE4" w:rsidP="00502DFB">
      <w:pPr>
        <w:pStyle w:val="Heading3bullet"/>
      </w:pPr>
      <w:r w:rsidRPr="007C4688">
        <w:t>The amount at which GDP increases/decreases (usually measured annually)</w:t>
      </w:r>
      <w:r w:rsidR="00F821C7">
        <w:t xml:space="preserve"> 4% - 2019 is 400bn </w:t>
      </w:r>
      <w:proofErr w:type="gramStart"/>
      <w:r w:rsidR="00F821C7">
        <w:t>2020  is</w:t>
      </w:r>
      <w:proofErr w:type="gramEnd"/>
      <w:r w:rsidR="00F821C7">
        <w:t xml:space="preserve"> 416bn</w:t>
      </w:r>
    </w:p>
    <w:p w14:paraId="2FC48750" w14:textId="77777777" w:rsidR="00CA0DE4" w:rsidRPr="007C4688" w:rsidRDefault="00CA0DE4" w:rsidP="00502DFB">
      <w:pPr>
        <w:pStyle w:val="Heading3"/>
        <w:jc w:val="both"/>
      </w:pPr>
      <w:r w:rsidRPr="007C4688">
        <w:t>Real GDP Growth Rate</w:t>
      </w:r>
    </w:p>
    <w:p w14:paraId="2187D790" w14:textId="77777777" w:rsidR="00CA0DE4" w:rsidRDefault="00CA0DE4" w:rsidP="00502DFB">
      <w:pPr>
        <w:pStyle w:val="Heading3bullet"/>
      </w:pPr>
      <w:r w:rsidRPr="007C4688">
        <w:t>The rate at which real GDP increases/decreases</w:t>
      </w:r>
    </w:p>
    <w:p w14:paraId="73657E6F" w14:textId="77777777" w:rsidR="00523F2E" w:rsidRPr="00590AE4" w:rsidRDefault="00523F2E" w:rsidP="00502DFB">
      <w:pPr>
        <w:pStyle w:val="Heading3bullet"/>
        <w:rPr>
          <w:highlight w:val="yellow"/>
        </w:rPr>
      </w:pPr>
      <w:r>
        <w:t>Economic Growth Rate – Inflation Rate = Real Economic Growth Rate</w:t>
      </w:r>
      <w:r w:rsidR="00590AE4">
        <w:t xml:space="preserve"> </w:t>
      </w:r>
      <w:r w:rsidR="00590AE4" w:rsidRPr="00590AE4">
        <w:rPr>
          <w:highlight w:val="yellow"/>
        </w:rPr>
        <w:t>– indicates the percentage change real output</w:t>
      </w:r>
    </w:p>
    <w:p w14:paraId="17B06156" w14:textId="77777777" w:rsidR="00CA0DE4" w:rsidRPr="007C4688" w:rsidRDefault="00C7531D" w:rsidP="00502DFB">
      <w:pPr>
        <w:pStyle w:val="Heading3"/>
        <w:jc w:val="both"/>
      </w:pPr>
      <w:r>
        <w:t>Balance of T</w:t>
      </w:r>
      <w:r w:rsidR="00CA0DE4" w:rsidRPr="007C4688">
        <w:t>rade</w:t>
      </w:r>
      <w:r w:rsidR="00590AE4">
        <w:t xml:space="preserve"> (X-M)</w:t>
      </w:r>
    </w:p>
    <w:p w14:paraId="6492E134" w14:textId="77777777" w:rsidR="00CA0DE4" w:rsidRDefault="00CA0DE4" w:rsidP="00502DFB">
      <w:pPr>
        <w:pStyle w:val="Heading3bullet"/>
      </w:pPr>
      <w:r w:rsidRPr="007C4688">
        <w:t>Revenue from exports less expenses spent on imports (of goods and services)</w:t>
      </w:r>
    </w:p>
    <w:p w14:paraId="71D6743C" w14:textId="77777777" w:rsidR="00590AE4" w:rsidRDefault="00590AE4" w:rsidP="00502DFB">
      <w:pPr>
        <w:pStyle w:val="Heading3bullet"/>
      </w:pPr>
      <w:r>
        <w:t>positive BOT – surplus BOT, negative BOT – deficit BOT</w:t>
      </w:r>
    </w:p>
    <w:p w14:paraId="4B3614A9" w14:textId="77777777" w:rsidR="00523F2E" w:rsidRDefault="00523F2E" w:rsidP="00502DFB">
      <w:pPr>
        <w:pStyle w:val="Heading3bullet"/>
        <w:numPr>
          <w:ilvl w:val="0"/>
          <w:numId w:val="0"/>
        </w:numPr>
        <w:ind w:left="1224"/>
      </w:pPr>
    </w:p>
    <w:p w14:paraId="74C382C4" w14:textId="77777777" w:rsidR="00523F2E" w:rsidRDefault="00523F2E" w:rsidP="00502DFB">
      <w:pPr>
        <w:pStyle w:val="Heading3bullet"/>
        <w:numPr>
          <w:ilvl w:val="0"/>
          <w:numId w:val="0"/>
        </w:numPr>
        <w:ind w:left="1224"/>
      </w:pPr>
    </w:p>
    <w:p w14:paraId="0B7C7E36" w14:textId="77777777" w:rsidR="00933457" w:rsidRDefault="00933457" w:rsidP="00502DFB">
      <w:pPr>
        <w:pStyle w:val="Heading3bullet"/>
        <w:numPr>
          <w:ilvl w:val="0"/>
          <w:numId w:val="0"/>
        </w:numPr>
        <w:ind w:left="1224"/>
      </w:pPr>
    </w:p>
    <w:p w14:paraId="42028B66" w14:textId="77777777" w:rsidR="008B011E" w:rsidRPr="007C4688" w:rsidRDefault="008B011E" w:rsidP="00590AE4">
      <w:pPr>
        <w:pStyle w:val="Heading3bullet"/>
        <w:numPr>
          <w:ilvl w:val="0"/>
          <w:numId w:val="0"/>
        </w:numPr>
      </w:pPr>
    </w:p>
    <w:p w14:paraId="76AAA137" w14:textId="77777777" w:rsidR="00933457" w:rsidRPr="00CF3C2A" w:rsidRDefault="00CA0DE4" w:rsidP="00502DFB">
      <w:pPr>
        <w:pStyle w:val="Heading3"/>
        <w:jc w:val="both"/>
      </w:pPr>
      <w:r w:rsidRPr="00CF3C2A">
        <w:t>Balance of Payment</w:t>
      </w:r>
    </w:p>
    <w:p w14:paraId="0AF7C108" w14:textId="77777777" w:rsidR="00933457" w:rsidRPr="00CF3C2A" w:rsidRDefault="00933457" w:rsidP="00502DFB">
      <w:pPr>
        <w:pStyle w:val="Heading3bullet"/>
      </w:pPr>
      <w:r w:rsidRPr="00CF3C2A">
        <w:t>Records the flow of currency due to trade, investment, flow of savings, equity transactions</w:t>
      </w:r>
    </w:p>
    <w:p w14:paraId="5DB501BB" w14:textId="77777777" w:rsidR="00CA0DE4" w:rsidRPr="00CF3C2A" w:rsidRDefault="00CA0DE4" w:rsidP="00502DFB">
      <w:pPr>
        <w:pStyle w:val="Heading3bullet"/>
      </w:pPr>
      <w:commentRangeStart w:id="10"/>
      <w:r w:rsidRPr="00CF3C2A">
        <w:t>Inflow of money from abroad less outflow of money from the country</w:t>
      </w:r>
      <w:commentRangeEnd w:id="10"/>
      <w:r w:rsidR="00B15BAA" w:rsidRPr="00CF3C2A">
        <w:rPr>
          <w:rStyle w:val="CommentReference"/>
          <w:rFonts w:eastAsiaTheme="minorEastAsia"/>
          <w:sz w:val="28"/>
          <w:szCs w:val="28"/>
          <w:lang w:eastAsia="zh-CN"/>
        </w:rPr>
        <w:commentReference w:id="10"/>
      </w:r>
    </w:p>
    <w:p w14:paraId="04105B1F" w14:textId="77777777" w:rsidR="00CA0DE4" w:rsidRPr="00CF3C2A" w:rsidRDefault="00CA0DE4" w:rsidP="00502DFB">
      <w:pPr>
        <w:pStyle w:val="Heading3bullet"/>
        <w:rPr>
          <w:highlight w:val="green"/>
        </w:rPr>
      </w:pPr>
      <w:r w:rsidRPr="00CF3C2A">
        <w:t xml:space="preserve">Divided into </w:t>
      </w:r>
      <w:r w:rsidRPr="00CF3C2A">
        <w:rPr>
          <w:highlight w:val="green"/>
        </w:rPr>
        <w:t>current account</w:t>
      </w:r>
      <w:r w:rsidR="00523F2E" w:rsidRPr="00CF3C2A">
        <w:rPr>
          <w:highlight w:val="green"/>
        </w:rPr>
        <w:t>, financial account</w:t>
      </w:r>
      <w:r w:rsidRPr="00CF3C2A">
        <w:rPr>
          <w:highlight w:val="green"/>
        </w:rPr>
        <w:t xml:space="preserve"> and capital account</w:t>
      </w:r>
    </w:p>
    <w:p w14:paraId="0284753B" w14:textId="77777777" w:rsidR="00CA0DE4" w:rsidRPr="00CF3C2A" w:rsidRDefault="00CA0DE4" w:rsidP="00502DFB">
      <w:pPr>
        <w:pStyle w:val="Heading3bullet"/>
        <w:rPr>
          <w:highlight w:val="yellow"/>
        </w:rPr>
      </w:pPr>
      <w:r w:rsidRPr="00CF3C2A">
        <w:rPr>
          <w:b/>
        </w:rPr>
        <w:t>Current account</w:t>
      </w:r>
      <w:r w:rsidRPr="00CF3C2A">
        <w:t xml:space="preserve"> records </w:t>
      </w:r>
      <w:r w:rsidRPr="00CF3C2A">
        <w:rPr>
          <w:highlight w:val="yellow"/>
        </w:rPr>
        <w:t>monetary transfer for exports and imports of goods and services, income flows and net transfers in and out of the country.</w:t>
      </w:r>
    </w:p>
    <w:p w14:paraId="2E91F80E" w14:textId="77777777" w:rsidR="00523F2E" w:rsidRPr="00CF3C2A" w:rsidRDefault="00523F2E" w:rsidP="00502DFB">
      <w:pPr>
        <w:pStyle w:val="Heading3bullet"/>
        <w:numPr>
          <w:ilvl w:val="0"/>
          <w:numId w:val="15"/>
        </w:numPr>
      </w:pPr>
      <w:r w:rsidRPr="00CF3C2A">
        <w:t>Balance of Trade</w:t>
      </w:r>
      <w:r w:rsidR="00933457" w:rsidRPr="00CF3C2A">
        <w:t xml:space="preserve"> – (X-M) of physical goods</w:t>
      </w:r>
    </w:p>
    <w:p w14:paraId="30E5FD97" w14:textId="77777777" w:rsidR="00933457" w:rsidRPr="00CF3C2A" w:rsidRDefault="00523F2E" w:rsidP="00502DFB">
      <w:pPr>
        <w:pStyle w:val="Heading3bullet"/>
        <w:numPr>
          <w:ilvl w:val="0"/>
          <w:numId w:val="15"/>
        </w:numPr>
      </w:pPr>
      <w:r w:rsidRPr="00CF3C2A">
        <w:t>Service Balance</w:t>
      </w:r>
      <w:r w:rsidR="00933457" w:rsidRPr="00CF3C2A">
        <w:t xml:space="preserve"> – Services</w:t>
      </w:r>
      <w:r w:rsidR="00D01F27" w:rsidRPr="00CF3C2A">
        <w:t xml:space="preserve"> - tourism</w:t>
      </w:r>
    </w:p>
    <w:p w14:paraId="023E65CC" w14:textId="77777777" w:rsidR="00523F2E" w:rsidRPr="00CF3C2A" w:rsidRDefault="00523F2E" w:rsidP="00502DFB">
      <w:pPr>
        <w:pStyle w:val="Heading3bullet"/>
        <w:numPr>
          <w:ilvl w:val="0"/>
          <w:numId w:val="15"/>
        </w:numPr>
      </w:pPr>
      <w:r w:rsidRPr="00CF3C2A">
        <w:t xml:space="preserve">Income Balance </w:t>
      </w:r>
      <w:r w:rsidR="00933457" w:rsidRPr="00CF3C2A">
        <w:t>– Flow of dividends, profit</w:t>
      </w:r>
    </w:p>
    <w:p w14:paraId="2ED3F1B7" w14:textId="77777777" w:rsidR="00523F2E" w:rsidRPr="00CF3C2A" w:rsidRDefault="00523F2E" w:rsidP="00502DFB">
      <w:pPr>
        <w:pStyle w:val="Heading3bullet"/>
        <w:numPr>
          <w:ilvl w:val="0"/>
          <w:numId w:val="15"/>
        </w:numPr>
      </w:pPr>
      <w:r w:rsidRPr="00CF3C2A">
        <w:t>Transfer Balance</w:t>
      </w:r>
      <w:r w:rsidR="00933457" w:rsidRPr="00CF3C2A">
        <w:t xml:space="preserve"> – Flow of remittance of wages</w:t>
      </w:r>
    </w:p>
    <w:p w14:paraId="13ECD293" w14:textId="098BFED1" w:rsidR="00D01F27" w:rsidRPr="00CF3C2A" w:rsidRDefault="00D01F27" w:rsidP="00D01F27">
      <w:pPr>
        <w:pStyle w:val="Heading3bullet"/>
        <w:numPr>
          <w:ilvl w:val="0"/>
          <w:numId w:val="0"/>
        </w:numPr>
        <w:ind w:left="1224" w:hanging="504"/>
      </w:pPr>
      <w:r w:rsidRPr="00CF3C2A">
        <w:rPr>
          <w:highlight w:val="yellow"/>
        </w:rPr>
        <w:t>For SG, income balance and transfer balance are often in deficits as there are</w:t>
      </w:r>
      <w:r w:rsidRPr="00CF3C2A">
        <w:t xml:space="preserve"> </w:t>
      </w:r>
      <w:r w:rsidRPr="00CF3C2A">
        <w:rPr>
          <w:highlight w:val="yellow"/>
        </w:rPr>
        <w:t>a lot of foreign companies and foreign workers</w:t>
      </w:r>
    </w:p>
    <w:p w14:paraId="7F571AC1" w14:textId="77777777" w:rsidR="00CA0DE4" w:rsidRPr="00CF3C2A" w:rsidRDefault="00CA0DE4" w:rsidP="00502DFB">
      <w:pPr>
        <w:pStyle w:val="Heading3bullet"/>
      </w:pPr>
      <w:r w:rsidRPr="00CF3C2A">
        <w:rPr>
          <w:b/>
        </w:rPr>
        <w:t>Capital account</w:t>
      </w:r>
      <w:r w:rsidRPr="00CF3C2A">
        <w:t xml:space="preserve"> records all inflows and outflows of funds due to financial activities like acquisition and disposal of fixed assets, shares, government grants for overseas project, etc.</w:t>
      </w:r>
      <w:r w:rsidR="00E329E5" w:rsidRPr="00CF3C2A">
        <w:t xml:space="preserve"> </w:t>
      </w:r>
      <w:r w:rsidR="00E329E5" w:rsidRPr="00CF3C2A">
        <w:rPr>
          <w:highlight w:val="yellow"/>
        </w:rPr>
        <w:t>FDI determines the level of investment – determine the value of AD – affect the value of GDP</w:t>
      </w:r>
    </w:p>
    <w:p w14:paraId="4BAA57A6" w14:textId="220BC025" w:rsidR="005D42FB" w:rsidRPr="00CF3C2A" w:rsidRDefault="00523F2E" w:rsidP="00502DFB">
      <w:pPr>
        <w:pStyle w:val="Heading3bullet"/>
      </w:pPr>
      <w:r w:rsidRPr="00CF3C2A">
        <w:rPr>
          <w:b/>
        </w:rPr>
        <w:t>Financial account</w:t>
      </w:r>
      <w:r w:rsidRPr="00CF3C2A">
        <w:t xml:space="preserve"> records flow of funds due to transfer of saving and equity transaction</w:t>
      </w:r>
      <w:r w:rsidR="00D01F27" w:rsidRPr="00CF3C2A">
        <w:t xml:space="preserve"> (hot money)</w:t>
      </w:r>
      <w:r w:rsidR="00FD616A" w:rsidRPr="00CF3C2A">
        <w:t xml:space="preserve"> – foreigners’ saving in local bank</w:t>
      </w:r>
    </w:p>
    <w:p w14:paraId="60F146C1" w14:textId="77777777" w:rsidR="00D01F27" w:rsidRPr="00CF3C2A" w:rsidRDefault="00DC42BB" w:rsidP="00502DFB">
      <w:pPr>
        <w:pStyle w:val="Heading3bullet"/>
        <w:rPr>
          <w:b/>
        </w:rPr>
      </w:pPr>
      <w:r w:rsidRPr="00CF3C2A">
        <w:rPr>
          <w:b/>
        </w:rPr>
        <w:t>Use the data from BOP to assess economic performance</w:t>
      </w:r>
    </w:p>
    <w:p w14:paraId="233456F2" w14:textId="0D9C5ACB" w:rsidR="00364F5F" w:rsidRPr="00CF3C2A" w:rsidRDefault="00364F5F" w:rsidP="00364F5F">
      <w:pPr>
        <w:pStyle w:val="Heading3bullet"/>
        <w:numPr>
          <w:ilvl w:val="0"/>
          <w:numId w:val="0"/>
        </w:numPr>
        <w:ind w:left="1224" w:hanging="504"/>
        <w:rPr>
          <w:b/>
        </w:rPr>
      </w:pPr>
      <w:r w:rsidRPr="00CF3C2A">
        <w:rPr>
          <w:b/>
        </w:rPr>
        <w:t>BOT surplus implies that there is an increase in aggregate demand which will raise real GDP, production and employment.</w:t>
      </w:r>
      <w:r w:rsidR="004D64A4" w:rsidRPr="00CF3C2A">
        <w:rPr>
          <w:b/>
        </w:rPr>
        <w:t xml:space="preserve"> (Balance of trade = X-M) </w:t>
      </w:r>
    </w:p>
    <w:p w14:paraId="29F84CEB" w14:textId="77777777" w:rsidR="00364F5F" w:rsidRPr="00CF3C2A" w:rsidRDefault="00364F5F" w:rsidP="00364F5F">
      <w:pPr>
        <w:pStyle w:val="Heading3bullet"/>
        <w:numPr>
          <w:ilvl w:val="0"/>
          <w:numId w:val="0"/>
        </w:numPr>
        <w:ind w:left="1224" w:hanging="504"/>
        <w:rPr>
          <w:b/>
        </w:rPr>
      </w:pPr>
      <w:r w:rsidRPr="00CF3C2A">
        <w:rPr>
          <w:b/>
        </w:rPr>
        <w:t>Increase in import of goods and services will raise SOL</w:t>
      </w:r>
    </w:p>
    <w:p w14:paraId="35ABA665" w14:textId="77777777" w:rsidR="008B02EF" w:rsidRPr="00CF3C2A" w:rsidRDefault="00364F5F" w:rsidP="008B02EF">
      <w:pPr>
        <w:pStyle w:val="Heading3bullet"/>
        <w:numPr>
          <w:ilvl w:val="0"/>
          <w:numId w:val="0"/>
        </w:numPr>
        <w:ind w:left="1224" w:hanging="504"/>
        <w:rPr>
          <w:b/>
        </w:rPr>
      </w:pPr>
      <w:r w:rsidRPr="00CF3C2A">
        <w:rPr>
          <w:b/>
        </w:rPr>
        <w:t>Increase in import of resources will raise production capacity and potential growth</w:t>
      </w:r>
    </w:p>
    <w:p w14:paraId="151B2E10" w14:textId="77777777" w:rsidR="008B02EF" w:rsidRPr="00CF3C2A" w:rsidRDefault="008B02EF" w:rsidP="008B02EF">
      <w:pPr>
        <w:pStyle w:val="Heading3bullet"/>
        <w:numPr>
          <w:ilvl w:val="0"/>
          <w:numId w:val="0"/>
        </w:numPr>
        <w:ind w:left="1224" w:hanging="504"/>
      </w:pPr>
    </w:p>
    <w:p w14:paraId="4EC2C639" w14:textId="77777777" w:rsidR="00CA0DE4" w:rsidRPr="00CF3C2A" w:rsidRDefault="00C7531D" w:rsidP="008B02EF">
      <w:pPr>
        <w:pStyle w:val="Heading3bullet"/>
        <w:numPr>
          <w:ilvl w:val="0"/>
          <w:numId w:val="0"/>
        </w:numPr>
        <w:ind w:left="1224" w:hanging="504"/>
      </w:pPr>
      <w:r w:rsidRPr="00CF3C2A">
        <w:t>Exchange R</w:t>
      </w:r>
      <w:r w:rsidR="00CA0DE4" w:rsidRPr="00CF3C2A">
        <w:t>ate</w:t>
      </w:r>
    </w:p>
    <w:p w14:paraId="213B4B35" w14:textId="77777777" w:rsidR="00CA0DE4" w:rsidRPr="00CF3C2A" w:rsidRDefault="00CA0DE4" w:rsidP="00502DFB">
      <w:pPr>
        <w:pStyle w:val="Heading3bullet"/>
      </w:pPr>
      <w:r w:rsidRPr="00CF3C2A">
        <w:t>The measure of one country’s currency in another country’s currency.</w:t>
      </w:r>
    </w:p>
    <w:p w14:paraId="7AC0E334" w14:textId="77777777" w:rsidR="00CA0DE4" w:rsidRPr="00CF3C2A" w:rsidRDefault="00CA0DE4" w:rsidP="00502DFB">
      <w:pPr>
        <w:pStyle w:val="Heading3"/>
        <w:jc w:val="both"/>
      </w:pPr>
      <w:r w:rsidRPr="00CF3C2A">
        <w:t xml:space="preserve">Nominal </w:t>
      </w:r>
      <w:r w:rsidR="00C7531D" w:rsidRPr="00CF3C2A">
        <w:rPr>
          <w:highlight w:val="green"/>
        </w:rPr>
        <w:t>Effective Exchange R</w:t>
      </w:r>
      <w:r w:rsidRPr="00CF3C2A">
        <w:rPr>
          <w:highlight w:val="green"/>
        </w:rPr>
        <w:t>ate</w:t>
      </w:r>
    </w:p>
    <w:p w14:paraId="54D92F83" w14:textId="77777777" w:rsidR="00CA0DE4" w:rsidRPr="00CF3C2A" w:rsidRDefault="00CA0DE4" w:rsidP="00502DFB">
      <w:pPr>
        <w:pStyle w:val="points"/>
      </w:pPr>
      <w:r w:rsidRPr="00CF3C2A">
        <w:t xml:space="preserve">Value of an individual country's currency relative to </w:t>
      </w:r>
      <w:r w:rsidRPr="00CF3C2A">
        <w:rPr>
          <w:highlight w:val="green"/>
        </w:rPr>
        <w:t>a basket of major currencies in the index,</w:t>
      </w:r>
      <w:r w:rsidRPr="00CF3C2A">
        <w:t xml:space="preserve"> before adjusting for the effects of inflation.</w:t>
      </w:r>
    </w:p>
    <w:p w14:paraId="2B00848A" w14:textId="77777777" w:rsidR="00CA0DE4" w:rsidRPr="00CF3C2A" w:rsidRDefault="00C7531D" w:rsidP="00502DFB">
      <w:pPr>
        <w:pStyle w:val="Heading3"/>
        <w:jc w:val="both"/>
      </w:pPr>
      <w:r w:rsidRPr="00CF3C2A">
        <w:t>Real Effective E</w:t>
      </w:r>
      <w:r w:rsidR="00CA0DE4" w:rsidRPr="00CF3C2A">
        <w:t>x</w:t>
      </w:r>
      <w:r w:rsidRPr="00CF3C2A">
        <w:t>change R</w:t>
      </w:r>
      <w:r w:rsidR="00CA0DE4" w:rsidRPr="00CF3C2A">
        <w:t>ate</w:t>
      </w:r>
    </w:p>
    <w:p w14:paraId="102EFDAD" w14:textId="0DBB54E5" w:rsidR="00B82977" w:rsidRDefault="00CA0DE4" w:rsidP="00CF3C2A">
      <w:pPr>
        <w:pStyle w:val="Heading3bullet"/>
      </w:pPr>
      <w:r w:rsidRPr="00CF3C2A">
        <w:t>Value of an individual country's currency relative to a basket of major currencies in the index, after adjusting for the effects of inflation.</w:t>
      </w:r>
    </w:p>
    <w:p w14:paraId="66B496C0" w14:textId="3908417B" w:rsidR="00973B86" w:rsidRDefault="00973B86" w:rsidP="00973B86">
      <w:pPr>
        <w:pStyle w:val="Heading3bullet"/>
        <w:numPr>
          <w:ilvl w:val="0"/>
          <w:numId w:val="0"/>
        </w:numPr>
        <w:ind w:left="1224" w:hanging="504"/>
      </w:pPr>
    </w:p>
    <w:p w14:paraId="0CC4DD95" w14:textId="7775650F" w:rsidR="00973B86" w:rsidRDefault="00973B86" w:rsidP="00973B86">
      <w:pPr>
        <w:pStyle w:val="Heading3bullet"/>
        <w:numPr>
          <w:ilvl w:val="0"/>
          <w:numId w:val="0"/>
        </w:numPr>
        <w:ind w:left="1224" w:hanging="504"/>
      </w:pPr>
    </w:p>
    <w:p w14:paraId="6DB2D8AC" w14:textId="012F31CE" w:rsidR="00973B86" w:rsidRDefault="00973B86" w:rsidP="00973B86">
      <w:pPr>
        <w:pStyle w:val="Heading3bullet"/>
        <w:numPr>
          <w:ilvl w:val="0"/>
          <w:numId w:val="0"/>
        </w:numPr>
        <w:ind w:left="1224" w:hanging="504"/>
      </w:pPr>
    </w:p>
    <w:p w14:paraId="0A964DEF" w14:textId="43386FBD" w:rsidR="00973B86" w:rsidRDefault="00973B86" w:rsidP="00973B86">
      <w:pPr>
        <w:pStyle w:val="Heading3bullet"/>
        <w:numPr>
          <w:ilvl w:val="0"/>
          <w:numId w:val="0"/>
        </w:numPr>
        <w:ind w:left="1224" w:hanging="504"/>
      </w:pPr>
    </w:p>
    <w:p w14:paraId="6723878D" w14:textId="77777777" w:rsidR="00973B86" w:rsidRPr="00CF3C2A" w:rsidRDefault="00973B86" w:rsidP="00973B86">
      <w:pPr>
        <w:pStyle w:val="Heading3bullet"/>
        <w:numPr>
          <w:ilvl w:val="0"/>
          <w:numId w:val="0"/>
        </w:numPr>
        <w:ind w:left="1224" w:hanging="504"/>
      </w:pPr>
    </w:p>
    <w:p w14:paraId="03101C79" w14:textId="77777777" w:rsidR="00CA0DE4" w:rsidRPr="00CF3C2A" w:rsidRDefault="00C7531D" w:rsidP="00502DFB">
      <w:pPr>
        <w:pStyle w:val="Heading3"/>
        <w:jc w:val="both"/>
      </w:pPr>
      <w:commentRangeStart w:id="11"/>
      <w:commentRangeStart w:id="12"/>
      <w:proofErr w:type="gramStart"/>
      <w:r w:rsidRPr="00CF3C2A">
        <w:t>Gini  Co</w:t>
      </w:r>
      <w:proofErr w:type="gramEnd"/>
      <w:r w:rsidRPr="00CF3C2A">
        <w:t>-E</w:t>
      </w:r>
      <w:r w:rsidR="00CA0DE4" w:rsidRPr="00CF3C2A">
        <w:t>fficient Ratio</w:t>
      </w:r>
      <w:commentRangeEnd w:id="11"/>
      <w:r w:rsidR="00F821C7" w:rsidRPr="00CF3C2A">
        <w:rPr>
          <w:rStyle w:val="CommentReference"/>
          <w:rFonts w:eastAsiaTheme="minorEastAsia"/>
          <w:sz w:val="28"/>
          <w:szCs w:val="28"/>
          <w:u w:val="none"/>
          <w:lang w:eastAsia="zh-CN"/>
        </w:rPr>
        <w:commentReference w:id="11"/>
      </w:r>
    </w:p>
    <w:p w14:paraId="1C210E9F" w14:textId="77777777" w:rsidR="00CA0DE4" w:rsidRPr="00CF3C2A" w:rsidRDefault="00CA0DE4" w:rsidP="00502DFB">
      <w:pPr>
        <w:pStyle w:val="Heading3bullet"/>
      </w:pPr>
      <w:r w:rsidRPr="00CF3C2A">
        <w:t>Measure of inequality of wealth/income distribution.</w:t>
      </w:r>
    </w:p>
    <w:p w14:paraId="3B3ABA3D" w14:textId="77777777" w:rsidR="00CA0DE4" w:rsidRPr="00CF3C2A" w:rsidRDefault="00CA0DE4" w:rsidP="00502DFB">
      <w:pPr>
        <w:pStyle w:val="Heading3bullet"/>
      </w:pPr>
      <w:r w:rsidRPr="00CF3C2A">
        <w:t>It is measure as a ratio between 0 and 1.</w:t>
      </w:r>
    </w:p>
    <w:p w14:paraId="570783C9" w14:textId="77777777" w:rsidR="00CA0DE4" w:rsidRPr="00CF3C2A" w:rsidRDefault="00CA0DE4" w:rsidP="00502DFB">
      <w:pPr>
        <w:pStyle w:val="Heading3bullet"/>
      </w:pPr>
      <w:r w:rsidRPr="00CF3C2A">
        <w:rPr>
          <w:highlight w:val="green"/>
        </w:rPr>
        <w:t>A low Gini co-efficient indicates more equitable income</w:t>
      </w:r>
      <w:r w:rsidRPr="00CF3C2A">
        <w:t>.</w:t>
      </w:r>
    </w:p>
    <w:p w14:paraId="565796C0" w14:textId="77777777" w:rsidR="00CA0DE4" w:rsidRPr="00CF3C2A" w:rsidRDefault="00CA0DE4" w:rsidP="00502DFB">
      <w:pPr>
        <w:pStyle w:val="Heading3"/>
        <w:jc w:val="both"/>
      </w:pPr>
      <w:r w:rsidRPr="00CF3C2A">
        <w:t>Wage to GDP Ratio</w:t>
      </w:r>
      <w:commentRangeEnd w:id="12"/>
      <w:r w:rsidR="00FD616A" w:rsidRPr="00CF3C2A">
        <w:rPr>
          <w:rStyle w:val="CommentReference"/>
          <w:rFonts w:eastAsiaTheme="minorEastAsia"/>
          <w:sz w:val="28"/>
          <w:szCs w:val="28"/>
          <w:u w:val="none"/>
          <w:lang w:eastAsia="zh-CN"/>
        </w:rPr>
        <w:commentReference w:id="12"/>
      </w:r>
    </w:p>
    <w:p w14:paraId="793F30B1" w14:textId="77777777" w:rsidR="00CA0DE4" w:rsidRPr="00CF3C2A" w:rsidRDefault="00CA0DE4" w:rsidP="00502DFB">
      <w:pPr>
        <w:pStyle w:val="Heading3bullet"/>
      </w:pPr>
      <w:r w:rsidRPr="00CF3C2A">
        <w:t>Proportion of total wage earned individuals employed to GDP</w:t>
      </w:r>
    </w:p>
    <w:p w14:paraId="083BFA8E" w14:textId="77777777" w:rsidR="00D9450B" w:rsidRPr="00CF3C2A" w:rsidRDefault="00D9450B" w:rsidP="00502DFB">
      <w:pPr>
        <w:pStyle w:val="Heading3bullet"/>
      </w:pPr>
      <w:r w:rsidRPr="00CF3C2A">
        <w:t>Ratio – 0 to 1</w:t>
      </w:r>
    </w:p>
    <w:p w14:paraId="0007BDA1" w14:textId="77777777" w:rsidR="00CA0DE4" w:rsidRPr="00CF3C2A" w:rsidRDefault="00D9450B" w:rsidP="00502DFB">
      <w:pPr>
        <w:pStyle w:val="Heading3bullet"/>
        <w:rPr>
          <w:highlight w:val="green"/>
        </w:rPr>
      </w:pPr>
      <w:r w:rsidRPr="00CF3C2A">
        <w:rPr>
          <w:highlight w:val="green"/>
        </w:rPr>
        <w:t>Higher the ratio, the more eve</w:t>
      </w:r>
      <w:r w:rsidR="00933457" w:rsidRPr="00CF3C2A">
        <w:rPr>
          <w:highlight w:val="green"/>
        </w:rPr>
        <w:t>n</w:t>
      </w:r>
      <w:r w:rsidRPr="00CF3C2A">
        <w:rPr>
          <w:highlight w:val="green"/>
        </w:rPr>
        <w:t xml:space="preserve"> the income distribution</w:t>
      </w:r>
    </w:p>
    <w:p w14:paraId="44028B20" w14:textId="77777777" w:rsidR="00933457" w:rsidRPr="00CF3C2A" w:rsidRDefault="00933457" w:rsidP="00502DFB">
      <w:pPr>
        <w:pStyle w:val="Heading3bullet"/>
        <w:numPr>
          <w:ilvl w:val="0"/>
          <w:numId w:val="0"/>
        </w:numPr>
        <w:ind w:left="1224"/>
      </w:pPr>
      <w:r w:rsidRPr="00CF3C2A">
        <w:rPr>
          <w:highlight w:val="green"/>
        </w:rPr>
        <w:t>(50% of income from wage shared by 80% of working citizens)</w:t>
      </w:r>
    </w:p>
    <w:p w14:paraId="30A028F6" w14:textId="165A90C1" w:rsidR="00CF3C2A" w:rsidRDefault="00CF3C2A">
      <w:pPr>
        <w:spacing w:line="276" w:lineRule="auto"/>
        <w:rPr>
          <w:b/>
          <w:sz w:val="28"/>
          <w:szCs w:val="28"/>
        </w:rPr>
      </w:pPr>
      <w:r>
        <w:br w:type="page"/>
      </w:r>
    </w:p>
    <w:p w14:paraId="2B70065E" w14:textId="77777777" w:rsidR="00FF1BC1" w:rsidRDefault="00FF1BC1" w:rsidP="008B02EF">
      <w:pPr>
        <w:pStyle w:val="heading"/>
        <w:numPr>
          <w:ilvl w:val="0"/>
          <w:numId w:val="0"/>
        </w:numPr>
        <w:spacing w:before="0" w:beforeAutospacing="0" w:after="0" w:afterAutospacing="0"/>
        <w:ind w:left="360" w:hanging="360"/>
      </w:pPr>
    </w:p>
    <w:p w14:paraId="0B5040C9" w14:textId="77777777" w:rsidR="00CA0DE4" w:rsidRPr="007C4688" w:rsidRDefault="00CA0DE4" w:rsidP="00502DFB">
      <w:pPr>
        <w:pStyle w:val="heading"/>
        <w:spacing w:before="0" w:beforeAutospacing="0" w:after="0" w:afterAutospacing="0"/>
        <w:ind w:left="357" w:hanging="357"/>
      </w:pPr>
      <w:r w:rsidRPr="007C4688">
        <w:t>Uses of National Income figures</w:t>
      </w:r>
    </w:p>
    <w:p w14:paraId="20D20336" w14:textId="77777777" w:rsidR="00C7531D" w:rsidRPr="00C7531D" w:rsidRDefault="00C7531D" w:rsidP="00502DFB">
      <w:pPr>
        <w:pStyle w:val="ListParagraph"/>
        <w:numPr>
          <w:ilvl w:val="0"/>
          <w:numId w:val="1"/>
        </w:numPr>
        <w:spacing w:after="0"/>
        <w:contextualSpacing w:val="0"/>
        <w:jc w:val="both"/>
        <w:outlineLvl w:val="2"/>
        <w:rPr>
          <w:rFonts w:eastAsiaTheme="minorHAnsi"/>
          <w:vanish/>
          <w:sz w:val="28"/>
          <w:szCs w:val="28"/>
          <w:u w:val="single"/>
          <w:lang w:eastAsia="en-US"/>
        </w:rPr>
      </w:pPr>
    </w:p>
    <w:p w14:paraId="33D1FE31" w14:textId="77777777" w:rsidR="00CA0DE4" w:rsidRPr="007C4688" w:rsidRDefault="00C7531D" w:rsidP="00502DFB">
      <w:pPr>
        <w:pStyle w:val="Heading3"/>
        <w:jc w:val="both"/>
      </w:pPr>
      <w:r>
        <w:t>Measure Economic G</w:t>
      </w:r>
      <w:r w:rsidR="00CA0DE4" w:rsidRPr="007C4688">
        <w:t>rowth</w:t>
      </w:r>
    </w:p>
    <w:p w14:paraId="1A1173E5" w14:textId="77777777" w:rsidR="00F11EDC" w:rsidRDefault="00CA0DE4" w:rsidP="00502DFB">
      <w:pPr>
        <w:pStyle w:val="Heading3bullet"/>
      </w:pPr>
      <w:r w:rsidRPr="007C4688">
        <w:t>To compare economic activity within the country, nation income figures can be used to derive the growth rate</w:t>
      </w:r>
    </w:p>
    <w:p w14:paraId="2A97E6B8" w14:textId="77777777" w:rsidR="00CA0DE4" w:rsidRPr="007C4688" w:rsidRDefault="00CA0DE4" w:rsidP="00502DFB">
      <w:pPr>
        <w:pStyle w:val="Heading3bullet"/>
      </w:pPr>
      <w:r w:rsidRPr="007C4688">
        <w:t>For e.g.</w:t>
      </w:r>
    </w:p>
    <w:p w14:paraId="207AE21C" w14:textId="77777777" w:rsidR="00CA0DE4" w:rsidRPr="007C4688" w:rsidRDefault="009A182A" w:rsidP="00502DFB">
      <w:pPr>
        <w:spacing w:after="0"/>
        <w:contextualSpacing/>
        <w:jc w:val="both"/>
        <w:rPr>
          <w:sz w:val="28"/>
          <w:szCs w:val="28"/>
        </w:rPr>
      </w:pPr>
      <w:r>
        <w:rPr>
          <w:noProof/>
          <w:sz w:val="28"/>
          <w:szCs w:val="28"/>
        </w:rPr>
        <w:pict w14:anchorId="7EFD7BFC">
          <v:group id="_x0000_s1195" style="position:absolute;left:0;text-align:left;margin-left:97.5pt;margin-top:6.75pt;width:254.25pt;height:33pt;z-index:251660288" coordorigin="2235,10080" coordsize="5085,660">
            <v:shape id="_x0000_s1196" type="#_x0000_t202" style="position:absolute;left:2235;top:10215;width:3270;height:390" filled="f" stroked="f">
              <v:textbox>
                <w:txbxContent>
                  <w:p w14:paraId="2813DEBB" w14:textId="77777777" w:rsidR="00A45E56" w:rsidRPr="00183FBF" w:rsidRDefault="00A45E56" w:rsidP="00CA0DE4">
                    <w:pPr>
                      <w:rPr>
                        <w:lang w:val="en-US"/>
                      </w:rPr>
                    </w:pPr>
                    <w:r>
                      <w:rPr>
                        <w:lang w:val="en-US"/>
                      </w:rPr>
                      <w:t xml:space="preserve">GDP growth rate (2008) = 100 x </w:t>
                    </w:r>
                  </w:p>
                </w:txbxContent>
              </v:textbox>
            </v:shape>
            <v:group id="_x0000_s1197" style="position:absolute;left:5160;top:10080;width:2160;height:660" coordorigin="5880,9870" coordsize="2160,660">
              <v:shape id="_x0000_s1198" type="#_x0000_t202" style="position:absolute;left:5880;top:9870;width:2160;height:660" filled="f" stroked="f">
                <v:textbox style="mso-next-textbox:#_x0000_s1198">
                  <w:txbxContent>
                    <w:p w14:paraId="4DBF788F" w14:textId="77777777" w:rsidR="00A45E56" w:rsidRDefault="00A45E56" w:rsidP="00CA0DE4">
                      <w:pPr>
                        <w:spacing w:after="0"/>
                        <w:rPr>
                          <w:lang w:val="en-US"/>
                        </w:rPr>
                      </w:pPr>
                      <w:r>
                        <w:rPr>
                          <w:lang w:val="en-US"/>
                        </w:rPr>
                        <w:t>GDP (08) – GDP (07)</w:t>
                      </w:r>
                    </w:p>
                    <w:p w14:paraId="4580E9C1" w14:textId="77777777" w:rsidR="00A45E56" w:rsidRPr="00183FBF" w:rsidRDefault="00A45E56" w:rsidP="00CA0DE4">
                      <w:pPr>
                        <w:spacing w:after="0"/>
                        <w:rPr>
                          <w:lang w:val="en-US"/>
                        </w:rPr>
                      </w:pPr>
                      <w:r>
                        <w:rPr>
                          <w:lang w:val="en-US"/>
                        </w:rPr>
                        <w:t xml:space="preserve">           GDP (07)</w:t>
                      </w:r>
                    </w:p>
                  </w:txbxContent>
                </v:textbox>
              </v:shape>
              <v:shape id="_x0000_s1199" type="#_x0000_t32" style="position:absolute;left:6030;top:10215;width:1785;height:0" o:connectortype="straight"/>
            </v:group>
          </v:group>
        </w:pict>
      </w:r>
    </w:p>
    <w:p w14:paraId="254107AB" w14:textId="77777777" w:rsidR="00CA0DE4" w:rsidRDefault="00CA0DE4" w:rsidP="00502DFB">
      <w:pPr>
        <w:spacing w:after="0"/>
        <w:contextualSpacing/>
        <w:jc w:val="both"/>
        <w:rPr>
          <w:sz w:val="28"/>
          <w:szCs w:val="28"/>
        </w:rPr>
      </w:pPr>
    </w:p>
    <w:p w14:paraId="4ACFE723" w14:textId="77777777" w:rsidR="00F11EDC" w:rsidRDefault="00F11EDC" w:rsidP="00502DFB">
      <w:pPr>
        <w:spacing w:after="0"/>
        <w:contextualSpacing/>
        <w:jc w:val="both"/>
        <w:rPr>
          <w:sz w:val="28"/>
          <w:szCs w:val="28"/>
        </w:rPr>
      </w:pPr>
    </w:p>
    <w:tbl>
      <w:tblPr>
        <w:tblStyle w:val="TableGrid"/>
        <w:tblW w:w="0" w:type="auto"/>
        <w:tblLook w:val="04A0" w:firstRow="1" w:lastRow="0" w:firstColumn="1" w:lastColumn="0" w:noHBand="0" w:noVBand="1"/>
      </w:tblPr>
      <w:tblGrid>
        <w:gridCol w:w="2310"/>
        <w:gridCol w:w="2310"/>
        <w:gridCol w:w="2311"/>
        <w:gridCol w:w="2311"/>
      </w:tblGrid>
      <w:tr w:rsidR="00F11EDC" w14:paraId="29CD2FFC" w14:textId="77777777" w:rsidTr="00F11EDC">
        <w:tc>
          <w:tcPr>
            <w:tcW w:w="2310" w:type="dxa"/>
          </w:tcPr>
          <w:p w14:paraId="24E31683" w14:textId="77777777" w:rsidR="00F11EDC" w:rsidRPr="00F11EDC" w:rsidRDefault="00F11EDC" w:rsidP="00502DFB">
            <w:pPr>
              <w:contextualSpacing/>
              <w:jc w:val="both"/>
              <w:rPr>
                <w:b/>
                <w:sz w:val="28"/>
                <w:szCs w:val="28"/>
              </w:rPr>
            </w:pPr>
            <w:r w:rsidRPr="00F11EDC">
              <w:rPr>
                <w:b/>
                <w:sz w:val="28"/>
                <w:szCs w:val="28"/>
              </w:rPr>
              <w:t>Year</w:t>
            </w:r>
          </w:p>
        </w:tc>
        <w:tc>
          <w:tcPr>
            <w:tcW w:w="2310" w:type="dxa"/>
          </w:tcPr>
          <w:p w14:paraId="36E36F8A" w14:textId="77777777" w:rsidR="00F11EDC" w:rsidRPr="00F11EDC" w:rsidRDefault="00F11EDC" w:rsidP="00502DFB">
            <w:pPr>
              <w:contextualSpacing/>
              <w:jc w:val="both"/>
              <w:rPr>
                <w:b/>
                <w:sz w:val="28"/>
                <w:szCs w:val="28"/>
              </w:rPr>
            </w:pPr>
            <w:r w:rsidRPr="00F11EDC">
              <w:rPr>
                <w:b/>
                <w:sz w:val="28"/>
                <w:szCs w:val="28"/>
              </w:rPr>
              <w:t>2000</w:t>
            </w:r>
          </w:p>
        </w:tc>
        <w:tc>
          <w:tcPr>
            <w:tcW w:w="2311" w:type="dxa"/>
          </w:tcPr>
          <w:p w14:paraId="4E3AD3B4" w14:textId="77777777" w:rsidR="00F11EDC" w:rsidRPr="00F11EDC" w:rsidRDefault="00F11EDC" w:rsidP="00502DFB">
            <w:pPr>
              <w:contextualSpacing/>
              <w:jc w:val="both"/>
              <w:rPr>
                <w:b/>
                <w:sz w:val="28"/>
                <w:szCs w:val="28"/>
              </w:rPr>
            </w:pPr>
            <w:r w:rsidRPr="00F11EDC">
              <w:rPr>
                <w:b/>
                <w:sz w:val="28"/>
                <w:szCs w:val="28"/>
              </w:rPr>
              <w:t>2001</w:t>
            </w:r>
          </w:p>
        </w:tc>
        <w:tc>
          <w:tcPr>
            <w:tcW w:w="2311" w:type="dxa"/>
          </w:tcPr>
          <w:p w14:paraId="41D880AC" w14:textId="77777777" w:rsidR="00F11EDC" w:rsidRPr="00F11EDC" w:rsidRDefault="00F11EDC" w:rsidP="00502DFB">
            <w:pPr>
              <w:contextualSpacing/>
              <w:jc w:val="both"/>
              <w:rPr>
                <w:b/>
                <w:sz w:val="28"/>
                <w:szCs w:val="28"/>
              </w:rPr>
            </w:pPr>
            <w:r w:rsidRPr="00F11EDC">
              <w:rPr>
                <w:b/>
                <w:sz w:val="28"/>
                <w:szCs w:val="28"/>
              </w:rPr>
              <w:t>2002</w:t>
            </w:r>
          </w:p>
        </w:tc>
      </w:tr>
      <w:tr w:rsidR="00F11EDC" w14:paraId="5AE6754A" w14:textId="77777777" w:rsidTr="00437AFD">
        <w:tc>
          <w:tcPr>
            <w:tcW w:w="2310" w:type="dxa"/>
            <w:shd w:val="clear" w:color="auto" w:fill="FFFF00"/>
          </w:tcPr>
          <w:p w14:paraId="3FB6A6CC" w14:textId="77777777" w:rsidR="00F11EDC" w:rsidRPr="00437AFD" w:rsidRDefault="00F11EDC" w:rsidP="00502DFB">
            <w:pPr>
              <w:contextualSpacing/>
              <w:jc w:val="both"/>
              <w:rPr>
                <w:b/>
                <w:sz w:val="28"/>
                <w:szCs w:val="28"/>
                <w:highlight w:val="yellow"/>
              </w:rPr>
            </w:pPr>
            <w:r w:rsidRPr="00437AFD">
              <w:rPr>
                <w:b/>
                <w:sz w:val="28"/>
                <w:szCs w:val="28"/>
                <w:highlight w:val="yellow"/>
              </w:rPr>
              <w:t>Year-on-Year</w:t>
            </w:r>
            <w:r w:rsidR="00D01F27" w:rsidRPr="00437AFD">
              <w:rPr>
                <w:b/>
                <w:sz w:val="28"/>
                <w:szCs w:val="28"/>
                <w:highlight w:val="yellow"/>
              </w:rPr>
              <w:t xml:space="preserve"> (pa)</w:t>
            </w:r>
          </w:p>
        </w:tc>
        <w:tc>
          <w:tcPr>
            <w:tcW w:w="2310" w:type="dxa"/>
            <w:shd w:val="clear" w:color="auto" w:fill="FFFF00"/>
          </w:tcPr>
          <w:p w14:paraId="5D29A830" w14:textId="327EB144" w:rsidR="00F11EDC" w:rsidRPr="00437AFD" w:rsidRDefault="00F11EDC" w:rsidP="00502DFB">
            <w:pPr>
              <w:contextualSpacing/>
              <w:jc w:val="both"/>
              <w:rPr>
                <w:sz w:val="28"/>
                <w:szCs w:val="28"/>
                <w:highlight w:val="yellow"/>
              </w:rPr>
            </w:pPr>
            <w:r w:rsidRPr="00437AFD">
              <w:rPr>
                <w:sz w:val="28"/>
                <w:szCs w:val="28"/>
                <w:highlight w:val="yellow"/>
              </w:rPr>
              <w:t>3%</w:t>
            </w:r>
            <w:r w:rsidR="00F821C7">
              <w:rPr>
                <w:sz w:val="28"/>
                <w:szCs w:val="28"/>
                <w:highlight w:val="yellow"/>
              </w:rPr>
              <w:t xml:space="preserve"> 103m</w:t>
            </w:r>
          </w:p>
        </w:tc>
        <w:tc>
          <w:tcPr>
            <w:tcW w:w="2311" w:type="dxa"/>
            <w:shd w:val="clear" w:color="auto" w:fill="FFFF00"/>
          </w:tcPr>
          <w:p w14:paraId="22262F9A" w14:textId="74B6BB61" w:rsidR="00F11EDC" w:rsidRPr="00437AFD" w:rsidRDefault="00F11EDC" w:rsidP="00502DFB">
            <w:pPr>
              <w:contextualSpacing/>
              <w:jc w:val="both"/>
              <w:rPr>
                <w:sz w:val="28"/>
                <w:szCs w:val="28"/>
                <w:highlight w:val="yellow"/>
              </w:rPr>
            </w:pPr>
            <w:r w:rsidRPr="00437AFD">
              <w:rPr>
                <w:sz w:val="28"/>
                <w:szCs w:val="28"/>
                <w:highlight w:val="yellow"/>
              </w:rPr>
              <w:t>2%</w:t>
            </w:r>
            <w:r w:rsidR="00F821C7">
              <w:rPr>
                <w:sz w:val="28"/>
                <w:szCs w:val="28"/>
                <w:highlight w:val="yellow"/>
              </w:rPr>
              <w:t xml:space="preserve"> </w:t>
            </w:r>
            <w:r w:rsidR="0048606A">
              <w:rPr>
                <w:sz w:val="28"/>
                <w:szCs w:val="28"/>
                <w:highlight w:val="yellow"/>
              </w:rPr>
              <w:t>105.06m</w:t>
            </w:r>
          </w:p>
        </w:tc>
        <w:tc>
          <w:tcPr>
            <w:tcW w:w="2311" w:type="dxa"/>
            <w:shd w:val="clear" w:color="auto" w:fill="FFFF00"/>
          </w:tcPr>
          <w:p w14:paraId="2DFCEB95" w14:textId="4926E89D" w:rsidR="00F11EDC" w:rsidRPr="00437AFD" w:rsidRDefault="00F11EDC" w:rsidP="00502DFB">
            <w:pPr>
              <w:contextualSpacing/>
              <w:jc w:val="both"/>
              <w:rPr>
                <w:sz w:val="28"/>
                <w:szCs w:val="28"/>
                <w:highlight w:val="yellow"/>
              </w:rPr>
            </w:pPr>
            <w:r w:rsidRPr="00437AFD">
              <w:rPr>
                <w:sz w:val="28"/>
                <w:szCs w:val="28"/>
                <w:highlight w:val="yellow"/>
              </w:rPr>
              <w:t>1%</w:t>
            </w:r>
            <w:r w:rsidR="0048606A">
              <w:rPr>
                <w:sz w:val="28"/>
                <w:szCs w:val="28"/>
                <w:highlight w:val="yellow"/>
              </w:rPr>
              <w:t xml:space="preserve"> 106m</w:t>
            </w:r>
          </w:p>
        </w:tc>
      </w:tr>
      <w:tr w:rsidR="00F11EDC" w14:paraId="3EA8003D" w14:textId="77777777" w:rsidTr="00F11EDC">
        <w:tc>
          <w:tcPr>
            <w:tcW w:w="2310" w:type="dxa"/>
          </w:tcPr>
          <w:p w14:paraId="562E80A2" w14:textId="274BC357" w:rsidR="00F11EDC" w:rsidRPr="00F11EDC" w:rsidRDefault="00F11EDC" w:rsidP="00502DFB">
            <w:pPr>
              <w:contextualSpacing/>
              <w:jc w:val="both"/>
              <w:rPr>
                <w:b/>
                <w:sz w:val="28"/>
                <w:szCs w:val="28"/>
              </w:rPr>
            </w:pPr>
            <w:r w:rsidRPr="00F11EDC">
              <w:rPr>
                <w:b/>
                <w:sz w:val="28"/>
                <w:szCs w:val="28"/>
              </w:rPr>
              <w:t>Base Year</w:t>
            </w:r>
            <w:r w:rsidR="009F0012">
              <w:rPr>
                <w:b/>
                <w:sz w:val="28"/>
                <w:szCs w:val="28"/>
              </w:rPr>
              <w:t xml:space="preserve"> (1999)</w:t>
            </w:r>
          </w:p>
        </w:tc>
        <w:tc>
          <w:tcPr>
            <w:tcW w:w="2310" w:type="dxa"/>
          </w:tcPr>
          <w:p w14:paraId="51099E24" w14:textId="4F8F42B1" w:rsidR="00F11EDC" w:rsidRDefault="00F11EDC" w:rsidP="00502DFB">
            <w:pPr>
              <w:contextualSpacing/>
              <w:jc w:val="both"/>
              <w:rPr>
                <w:sz w:val="28"/>
                <w:szCs w:val="28"/>
              </w:rPr>
            </w:pPr>
            <w:r>
              <w:rPr>
                <w:sz w:val="28"/>
                <w:szCs w:val="28"/>
              </w:rPr>
              <w:t>101%</w:t>
            </w:r>
            <w:r w:rsidR="0048606A">
              <w:rPr>
                <w:sz w:val="28"/>
                <w:szCs w:val="28"/>
              </w:rPr>
              <w:t xml:space="preserve"> (101m)</w:t>
            </w:r>
          </w:p>
        </w:tc>
        <w:tc>
          <w:tcPr>
            <w:tcW w:w="2311" w:type="dxa"/>
          </w:tcPr>
          <w:p w14:paraId="7904BC5E" w14:textId="76183630" w:rsidR="00F11EDC" w:rsidRDefault="00F11EDC" w:rsidP="00502DFB">
            <w:pPr>
              <w:contextualSpacing/>
              <w:jc w:val="both"/>
              <w:rPr>
                <w:sz w:val="28"/>
                <w:szCs w:val="28"/>
              </w:rPr>
            </w:pPr>
            <w:r>
              <w:rPr>
                <w:sz w:val="28"/>
                <w:szCs w:val="28"/>
              </w:rPr>
              <w:t>105%</w:t>
            </w:r>
            <w:r w:rsidR="0048606A">
              <w:rPr>
                <w:sz w:val="28"/>
                <w:szCs w:val="28"/>
              </w:rPr>
              <w:t xml:space="preserve"> (105m)</w:t>
            </w:r>
          </w:p>
        </w:tc>
        <w:tc>
          <w:tcPr>
            <w:tcW w:w="2311" w:type="dxa"/>
          </w:tcPr>
          <w:p w14:paraId="45BB5490" w14:textId="4A689B37" w:rsidR="00F11EDC" w:rsidRDefault="00F11EDC" w:rsidP="00502DFB">
            <w:pPr>
              <w:contextualSpacing/>
              <w:jc w:val="both"/>
              <w:rPr>
                <w:sz w:val="28"/>
                <w:szCs w:val="28"/>
              </w:rPr>
            </w:pPr>
            <w:r>
              <w:rPr>
                <w:sz w:val="28"/>
                <w:szCs w:val="28"/>
              </w:rPr>
              <w:t>103%</w:t>
            </w:r>
            <w:r w:rsidR="0048606A">
              <w:rPr>
                <w:sz w:val="28"/>
                <w:szCs w:val="28"/>
              </w:rPr>
              <w:t xml:space="preserve"> (103m)</w:t>
            </w:r>
          </w:p>
        </w:tc>
      </w:tr>
      <w:tr w:rsidR="0048606A" w14:paraId="6BFA5F06" w14:textId="77777777" w:rsidTr="00F11EDC">
        <w:tc>
          <w:tcPr>
            <w:tcW w:w="2310" w:type="dxa"/>
          </w:tcPr>
          <w:p w14:paraId="0BA4E23B" w14:textId="77777777" w:rsidR="0048606A" w:rsidRPr="00F11EDC" w:rsidRDefault="0048606A" w:rsidP="00502DFB">
            <w:pPr>
              <w:contextualSpacing/>
              <w:jc w:val="both"/>
              <w:rPr>
                <w:b/>
                <w:sz w:val="28"/>
                <w:szCs w:val="28"/>
              </w:rPr>
            </w:pPr>
          </w:p>
        </w:tc>
        <w:tc>
          <w:tcPr>
            <w:tcW w:w="2310" w:type="dxa"/>
          </w:tcPr>
          <w:p w14:paraId="4F87B1CC" w14:textId="77777777" w:rsidR="0048606A" w:rsidRDefault="0048606A" w:rsidP="00502DFB">
            <w:pPr>
              <w:contextualSpacing/>
              <w:jc w:val="both"/>
              <w:rPr>
                <w:sz w:val="28"/>
                <w:szCs w:val="28"/>
              </w:rPr>
            </w:pPr>
          </w:p>
        </w:tc>
        <w:tc>
          <w:tcPr>
            <w:tcW w:w="2311" w:type="dxa"/>
          </w:tcPr>
          <w:p w14:paraId="23BCBA13" w14:textId="77777777" w:rsidR="0048606A" w:rsidRDefault="0048606A" w:rsidP="00502DFB">
            <w:pPr>
              <w:contextualSpacing/>
              <w:jc w:val="both"/>
              <w:rPr>
                <w:sz w:val="28"/>
                <w:szCs w:val="28"/>
              </w:rPr>
            </w:pPr>
          </w:p>
        </w:tc>
        <w:tc>
          <w:tcPr>
            <w:tcW w:w="2311" w:type="dxa"/>
          </w:tcPr>
          <w:p w14:paraId="1A3B3203" w14:textId="77777777" w:rsidR="0048606A" w:rsidRDefault="0048606A" w:rsidP="00502DFB">
            <w:pPr>
              <w:contextualSpacing/>
              <w:jc w:val="both"/>
              <w:rPr>
                <w:sz w:val="28"/>
                <w:szCs w:val="28"/>
              </w:rPr>
            </w:pPr>
          </w:p>
        </w:tc>
      </w:tr>
    </w:tbl>
    <w:p w14:paraId="4E1DFB87" w14:textId="2204D31B" w:rsidR="00F11EDC" w:rsidRPr="00AC7502" w:rsidRDefault="00AC7502" w:rsidP="00502DFB">
      <w:pPr>
        <w:spacing w:after="0"/>
        <w:contextualSpacing/>
        <w:jc w:val="both"/>
        <w:rPr>
          <w:b/>
          <w:bCs/>
          <w:sz w:val="28"/>
          <w:szCs w:val="28"/>
        </w:rPr>
      </w:pPr>
      <w:r w:rsidRPr="00AC7502">
        <w:rPr>
          <w:b/>
          <w:bCs/>
          <w:sz w:val="28"/>
          <w:szCs w:val="28"/>
        </w:rPr>
        <w:t xml:space="preserve">For </w:t>
      </w:r>
      <w:proofErr w:type="gramStart"/>
      <w:r w:rsidRPr="00AC7502">
        <w:rPr>
          <w:b/>
          <w:bCs/>
          <w:sz w:val="28"/>
          <w:szCs w:val="28"/>
        </w:rPr>
        <w:t>comparison based</w:t>
      </w:r>
      <w:proofErr w:type="gramEnd"/>
      <w:r w:rsidRPr="00AC7502">
        <w:rPr>
          <w:b/>
          <w:bCs/>
          <w:sz w:val="28"/>
          <w:szCs w:val="28"/>
        </w:rPr>
        <w:t xml:space="preserve"> pa</w:t>
      </w:r>
      <w:r w:rsidR="0048606A">
        <w:rPr>
          <w:b/>
          <w:bCs/>
          <w:sz w:val="28"/>
          <w:szCs w:val="28"/>
        </w:rPr>
        <w:t xml:space="preserve"> (per annual)</w:t>
      </w:r>
    </w:p>
    <w:p w14:paraId="6F473BF0" w14:textId="77777777" w:rsidR="00D01F27" w:rsidRDefault="00D01F27" w:rsidP="00502DFB">
      <w:pPr>
        <w:spacing w:after="0"/>
        <w:contextualSpacing/>
        <w:jc w:val="both"/>
        <w:rPr>
          <w:sz w:val="28"/>
          <w:szCs w:val="28"/>
          <w:highlight w:val="yellow"/>
        </w:rPr>
      </w:pPr>
      <w:r w:rsidRPr="00437AFD">
        <w:rPr>
          <w:sz w:val="28"/>
          <w:szCs w:val="28"/>
          <w:highlight w:val="yellow"/>
        </w:rPr>
        <w:t>For year on year, GDP is highest at year 2002. GDP growth rate decreases. GDP increases at decreasing rate.</w:t>
      </w:r>
    </w:p>
    <w:p w14:paraId="385CDAE9" w14:textId="77777777" w:rsidR="00B82977" w:rsidRDefault="00B82977" w:rsidP="00502DFB">
      <w:pPr>
        <w:spacing w:after="0"/>
        <w:contextualSpacing/>
        <w:jc w:val="both"/>
        <w:rPr>
          <w:sz w:val="28"/>
          <w:szCs w:val="28"/>
        </w:rPr>
      </w:pPr>
      <w:r>
        <w:rPr>
          <w:sz w:val="28"/>
          <w:szCs w:val="28"/>
        </w:rPr>
        <w:t>2 countries – similarity and difference</w:t>
      </w:r>
    </w:p>
    <w:p w14:paraId="5D46E985" w14:textId="77777777" w:rsidR="00B82977" w:rsidRDefault="00B82977" w:rsidP="00502DFB">
      <w:pPr>
        <w:spacing w:after="0"/>
        <w:contextualSpacing/>
        <w:jc w:val="both"/>
        <w:rPr>
          <w:sz w:val="28"/>
          <w:szCs w:val="28"/>
        </w:rPr>
      </w:pPr>
      <w:r>
        <w:rPr>
          <w:sz w:val="28"/>
          <w:szCs w:val="28"/>
        </w:rPr>
        <w:t>1 country – general trend / refinement (pattern of trend)</w:t>
      </w:r>
    </w:p>
    <w:p w14:paraId="29A15274" w14:textId="77777777" w:rsidR="00AC7502" w:rsidRDefault="00AC7502" w:rsidP="00502DFB">
      <w:pPr>
        <w:spacing w:after="0"/>
        <w:contextualSpacing/>
        <w:jc w:val="both"/>
        <w:rPr>
          <w:b/>
          <w:bCs/>
          <w:sz w:val="28"/>
          <w:szCs w:val="28"/>
        </w:rPr>
      </w:pPr>
    </w:p>
    <w:p w14:paraId="04797B19" w14:textId="3C307265" w:rsidR="00D01F27" w:rsidRPr="00AC7502" w:rsidRDefault="00AC7502" w:rsidP="00502DFB">
      <w:pPr>
        <w:spacing w:after="0"/>
        <w:contextualSpacing/>
        <w:jc w:val="both"/>
        <w:rPr>
          <w:b/>
          <w:bCs/>
          <w:sz w:val="28"/>
          <w:szCs w:val="28"/>
        </w:rPr>
      </w:pPr>
      <w:r w:rsidRPr="00AC7502">
        <w:rPr>
          <w:b/>
          <w:bCs/>
          <w:sz w:val="28"/>
          <w:szCs w:val="28"/>
        </w:rPr>
        <w:t>For comparison based on Base Year</w:t>
      </w:r>
    </w:p>
    <w:p w14:paraId="43741126" w14:textId="77777777" w:rsidR="00D01F27" w:rsidRDefault="00D01F27" w:rsidP="00502DFB">
      <w:pPr>
        <w:spacing w:after="0"/>
        <w:contextualSpacing/>
        <w:jc w:val="both"/>
        <w:rPr>
          <w:sz w:val="28"/>
          <w:szCs w:val="28"/>
        </w:rPr>
      </w:pPr>
      <w:r>
        <w:rPr>
          <w:sz w:val="28"/>
          <w:szCs w:val="28"/>
        </w:rPr>
        <w:t xml:space="preserve">Fr base year comparison (1999) – GDP increases from 2000 to 2001 and decreases from 2001 to 2002. GDP is highest </w:t>
      </w:r>
      <w:proofErr w:type="gramStart"/>
      <w:r>
        <w:rPr>
          <w:sz w:val="28"/>
          <w:szCs w:val="28"/>
        </w:rPr>
        <w:t>at</w:t>
      </w:r>
      <w:proofErr w:type="gramEnd"/>
      <w:r>
        <w:rPr>
          <w:sz w:val="28"/>
          <w:szCs w:val="28"/>
        </w:rPr>
        <w:t xml:space="preserve"> 2001</w:t>
      </w:r>
    </w:p>
    <w:p w14:paraId="56C2B8F1" w14:textId="77777777" w:rsidR="00B82977" w:rsidRDefault="00B82977" w:rsidP="00502DFB">
      <w:pPr>
        <w:spacing w:after="0"/>
        <w:contextualSpacing/>
        <w:jc w:val="both"/>
        <w:rPr>
          <w:sz w:val="28"/>
          <w:szCs w:val="28"/>
        </w:rPr>
      </w:pPr>
    </w:p>
    <w:p w14:paraId="216BFFA3" w14:textId="03B11E37" w:rsidR="00B82977" w:rsidRDefault="0064349D" w:rsidP="00502DFB">
      <w:pPr>
        <w:spacing w:after="0"/>
        <w:contextualSpacing/>
        <w:jc w:val="both"/>
        <w:rPr>
          <w:sz w:val="28"/>
          <w:szCs w:val="28"/>
        </w:rPr>
      </w:pPr>
      <w:r>
        <w:rPr>
          <w:sz w:val="28"/>
          <w:szCs w:val="28"/>
        </w:rPr>
        <w:t>Describe the trend of</w:t>
      </w:r>
      <w:r w:rsidR="00B325AF">
        <w:rPr>
          <w:sz w:val="28"/>
          <w:szCs w:val="28"/>
        </w:rPr>
        <w:t xml:space="preserve"> </w:t>
      </w:r>
      <w:r w:rsidR="0048606A">
        <w:rPr>
          <w:sz w:val="28"/>
          <w:szCs w:val="28"/>
        </w:rPr>
        <w:t>S</w:t>
      </w:r>
      <w:r w:rsidR="00B325AF">
        <w:rPr>
          <w:sz w:val="28"/>
          <w:szCs w:val="28"/>
        </w:rPr>
        <w:t>ingapore</w:t>
      </w:r>
      <w:r>
        <w:rPr>
          <w:sz w:val="28"/>
          <w:szCs w:val="28"/>
        </w:rPr>
        <w:t xml:space="preserve"> GDP from 2000 to 2002, based on yea</w:t>
      </w:r>
      <w:r w:rsidR="009C5A96">
        <w:rPr>
          <w:sz w:val="28"/>
          <w:szCs w:val="28"/>
        </w:rPr>
        <w:t>r on year.</w:t>
      </w:r>
    </w:p>
    <w:p w14:paraId="473ACDE1" w14:textId="77777777" w:rsidR="00B82977" w:rsidRDefault="00B82977" w:rsidP="00502DFB">
      <w:pPr>
        <w:spacing w:after="0"/>
        <w:contextualSpacing/>
        <w:jc w:val="both"/>
        <w:rPr>
          <w:sz w:val="28"/>
          <w:szCs w:val="28"/>
        </w:rPr>
      </w:pPr>
    </w:p>
    <w:p w14:paraId="7AA2F1A1" w14:textId="66FF30A0" w:rsidR="00CA0DE4" w:rsidRPr="00B82977" w:rsidRDefault="00CA0DE4" w:rsidP="00502DFB">
      <w:pPr>
        <w:pStyle w:val="Heading3"/>
        <w:jc w:val="both"/>
        <w:rPr>
          <w:highlight w:val="yellow"/>
        </w:rPr>
      </w:pPr>
      <w:r w:rsidRPr="007C4688">
        <w:t>To derive the real per capita income for valuation of standard of living of the people</w:t>
      </w:r>
      <w:r w:rsidR="00F11EDC">
        <w:rPr>
          <w:u w:val="none"/>
        </w:rPr>
        <w:t xml:space="preserve"> (</w:t>
      </w:r>
      <w:r w:rsidR="00F11EDC" w:rsidRPr="00B82977">
        <w:rPr>
          <w:highlight w:val="yellow"/>
          <w:u w:val="none"/>
        </w:rPr>
        <w:t>time comparison – 1 country with 2 different time periods)</w:t>
      </w:r>
      <w:r w:rsidR="00AC7502">
        <w:rPr>
          <w:highlight w:val="yellow"/>
          <w:u w:val="none"/>
        </w:rPr>
        <w:t xml:space="preserve"> – Singapore real GDP per capita in 2000 to 2020</w:t>
      </w:r>
    </w:p>
    <w:p w14:paraId="581CB362" w14:textId="77777777" w:rsidR="00CA0DE4" w:rsidRPr="007C4688" w:rsidRDefault="00CA0DE4" w:rsidP="00502DFB">
      <w:pPr>
        <w:pStyle w:val="Heading3bullet"/>
      </w:pPr>
      <w:r w:rsidRPr="007C4688">
        <w:t>Using real per capita income enables the economist to understand the amount of goods and services that the citizens can enjoy with his purchasing power.</w:t>
      </w:r>
    </w:p>
    <w:p w14:paraId="601AA738" w14:textId="40B23359" w:rsidR="00CA0DE4" w:rsidRPr="00B82977" w:rsidRDefault="00CA0DE4" w:rsidP="00502DFB">
      <w:pPr>
        <w:pStyle w:val="Heading3"/>
        <w:jc w:val="both"/>
        <w:rPr>
          <w:highlight w:val="yellow"/>
        </w:rPr>
      </w:pPr>
      <w:r w:rsidRPr="007C4688">
        <w:t>To use the value of the real per capita income t</w:t>
      </w:r>
      <w:r w:rsidR="00F11EDC">
        <w:t xml:space="preserve">o compare SOL between countries </w:t>
      </w:r>
      <w:r w:rsidR="00F11EDC">
        <w:rPr>
          <w:u w:val="none"/>
        </w:rPr>
        <w:t>(</w:t>
      </w:r>
      <w:r w:rsidR="00F11EDC" w:rsidRPr="00B82977">
        <w:rPr>
          <w:highlight w:val="yellow"/>
          <w:u w:val="none"/>
        </w:rPr>
        <w:t>space comparison – 2 countries for the same time periods)</w:t>
      </w:r>
      <w:r w:rsidR="00AC7502">
        <w:rPr>
          <w:highlight w:val="yellow"/>
          <w:u w:val="none"/>
        </w:rPr>
        <w:t xml:space="preserve"> Singapore and Malaysia in 2020</w:t>
      </w:r>
    </w:p>
    <w:p w14:paraId="798DE968" w14:textId="77777777" w:rsidR="00CA0DE4" w:rsidRPr="007C4688" w:rsidRDefault="00CA0DE4" w:rsidP="00502DFB">
      <w:pPr>
        <w:pStyle w:val="Heading3bullet"/>
      </w:pPr>
      <w:r w:rsidRPr="007C4688">
        <w:t>International organisation like IMF, World bank uses National Income figures to identify between developed and developing countries.</w:t>
      </w:r>
    </w:p>
    <w:p w14:paraId="5440215B" w14:textId="77777777" w:rsidR="00CA0DE4" w:rsidRDefault="00C7531D" w:rsidP="00502DFB">
      <w:pPr>
        <w:pStyle w:val="Heading3bullet"/>
      </w:pPr>
      <w:r>
        <w:t>Use of national i</w:t>
      </w:r>
      <w:r w:rsidR="00CA0DE4" w:rsidRPr="007C4688">
        <w:t>ncome figures as benchmark of SOL to identify which countries needs help.</w:t>
      </w:r>
    </w:p>
    <w:p w14:paraId="3B4C9386" w14:textId="77777777" w:rsidR="00D01F27" w:rsidRDefault="00D01F27" w:rsidP="00D01F27">
      <w:pPr>
        <w:pStyle w:val="Heading3bullet"/>
        <w:numPr>
          <w:ilvl w:val="0"/>
          <w:numId w:val="0"/>
        </w:numPr>
        <w:ind w:left="1224" w:hanging="504"/>
      </w:pPr>
    </w:p>
    <w:p w14:paraId="1D8A8712" w14:textId="122BC67E" w:rsidR="00933457" w:rsidRPr="00CF3C2A" w:rsidRDefault="00CA0DE4" w:rsidP="00CF3C2A">
      <w:pPr>
        <w:pStyle w:val="Heading3"/>
        <w:jc w:val="both"/>
      </w:pPr>
      <w:r w:rsidRPr="007C4688">
        <w:t>To indicate the rate at which the economy is growing as the value of national income will depict the actual production capacity</w:t>
      </w:r>
    </w:p>
    <w:p w14:paraId="666C7270" w14:textId="77777777" w:rsidR="00933457" w:rsidRDefault="00933457" w:rsidP="00502DFB">
      <w:pPr>
        <w:spacing w:after="0"/>
        <w:ind w:left="1134"/>
        <w:jc w:val="both"/>
        <w:rPr>
          <w:sz w:val="28"/>
          <w:szCs w:val="28"/>
          <w:lang w:eastAsia="en-US"/>
        </w:rPr>
      </w:pPr>
      <w:r>
        <w:rPr>
          <w:sz w:val="28"/>
          <w:szCs w:val="28"/>
          <w:lang w:eastAsia="en-US"/>
        </w:rPr>
        <w:t>a. AS-AD – represented by value of real GDP</w:t>
      </w:r>
    </w:p>
    <w:p w14:paraId="696F15AA" w14:textId="77777777" w:rsidR="00933457" w:rsidRPr="002C1ABF" w:rsidRDefault="00933457" w:rsidP="00502DFB">
      <w:pPr>
        <w:spacing w:after="0"/>
        <w:ind w:left="1134"/>
        <w:jc w:val="both"/>
        <w:rPr>
          <w:sz w:val="28"/>
          <w:szCs w:val="28"/>
          <w:highlight w:val="yellow"/>
        </w:rPr>
      </w:pPr>
      <w:r w:rsidRPr="002C1ABF">
        <w:rPr>
          <w:sz w:val="28"/>
          <w:szCs w:val="28"/>
          <w:highlight w:val="yellow"/>
          <w:lang w:eastAsia="en-US"/>
        </w:rPr>
        <w:t>b. PPC</w:t>
      </w:r>
      <w:r w:rsidRPr="002C1ABF">
        <w:rPr>
          <w:sz w:val="28"/>
          <w:szCs w:val="28"/>
          <w:highlight w:val="yellow"/>
        </w:rPr>
        <w:sym w:font="Wingdings" w:char="F0E0"/>
      </w:r>
      <w:r w:rsidRPr="002C1ABF">
        <w:rPr>
          <w:sz w:val="28"/>
          <w:szCs w:val="28"/>
          <w:highlight w:val="yellow"/>
        </w:rPr>
        <w:t>the attainable point of production</w:t>
      </w:r>
    </w:p>
    <w:p w14:paraId="659F18EF" w14:textId="77777777" w:rsidR="001C1DC4" w:rsidRPr="002C1ABF" w:rsidRDefault="001C1DC4" w:rsidP="00502DFB">
      <w:pPr>
        <w:spacing w:after="0"/>
        <w:ind w:left="1134"/>
        <w:jc w:val="both"/>
        <w:rPr>
          <w:sz w:val="28"/>
          <w:szCs w:val="28"/>
          <w:highlight w:val="yellow"/>
        </w:rPr>
      </w:pPr>
      <w:r w:rsidRPr="002C1ABF">
        <w:rPr>
          <w:sz w:val="28"/>
          <w:szCs w:val="28"/>
          <w:highlight w:val="yellow"/>
        </w:rPr>
        <w:t>move within the PPC from one combination to another combination – actual growth</w:t>
      </w:r>
    </w:p>
    <w:p w14:paraId="238C8488" w14:textId="57636259" w:rsidR="00F11EDC" w:rsidRDefault="001C1DC4" w:rsidP="001C1DC4">
      <w:pPr>
        <w:spacing w:after="0"/>
        <w:ind w:left="1134"/>
        <w:jc w:val="both"/>
        <w:rPr>
          <w:sz w:val="28"/>
          <w:szCs w:val="28"/>
        </w:rPr>
      </w:pPr>
      <w:r w:rsidRPr="002C1ABF">
        <w:rPr>
          <w:sz w:val="28"/>
          <w:szCs w:val="28"/>
          <w:highlight w:val="yellow"/>
        </w:rPr>
        <w:t>outward shift of PPC – potential growth</w:t>
      </w:r>
      <w:r w:rsidR="00886962" w:rsidRPr="002C1ABF">
        <w:rPr>
          <w:sz w:val="28"/>
          <w:szCs w:val="28"/>
          <w:highlight w:val="yellow"/>
        </w:rPr>
        <w:t xml:space="preserve"> – expansion of production capacity – </w:t>
      </w:r>
      <w:proofErr w:type="gramStart"/>
      <w:r w:rsidR="00886962" w:rsidRPr="002C1ABF">
        <w:rPr>
          <w:sz w:val="28"/>
          <w:szCs w:val="28"/>
          <w:highlight w:val="yellow"/>
        </w:rPr>
        <w:t>amount</w:t>
      </w:r>
      <w:proofErr w:type="gramEnd"/>
      <w:r w:rsidR="00886962" w:rsidRPr="002C1ABF">
        <w:rPr>
          <w:sz w:val="28"/>
          <w:szCs w:val="28"/>
          <w:highlight w:val="yellow"/>
        </w:rPr>
        <w:t xml:space="preserve"> of resources for production</w:t>
      </w:r>
    </w:p>
    <w:p w14:paraId="60C52AF9" w14:textId="77777777" w:rsidR="001C1DC4" w:rsidRPr="00F11EDC" w:rsidRDefault="001C1DC4" w:rsidP="001C1DC4">
      <w:pPr>
        <w:spacing w:after="0"/>
        <w:ind w:left="1134"/>
        <w:jc w:val="both"/>
        <w:rPr>
          <w:rFonts w:eastAsiaTheme="minorHAnsi"/>
          <w:sz w:val="28"/>
          <w:szCs w:val="28"/>
          <w:u w:val="single"/>
          <w:lang w:eastAsia="en-US"/>
        </w:rPr>
      </w:pPr>
    </w:p>
    <w:p w14:paraId="070E7CEF" w14:textId="77777777" w:rsidR="00CA0DE4" w:rsidRPr="00FA59AE" w:rsidRDefault="00CA0DE4" w:rsidP="00502DFB">
      <w:pPr>
        <w:pStyle w:val="Heading3"/>
        <w:jc w:val="both"/>
        <w:rPr>
          <w:highlight w:val="yellow"/>
        </w:rPr>
      </w:pPr>
      <w:r w:rsidRPr="007C4688">
        <w:t xml:space="preserve">To derive information on the level of </w:t>
      </w:r>
      <w:r w:rsidRPr="00FA59AE">
        <w:rPr>
          <w:highlight w:val="yellow"/>
        </w:rPr>
        <w:t>economic activities</w:t>
      </w:r>
      <w:r w:rsidRPr="007C4688">
        <w:t xml:space="preserve"> in both the internal and external aspects of the economy</w:t>
      </w:r>
      <w:r w:rsidR="00FA59AE">
        <w:t xml:space="preserve"> </w:t>
      </w:r>
      <w:r w:rsidR="00FA59AE" w:rsidRPr="00FA59AE">
        <w:rPr>
          <w:highlight w:val="yellow"/>
        </w:rPr>
        <w:t xml:space="preserve">NY = </w:t>
      </w:r>
      <w:r w:rsidR="00116452">
        <w:rPr>
          <w:highlight w:val="yellow"/>
        </w:rPr>
        <w:t>AD =</w:t>
      </w:r>
      <w:r w:rsidR="00FA59AE" w:rsidRPr="00FA59AE">
        <w:rPr>
          <w:highlight w:val="yellow"/>
        </w:rPr>
        <w:t>C+I+G +(X-M)</w:t>
      </w:r>
    </w:p>
    <w:p w14:paraId="51DB9492" w14:textId="77777777" w:rsidR="00CA0DE4" w:rsidRPr="00E41206" w:rsidRDefault="00CA0DE4" w:rsidP="00502DFB">
      <w:pPr>
        <w:pStyle w:val="Heading3bullet"/>
        <w:rPr>
          <w:highlight w:val="green"/>
        </w:rPr>
      </w:pPr>
      <w:r w:rsidRPr="007C4688">
        <w:t xml:space="preserve">Expenditure statistics expenditure statistics shows </w:t>
      </w:r>
      <w:r w:rsidRPr="00E41206">
        <w:rPr>
          <w:highlight w:val="green"/>
        </w:rPr>
        <w:t>the proportion of consumption in relation to investment expenditure will indicate future growth.</w:t>
      </w:r>
    </w:p>
    <w:p w14:paraId="6FDF8445" w14:textId="77777777" w:rsidR="00F11EDC" w:rsidRDefault="00CA0DE4" w:rsidP="00502DFB">
      <w:pPr>
        <w:pStyle w:val="Heading3bullet"/>
      </w:pPr>
      <w:r w:rsidRPr="007C4688">
        <w:t>The export contribution can also be measured by looking at (X-M) of the expenditure statistics.</w:t>
      </w:r>
      <w:r w:rsidR="00F11EDC">
        <w:t xml:space="preserve"> </w:t>
      </w:r>
    </w:p>
    <w:p w14:paraId="6CE24619" w14:textId="77777777" w:rsidR="00F11EDC" w:rsidRPr="007C4688" w:rsidRDefault="00F11EDC" w:rsidP="00502DFB">
      <w:pPr>
        <w:pStyle w:val="Heading3bullet"/>
      </w:pPr>
      <w:r>
        <w:t xml:space="preserve">Degree of openness </w:t>
      </w:r>
      <w:commentRangeStart w:id="13"/>
      <w:r w:rsidRPr="00E41206">
        <w:rPr>
          <w:highlight w:val="green"/>
        </w:rPr>
        <w:t>– tota</w:t>
      </w:r>
      <w:r w:rsidR="00E41206">
        <w:rPr>
          <w:highlight w:val="green"/>
        </w:rPr>
        <w:t>l trade to GDP = (X+M)/GDP = 5</w:t>
      </w:r>
      <w:r w:rsidRPr="00E41206">
        <w:rPr>
          <w:highlight w:val="green"/>
        </w:rPr>
        <w:t xml:space="preserve"> times</w:t>
      </w:r>
      <w:commentRangeEnd w:id="13"/>
      <w:r w:rsidR="00886962">
        <w:rPr>
          <w:rStyle w:val="CommentReference"/>
          <w:rFonts w:eastAsiaTheme="minorEastAsia"/>
          <w:lang w:eastAsia="zh-CN"/>
        </w:rPr>
        <w:commentReference w:id="13"/>
      </w:r>
    </w:p>
    <w:p w14:paraId="3FA810D0" w14:textId="77777777" w:rsidR="00F11EDC" w:rsidRDefault="00CA0DE4" w:rsidP="00502DFB">
      <w:pPr>
        <w:pStyle w:val="Heading3bullet"/>
      </w:pPr>
      <w:r w:rsidRPr="007C4688">
        <w:t>Show the degree of government participation in economic growth.</w:t>
      </w:r>
    </w:p>
    <w:p w14:paraId="2D99CC69" w14:textId="349740D7" w:rsidR="00F11EDC" w:rsidRDefault="00933457" w:rsidP="00502DFB">
      <w:pPr>
        <w:pStyle w:val="Heading3bullet"/>
        <w:numPr>
          <w:ilvl w:val="0"/>
          <w:numId w:val="0"/>
        </w:numPr>
        <w:ind w:left="1224"/>
      </w:pPr>
      <w:r>
        <w:t>(</w:t>
      </w:r>
      <w:proofErr w:type="gramStart"/>
      <w:r>
        <w:t>i.e.</w:t>
      </w:r>
      <w:proofErr w:type="gramEnd"/>
      <w:r>
        <w:t xml:space="preserve"> govt expenditure as a percentage of GDP)</w:t>
      </w:r>
      <w:r w:rsidR="00F1735C">
        <w:t xml:space="preserve"> – 17%</w:t>
      </w:r>
    </w:p>
    <w:p w14:paraId="2CC312E5" w14:textId="7168B1CB" w:rsidR="00F11EDC" w:rsidRPr="00F11EDC" w:rsidRDefault="00F11EDC" w:rsidP="00502DFB">
      <w:pPr>
        <w:pStyle w:val="Heading3bullet"/>
        <w:numPr>
          <w:ilvl w:val="0"/>
          <w:numId w:val="0"/>
        </w:numPr>
        <w:ind w:left="1224"/>
        <w:rPr>
          <w:b/>
        </w:rPr>
      </w:pPr>
      <w:proofErr w:type="spellStart"/>
      <w:r>
        <w:rPr>
          <w:b/>
        </w:rPr>
        <w:t>Qn</w:t>
      </w:r>
      <w:proofErr w:type="spellEnd"/>
      <w:r>
        <w:rPr>
          <w:b/>
        </w:rPr>
        <w:t>: Why government expenditure decreases over the years?</w:t>
      </w:r>
      <w:r w:rsidR="00886962">
        <w:rPr>
          <w:b/>
        </w:rPr>
        <w:t xml:space="preserve"> (17% of GDP)</w:t>
      </w:r>
    </w:p>
    <w:p w14:paraId="52B8B3C1" w14:textId="77777777" w:rsidR="00C7531D" w:rsidRDefault="00933457" w:rsidP="00E41206">
      <w:pPr>
        <w:pStyle w:val="Heading3bullet"/>
        <w:numPr>
          <w:ilvl w:val="0"/>
          <w:numId w:val="0"/>
        </w:numPr>
        <w:ind w:left="1224"/>
      </w:pPr>
      <w:r>
        <w:t>High degree of privatisation</w:t>
      </w:r>
      <w:r w:rsidR="00CA0DE4" w:rsidRPr="007C4688">
        <w:t xml:space="preserve"> </w:t>
      </w:r>
    </w:p>
    <w:p w14:paraId="12D4E7C8" w14:textId="346A9CCD" w:rsidR="00FA59AE" w:rsidRDefault="00D252ED" w:rsidP="00D252ED">
      <w:pPr>
        <w:pStyle w:val="Heading3bullet"/>
        <w:rPr>
          <w:highlight w:val="yellow"/>
        </w:rPr>
      </w:pPr>
      <w:r w:rsidRPr="00864014">
        <w:rPr>
          <w:highlight w:val="yellow"/>
        </w:rPr>
        <w:t>US economy is highly driven by consumption</w:t>
      </w:r>
    </w:p>
    <w:p w14:paraId="790E33D2" w14:textId="77777777" w:rsidR="00CF3C2A" w:rsidRPr="00864014" w:rsidRDefault="00CF3C2A" w:rsidP="00CF3C2A">
      <w:pPr>
        <w:pStyle w:val="Heading3bullet"/>
        <w:numPr>
          <w:ilvl w:val="0"/>
          <w:numId w:val="0"/>
        </w:numPr>
        <w:ind w:left="1224"/>
        <w:rPr>
          <w:highlight w:val="yellow"/>
        </w:rPr>
      </w:pPr>
    </w:p>
    <w:p w14:paraId="0CCC9004" w14:textId="77777777" w:rsidR="00CA0DE4" w:rsidRPr="007C4688" w:rsidRDefault="00CA0DE4" w:rsidP="00502DFB">
      <w:pPr>
        <w:pStyle w:val="Heading3"/>
        <w:jc w:val="both"/>
      </w:pPr>
      <w:r w:rsidRPr="007C4688">
        <w:t>To determine the contribution of each sector to GNP</w:t>
      </w:r>
    </w:p>
    <w:p w14:paraId="1EBDB150" w14:textId="77777777" w:rsidR="00E41206" w:rsidRDefault="00CA0DE4" w:rsidP="00A373A3">
      <w:pPr>
        <w:pStyle w:val="Heading3bullet"/>
      </w:pPr>
      <w:r w:rsidRPr="007C4688">
        <w:t>Output Statistics</w:t>
      </w:r>
    </w:p>
    <w:p w14:paraId="6E4804F4" w14:textId="77777777" w:rsidR="00E41206" w:rsidRDefault="00CA0DE4" w:rsidP="00A373A3">
      <w:pPr>
        <w:pStyle w:val="Heading3bullet"/>
      </w:pPr>
      <w:r w:rsidRPr="007C4688">
        <w:t xml:space="preserve">Can derive information on the </w:t>
      </w:r>
      <w:r w:rsidRPr="00E41206">
        <w:rPr>
          <w:u w:val="single"/>
        </w:rPr>
        <w:t xml:space="preserve">performance of the various sectors of the economy </w:t>
      </w:r>
      <w:proofErr w:type="gramStart"/>
      <w:r w:rsidRPr="007C4688">
        <w:t>so as to</w:t>
      </w:r>
      <w:proofErr w:type="gramEnd"/>
      <w:r w:rsidRPr="007C4688">
        <w:t xml:space="preserve"> devise suitable economic policies to propel the growth of the economy </w:t>
      </w:r>
    </w:p>
    <w:p w14:paraId="5BF2FC00" w14:textId="77777777" w:rsidR="00E41206" w:rsidRDefault="00CA0DE4" w:rsidP="00A373A3">
      <w:pPr>
        <w:pStyle w:val="Heading3bullet"/>
      </w:pPr>
      <w:r w:rsidRPr="007C4688">
        <w:t xml:space="preserve">To derive information to </w:t>
      </w:r>
      <w:r w:rsidRPr="00E41206">
        <w:rPr>
          <w:highlight w:val="green"/>
        </w:rPr>
        <w:t>develop an effective industrial policy to raise the productivity of these sectors.</w:t>
      </w:r>
    </w:p>
    <w:p w14:paraId="13BA737B" w14:textId="77777777" w:rsidR="00E41206" w:rsidRDefault="00EA59BF" w:rsidP="00A373A3">
      <w:pPr>
        <w:pStyle w:val="Heading3bullet"/>
      </w:pPr>
      <w:r>
        <w:t>Can reflect the degree of diversification and specialization</w:t>
      </w:r>
    </w:p>
    <w:p w14:paraId="72ECE33D" w14:textId="30E6E6D7" w:rsidR="00EA59BF" w:rsidRDefault="00933457" w:rsidP="00A373A3">
      <w:pPr>
        <w:pStyle w:val="Heading3bullet"/>
        <w:numPr>
          <w:ilvl w:val="0"/>
          <w:numId w:val="0"/>
        </w:numPr>
        <w:ind w:left="1701"/>
      </w:pPr>
      <w:r w:rsidRPr="00E41206">
        <w:rPr>
          <w:highlight w:val="green"/>
        </w:rPr>
        <w:t>Sectoral performance analysis</w:t>
      </w:r>
      <w:r>
        <w:t xml:space="preserve"> (main industries for Singapore – pharmaceutical/banking and finance)</w:t>
      </w:r>
    </w:p>
    <w:p w14:paraId="2532A125" w14:textId="77777777" w:rsidR="00CF3C2A" w:rsidRDefault="00CF3C2A" w:rsidP="00A373A3">
      <w:pPr>
        <w:pStyle w:val="Heading3bullet"/>
        <w:numPr>
          <w:ilvl w:val="0"/>
          <w:numId w:val="0"/>
        </w:numPr>
        <w:ind w:left="1701"/>
      </w:pPr>
    </w:p>
    <w:p w14:paraId="04D685C9" w14:textId="77777777" w:rsidR="00EA59BF" w:rsidRPr="00933457" w:rsidRDefault="00EA59BF" w:rsidP="00502DFB">
      <w:pPr>
        <w:pStyle w:val="Heading4bullet"/>
        <w:numPr>
          <w:ilvl w:val="0"/>
          <w:numId w:val="0"/>
        </w:numPr>
        <w:ind w:left="1276"/>
      </w:pPr>
      <w:proofErr w:type="spellStart"/>
      <w:r>
        <w:rPr>
          <w:b/>
        </w:rPr>
        <w:t>Qn</w:t>
      </w:r>
      <w:proofErr w:type="spellEnd"/>
      <w:r>
        <w:rPr>
          <w:b/>
        </w:rPr>
        <w:t>: Why</w:t>
      </w:r>
      <w:r w:rsidR="00933457">
        <w:rPr>
          <w:b/>
        </w:rPr>
        <w:t xml:space="preserve"> is there a need for</w:t>
      </w:r>
      <w:r>
        <w:rPr>
          <w:b/>
        </w:rPr>
        <w:t xml:space="preserve"> </w:t>
      </w:r>
      <w:commentRangeStart w:id="14"/>
      <w:r>
        <w:rPr>
          <w:b/>
        </w:rPr>
        <w:t>diversification of the economy?</w:t>
      </w:r>
    </w:p>
    <w:commentRangeEnd w:id="14"/>
    <w:p w14:paraId="34D735C7" w14:textId="77777777" w:rsidR="00933457" w:rsidRDefault="001323D9" w:rsidP="00CF3C2A">
      <w:pPr>
        <w:pStyle w:val="Heading4bullet"/>
        <w:numPr>
          <w:ilvl w:val="0"/>
          <w:numId w:val="0"/>
        </w:numPr>
      </w:pPr>
      <w:r>
        <w:rPr>
          <w:rStyle w:val="CommentReference"/>
          <w:rFonts w:eastAsiaTheme="minorEastAsia" w:cstheme="minorBidi"/>
          <w:bCs w:val="0"/>
          <w:iCs w:val="0"/>
        </w:rPr>
        <w:commentReference w:id="14"/>
      </w:r>
    </w:p>
    <w:p w14:paraId="3F36F141" w14:textId="77777777" w:rsidR="00EA59BF" w:rsidRDefault="00933457" w:rsidP="00502DFB">
      <w:pPr>
        <w:pStyle w:val="Heading4bullet"/>
        <w:numPr>
          <w:ilvl w:val="0"/>
          <w:numId w:val="23"/>
        </w:numPr>
        <w:ind w:left="1276"/>
      </w:pPr>
      <w:r>
        <w:t>Widen scope of economic growth</w:t>
      </w:r>
    </w:p>
    <w:p w14:paraId="39D21BE9" w14:textId="77777777" w:rsidR="00933457" w:rsidRDefault="00933457" w:rsidP="00502DFB">
      <w:pPr>
        <w:pStyle w:val="Heading4bullet"/>
        <w:numPr>
          <w:ilvl w:val="0"/>
          <w:numId w:val="24"/>
        </w:numPr>
      </w:pPr>
      <w:r>
        <w:t>Provide a greater variety of employment opportunities</w:t>
      </w:r>
    </w:p>
    <w:p w14:paraId="3BEDA86B" w14:textId="25C94411" w:rsidR="00933457" w:rsidRDefault="00933457" w:rsidP="00EF1D07">
      <w:pPr>
        <w:pStyle w:val="Heading4bullet"/>
        <w:numPr>
          <w:ilvl w:val="0"/>
          <w:numId w:val="24"/>
        </w:numPr>
      </w:pPr>
      <w:r>
        <w:t>More areas of economic development</w:t>
      </w:r>
    </w:p>
    <w:p w14:paraId="4FC06FBC" w14:textId="1DC7E64F" w:rsidR="00614E99" w:rsidRPr="00EF1D07" w:rsidRDefault="00933457" w:rsidP="00502DFB">
      <w:pPr>
        <w:pStyle w:val="Heading4bullet"/>
        <w:numPr>
          <w:ilvl w:val="0"/>
          <w:numId w:val="23"/>
        </w:numPr>
        <w:ind w:left="1276"/>
      </w:pPr>
      <w:r>
        <w:t>Reduce vulnerability of the economy in term</w:t>
      </w:r>
      <w:r w:rsidR="00E41206">
        <w:t>s</w:t>
      </w:r>
      <w:r>
        <w:t xml:space="preserve"> of dependency on fewer sectors of growth</w:t>
      </w:r>
    </w:p>
    <w:p w14:paraId="10CD868E" w14:textId="77777777" w:rsidR="00614E99" w:rsidRPr="00F11EDC" w:rsidRDefault="00614E99" w:rsidP="00502DFB">
      <w:pPr>
        <w:spacing w:after="0"/>
        <w:jc w:val="both"/>
        <w:rPr>
          <w:rFonts w:eastAsiaTheme="minorHAnsi"/>
          <w:sz w:val="28"/>
          <w:szCs w:val="28"/>
          <w:u w:val="single"/>
          <w:lang w:eastAsia="en-US"/>
        </w:rPr>
      </w:pPr>
    </w:p>
    <w:p w14:paraId="3F564CCC" w14:textId="77777777" w:rsidR="00CA0DE4" w:rsidRPr="007C4688" w:rsidRDefault="00CA0DE4" w:rsidP="00502DFB">
      <w:pPr>
        <w:pStyle w:val="Heading3"/>
        <w:jc w:val="both"/>
      </w:pPr>
      <w:r w:rsidRPr="007C4688">
        <w:t>To assist the government in formulation of taxation and social policy</w:t>
      </w:r>
    </w:p>
    <w:p w14:paraId="6CCD04F3" w14:textId="77777777" w:rsidR="00CA0DE4" w:rsidRPr="007C4688" w:rsidRDefault="00CA0DE4" w:rsidP="00502DFB">
      <w:pPr>
        <w:pStyle w:val="Heading3bullet"/>
      </w:pPr>
      <w:r w:rsidRPr="007C4688">
        <w:t>Income statistics</w:t>
      </w:r>
      <w:r w:rsidR="00EA59BF">
        <w:t xml:space="preserve"> (wage, rent, profit, interest rates)</w:t>
      </w:r>
    </w:p>
    <w:p w14:paraId="1043CC20" w14:textId="77777777" w:rsidR="00933457" w:rsidRPr="00933457" w:rsidRDefault="00933457" w:rsidP="00502DFB">
      <w:pPr>
        <w:pStyle w:val="Heading4bullet"/>
        <w:numPr>
          <w:ilvl w:val="0"/>
          <w:numId w:val="0"/>
        </w:numPr>
        <w:ind w:left="1701"/>
        <w:rPr>
          <w:u w:val="single"/>
        </w:rPr>
      </w:pPr>
      <w:r>
        <w:rPr>
          <w:u w:val="single"/>
        </w:rPr>
        <w:t>Government</w:t>
      </w:r>
    </w:p>
    <w:p w14:paraId="13FAA631" w14:textId="77777777" w:rsidR="00CA0DE4" w:rsidRPr="007C4688" w:rsidRDefault="00CA0DE4" w:rsidP="00502DFB">
      <w:pPr>
        <w:pStyle w:val="Heading4bullet"/>
      </w:pPr>
      <w:r w:rsidRPr="007C4688">
        <w:t>Information of the distribution of income/wealth can be used to formulate appropriate income tax policy and welfare programme to improve welfare of the people and attain greater equal income distribution.</w:t>
      </w:r>
    </w:p>
    <w:p w14:paraId="0535BE1C" w14:textId="051F7B87" w:rsidR="00933457" w:rsidRPr="007C4688" w:rsidRDefault="00CA0DE4" w:rsidP="00EF1D07">
      <w:pPr>
        <w:pStyle w:val="Heading4bullet"/>
      </w:pPr>
      <w:r w:rsidRPr="007C4688">
        <w:t xml:space="preserve">To assess the country’s source of income </w:t>
      </w:r>
      <w:proofErr w:type="gramStart"/>
      <w:r w:rsidRPr="007C4688">
        <w:t>so as to</w:t>
      </w:r>
      <w:proofErr w:type="gramEnd"/>
      <w:r w:rsidRPr="007C4688">
        <w:t xml:space="preserve"> help the government to derive its source of income for public expenditure from the income statistics.</w:t>
      </w:r>
    </w:p>
    <w:p w14:paraId="79CAF11D" w14:textId="77777777" w:rsidR="00933457" w:rsidRPr="00933457" w:rsidRDefault="00933457" w:rsidP="00502DFB">
      <w:pPr>
        <w:pStyle w:val="Heading4bullet"/>
        <w:numPr>
          <w:ilvl w:val="0"/>
          <w:numId w:val="0"/>
        </w:numPr>
        <w:ind w:left="1701"/>
        <w:rPr>
          <w:u w:val="single"/>
        </w:rPr>
      </w:pPr>
      <w:r>
        <w:rPr>
          <w:u w:val="single"/>
        </w:rPr>
        <w:t>Private Sectors</w:t>
      </w:r>
    </w:p>
    <w:p w14:paraId="7990E788" w14:textId="77777777" w:rsidR="00CA0DE4" w:rsidRPr="007C4688" w:rsidRDefault="00CA0DE4" w:rsidP="00502DFB">
      <w:pPr>
        <w:pStyle w:val="Heading4bullet"/>
      </w:pPr>
      <w:r w:rsidRPr="007C4688">
        <w:t xml:space="preserve">To guide private enterprises in formulating their policies </w:t>
      </w:r>
    </w:p>
    <w:p w14:paraId="470F524E" w14:textId="77777777" w:rsidR="00CA0DE4" w:rsidRDefault="00CA0DE4" w:rsidP="00502DFB">
      <w:pPr>
        <w:pStyle w:val="Heading4bullet"/>
      </w:pPr>
      <w:r w:rsidRPr="007C4688">
        <w:t>Help the producers and investors understand the economic conditions in term of the market size, nature of competition and others, which will help them to formulate production and investment policy.</w:t>
      </w:r>
    </w:p>
    <w:p w14:paraId="31D54497" w14:textId="18DB230B" w:rsidR="00933457" w:rsidRDefault="00933457" w:rsidP="00502DFB">
      <w:pPr>
        <w:pStyle w:val="Heading4bullet"/>
        <w:numPr>
          <w:ilvl w:val="0"/>
          <w:numId w:val="0"/>
        </w:numPr>
        <w:ind w:left="1701"/>
      </w:pPr>
    </w:p>
    <w:p w14:paraId="29DC1545" w14:textId="7B28BB59" w:rsidR="00EF1D07" w:rsidRDefault="00EF1D07" w:rsidP="00502DFB">
      <w:pPr>
        <w:pStyle w:val="Heading4bullet"/>
        <w:numPr>
          <w:ilvl w:val="0"/>
          <w:numId w:val="0"/>
        </w:numPr>
        <w:ind w:left="1701"/>
      </w:pPr>
    </w:p>
    <w:p w14:paraId="12E73355" w14:textId="4AA909B7" w:rsidR="00EF1D07" w:rsidRDefault="00EF1D07" w:rsidP="00502DFB">
      <w:pPr>
        <w:pStyle w:val="Heading4bullet"/>
        <w:numPr>
          <w:ilvl w:val="0"/>
          <w:numId w:val="0"/>
        </w:numPr>
        <w:ind w:left="1701"/>
      </w:pPr>
    </w:p>
    <w:p w14:paraId="51E67B8C" w14:textId="77777777" w:rsidR="00EF1D07" w:rsidRPr="007C4688" w:rsidRDefault="00EF1D07" w:rsidP="00502DFB">
      <w:pPr>
        <w:pStyle w:val="Heading4bullet"/>
        <w:numPr>
          <w:ilvl w:val="0"/>
          <w:numId w:val="0"/>
        </w:numPr>
        <w:ind w:left="1701"/>
      </w:pPr>
    </w:p>
    <w:p w14:paraId="62C67F6B" w14:textId="77777777" w:rsidR="00EF1D07" w:rsidRDefault="00EF1D07">
      <w:pPr>
        <w:spacing w:line="276" w:lineRule="auto"/>
        <w:rPr>
          <w:rFonts w:eastAsiaTheme="minorHAnsi"/>
          <w:sz w:val="28"/>
          <w:szCs w:val="28"/>
          <w:lang w:eastAsia="en-US"/>
        </w:rPr>
      </w:pPr>
      <w:r>
        <w:br w:type="page"/>
      </w:r>
    </w:p>
    <w:p w14:paraId="5DB52EEB" w14:textId="23D2A311" w:rsidR="00CA0DE4" w:rsidRPr="007C4688" w:rsidRDefault="00933457" w:rsidP="00502DFB">
      <w:pPr>
        <w:pStyle w:val="Heading3"/>
        <w:numPr>
          <w:ilvl w:val="0"/>
          <w:numId w:val="0"/>
        </w:numPr>
        <w:ind w:left="1134" w:hanging="850"/>
        <w:jc w:val="both"/>
      </w:pPr>
      <w:r>
        <w:rPr>
          <w:u w:val="none"/>
        </w:rPr>
        <w:t xml:space="preserve">2.8. </w:t>
      </w:r>
      <w:r w:rsidR="00CA0DE4" w:rsidRPr="00933457">
        <w:rPr>
          <w:b/>
        </w:rPr>
        <w:t>Limitation of GDP</w:t>
      </w:r>
      <w:r w:rsidR="00A03950" w:rsidRPr="00933457">
        <w:rPr>
          <w:b/>
        </w:rPr>
        <w:t xml:space="preserve"> figures</w:t>
      </w:r>
    </w:p>
    <w:p w14:paraId="0AD5D3F4" w14:textId="77777777" w:rsidR="00933457" w:rsidRPr="001C1DC4" w:rsidRDefault="00933457" w:rsidP="00502DFB">
      <w:pPr>
        <w:pStyle w:val="Heading3bullet"/>
        <w:rPr>
          <w:highlight w:val="yellow"/>
        </w:rPr>
      </w:pPr>
      <w:r w:rsidRPr="007C4688">
        <w:t xml:space="preserve">The underground economy especially if the economy has a lot of illegal activities and production like </w:t>
      </w:r>
      <w:r w:rsidRPr="001C1DC4">
        <w:rPr>
          <w:highlight w:val="yellow"/>
        </w:rPr>
        <w:t>illegal gaming and rental services of pirated CDs</w:t>
      </w:r>
    </w:p>
    <w:p w14:paraId="4830DE4E" w14:textId="77777777" w:rsidR="00933457" w:rsidRDefault="00933457" w:rsidP="00502DFB">
      <w:pPr>
        <w:pStyle w:val="Heading3bullet"/>
      </w:pPr>
      <w:r w:rsidRPr="007C4688">
        <w:t>Valuation of certain items may differ for certain nations such as the treatment of interest from bonds is considered non-income but interest from banks is considered income and taxable income</w:t>
      </w:r>
    </w:p>
    <w:p w14:paraId="15CD25B0" w14:textId="77777777" w:rsidR="00933457" w:rsidRDefault="00933457" w:rsidP="00502DFB">
      <w:pPr>
        <w:pStyle w:val="Heading3bullet"/>
        <w:numPr>
          <w:ilvl w:val="0"/>
          <w:numId w:val="0"/>
        </w:numPr>
        <w:ind w:left="1224"/>
      </w:pPr>
    </w:p>
    <w:p w14:paraId="142D782B" w14:textId="77777777" w:rsidR="00933457" w:rsidRPr="00933457" w:rsidRDefault="00933457" w:rsidP="00502DFB">
      <w:pPr>
        <w:pStyle w:val="Heading3bullet"/>
        <w:numPr>
          <w:ilvl w:val="0"/>
          <w:numId w:val="0"/>
        </w:numPr>
        <w:ind w:left="1224" w:hanging="940"/>
        <w:rPr>
          <w:u w:val="single"/>
        </w:rPr>
      </w:pPr>
      <w:r>
        <w:t xml:space="preserve">2.8.1 </w:t>
      </w:r>
      <w:r w:rsidRPr="00933457">
        <w:rPr>
          <w:u w:val="single"/>
        </w:rPr>
        <w:t>Weak administrative systems</w:t>
      </w:r>
      <w:r w:rsidR="009B4178">
        <w:rPr>
          <w:u w:val="single"/>
        </w:rPr>
        <w:t xml:space="preserve"> (cannot apply to SG) </w:t>
      </w:r>
    </w:p>
    <w:p w14:paraId="2F67D6B9" w14:textId="77777777" w:rsidR="00CA0DE4" w:rsidRPr="007C4688" w:rsidRDefault="00CA0DE4" w:rsidP="00502DFB">
      <w:pPr>
        <w:pStyle w:val="Heading3bullet"/>
      </w:pPr>
      <w:r w:rsidRPr="007C4688">
        <w:t xml:space="preserve">Obtaining correct and reliable information is difficult </w:t>
      </w:r>
      <w:proofErr w:type="gramStart"/>
      <w:r w:rsidRPr="007C4688">
        <w:t>as a result of</w:t>
      </w:r>
      <w:proofErr w:type="gramEnd"/>
      <w:r w:rsidRPr="007C4688">
        <w:t xml:space="preserve"> the weak collection system.</w:t>
      </w:r>
    </w:p>
    <w:p w14:paraId="3DA54D86" w14:textId="77777777" w:rsidR="00CA0DE4" w:rsidRPr="007C4688" w:rsidRDefault="00CA0DE4" w:rsidP="00502DFB">
      <w:pPr>
        <w:pStyle w:val="Heading3bullet"/>
      </w:pPr>
      <w:r w:rsidRPr="007C4688">
        <w:t>Danger of double counting due to sub-standard</w:t>
      </w:r>
      <w:r w:rsidR="00E41206">
        <w:t xml:space="preserve"> </w:t>
      </w:r>
      <w:r w:rsidRPr="007C4688">
        <w:t>accounting procedure and system</w:t>
      </w:r>
    </w:p>
    <w:p w14:paraId="099BF11D" w14:textId="37AFA757" w:rsidR="00CA0DE4" w:rsidRPr="007C4688" w:rsidRDefault="00CA0DE4" w:rsidP="00502DFB">
      <w:pPr>
        <w:pStyle w:val="Heading3bullet"/>
      </w:pPr>
      <w:r w:rsidRPr="007C4688">
        <w:t xml:space="preserve">The presence of non-marketed items due to subsistence activities or difficulties in monetizing the output </w:t>
      </w:r>
    </w:p>
    <w:p w14:paraId="3E7D9A6F" w14:textId="5914254E" w:rsidR="00CA0DE4" w:rsidRDefault="00CA0DE4" w:rsidP="00502DFB">
      <w:pPr>
        <w:spacing w:after="0"/>
        <w:jc w:val="both"/>
        <w:rPr>
          <w:sz w:val="28"/>
          <w:szCs w:val="28"/>
        </w:rPr>
      </w:pPr>
    </w:p>
    <w:p w14:paraId="74E80F8D" w14:textId="05A99BD9" w:rsidR="00973B86" w:rsidRDefault="00973B86" w:rsidP="00502DFB">
      <w:pPr>
        <w:spacing w:after="0"/>
        <w:jc w:val="both"/>
        <w:rPr>
          <w:sz w:val="28"/>
          <w:szCs w:val="28"/>
        </w:rPr>
      </w:pPr>
    </w:p>
    <w:p w14:paraId="56CC7E9D" w14:textId="7E22425F" w:rsidR="00973B86" w:rsidRDefault="00973B86" w:rsidP="00502DFB">
      <w:pPr>
        <w:spacing w:after="0"/>
        <w:jc w:val="both"/>
        <w:rPr>
          <w:sz w:val="28"/>
          <w:szCs w:val="28"/>
        </w:rPr>
      </w:pPr>
    </w:p>
    <w:p w14:paraId="03592197" w14:textId="0D6A40B3" w:rsidR="00973B86" w:rsidRDefault="00973B86" w:rsidP="00502DFB">
      <w:pPr>
        <w:spacing w:after="0"/>
        <w:jc w:val="both"/>
        <w:rPr>
          <w:sz w:val="28"/>
          <w:szCs w:val="28"/>
        </w:rPr>
      </w:pPr>
    </w:p>
    <w:p w14:paraId="4040D843" w14:textId="12B555E3" w:rsidR="00973B86" w:rsidRDefault="00973B86" w:rsidP="00502DFB">
      <w:pPr>
        <w:spacing w:after="0"/>
        <w:jc w:val="both"/>
        <w:rPr>
          <w:sz w:val="28"/>
          <w:szCs w:val="28"/>
        </w:rPr>
      </w:pPr>
    </w:p>
    <w:p w14:paraId="51ACAD3F" w14:textId="687F242C" w:rsidR="00973B86" w:rsidRDefault="00973B86" w:rsidP="00502DFB">
      <w:pPr>
        <w:spacing w:after="0"/>
        <w:jc w:val="both"/>
        <w:rPr>
          <w:sz w:val="28"/>
          <w:szCs w:val="28"/>
        </w:rPr>
      </w:pPr>
    </w:p>
    <w:p w14:paraId="709BA777" w14:textId="1E746742" w:rsidR="00973B86" w:rsidRDefault="00973B86" w:rsidP="00502DFB">
      <w:pPr>
        <w:spacing w:after="0"/>
        <w:jc w:val="both"/>
        <w:rPr>
          <w:sz w:val="28"/>
          <w:szCs w:val="28"/>
        </w:rPr>
      </w:pPr>
    </w:p>
    <w:p w14:paraId="72AA1F86" w14:textId="03883BA3" w:rsidR="00973B86" w:rsidRDefault="00973B86" w:rsidP="00502DFB">
      <w:pPr>
        <w:spacing w:after="0"/>
        <w:jc w:val="both"/>
        <w:rPr>
          <w:sz w:val="28"/>
          <w:szCs w:val="28"/>
        </w:rPr>
      </w:pPr>
    </w:p>
    <w:p w14:paraId="1C649BAE" w14:textId="5AB53647" w:rsidR="00973B86" w:rsidRDefault="00973B86" w:rsidP="00502DFB">
      <w:pPr>
        <w:spacing w:after="0"/>
        <w:jc w:val="both"/>
        <w:rPr>
          <w:sz w:val="28"/>
          <w:szCs w:val="28"/>
        </w:rPr>
      </w:pPr>
    </w:p>
    <w:p w14:paraId="74F03A5A" w14:textId="3EFB7280" w:rsidR="00973B86" w:rsidRDefault="00973B86" w:rsidP="00502DFB">
      <w:pPr>
        <w:spacing w:after="0"/>
        <w:jc w:val="both"/>
        <w:rPr>
          <w:sz w:val="28"/>
          <w:szCs w:val="28"/>
        </w:rPr>
      </w:pPr>
    </w:p>
    <w:p w14:paraId="4F64703E" w14:textId="5B32C8E6" w:rsidR="00973B86" w:rsidRDefault="00973B86" w:rsidP="00502DFB">
      <w:pPr>
        <w:spacing w:after="0"/>
        <w:jc w:val="both"/>
        <w:rPr>
          <w:sz w:val="28"/>
          <w:szCs w:val="28"/>
        </w:rPr>
      </w:pPr>
    </w:p>
    <w:p w14:paraId="4651F93E" w14:textId="51D3A99F" w:rsidR="00973B86" w:rsidRDefault="00973B86" w:rsidP="00502DFB">
      <w:pPr>
        <w:spacing w:after="0"/>
        <w:jc w:val="both"/>
        <w:rPr>
          <w:sz w:val="28"/>
          <w:szCs w:val="28"/>
        </w:rPr>
      </w:pPr>
    </w:p>
    <w:p w14:paraId="401F1A65" w14:textId="0444622C" w:rsidR="00973B86" w:rsidRDefault="00973B86" w:rsidP="00502DFB">
      <w:pPr>
        <w:spacing w:after="0"/>
        <w:jc w:val="both"/>
        <w:rPr>
          <w:sz w:val="28"/>
          <w:szCs w:val="28"/>
        </w:rPr>
      </w:pPr>
    </w:p>
    <w:p w14:paraId="4E76DE6B" w14:textId="413F7DB2" w:rsidR="00973B86" w:rsidRDefault="00973B86" w:rsidP="00502DFB">
      <w:pPr>
        <w:spacing w:after="0"/>
        <w:jc w:val="both"/>
        <w:rPr>
          <w:sz w:val="28"/>
          <w:szCs w:val="28"/>
        </w:rPr>
      </w:pPr>
    </w:p>
    <w:p w14:paraId="3BC5F2CD" w14:textId="340073D9" w:rsidR="00973B86" w:rsidRDefault="00973B86" w:rsidP="00502DFB">
      <w:pPr>
        <w:spacing w:after="0"/>
        <w:jc w:val="both"/>
        <w:rPr>
          <w:sz w:val="28"/>
          <w:szCs w:val="28"/>
        </w:rPr>
      </w:pPr>
    </w:p>
    <w:p w14:paraId="1069095A" w14:textId="28987A0B" w:rsidR="00973B86" w:rsidRDefault="00973B86" w:rsidP="00502DFB">
      <w:pPr>
        <w:spacing w:after="0"/>
        <w:jc w:val="both"/>
        <w:rPr>
          <w:sz w:val="28"/>
          <w:szCs w:val="28"/>
        </w:rPr>
      </w:pPr>
    </w:p>
    <w:p w14:paraId="7C8EC23F" w14:textId="0BBEEB51" w:rsidR="00973B86" w:rsidRDefault="00973B86" w:rsidP="00502DFB">
      <w:pPr>
        <w:spacing w:after="0"/>
        <w:jc w:val="both"/>
        <w:rPr>
          <w:sz w:val="28"/>
          <w:szCs w:val="28"/>
        </w:rPr>
      </w:pPr>
    </w:p>
    <w:p w14:paraId="365642CA" w14:textId="264D1A59" w:rsidR="00973B86" w:rsidRDefault="00973B86" w:rsidP="00502DFB">
      <w:pPr>
        <w:spacing w:after="0"/>
        <w:jc w:val="both"/>
        <w:rPr>
          <w:sz w:val="28"/>
          <w:szCs w:val="28"/>
        </w:rPr>
      </w:pPr>
    </w:p>
    <w:p w14:paraId="76F88F70" w14:textId="38A3A3FD" w:rsidR="00973B86" w:rsidRDefault="00973B86" w:rsidP="00502DFB">
      <w:pPr>
        <w:spacing w:after="0"/>
        <w:jc w:val="both"/>
        <w:rPr>
          <w:sz w:val="28"/>
          <w:szCs w:val="28"/>
        </w:rPr>
      </w:pPr>
    </w:p>
    <w:p w14:paraId="78D6F4C0" w14:textId="697873C4" w:rsidR="00973B86" w:rsidRDefault="00973B86" w:rsidP="00502DFB">
      <w:pPr>
        <w:spacing w:after="0"/>
        <w:jc w:val="both"/>
        <w:rPr>
          <w:sz w:val="28"/>
          <w:szCs w:val="28"/>
        </w:rPr>
      </w:pPr>
    </w:p>
    <w:p w14:paraId="4CFE1685" w14:textId="7F8CC9F0" w:rsidR="00973B86" w:rsidRDefault="00973B86" w:rsidP="00502DFB">
      <w:pPr>
        <w:spacing w:after="0"/>
        <w:jc w:val="both"/>
        <w:rPr>
          <w:sz w:val="28"/>
          <w:szCs w:val="28"/>
        </w:rPr>
      </w:pPr>
    </w:p>
    <w:p w14:paraId="572BFD37" w14:textId="77777777" w:rsidR="00973B86" w:rsidRDefault="00973B86" w:rsidP="00502DFB">
      <w:pPr>
        <w:spacing w:after="0"/>
        <w:jc w:val="both"/>
        <w:rPr>
          <w:sz w:val="28"/>
          <w:szCs w:val="28"/>
        </w:rPr>
      </w:pPr>
    </w:p>
    <w:p w14:paraId="4903CBB6" w14:textId="31AAD0A5" w:rsidR="00973B86" w:rsidRDefault="00973B86" w:rsidP="00502DFB">
      <w:pPr>
        <w:spacing w:after="0"/>
        <w:jc w:val="both"/>
        <w:rPr>
          <w:sz w:val="28"/>
          <w:szCs w:val="28"/>
        </w:rPr>
      </w:pPr>
    </w:p>
    <w:p w14:paraId="01132762" w14:textId="56DA7B1F" w:rsidR="00973B86" w:rsidRDefault="00973B86" w:rsidP="00502DFB">
      <w:pPr>
        <w:spacing w:after="0"/>
        <w:jc w:val="both"/>
        <w:rPr>
          <w:sz w:val="28"/>
          <w:szCs w:val="28"/>
        </w:rPr>
      </w:pPr>
    </w:p>
    <w:p w14:paraId="16B227A9" w14:textId="4BA843B4" w:rsidR="00973B86" w:rsidRDefault="00973B86" w:rsidP="00502DFB">
      <w:pPr>
        <w:spacing w:after="0"/>
        <w:jc w:val="both"/>
        <w:rPr>
          <w:sz w:val="28"/>
          <w:szCs w:val="28"/>
        </w:rPr>
      </w:pPr>
    </w:p>
    <w:p w14:paraId="739A774D" w14:textId="508A895C" w:rsidR="00CA0DE4" w:rsidRPr="007C4688" w:rsidRDefault="00D9450B" w:rsidP="00502DFB">
      <w:pPr>
        <w:pStyle w:val="heading"/>
        <w:spacing w:before="0" w:beforeAutospacing="0" w:after="0" w:afterAutospacing="0"/>
        <w:ind w:left="357" w:hanging="357"/>
      </w:pPr>
      <w:r>
        <w:t>Difficulties in</w:t>
      </w:r>
      <w:r w:rsidR="00CA0DE4" w:rsidRPr="007C4688">
        <w:t xml:space="preserve"> using national income to derive a country’s SOL (</w:t>
      </w:r>
      <w:r w:rsidR="00CA0DE4" w:rsidRPr="00E43BC4">
        <w:rPr>
          <w:highlight w:val="yellow"/>
        </w:rPr>
        <w:t>Problems of Time Comparison</w:t>
      </w:r>
      <w:r w:rsidR="00CA0DE4" w:rsidRPr="007C4688">
        <w:t>)</w:t>
      </w:r>
      <w:r w:rsidR="00E43BC4">
        <w:t xml:space="preserve"> </w:t>
      </w:r>
      <w:proofErr w:type="gramStart"/>
      <w:r w:rsidR="00027992">
        <w:t xml:space="preserve">- </w:t>
      </w:r>
      <w:r w:rsidR="00E43BC4">
        <w:t xml:space="preserve"> in</w:t>
      </w:r>
      <w:proofErr w:type="gramEnd"/>
      <w:r w:rsidR="00E43BC4">
        <w:t xml:space="preserve"> comparing SOL of one country over 2 time periods</w:t>
      </w:r>
    </w:p>
    <w:p w14:paraId="07DFC328" w14:textId="77777777" w:rsidR="00C7531D" w:rsidRPr="00C7531D" w:rsidRDefault="00C7531D" w:rsidP="00502DFB">
      <w:pPr>
        <w:pStyle w:val="ListParagraph"/>
        <w:numPr>
          <w:ilvl w:val="0"/>
          <w:numId w:val="1"/>
        </w:numPr>
        <w:spacing w:after="0"/>
        <w:contextualSpacing w:val="0"/>
        <w:jc w:val="both"/>
        <w:outlineLvl w:val="2"/>
        <w:rPr>
          <w:rFonts w:eastAsiaTheme="minorHAnsi"/>
          <w:vanish/>
          <w:sz w:val="28"/>
          <w:szCs w:val="28"/>
          <w:u w:val="single"/>
          <w:lang w:eastAsia="en-US"/>
        </w:rPr>
      </w:pPr>
    </w:p>
    <w:p w14:paraId="2E4E8483" w14:textId="77777777" w:rsidR="00C7531D" w:rsidRDefault="00C7531D" w:rsidP="00502DFB">
      <w:pPr>
        <w:pStyle w:val="Heading3"/>
        <w:jc w:val="both"/>
      </w:pPr>
      <w:r>
        <w:t>Changes in the Price L</w:t>
      </w:r>
      <w:r w:rsidR="00CA0DE4" w:rsidRPr="007C4688">
        <w:t>evel</w:t>
      </w:r>
    </w:p>
    <w:p w14:paraId="153E6B29" w14:textId="77777777" w:rsidR="00CA0DE4" w:rsidRDefault="00C7531D" w:rsidP="00502DFB">
      <w:pPr>
        <w:pStyle w:val="Heading3bullet"/>
      </w:pPr>
      <w:r>
        <w:t>A</w:t>
      </w:r>
      <w:r w:rsidR="00CA0DE4" w:rsidRPr="006A7A6B">
        <w:t>ffect the value of real per capita income since increase in price level would mean a fall in the purchasing power of the citizens</w:t>
      </w:r>
    </w:p>
    <w:p w14:paraId="16A1C802" w14:textId="74130735" w:rsidR="00EA59BF" w:rsidRDefault="00EA59BF" w:rsidP="00502DFB">
      <w:pPr>
        <w:pStyle w:val="Heading3bullet"/>
      </w:pPr>
      <w:r>
        <w:t>Inaccuracy of price index</w:t>
      </w:r>
    </w:p>
    <w:p w14:paraId="19086635" w14:textId="77777777" w:rsidR="00EF1D07" w:rsidRPr="006A7A6B" w:rsidRDefault="00EF1D07" w:rsidP="00EF1D07">
      <w:pPr>
        <w:pStyle w:val="Heading3bullet"/>
        <w:numPr>
          <w:ilvl w:val="0"/>
          <w:numId w:val="0"/>
        </w:numPr>
        <w:ind w:left="1224"/>
      </w:pPr>
    </w:p>
    <w:p w14:paraId="5782AC79" w14:textId="77777777" w:rsidR="00C7531D" w:rsidRDefault="00C7531D" w:rsidP="00502DFB">
      <w:pPr>
        <w:pStyle w:val="Heading3"/>
        <w:jc w:val="both"/>
      </w:pPr>
      <w:commentRangeStart w:id="15"/>
      <w:r>
        <w:t>Growth of the P</w:t>
      </w:r>
      <w:r w:rsidR="00CA0DE4" w:rsidRPr="007C4688">
        <w:t>opulation</w:t>
      </w:r>
      <w:commentRangeEnd w:id="15"/>
      <w:r w:rsidR="00614E99">
        <w:rPr>
          <w:rStyle w:val="CommentReference"/>
          <w:rFonts w:eastAsiaTheme="minorEastAsia"/>
          <w:u w:val="none"/>
          <w:lang w:eastAsia="zh-CN"/>
        </w:rPr>
        <w:commentReference w:id="15"/>
      </w:r>
    </w:p>
    <w:p w14:paraId="4B1F7D31" w14:textId="77777777" w:rsidR="00CA0DE4" w:rsidRPr="007C4688" w:rsidRDefault="00C7531D" w:rsidP="00502DFB">
      <w:pPr>
        <w:pStyle w:val="Heading3bullet"/>
      </w:pPr>
      <w:r>
        <w:t>T</w:t>
      </w:r>
      <w:r w:rsidR="00CA0DE4" w:rsidRPr="006A7A6B">
        <w:t>he real per capita income will fall as the total income is distributed over larger population</w:t>
      </w:r>
    </w:p>
    <w:p w14:paraId="12129579" w14:textId="77777777" w:rsidR="00EA59BF" w:rsidRPr="00E41206" w:rsidRDefault="00EA59BF" w:rsidP="00502DFB">
      <w:pPr>
        <w:pStyle w:val="Heading3"/>
        <w:numPr>
          <w:ilvl w:val="0"/>
          <w:numId w:val="16"/>
        </w:numPr>
        <w:jc w:val="both"/>
        <w:rPr>
          <w:highlight w:val="green"/>
          <w:u w:val="none"/>
        </w:rPr>
      </w:pPr>
      <w:r>
        <w:rPr>
          <w:u w:val="none"/>
        </w:rPr>
        <w:t xml:space="preserve"> </w:t>
      </w:r>
      <w:r w:rsidRPr="00E41206">
        <w:rPr>
          <w:highlight w:val="green"/>
          <w:u w:val="none"/>
        </w:rPr>
        <w:t>If percentage increase in GDP or economic growth rate is lesser than the percentage increase in population growth rate and inflation rate, the real per capita income will not increase</w:t>
      </w:r>
      <w:r w:rsidR="00E43BC4">
        <w:rPr>
          <w:highlight w:val="green"/>
          <w:u w:val="none"/>
        </w:rPr>
        <w:t xml:space="preserve"> – SOL has not improved</w:t>
      </w:r>
    </w:p>
    <w:p w14:paraId="6DFD002C" w14:textId="7245ACBC" w:rsidR="00EA59BF" w:rsidRDefault="00EA59BF" w:rsidP="00502DFB">
      <w:pPr>
        <w:pStyle w:val="ListParagraph"/>
        <w:numPr>
          <w:ilvl w:val="0"/>
          <w:numId w:val="16"/>
        </w:numPr>
        <w:spacing w:after="0"/>
        <w:jc w:val="both"/>
        <w:rPr>
          <w:sz w:val="28"/>
          <w:szCs w:val="28"/>
          <w:highlight w:val="yellow"/>
          <w:lang w:eastAsia="en-US"/>
        </w:rPr>
      </w:pPr>
      <w:proofErr w:type="gramStart"/>
      <w:r w:rsidRPr="005F5332">
        <w:rPr>
          <w:sz w:val="28"/>
          <w:szCs w:val="28"/>
          <w:highlight w:val="yellow"/>
          <w:lang w:eastAsia="en-US"/>
        </w:rPr>
        <w:t>E.g.</w:t>
      </w:r>
      <w:proofErr w:type="gramEnd"/>
      <w:r w:rsidRPr="005F5332">
        <w:rPr>
          <w:sz w:val="28"/>
          <w:szCs w:val="28"/>
          <w:highlight w:val="yellow"/>
          <w:lang w:eastAsia="en-US"/>
        </w:rPr>
        <w:t xml:space="preserve"> EG (4%) &lt; pop. growth (3%) and inflation rate (2%)</w:t>
      </w:r>
      <w:r w:rsidR="009B4178" w:rsidRPr="005F5332">
        <w:rPr>
          <w:sz w:val="28"/>
          <w:szCs w:val="28"/>
          <w:highlight w:val="yellow"/>
          <w:lang w:eastAsia="en-US"/>
        </w:rPr>
        <w:t xml:space="preserve"> – real GDP per capita will not rise – as the gain in NY is shared lesser by the citizens</w:t>
      </w:r>
    </w:p>
    <w:p w14:paraId="76008BF3" w14:textId="77777777" w:rsidR="00EF1D07" w:rsidRPr="00EF1D07" w:rsidRDefault="00EF1D07" w:rsidP="00EF1D07">
      <w:pPr>
        <w:spacing w:after="0"/>
        <w:ind w:left="2034"/>
        <w:jc w:val="both"/>
        <w:rPr>
          <w:sz w:val="28"/>
          <w:szCs w:val="28"/>
          <w:highlight w:val="yellow"/>
          <w:lang w:eastAsia="en-US"/>
        </w:rPr>
      </w:pPr>
    </w:p>
    <w:p w14:paraId="1DFC8130" w14:textId="77777777" w:rsidR="00C7531D" w:rsidRDefault="00CA0DE4" w:rsidP="00502DFB">
      <w:pPr>
        <w:pStyle w:val="Heading3"/>
        <w:jc w:val="both"/>
      </w:pPr>
      <w:r w:rsidRPr="00EA59BF">
        <w:t xml:space="preserve">Distribution of </w:t>
      </w:r>
      <w:r w:rsidR="00C7531D" w:rsidRPr="00EA59BF">
        <w:t>Income N</w:t>
      </w:r>
      <w:r w:rsidRPr="00EA59BF">
        <w:t>o</w:t>
      </w:r>
      <w:r w:rsidR="00C7531D" w:rsidRPr="00EA59BF">
        <w:t>t reflected</w:t>
      </w:r>
      <w:r w:rsidR="00C7531D">
        <w:t xml:space="preserve"> in National Income F</w:t>
      </w:r>
      <w:r w:rsidRPr="007C4688">
        <w:t>igures</w:t>
      </w:r>
    </w:p>
    <w:p w14:paraId="7AF4C2CF" w14:textId="2ED9BEF4" w:rsidR="00CA0DE4" w:rsidRDefault="00C7531D" w:rsidP="00502DFB">
      <w:pPr>
        <w:pStyle w:val="Heading3bullet"/>
      </w:pPr>
      <w:r>
        <w:t>I</w:t>
      </w:r>
      <w:r w:rsidR="00CA0DE4" w:rsidRPr="006A7A6B">
        <w:t>f the distribution of the national income is not even</w:t>
      </w:r>
      <w:r w:rsidR="00CA0DE4" w:rsidRPr="009B4178">
        <w:rPr>
          <w:highlight w:val="yellow"/>
        </w:rPr>
        <w:t>, the actual average</w:t>
      </w:r>
      <w:r w:rsidR="00EA59BF" w:rsidRPr="009B4178">
        <w:rPr>
          <w:highlight w:val="yellow"/>
        </w:rPr>
        <w:t xml:space="preserve"> income</w:t>
      </w:r>
      <w:r w:rsidR="00CA0DE4" w:rsidRPr="009B4178">
        <w:rPr>
          <w:highlight w:val="yellow"/>
        </w:rPr>
        <w:t xml:space="preserve"> will not be a good reflection of the average citizen’s income</w:t>
      </w:r>
      <w:r w:rsidR="00CA0DE4" w:rsidRPr="006A7A6B">
        <w:t>. This means that the increase in national income is only enjoyed by a small group of the citizens.</w:t>
      </w:r>
    </w:p>
    <w:p w14:paraId="727F514F" w14:textId="77777777" w:rsidR="00EF1D07" w:rsidRPr="007C4688" w:rsidRDefault="00EF1D07" w:rsidP="00EF1D07">
      <w:pPr>
        <w:pStyle w:val="Heading3bullet"/>
        <w:numPr>
          <w:ilvl w:val="0"/>
          <w:numId w:val="0"/>
        </w:numPr>
        <w:ind w:left="1224"/>
      </w:pPr>
    </w:p>
    <w:p w14:paraId="1AE27E21" w14:textId="77777777" w:rsidR="00C7531D" w:rsidRDefault="00CA0DE4" w:rsidP="00502DFB">
      <w:pPr>
        <w:pStyle w:val="Heading3"/>
        <w:jc w:val="both"/>
      </w:pPr>
      <w:r w:rsidRPr="007C4688">
        <w:t xml:space="preserve">Lack of the consideration of the </w:t>
      </w:r>
      <w:commentRangeStart w:id="16"/>
      <w:r w:rsidRPr="007C4688">
        <w:t>composite of expenditure</w:t>
      </w:r>
      <w:commentRangeEnd w:id="16"/>
      <w:r w:rsidR="00757AEC">
        <w:rPr>
          <w:rStyle w:val="CommentReference"/>
          <w:rFonts w:eastAsiaTheme="minorEastAsia"/>
          <w:u w:val="none"/>
          <w:lang w:eastAsia="zh-CN"/>
        </w:rPr>
        <w:commentReference w:id="16"/>
      </w:r>
    </w:p>
    <w:p w14:paraId="7E0D866F" w14:textId="77777777" w:rsidR="00CA0DE4" w:rsidRDefault="00C7531D" w:rsidP="00502DFB">
      <w:pPr>
        <w:pStyle w:val="Heading3bullet"/>
      </w:pPr>
      <w:r>
        <w:t>I</w:t>
      </w:r>
      <w:r w:rsidR="00CA0DE4" w:rsidRPr="006A7A6B">
        <w:t xml:space="preserve">f the increase in national income </w:t>
      </w:r>
      <w:r w:rsidR="00CA0DE4" w:rsidRPr="009B4178">
        <w:rPr>
          <w:highlight w:val="yellow"/>
        </w:rPr>
        <w:t xml:space="preserve">does not lead to greater production of more </w:t>
      </w:r>
      <w:r w:rsidR="00EA59BF" w:rsidRPr="009B4178">
        <w:rPr>
          <w:highlight w:val="yellow"/>
        </w:rPr>
        <w:t>merit and public goods</w:t>
      </w:r>
      <w:r w:rsidR="00CA0DE4" w:rsidRPr="006A7A6B">
        <w:t>, it does not generate an improvement in standard of living</w:t>
      </w:r>
    </w:p>
    <w:p w14:paraId="67EB5758" w14:textId="77777777" w:rsidR="009B4178" w:rsidRPr="007C4688" w:rsidRDefault="009B4178" w:rsidP="009B4178">
      <w:pPr>
        <w:pStyle w:val="Heading3bullet"/>
        <w:numPr>
          <w:ilvl w:val="0"/>
          <w:numId w:val="0"/>
        </w:numPr>
        <w:ind w:left="792"/>
      </w:pPr>
    </w:p>
    <w:p w14:paraId="4A82B118" w14:textId="77777777" w:rsidR="00CA0DE4" w:rsidRPr="007C4688" w:rsidRDefault="00CA0DE4" w:rsidP="00502DFB">
      <w:pPr>
        <w:pStyle w:val="Heading3"/>
        <w:jc w:val="both"/>
      </w:pPr>
      <w:r w:rsidRPr="007C4688">
        <w:t>Lack of consideration of the quality of products and goods and services</w:t>
      </w:r>
    </w:p>
    <w:p w14:paraId="12D0D5AA" w14:textId="77777777" w:rsidR="00CA0DE4" w:rsidRPr="007C4688" w:rsidRDefault="00CA0DE4" w:rsidP="00502DFB">
      <w:pPr>
        <w:pStyle w:val="Heading3"/>
        <w:jc w:val="both"/>
      </w:pPr>
      <w:r w:rsidRPr="007C4688">
        <w:t>Length of working hours and conditions of work not shown</w:t>
      </w:r>
    </w:p>
    <w:p w14:paraId="70A19C78" w14:textId="77777777" w:rsidR="00CA0DE4" w:rsidRPr="007C4688" w:rsidRDefault="00CA0DE4" w:rsidP="00502DFB">
      <w:pPr>
        <w:pStyle w:val="Heading3"/>
        <w:jc w:val="both"/>
      </w:pPr>
      <w:r w:rsidRPr="007C4688">
        <w:t>Unrecorded and undeclared items. (</w:t>
      </w:r>
      <w:proofErr w:type="gramStart"/>
      <w:r w:rsidRPr="007C4688">
        <w:t>moon</w:t>
      </w:r>
      <w:proofErr w:type="gramEnd"/>
      <w:r w:rsidRPr="007C4688">
        <w:t xml:space="preserve"> lighting)</w:t>
      </w:r>
    </w:p>
    <w:p w14:paraId="02FC8CE7" w14:textId="77777777" w:rsidR="00C7531D" w:rsidRDefault="00CA0DE4" w:rsidP="00502DFB">
      <w:pPr>
        <w:pStyle w:val="Heading3"/>
        <w:jc w:val="both"/>
      </w:pPr>
      <w:r w:rsidRPr="007C4688">
        <w:t>Social costs and benefits not accounted for</w:t>
      </w:r>
    </w:p>
    <w:p w14:paraId="3E8B694D" w14:textId="41A63686" w:rsidR="00CA0DE4" w:rsidRDefault="00C7531D" w:rsidP="00EF1D07">
      <w:pPr>
        <w:pStyle w:val="Heading3bullet"/>
      </w:pPr>
      <w:r>
        <w:t>I</w:t>
      </w:r>
      <w:r w:rsidR="00CA0DE4" w:rsidRPr="00EF33AC">
        <w:t>t may be higher due the presence of externalities which may undermine the welfare of the consumers</w:t>
      </w:r>
    </w:p>
    <w:p w14:paraId="055380CC" w14:textId="77777777" w:rsidR="003E6F17" w:rsidRPr="003E6F17" w:rsidRDefault="003E6F17" w:rsidP="00502DFB">
      <w:pPr>
        <w:pStyle w:val="heading"/>
        <w:numPr>
          <w:ilvl w:val="0"/>
          <w:numId w:val="0"/>
        </w:numPr>
        <w:spacing w:before="0" w:beforeAutospacing="0" w:after="0" w:afterAutospacing="0"/>
        <w:ind w:left="360" w:hanging="786"/>
        <w:rPr>
          <w:b w:val="0"/>
          <w:i/>
        </w:rPr>
      </w:pPr>
      <w:r w:rsidRPr="003E6F17">
        <w:rPr>
          <w:b w:val="0"/>
          <w:i/>
        </w:rPr>
        <w:t>Note: 3.5-3.8 – Criticise why real GDP per capita cannot assess qualitative aspect of SOL</w:t>
      </w:r>
    </w:p>
    <w:p w14:paraId="635123EE" w14:textId="77777777" w:rsidR="00EF1D07" w:rsidRDefault="00EF1D07">
      <w:pPr>
        <w:spacing w:line="276" w:lineRule="auto"/>
        <w:rPr>
          <w:b/>
          <w:sz w:val="28"/>
          <w:szCs w:val="28"/>
        </w:rPr>
      </w:pPr>
      <w:r>
        <w:br w:type="page"/>
      </w:r>
    </w:p>
    <w:p w14:paraId="6F80D312" w14:textId="208682B5" w:rsidR="00CA0DE4" w:rsidRPr="00E43BC4" w:rsidRDefault="00CA0DE4" w:rsidP="00502DFB">
      <w:pPr>
        <w:pStyle w:val="heading"/>
        <w:spacing w:before="0" w:beforeAutospacing="0" w:after="0" w:afterAutospacing="0"/>
        <w:ind w:left="357" w:hanging="357"/>
        <w:rPr>
          <w:highlight w:val="yellow"/>
        </w:rPr>
      </w:pPr>
      <w:r w:rsidRPr="007C4688">
        <w:t>Difficulti</w:t>
      </w:r>
      <w:r w:rsidR="00C7531D">
        <w:t>es in Using National Income to Derive the SOL of Two Countries for C</w:t>
      </w:r>
      <w:r w:rsidRPr="007C4688">
        <w:t>omparison (Problems of Space Comparison)</w:t>
      </w:r>
      <w:r w:rsidR="00E43BC4">
        <w:t xml:space="preserve"> </w:t>
      </w:r>
      <w:r w:rsidR="00E43BC4" w:rsidRPr="00E43BC4">
        <w:rPr>
          <w:highlight w:val="yellow"/>
        </w:rPr>
        <w:t>(difficulties in comparing SOL between two countries)</w:t>
      </w:r>
    </w:p>
    <w:p w14:paraId="3C2E45E3" w14:textId="77777777" w:rsidR="00C7531D" w:rsidRPr="00C7531D" w:rsidRDefault="00C7531D" w:rsidP="00502DFB">
      <w:pPr>
        <w:pStyle w:val="ListParagraph"/>
        <w:numPr>
          <w:ilvl w:val="0"/>
          <w:numId w:val="1"/>
        </w:numPr>
        <w:spacing w:after="0"/>
        <w:contextualSpacing w:val="0"/>
        <w:jc w:val="both"/>
        <w:outlineLvl w:val="2"/>
        <w:rPr>
          <w:rFonts w:eastAsiaTheme="minorHAnsi"/>
          <w:vanish/>
          <w:sz w:val="28"/>
          <w:szCs w:val="28"/>
          <w:u w:val="single"/>
          <w:lang w:eastAsia="en-US"/>
        </w:rPr>
      </w:pPr>
    </w:p>
    <w:p w14:paraId="563BE21E" w14:textId="77777777" w:rsidR="00C7531D" w:rsidRDefault="00CA0DE4" w:rsidP="00502DFB">
      <w:pPr>
        <w:pStyle w:val="Heading3"/>
        <w:jc w:val="both"/>
      </w:pPr>
      <w:r w:rsidRPr="007C4688">
        <w:t>Dif</w:t>
      </w:r>
      <w:r w:rsidR="00C7531D">
        <w:t>ferent Structure of P</w:t>
      </w:r>
      <w:r w:rsidRPr="007C4688">
        <w:t>rices</w:t>
      </w:r>
      <w:r w:rsidR="004E3F36">
        <w:t xml:space="preserve"> (how inflation rate is determined)</w:t>
      </w:r>
    </w:p>
    <w:p w14:paraId="525E6BC5" w14:textId="77777777" w:rsidR="00CA0DE4" w:rsidRDefault="00C7531D" w:rsidP="00502DFB">
      <w:pPr>
        <w:pStyle w:val="Heading3bullet"/>
      </w:pPr>
      <w:r>
        <w:t>D</w:t>
      </w:r>
      <w:r w:rsidR="00CA0DE4" w:rsidRPr="00EF33AC">
        <w:t>ue to differences in price index – may undermine the calculation of real per capita income</w:t>
      </w:r>
    </w:p>
    <w:p w14:paraId="0B593A5D" w14:textId="77777777" w:rsidR="00EA59BF" w:rsidRPr="007C4688" w:rsidRDefault="00EA59BF" w:rsidP="00502DFB">
      <w:pPr>
        <w:pStyle w:val="Heading3bullet"/>
      </w:pPr>
      <w:r>
        <w:t>Difficulty to derive a similar basket of goods for comparison</w:t>
      </w:r>
    </w:p>
    <w:p w14:paraId="7920B46F" w14:textId="77777777" w:rsidR="00C7531D" w:rsidRDefault="00C7531D" w:rsidP="00502DFB">
      <w:pPr>
        <w:pStyle w:val="Heading3"/>
        <w:jc w:val="both"/>
      </w:pPr>
      <w:r>
        <w:t>Different Rates of Foreign E</w:t>
      </w:r>
      <w:r w:rsidR="00CA0DE4" w:rsidRPr="007C4688">
        <w:t>xchange (Use PPP)</w:t>
      </w:r>
    </w:p>
    <w:p w14:paraId="76B6FE6E" w14:textId="77777777" w:rsidR="00CA0DE4" w:rsidRPr="00E41206" w:rsidRDefault="00C7531D" w:rsidP="00502DFB">
      <w:pPr>
        <w:pStyle w:val="Heading3bullet"/>
        <w:rPr>
          <w:highlight w:val="green"/>
        </w:rPr>
      </w:pPr>
      <w:r>
        <w:t>T</w:t>
      </w:r>
      <w:r w:rsidR="00CA0DE4" w:rsidRPr="00EF33AC">
        <w:t xml:space="preserve">he value of real per capita income may be </w:t>
      </w:r>
      <w:r w:rsidR="00CA0DE4" w:rsidRPr="00E41206">
        <w:rPr>
          <w:highlight w:val="green"/>
        </w:rPr>
        <w:t>over-valued or under-valued due to the fluctuation of the exchange rate</w:t>
      </w:r>
    </w:p>
    <w:p w14:paraId="654BC8C1" w14:textId="77777777" w:rsidR="00EA59BF" w:rsidRPr="00E41206" w:rsidRDefault="00EA59BF" w:rsidP="00502DFB">
      <w:pPr>
        <w:pStyle w:val="Heading3bullet"/>
        <w:rPr>
          <w:highlight w:val="green"/>
        </w:rPr>
      </w:pPr>
      <w:r>
        <w:t xml:space="preserve">Purchasing Power Parity determined exchange rate </w:t>
      </w:r>
      <w:r w:rsidRPr="00E41206">
        <w:rPr>
          <w:highlight w:val="green"/>
        </w:rPr>
        <w:t>is used to denote the denomination rate</w:t>
      </w:r>
    </w:p>
    <w:p w14:paraId="27618BA0" w14:textId="77777777" w:rsidR="00C7531D" w:rsidRDefault="00C7531D" w:rsidP="00502DFB">
      <w:pPr>
        <w:pStyle w:val="Heading3"/>
        <w:jc w:val="both"/>
      </w:pPr>
      <w:r>
        <w:t>Different Treatment of Some Items Coverage of Items in National Income E</w:t>
      </w:r>
      <w:r w:rsidR="00CA0DE4" w:rsidRPr="007C4688">
        <w:t>stimates</w:t>
      </w:r>
    </w:p>
    <w:p w14:paraId="64364819" w14:textId="77777777" w:rsidR="00CA0DE4" w:rsidRDefault="00C7531D" w:rsidP="00502DFB">
      <w:pPr>
        <w:pStyle w:val="Heading3bullet"/>
      </w:pPr>
      <w:r>
        <w:t>D</w:t>
      </w:r>
      <w:r w:rsidR="00CA0DE4" w:rsidRPr="00EF33AC">
        <w:t>ifferent countries have different ways on how the value of an item is calculated</w:t>
      </w:r>
      <w:r w:rsidR="00582DE3">
        <w:t xml:space="preserve">, </w:t>
      </w:r>
      <w:r w:rsidR="00CA0DE4" w:rsidRPr="00EF33AC">
        <w:t>contributing to diversity in calculation and interpretation of the values</w:t>
      </w:r>
    </w:p>
    <w:p w14:paraId="1178D228" w14:textId="77777777" w:rsidR="00EA59BF" w:rsidRPr="00582DE3" w:rsidRDefault="00EA59BF" w:rsidP="00502DFB">
      <w:pPr>
        <w:pStyle w:val="Heading3bullet"/>
        <w:rPr>
          <w:highlight w:val="green"/>
        </w:rPr>
      </w:pPr>
      <w:r w:rsidRPr="00582DE3">
        <w:rPr>
          <w:highlight w:val="green"/>
        </w:rPr>
        <w:t>Interest payment from Singapore is not considered taxable income but it is considered taxable in US</w:t>
      </w:r>
    </w:p>
    <w:p w14:paraId="632311A9" w14:textId="14451616" w:rsidR="00CA0DE4" w:rsidRPr="007C4688" w:rsidRDefault="00582DE3" w:rsidP="00784A51">
      <w:pPr>
        <w:pStyle w:val="Heading3"/>
        <w:numPr>
          <w:ilvl w:val="0"/>
          <w:numId w:val="0"/>
        </w:numPr>
        <w:ind w:left="357"/>
        <w:jc w:val="both"/>
      </w:pPr>
      <w:r>
        <w:t xml:space="preserve">                                                                                                                                                                                                                                                                                                                                                                                                                                                                                                                                      </w:t>
      </w:r>
      <w:r w:rsidR="00CA0DE4" w:rsidRPr="007C4688">
        <w:t xml:space="preserve">Different </w:t>
      </w:r>
      <w:r w:rsidR="00C7531D">
        <w:t>Sources of Statistical D</w:t>
      </w:r>
      <w:r w:rsidR="00CA0DE4" w:rsidRPr="007C4688">
        <w:t>ata</w:t>
      </w:r>
    </w:p>
    <w:p w14:paraId="53696506" w14:textId="77777777" w:rsidR="00C7531D" w:rsidRDefault="00CA0DE4" w:rsidP="00502DFB">
      <w:pPr>
        <w:pStyle w:val="Heading3"/>
        <w:jc w:val="both"/>
      </w:pPr>
      <w:r w:rsidRPr="007C4688">
        <w:t>La</w:t>
      </w:r>
      <w:r w:rsidR="00C7531D">
        <w:t>ck of the Consideration of the C</w:t>
      </w:r>
      <w:r w:rsidRPr="007C4688">
        <w:t xml:space="preserve">omposite of </w:t>
      </w:r>
      <w:r w:rsidR="00C7531D">
        <w:t>E</w:t>
      </w:r>
      <w:r w:rsidRPr="007C4688">
        <w:t>xpenditure</w:t>
      </w:r>
    </w:p>
    <w:p w14:paraId="0D556ED9" w14:textId="77777777" w:rsidR="00CA0DE4" w:rsidRPr="007C4688" w:rsidRDefault="00C7531D" w:rsidP="00502DFB">
      <w:pPr>
        <w:pStyle w:val="Heading3bullet"/>
      </w:pPr>
      <w:r>
        <w:t>I</w:t>
      </w:r>
      <w:r w:rsidR="00CA0DE4" w:rsidRPr="00EF33AC">
        <w:t>f the increase in national income does not lead to greater production of more welfare goods, it does not generate an improvement in standard of living</w:t>
      </w:r>
    </w:p>
    <w:p w14:paraId="218A423E" w14:textId="77777777" w:rsidR="00C7531D" w:rsidRDefault="00CA0DE4" w:rsidP="00502DFB">
      <w:pPr>
        <w:pStyle w:val="Heading3"/>
        <w:jc w:val="both"/>
      </w:pPr>
      <w:r w:rsidRPr="007C4688">
        <w:t xml:space="preserve">Distribution of </w:t>
      </w:r>
      <w:r w:rsidR="00C7531D">
        <w:t>Income is Not the S</w:t>
      </w:r>
      <w:r w:rsidRPr="007C4688">
        <w:t>ame</w:t>
      </w:r>
    </w:p>
    <w:p w14:paraId="501BFBF8" w14:textId="77777777" w:rsidR="00CA0DE4" w:rsidRPr="007C4688" w:rsidRDefault="00C7531D" w:rsidP="00502DFB">
      <w:pPr>
        <w:pStyle w:val="Heading3bullet"/>
      </w:pPr>
      <w:r>
        <w:t>I</w:t>
      </w:r>
      <w:r w:rsidR="00CA0DE4" w:rsidRPr="00EF33AC">
        <w:t>f the distribution of the national income is not even, the actual average will not be a good reflection of the average citizen’s income. This means that the increase in national income is only enjoyed more by a small group of the citizens in one country than another</w:t>
      </w:r>
    </w:p>
    <w:p w14:paraId="5C9E42D1" w14:textId="77777777" w:rsidR="00C7531D" w:rsidRDefault="00733686" w:rsidP="00502DFB">
      <w:pPr>
        <w:pStyle w:val="Heading3"/>
        <w:jc w:val="both"/>
      </w:pPr>
      <w:r>
        <w:t>Difference in Quality of G</w:t>
      </w:r>
      <w:r w:rsidR="00CA0DE4" w:rsidRPr="007C4688">
        <w:t>oods</w:t>
      </w:r>
      <w:r w:rsidR="00CA0DE4" w:rsidRPr="00EF33AC">
        <w:t xml:space="preserve"> </w:t>
      </w:r>
    </w:p>
    <w:p w14:paraId="5745AE58" w14:textId="2BFC3B02" w:rsidR="00EA59BF" w:rsidRPr="00EF33AC" w:rsidRDefault="00C7531D" w:rsidP="005879F0">
      <w:pPr>
        <w:pStyle w:val="Heading3bullet"/>
      </w:pPr>
      <w:r>
        <w:t>T</w:t>
      </w:r>
      <w:r w:rsidR="00CA0DE4" w:rsidRPr="00EF33AC">
        <w:t xml:space="preserve">he consumption of the good and services may be the same but the quality of the services of consumption will </w:t>
      </w:r>
      <w:proofErr w:type="spellStart"/>
      <w:r w:rsidR="00CA0DE4" w:rsidRPr="00EF33AC">
        <w:t>differ</w:t>
      </w:r>
      <w:r w:rsidR="00EA59BF">
        <w:t>lack</w:t>
      </w:r>
      <w:proofErr w:type="spellEnd"/>
      <w:r w:rsidR="00EA59BF">
        <w:t xml:space="preserve"> of consideration of qualitative aspect of SOL</w:t>
      </w:r>
    </w:p>
    <w:p w14:paraId="273E5D42" w14:textId="77777777" w:rsidR="00CA0DE4" w:rsidRDefault="00CA0DE4" w:rsidP="00502DFB">
      <w:pPr>
        <w:pStyle w:val="heading"/>
        <w:numPr>
          <w:ilvl w:val="0"/>
          <w:numId w:val="0"/>
        </w:numPr>
        <w:spacing w:before="0" w:beforeAutospacing="0" w:after="0" w:afterAutospacing="0"/>
        <w:ind w:left="360"/>
      </w:pPr>
    </w:p>
    <w:p w14:paraId="1E8C670C" w14:textId="77777777" w:rsidR="00CA0DE4" w:rsidRDefault="00CA0DE4" w:rsidP="00502DFB">
      <w:pPr>
        <w:spacing w:after="0"/>
        <w:jc w:val="both"/>
        <w:rPr>
          <w:b/>
          <w:sz w:val="28"/>
          <w:szCs w:val="28"/>
        </w:rPr>
      </w:pPr>
    </w:p>
    <w:p w14:paraId="2293EDC9" w14:textId="2015FB4F" w:rsidR="00C057E2" w:rsidRDefault="00C057E2" w:rsidP="00C057E2">
      <w:pPr>
        <w:pStyle w:val="heading"/>
        <w:numPr>
          <w:ilvl w:val="0"/>
          <w:numId w:val="0"/>
        </w:numPr>
        <w:spacing w:before="0" w:beforeAutospacing="0" w:after="0" w:afterAutospacing="0"/>
        <w:ind w:left="644" w:hanging="360"/>
        <w:rPr>
          <w:highlight w:val="yellow"/>
        </w:rPr>
      </w:pPr>
    </w:p>
    <w:p w14:paraId="0656BD86" w14:textId="48B17D85" w:rsidR="00C057E2" w:rsidRDefault="00C057E2" w:rsidP="00C057E2">
      <w:pPr>
        <w:pStyle w:val="heading"/>
        <w:numPr>
          <w:ilvl w:val="0"/>
          <w:numId w:val="0"/>
        </w:numPr>
        <w:spacing w:before="0" w:beforeAutospacing="0" w:after="0" w:afterAutospacing="0"/>
        <w:ind w:left="644" w:hanging="360"/>
        <w:rPr>
          <w:highlight w:val="yellow"/>
        </w:rPr>
      </w:pPr>
    </w:p>
    <w:p w14:paraId="5C2927DD" w14:textId="77777777" w:rsidR="00C057E2" w:rsidRDefault="00C057E2" w:rsidP="00C057E2">
      <w:pPr>
        <w:pStyle w:val="heading"/>
        <w:numPr>
          <w:ilvl w:val="0"/>
          <w:numId w:val="0"/>
        </w:numPr>
        <w:spacing w:before="0" w:beforeAutospacing="0" w:after="0" w:afterAutospacing="0"/>
        <w:ind w:left="644" w:hanging="360"/>
        <w:rPr>
          <w:highlight w:val="yellow"/>
        </w:rPr>
      </w:pPr>
    </w:p>
    <w:p w14:paraId="0B5A086F" w14:textId="436F5EC8" w:rsidR="00CA0DE4" w:rsidRPr="00A45E56" w:rsidRDefault="00CA0DE4" w:rsidP="00502DFB">
      <w:pPr>
        <w:pStyle w:val="heading"/>
        <w:spacing w:before="0" w:beforeAutospacing="0" w:after="0" w:afterAutospacing="0"/>
        <w:ind w:left="357" w:hanging="357"/>
        <w:rPr>
          <w:highlight w:val="yellow"/>
        </w:rPr>
      </w:pPr>
      <w:r w:rsidRPr="00A45E56">
        <w:rPr>
          <w:highlight w:val="yellow"/>
        </w:rPr>
        <w:t>Can GDP growth rate</w:t>
      </w:r>
      <w:r w:rsidR="005744B3" w:rsidRPr="00A45E56">
        <w:rPr>
          <w:highlight w:val="yellow"/>
        </w:rPr>
        <w:t xml:space="preserve"> </w:t>
      </w:r>
      <w:commentRangeStart w:id="17"/>
      <w:r w:rsidR="005744B3" w:rsidRPr="00A45E56">
        <w:rPr>
          <w:highlight w:val="yellow"/>
        </w:rPr>
        <w:t>(rise in GDP)</w:t>
      </w:r>
      <w:r w:rsidRPr="00A45E56">
        <w:rPr>
          <w:highlight w:val="yellow"/>
        </w:rPr>
        <w:t xml:space="preserve"> be used as indicator that the standard of living has improved?</w:t>
      </w:r>
      <w:commentRangeEnd w:id="17"/>
      <w:r w:rsidR="00A45E56">
        <w:rPr>
          <w:rStyle w:val="CommentReference"/>
          <w:b w:val="0"/>
        </w:rPr>
        <w:commentReference w:id="17"/>
      </w:r>
    </w:p>
    <w:p w14:paraId="18025255" w14:textId="77777777" w:rsidR="00CA0DE4" w:rsidRPr="00EA59BF" w:rsidRDefault="00CA0DE4" w:rsidP="00502DFB">
      <w:pPr>
        <w:pStyle w:val="normal14"/>
      </w:pPr>
      <w:r w:rsidRPr="007C4688">
        <w:t>Since the real per capita income will be determined by the rise in GDP</w:t>
      </w:r>
      <w:r w:rsidR="00EA59BF">
        <w:t xml:space="preserve">, it </w:t>
      </w:r>
      <w:r w:rsidRPr="00EA59BF">
        <w:t>implies that the economy is experiencing actual economic growth,</w:t>
      </w:r>
      <w:r w:rsidR="00A03950" w:rsidRPr="00EA59BF">
        <w:t xml:space="preserve"> and thus,</w:t>
      </w:r>
      <w:r w:rsidRPr="00EA59BF">
        <w:t xml:space="preserve"> the rise in economic growth will lead to an improvement in SOL.</w:t>
      </w:r>
    </w:p>
    <w:p w14:paraId="2C1D4FB6" w14:textId="77777777" w:rsidR="00CA0DE4" w:rsidRPr="00EA59BF" w:rsidRDefault="00CA0DE4" w:rsidP="00502DFB">
      <w:pPr>
        <w:pStyle w:val="points"/>
        <w:numPr>
          <w:ilvl w:val="0"/>
          <w:numId w:val="0"/>
        </w:numPr>
        <w:ind w:left="720"/>
      </w:pPr>
    </w:p>
    <w:p w14:paraId="7B87C1DF" w14:textId="77777777" w:rsidR="00EA59BF" w:rsidRPr="00EA59BF" w:rsidRDefault="00EA59BF" w:rsidP="00502DFB">
      <w:pPr>
        <w:pStyle w:val="points"/>
        <w:numPr>
          <w:ilvl w:val="0"/>
          <w:numId w:val="17"/>
        </w:numPr>
        <w:ind w:left="709"/>
      </w:pPr>
      <w:r>
        <w:rPr>
          <w:u w:val="single"/>
        </w:rPr>
        <w:t xml:space="preserve">Explain how </w:t>
      </w:r>
      <w:r>
        <w:rPr>
          <w:u w:val="single"/>
        </w:rPr>
        <w:sym w:font="Symbol" w:char="F0AD"/>
      </w:r>
      <w:r>
        <w:rPr>
          <w:u w:val="single"/>
        </w:rPr>
        <w:t xml:space="preserve"> GDP will lead to improvement in SOL</w:t>
      </w:r>
    </w:p>
    <w:p w14:paraId="2225702A" w14:textId="77777777" w:rsidR="003E6F17" w:rsidRPr="00A45E56" w:rsidRDefault="00CA0DE4" w:rsidP="00502DFB">
      <w:pPr>
        <w:pStyle w:val="normal14"/>
        <w:numPr>
          <w:ilvl w:val="0"/>
          <w:numId w:val="25"/>
        </w:numPr>
        <w:rPr>
          <w:highlight w:val="yellow"/>
        </w:rPr>
      </w:pPr>
      <w:r w:rsidRPr="00EA59BF">
        <w:t xml:space="preserve">The </w:t>
      </w:r>
      <w:r w:rsidRPr="00A45E56">
        <w:rPr>
          <w:highlight w:val="yellow"/>
        </w:rPr>
        <w:t>rise in GDP</w:t>
      </w:r>
      <w:r w:rsidRPr="00EA59BF">
        <w:t xml:space="preserve"> will mean that there </w:t>
      </w:r>
      <w:r w:rsidRPr="00A45E56">
        <w:rPr>
          <w:highlight w:val="yellow"/>
        </w:rPr>
        <w:t>is a higher level of real per capita income</w:t>
      </w:r>
      <w:r w:rsidRPr="00EA59BF">
        <w:t xml:space="preserve"> which implies that the </w:t>
      </w:r>
      <w:r w:rsidRPr="00A45E56">
        <w:rPr>
          <w:highlight w:val="yellow"/>
        </w:rPr>
        <w:t>purchasing power of the people has improved</w:t>
      </w:r>
      <w:r w:rsidRPr="007C4688">
        <w:t xml:space="preserve">. This will lead to </w:t>
      </w:r>
      <w:r w:rsidRPr="00A45E56">
        <w:rPr>
          <w:highlight w:val="yellow"/>
        </w:rPr>
        <w:t>a higher level of material comforts and enjoyment and this implies that their SOL has improved.</w:t>
      </w:r>
    </w:p>
    <w:p w14:paraId="114CC152" w14:textId="77777777" w:rsidR="003E6F17" w:rsidRDefault="003E6F17" w:rsidP="00502DFB">
      <w:pPr>
        <w:pStyle w:val="normal14"/>
        <w:ind w:left="1440"/>
      </w:pPr>
    </w:p>
    <w:p w14:paraId="48A113E5" w14:textId="77777777" w:rsidR="003E6F17" w:rsidRDefault="00D9450B" w:rsidP="00502DFB">
      <w:pPr>
        <w:pStyle w:val="normal14"/>
        <w:numPr>
          <w:ilvl w:val="0"/>
          <w:numId w:val="25"/>
        </w:numPr>
      </w:pPr>
      <w:r>
        <w:t>The increase in GDP would also imply that there is an increase in the total production capacity of goods and services for the citizens and residents to consume, implying that there is a higher level of material comfort.</w:t>
      </w:r>
    </w:p>
    <w:p w14:paraId="66851F5E" w14:textId="77777777" w:rsidR="003E6F17" w:rsidRDefault="003E6F17" w:rsidP="00502DFB">
      <w:pPr>
        <w:pStyle w:val="normal14"/>
        <w:ind w:left="1440"/>
      </w:pPr>
    </w:p>
    <w:p w14:paraId="1C113790" w14:textId="77777777" w:rsidR="005D42FB" w:rsidRDefault="00CA0DE4" w:rsidP="00502DFB">
      <w:pPr>
        <w:pStyle w:val="normal14"/>
        <w:numPr>
          <w:ilvl w:val="0"/>
          <w:numId w:val="25"/>
        </w:numPr>
      </w:pPr>
      <w:r w:rsidRPr="007C4688">
        <w:t>A higher level of national income will enable the nation to attain a higher level of tax revenue and this will provide more funds for government to embark on infrastructural and institutional development. This will make their lives more convenient and comfortable and thus raise the SOL.</w:t>
      </w:r>
    </w:p>
    <w:p w14:paraId="5B8D3DB1" w14:textId="77777777" w:rsidR="00CC2D42" w:rsidRPr="00EA59BF" w:rsidRDefault="00CC2D42" w:rsidP="00502DFB">
      <w:pPr>
        <w:pStyle w:val="normal14"/>
        <w:rPr>
          <w:u w:val="single"/>
        </w:rPr>
      </w:pPr>
    </w:p>
    <w:p w14:paraId="548499D9" w14:textId="77777777" w:rsidR="00EA59BF" w:rsidRPr="00EA59BF" w:rsidRDefault="00EA59BF" w:rsidP="00502DFB">
      <w:pPr>
        <w:pStyle w:val="normal14"/>
        <w:numPr>
          <w:ilvl w:val="0"/>
          <w:numId w:val="17"/>
        </w:numPr>
        <w:ind w:left="709"/>
        <w:rPr>
          <w:u w:val="single"/>
        </w:rPr>
      </w:pPr>
      <w:r w:rsidRPr="00EA59BF">
        <w:rPr>
          <w:u w:val="single"/>
        </w:rPr>
        <w:t>Problem of inaccuracy of NY figures</w:t>
      </w:r>
    </w:p>
    <w:p w14:paraId="7E0EFEE8" w14:textId="02328368" w:rsidR="003E6F17" w:rsidRDefault="00CA0DE4" w:rsidP="00502DFB">
      <w:pPr>
        <w:pStyle w:val="normal14"/>
      </w:pPr>
      <w:r w:rsidRPr="007C4688">
        <w:t>However, the rise in national income may not lead to a rise in SOL if the value of NY figures is not accurate due to weak administrative system, double</w:t>
      </w:r>
      <w:r w:rsidR="002F7B00">
        <w:t>-</w:t>
      </w:r>
      <w:r w:rsidRPr="007C4688">
        <w:t>accounting and under-declared income.</w:t>
      </w:r>
    </w:p>
    <w:p w14:paraId="20560BC2" w14:textId="77777777" w:rsidR="003E6F17" w:rsidRDefault="003E6F17" w:rsidP="00502DFB">
      <w:pPr>
        <w:pStyle w:val="normal14"/>
      </w:pPr>
    </w:p>
    <w:p w14:paraId="200DE686" w14:textId="3E0C75A5" w:rsidR="003E6F17" w:rsidRDefault="003E6F17" w:rsidP="00502DFB">
      <w:pPr>
        <w:pStyle w:val="normal14"/>
      </w:pPr>
      <w:r>
        <w:t>Singapore – presence of illegal activities/pirated transactions</w:t>
      </w:r>
      <w:r w:rsidR="00A45E56">
        <w:t xml:space="preserve"> -understating the value of real GDP</w:t>
      </w:r>
    </w:p>
    <w:p w14:paraId="50515C60" w14:textId="3ADC5AEC" w:rsidR="00EA59BF" w:rsidRDefault="00EA59BF" w:rsidP="00502DFB">
      <w:pPr>
        <w:spacing w:after="0"/>
        <w:jc w:val="both"/>
      </w:pPr>
    </w:p>
    <w:p w14:paraId="3298D412" w14:textId="2C0C8331" w:rsidR="00EF1D07" w:rsidRDefault="00EF1D07" w:rsidP="00502DFB">
      <w:pPr>
        <w:spacing w:after="0"/>
        <w:jc w:val="both"/>
      </w:pPr>
    </w:p>
    <w:p w14:paraId="7711C1AB" w14:textId="7F3FB946" w:rsidR="00EF1D07" w:rsidRDefault="00EF1D07" w:rsidP="00502DFB">
      <w:pPr>
        <w:spacing w:after="0"/>
        <w:jc w:val="both"/>
      </w:pPr>
    </w:p>
    <w:p w14:paraId="4AB3B1E2" w14:textId="6ABC03E4" w:rsidR="00EF1D07" w:rsidRDefault="00EF1D07" w:rsidP="00502DFB">
      <w:pPr>
        <w:spacing w:after="0"/>
        <w:jc w:val="both"/>
      </w:pPr>
    </w:p>
    <w:p w14:paraId="49EE2508" w14:textId="500F90A0" w:rsidR="00EF1D07" w:rsidRDefault="00EF1D07" w:rsidP="00502DFB">
      <w:pPr>
        <w:spacing w:after="0"/>
        <w:jc w:val="both"/>
      </w:pPr>
    </w:p>
    <w:p w14:paraId="002C3979" w14:textId="758EF4DF" w:rsidR="00EF1D07" w:rsidRDefault="00EF1D07" w:rsidP="00502DFB">
      <w:pPr>
        <w:spacing w:after="0"/>
        <w:jc w:val="both"/>
      </w:pPr>
    </w:p>
    <w:p w14:paraId="0854F73E" w14:textId="3E9DAC1D" w:rsidR="00C057E2" w:rsidRDefault="00C057E2" w:rsidP="00502DFB">
      <w:pPr>
        <w:spacing w:after="0"/>
        <w:jc w:val="both"/>
      </w:pPr>
    </w:p>
    <w:p w14:paraId="41E09CEB" w14:textId="60F0A8AE" w:rsidR="00C057E2" w:rsidRDefault="00C057E2" w:rsidP="00502DFB">
      <w:pPr>
        <w:spacing w:after="0"/>
        <w:jc w:val="both"/>
      </w:pPr>
    </w:p>
    <w:p w14:paraId="024C47E9" w14:textId="77777777" w:rsidR="00C057E2" w:rsidRDefault="00C057E2" w:rsidP="00502DFB">
      <w:pPr>
        <w:spacing w:after="0"/>
        <w:jc w:val="both"/>
      </w:pPr>
    </w:p>
    <w:p w14:paraId="43EA34CD" w14:textId="77777777" w:rsidR="00CA0DE4" w:rsidRDefault="00A9123E" w:rsidP="00502DFB">
      <w:pPr>
        <w:pStyle w:val="points"/>
        <w:numPr>
          <w:ilvl w:val="0"/>
          <w:numId w:val="17"/>
        </w:numPr>
        <w:ind w:left="709"/>
      </w:pPr>
      <w:r>
        <w:rPr>
          <w:u w:val="single"/>
        </w:rPr>
        <w:t>Problem of Time C</w:t>
      </w:r>
      <w:r w:rsidR="00EA59BF">
        <w:rPr>
          <w:u w:val="single"/>
        </w:rPr>
        <w:t>omparison</w:t>
      </w:r>
    </w:p>
    <w:p w14:paraId="0AF871AB" w14:textId="77777777" w:rsidR="00CA0DE4" w:rsidRPr="007C4688" w:rsidRDefault="00CA0DE4" w:rsidP="00502DFB">
      <w:pPr>
        <w:pStyle w:val="normal14"/>
      </w:pPr>
      <w:r w:rsidRPr="007C4688">
        <w:t xml:space="preserve">Furthermore, if the </w:t>
      </w:r>
      <w:commentRangeStart w:id="18"/>
      <w:r w:rsidRPr="003E6F17">
        <w:rPr>
          <w:b/>
        </w:rPr>
        <w:t>percentage increase in price level or population or both are to rise above the percentage increase in GDP, the percentage increase in real per capita income will not rise</w:t>
      </w:r>
      <w:r w:rsidRPr="007C4688">
        <w:t>, implying that there is no improvement in SOL.</w:t>
      </w:r>
      <w:commentRangeEnd w:id="18"/>
      <w:r w:rsidR="00A45E56">
        <w:rPr>
          <w:rStyle w:val="CommentReference"/>
          <w:rFonts w:eastAsiaTheme="minorEastAsia" w:cstheme="minorBidi"/>
          <w:bCs w:val="0"/>
          <w:iCs w:val="0"/>
        </w:rPr>
        <w:commentReference w:id="18"/>
      </w:r>
    </w:p>
    <w:p w14:paraId="782D74C0" w14:textId="77777777" w:rsidR="00CA0DE4" w:rsidRDefault="00CA0DE4" w:rsidP="00502DFB">
      <w:pPr>
        <w:pStyle w:val="points"/>
        <w:numPr>
          <w:ilvl w:val="0"/>
          <w:numId w:val="0"/>
        </w:numPr>
        <w:ind w:left="851"/>
      </w:pPr>
    </w:p>
    <w:p w14:paraId="02E4DC78" w14:textId="5FE0B031" w:rsidR="00CA0DE4" w:rsidRPr="007C4688" w:rsidRDefault="00CA0DE4" w:rsidP="00502DFB">
      <w:pPr>
        <w:pStyle w:val="normal14"/>
      </w:pPr>
      <w:r w:rsidRPr="007C4688">
        <w:t xml:space="preserve">The increase in national income may not imply that the SOL of the whole nation has improved since the </w:t>
      </w:r>
      <w:r w:rsidRPr="003E6F17">
        <w:rPr>
          <w:b/>
        </w:rPr>
        <w:t>increase in real per capita due to a rise in GDP may not take into consideration</w:t>
      </w:r>
      <w:r w:rsidRPr="007C4688">
        <w:t xml:space="preserve"> </w:t>
      </w:r>
      <w:r w:rsidR="005879F0">
        <w:t xml:space="preserve">of </w:t>
      </w:r>
      <w:r w:rsidRPr="007C4688">
        <w:t>the actual distribution of income. This means that not all the citizens will experience rise in real per capita income, indicating an increase in purchasing power.</w:t>
      </w:r>
    </w:p>
    <w:p w14:paraId="20EA9EAB" w14:textId="77777777" w:rsidR="00CA0DE4" w:rsidRDefault="00CA0DE4" w:rsidP="00502DFB">
      <w:pPr>
        <w:pStyle w:val="points"/>
        <w:numPr>
          <w:ilvl w:val="0"/>
          <w:numId w:val="0"/>
        </w:numPr>
        <w:ind w:left="851"/>
      </w:pPr>
    </w:p>
    <w:p w14:paraId="63D5CD01" w14:textId="77777777" w:rsidR="00CA0DE4" w:rsidRPr="007C4688" w:rsidRDefault="00CA0DE4" w:rsidP="00502DFB">
      <w:pPr>
        <w:pStyle w:val="normal14"/>
      </w:pPr>
      <w:r w:rsidRPr="007C4688">
        <w:t xml:space="preserve">It is also </w:t>
      </w:r>
      <w:r w:rsidRPr="003E6F17">
        <w:rPr>
          <w:b/>
        </w:rPr>
        <w:t>important to take note of the composition of production.</w:t>
      </w:r>
      <w:r w:rsidRPr="007C4688">
        <w:t xml:space="preserve"> Even if the GDP increases does contribute to growth in production capacity, the </w:t>
      </w:r>
      <w:r w:rsidRPr="003E6F17">
        <w:rPr>
          <w:b/>
        </w:rPr>
        <w:t>low level of production of welfare good such as does not improve the lives of the people.</w:t>
      </w:r>
    </w:p>
    <w:p w14:paraId="1C2689C4" w14:textId="77777777" w:rsidR="00CA0DE4" w:rsidRPr="007C4688" w:rsidRDefault="00CA0DE4" w:rsidP="00502DFB">
      <w:pPr>
        <w:spacing w:after="0"/>
        <w:contextualSpacing/>
        <w:jc w:val="both"/>
        <w:rPr>
          <w:sz w:val="28"/>
          <w:szCs w:val="28"/>
        </w:rPr>
      </w:pPr>
    </w:p>
    <w:p w14:paraId="0D7FD4FC" w14:textId="77777777" w:rsidR="00CA0DE4" w:rsidRDefault="00CA0DE4" w:rsidP="00502DFB">
      <w:pPr>
        <w:pStyle w:val="normal14"/>
      </w:pPr>
      <w:r w:rsidRPr="007C4688">
        <w:t xml:space="preserve">Lastly, it is imperative for the economist to </w:t>
      </w:r>
      <w:r w:rsidRPr="003E6F17">
        <w:rPr>
          <w:b/>
        </w:rPr>
        <w:t>take note of the qualitative aspect</w:t>
      </w:r>
      <w:r w:rsidRPr="007C4688">
        <w:t xml:space="preserve"> of SOL such as the stress level and level of externalities.</w:t>
      </w:r>
      <w:r w:rsidR="00FD7F73">
        <w:t xml:space="preserve"> Therefore, qualitative indicators like MEW or HDI will be needed as </w:t>
      </w:r>
      <w:r w:rsidR="00FD7F73" w:rsidRPr="003E6F17">
        <w:rPr>
          <w:b/>
        </w:rPr>
        <w:t>MEW reflects the monetized value of intangible aspects of SOL, while HDI reflects the progress of well-being of the individuals.</w:t>
      </w:r>
    </w:p>
    <w:p w14:paraId="7C1A8489" w14:textId="77777777" w:rsidR="00FD7F73" w:rsidRDefault="00FD7F73" w:rsidP="00502DFB">
      <w:pPr>
        <w:pStyle w:val="normal14"/>
      </w:pPr>
    </w:p>
    <w:p w14:paraId="205B766E" w14:textId="77777777" w:rsidR="00FD7F73" w:rsidRPr="00FD7F73" w:rsidRDefault="00FD7F73" w:rsidP="00502DFB">
      <w:pPr>
        <w:pStyle w:val="normal14"/>
      </w:pPr>
    </w:p>
    <w:p w14:paraId="6FDB1AC5" w14:textId="77777777" w:rsidR="00CA0DE4" w:rsidRDefault="00CA0DE4" w:rsidP="00502DFB">
      <w:pPr>
        <w:spacing w:after="0"/>
        <w:jc w:val="both"/>
        <w:rPr>
          <w:b/>
          <w:sz w:val="28"/>
          <w:szCs w:val="28"/>
        </w:rPr>
      </w:pPr>
      <w:r>
        <w:br w:type="page"/>
      </w:r>
    </w:p>
    <w:p w14:paraId="33D4369A" w14:textId="7FA50992" w:rsidR="00C057E2" w:rsidRDefault="00C057E2" w:rsidP="00C057E2">
      <w:pPr>
        <w:pStyle w:val="heading"/>
        <w:numPr>
          <w:ilvl w:val="0"/>
          <w:numId w:val="0"/>
        </w:numPr>
        <w:spacing w:before="0" w:beforeAutospacing="0" w:after="0" w:afterAutospacing="0"/>
        <w:ind w:left="357"/>
      </w:pPr>
    </w:p>
    <w:p w14:paraId="796D2A5C" w14:textId="77777777" w:rsidR="00C057E2" w:rsidRDefault="00C057E2" w:rsidP="00C057E2">
      <w:pPr>
        <w:pStyle w:val="heading"/>
        <w:numPr>
          <w:ilvl w:val="0"/>
          <w:numId w:val="0"/>
        </w:numPr>
        <w:spacing w:before="0" w:beforeAutospacing="0" w:after="0" w:afterAutospacing="0"/>
        <w:ind w:left="357"/>
      </w:pPr>
    </w:p>
    <w:p w14:paraId="439EFC57" w14:textId="1C63983E" w:rsidR="00FD7F73" w:rsidRDefault="00C8777B" w:rsidP="00502DFB">
      <w:pPr>
        <w:pStyle w:val="heading"/>
        <w:spacing w:before="0" w:beforeAutospacing="0" w:after="0" w:afterAutospacing="0"/>
        <w:ind w:left="357" w:hanging="357"/>
      </w:pPr>
      <w:r>
        <w:t>Economic Indicators to Assess the Economic Performance of a C</w:t>
      </w:r>
      <w:r w:rsidR="00CA0DE4" w:rsidRPr="007C4688">
        <w:t>ount</w:t>
      </w:r>
      <w:r>
        <w:t>r</w:t>
      </w:r>
      <w:r w:rsidR="00CA0DE4" w:rsidRPr="007C4688">
        <w:t>y</w:t>
      </w:r>
    </w:p>
    <w:p w14:paraId="45436A59" w14:textId="77777777" w:rsidR="00FD7F73" w:rsidRPr="003639D9" w:rsidRDefault="00FD7F73" w:rsidP="00502DFB">
      <w:pPr>
        <w:pStyle w:val="Heading3bullet"/>
        <w:rPr>
          <w:highlight w:val="yellow"/>
        </w:rPr>
      </w:pPr>
      <w:r>
        <w:t xml:space="preserve">Economic Performance is analysed by showing the </w:t>
      </w:r>
      <w:r w:rsidRPr="003639D9">
        <w:rPr>
          <w:highlight w:val="yellow"/>
        </w:rPr>
        <w:t>positive or negative effects of the indicators</w:t>
      </w:r>
    </w:p>
    <w:p w14:paraId="4653C2E1" w14:textId="77777777" w:rsidR="00CA0DE4" w:rsidRPr="007C4688" w:rsidRDefault="00CA0DE4" w:rsidP="00502DFB">
      <w:pPr>
        <w:pStyle w:val="Heading3bullet"/>
      </w:pPr>
      <w:r w:rsidRPr="007C4688">
        <w:t xml:space="preserve">The </w:t>
      </w:r>
      <w:commentRangeStart w:id="19"/>
      <w:r w:rsidRPr="00920260">
        <w:rPr>
          <w:highlight w:val="green"/>
        </w:rPr>
        <w:t xml:space="preserve">GDP growth rate </w:t>
      </w:r>
      <w:commentRangeEnd w:id="19"/>
      <w:r w:rsidR="006001E2">
        <w:rPr>
          <w:rStyle w:val="CommentReference"/>
          <w:rFonts w:eastAsiaTheme="minorEastAsia"/>
          <w:lang w:eastAsia="zh-CN"/>
        </w:rPr>
        <w:commentReference w:id="19"/>
      </w:r>
      <w:r w:rsidRPr="00920260">
        <w:rPr>
          <w:highlight w:val="green"/>
        </w:rPr>
        <w:t>or the value of the GDP</w:t>
      </w:r>
      <w:r w:rsidRPr="007C4688">
        <w:t xml:space="preserve"> will reflect the level of production capacity which measures the monetary level of the total goods and services produced within the economy. This will reflect the productivity of the economy as the comparison is made over a previous year.</w:t>
      </w:r>
    </w:p>
    <w:p w14:paraId="166816D2" w14:textId="77777777" w:rsidR="00CA0DE4" w:rsidRDefault="00CA0DE4" w:rsidP="00502DFB">
      <w:pPr>
        <w:pStyle w:val="Heading3bullet"/>
      </w:pPr>
      <w:r w:rsidRPr="007C4688">
        <w:t xml:space="preserve">The </w:t>
      </w:r>
      <w:r w:rsidRPr="0069066E">
        <w:rPr>
          <w:highlight w:val="green"/>
        </w:rPr>
        <w:t>sectoral performance analysis</w:t>
      </w:r>
      <w:r w:rsidRPr="007C4688">
        <w:t xml:space="preserve"> which will reveal the scope of economic development as it will reveal the areas of specialization of the economy and its extent of depth of the development of the economy. This can be seen by examining the percentage of contribution of the sectors to the GDP and the extent of </w:t>
      </w:r>
      <w:r w:rsidRPr="00C8777B">
        <w:t>growth</w:t>
      </w:r>
      <w:r w:rsidR="003E6F17">
        <w:t xml:space="preserve"> the sector over time</w:t>
      </w:r>
      <w:r w:rsidR="003E6F17">
        <w:sym w:font="Wingdings" w:char="F0E0"/>
      </w:r>
      <w:r w:rsidR="003E6F17">
        <w:t xml:space="preserve"> significance of industries to the state</w:t>
      </w:r>
    </w:p>
    <w:p w14:paraId="32402B0A" w14:textId="207E57F6" w:rsidR="00FD7F73" w:rsidRPr="007C4688" w:rsidRDefault="00FD7F73" w:rsidP="00502DFB">
      <w:pPr>
        <w:pStyle w:val="Heading3bullet"/>
      </w:pPr>
      <w:commentRangeStart w:id="20"/>
      <w:r w:rsidRPr="0069066E">
        <w:rPr>
          <w:highlight w:val="green"/>
        </w:rPr>
        <w:t>Growth of capital</w:t>
      </w:r>
      <w:r w:rsidR="00920260">
        <w:rPr>
          <w:highlight w:val="green"/>
        </w:rPr>
        <w:t>-</w:t>
      </w:r>
      <w:r w:rsidRPr="0069066E">
        <w:rPr>
          <w:highlight w:val="green"/>
        </w:rPr>
        <w:t>intensive industries</w:t>
      </w:r>
      <w:r>
        <w:t xml:space="preserve"> raise GDP but provide very little to employment.</w:t>
      </w:r>
      <w:commentRangeEnd w:id="20"/>
      <w:r w:rsidR="00C63042">
        <w:rPr>
          <w:rStyle w:val="CommentReference"/>
          <w:rFonts w:eastAsiaTheme="minorEastAsia"/>
          <w:lang w:eastAsia="zh-CN"/>
        </w:rPr>
        <w:commentReference w:id="20"/>
      </w:r>
    </w:p>
    <w:p w14:paraId="62BFF3AD" w14:textId="77777777" w:rsidR="00CA0DE4" w:rsidRDefault="00CA0DE4" w:rsidP="00502DFB">
      <w:pPr>
        <w:pStyle w:val="Heading3bullet"/>
      </w:pPr>
      <w:r w:rsidRPr="007C4688">
        <w:t xml:space="preserve">The </w:t>
      </w:r>
      <w:r w:rsidRPr="0069066E">
        <w:rPr>
          <w:highlight w:val="green"/>
        </w:rPr>
        <w:t>unemployment rate</w:t>
      </w:r>
      <w:r w:rsidRPr="007C4688">
        <w:t xml:space="preserve"> will determine the rate of utilization of resources seen in term</w:t>
      </w:r>
      <w:r w:rsidR="0069066E">
        <w:t>s</w:t>
      </w:r>
      <w:r w:rsidRPr="007C4688">
        <w:t xml:space="preserve"> of labour in employment. A full </w:t>
      </w:r>
      <w:r w:rsidRPr="00C8777B">
        <w:t>employment</w:t>
      </w:r>
      <w:r w:rsidRPr="007C4688">
        <w:t xml:space="preserve"> utilization of resources will mean that the economy has made attained the production efficiency as it has produced on the production possibility curve.</w:t>
      </w:r>
    </w:p>
    <w:p w14:paraId="78F413E7" w14:textId="77777777" w:rsidR="00FD7F73" w:rsidRPr="007C4688" w:rsidRDefault="00FD7F73" w:rsidP="00502DFB">
      <w:pPr>
        <w:pStyle w:val="Heading3bullet"/>
        <w:numPr>
          <w:ilvl w:val="0"/>
          <w:numId w:val="0"/>
        </w:numPr>
        <w:ind w:left="1224"/>
      </w:pPr>
      <w:r>
        <w:t>Determines the wage rate as high UN</w:t>
      </w:r>
      <w:r>
        <w:rPr>
          <w:vertAlign w:val="superscript"/>
        </w:rPr>
        <w:t>+</w:t>
      </w:r>
      <w:r>
        <w:t xml:space="preserve"> rate will mean an excess labour supply and thus, the wage rate will be lowered.</w:t>
      </w:r>
    </w:p>
    <w:p w14:paraId="46AC7FE0" w14:textId="77777777" w:rsidR="00CA0DE4" w:rsidRPr="007C4688" w:rsidRDefault="00CA0DE4" w:rsidP="00502DFB">
      <w:pPr>
        <w:pStyle w:val="Heading3bullet"/>
      </w:pPr>
      <w:r w:rsidRPr="007C4688">
        <w:t xml:space="preserve">The </w:t>
      </w:r>
      <w:r w:rsidRPr="0069066E">
        <w:rPr>
          <w:highlight w:val="green"/>
        </w:rPr>
        <w:t>consumer price index</w:t>
      </w:r>
      <w:r w:rsidRPr="007C4688">
        <w:t xml:space="preserve"> will reflect the level of price stability in the economy as the rise in CPI would mean the economy is experiencing inflation and it may undermine the economy from attaining sustainable economic growth as the economy will experience rising cost condition.</w:t>
      </w:r>
    </w:p>
    <w:p w14:paraId="62B2910F" w14:textId="77777777" w:rsidR="00CA0DE4" w:rsidRPr="007C4688" w:rsidRDefault="00CA0DE4" w:rsidP="00502DFB">
      <w:pPr>
        <w:pStyle w:val="Heading3bullet"/>
      </w:pPr>
      <w:r w:rsidRPr="007C4688">
        <w:t xml:space="preserve">The </w:t>
      </w:r>
      <w:r w:rsidRPr="0069066E">
        <w:rPr>
          <w:highlight w:val="green"/>
        </w:rPr>
        <w:t>level of investment</w:t>
      </w:r>
      <w:r w:rsidRPr="007C4688">
        <w:t xml:space="preserve"> in the economy, especially the foreign direct investment will raise production, leading to higher level of national income and employment. Higher level of investment in the areas of infrastructural development and research and development will expand the mobility of resources and efficiency in production and thus, expanding potential growth and raising actual production.</w:t>
      </w:r>
    </w:p>
    <w:p w14:paraId="7773E0BC" w14:textId="6BFF033B" w:rsidR="00CA0DE4" w:rsidRDefault="00CA0DE4" w:rsidP="00502DFB">
      <w:pPr>
        <w:spacing w:after="0"/>
        <w:jc w:val="both"/>
      </w:pPr>
      <w:r>
        <w:br w:type="page"/>
      </w:r>
    </w:p>
    <w:p w14:paraId="312BD95C" w14:textId="7A3E59B0" w:rsidR="00C057E2" w:rsidRDefault="00C057E2" w:rsidP="00502DFB">
      <w:pPr>
        <w:spacing w:after="0"/>
        <w:jc w:val="both"/>
      </w:pPr>
    </w:p>
    <w:p w14:paraId="4503A8C7" w14:textId="77777777" w:rsidR="00C057E2" w:rsidRDefault="00C057E2" w:rsidP="00502DFB">
      <w:pPr>
        <w:spacing w:after="0"/>
        <w:jc w:val="both"/>
        <w:rPr>
          <w:sz w:val="28"/>
          <w:szCs w:val="28"/>
        </w:rPr>
      </w:pPr>
    </w:p>
    <w:p w14:paraId="338188E7" w14:textId="77777777" w:rsidR="00FD7F73" w:rsidRDefault="00FD7F73" w:rsidP="00502DFB">
      <w:pPr>
        <w:pStyle w:val="normal14"/>
        <w:rPr>
          <w:b/>
        </w:rPr>
      </w:pPr>
      <w:proofErr w:type="spellStart"/>
      <w:r>
        <w:rPr>
          <w:b/>
        </w:rPr>
        <w:t>Qn</w:t>
      </w:r>
      <w:proofErr w:type="spellEnd"/>
      <w:r>
        <w:rPr>
          <w:b/>
        </w:rPr>
        <w:t>: Assess the economic performance of the country</w:t>
      </w:r>
    </w:p>
    <w:p w14:paraId="0B6DE275" w14:textId="77777777" w:rsidR="00FD7F73" w:rsidRDefault="00FD7F73" w:rsidP="00502DFB">
      <w:pPr>
        <w:pStyle w:val="normal14"/>
        <w:numPr>
          <w:ilvl w:val="0"/>
          <w:numId w:val="18"/>
        </w:numPr>
      </w:pPr>
      <w:r>
        <w:t xml:space="preserve">With an inflation rate at around 2%, the economy is experiencing mild inflation, which will </w:t>
      </w:r>
      <w:r w:rsidR="003639D9">
        <w:t xml:space="preserve">dampen rise in </w:t>
      </w:r>
      <w:r>
        <w:t>cost of production and cost of living</w:t>
      </w:r>
    </w:p>
    <w:p w14:paraId="1195627F" w14:textId="5AA85663" w:rsidR="00FD7F73" w:rsidRDefault="00FD7F73" w:rsidP="00502DFB">
      <w:pPr>
        <w:pStyle w:val="normal14"/>
        <w:numPr>
          <w:ilvl w:val="0"/>
          <w:numId w:val="18"/>
        </w:numPr>
      </w:pPr>
      <w:r>
        <w:t xml:space="preserve">With </w:t>
      </w:r>
      <w:commentRangeStart w:id="21"/>
      <w:r>
        <w:t xml:space="preserve">an unemployment rate of 2%, </w:t>
      </w:r>
      <w:commentRangeEnd w:id="21"/>
      <w:r w:rsidR="00C63042">
        <w:rPr>
          <w:rStyle w:val="CommentReference"/>
          <w:rFonts w:eastAsiaTheme="minorEastAsia" w:cstheme="minorBidi"/>
          <w:bCs w:val="0"/>
          <w:iCs w:val="0"/>
        </w:rPr>
        <w:commentReference w:id="21"/>
      </w:r>
      <w:r>
        <w:t xml:space="preserve">the economy is experiencing low rate of unemployment, indicating the economy is </w:t>
      </w:r>
      <w:r w:rsidR="0062118F">
        <w:t>un</w:t>
      </w:r>
      <w:r>
        <w:t xml:space="preserve">able to attain </w:t>
      </w:r>
      <w:r w:rsidRPr="00B7639D">
        <w:rPr>
          <w:highlight w:val="yellow"/>
        </w:rPr>
        <w:t xml:space="preserve">greater utilization of </w:t>
      </w:r>
      <w:r w:rsidR="00326E6D">
        <w:rPr>
          <w:highlight w:val="yellow"/>
        </w:rPr>
        <w:t>production</w:t>
      </w:r>
      <w:r w:rsidRPr="00B7639D">
        <w:rPr>
          <w:highlight w:val="yellow"/>
        </w:rPr>
        <w:t xml:space="preserve"> capacity.</w:t>
      </w:r>
    </w:p>
    <w:p w14:paraId="2AF05A42" w14:textId="77777777" w:rsidR="00A9123E" w:rsidRDefault="00A9123E" w:rsidP="00502DFB">
      <w:pPr>
        <w:pStyle w:val="Heading3bullet"/>
        <w:numPr>
          <w:ilvl w:val="0"/>
          <w:numId w:val="0"/>
        </w:numPr>
        <w:ind w:left="1224"/>
      </w:pPr>
    </w:p>
    <w:p w14:paraId="61C371B0" w14:textId="77777777" w:rsidR="00CA0DE4" w:rsidRPr="007C4688" w:rsidRDefault="00CA0DE4" w:rsidP="00502DFB">
      <w:pPr>
        <w:pStyle w:val="Heading3bullet"/>
      </w:pPr>
      <w:r w:rsidRPr="007C4688">
        <w:t xml:space="preserve">The level </w:t>
      </w:r>
      <w:r w:rsidRPr="00362B9D">
        <w:rPr>
          <w:highlight w:val="yellow"/>
        </w:rPr>
        <w:t>of balance of trade</w:t>
      </w:r>
      <w:r w:rsidRPr="007C4688">
        <w:t xml:space="preserve"> is critical in the examination of international of economic performance, especially for nations which rely extensively on external trade for growth. Balance of trade surplus would mean that there is a higher level of export demand which will induce a higher of local production that will raise national income and employment. When the total trade in proportion to the GDP increase, it implies that the economy’s resource and production capacity has expanded which will be an indication of economic growth for countries which rely extensively on trade for growth.</w:t>
      </w:r>
      <w:r w:rsidR="00FD7F73">
        <w:t xml:space="preserve"> This is significant for export-oriented economy like Singapore and Japan</w:t>
      </w:r>
    </w:p>
    <w:p w14:paraId="21ED535E" w14:textId="77777777" w:rsidR="00CA0DE4" w:rsidRPr="007C4688" w:rsidRDefault="00CA0DE4" w:rsidP="00502DFB">
      <w:pPr>
        <w:pStyle w:val="Heading3bullet"/>
      </w:pPr>
      <w:r w:rsidRPr="00362B9D">
        <w:rPr>
          <w:highlight w:val="yellow"/>
        </w:rPr>
        <w:t>Exchange rate variation</w:t>
      </w:r>
      <w:r w:rsidRPr="007C4688">
        <w:t xml:space="preserve"> also reflect the growth of the economy as it indicates the level of net currency flow of the economy which is influenced by the net flow of investment, flow of fund and net trade that determines the production and resource capacity.</w:t>
      </w:r>
    </w:p>
    <w:p w14:paraId="28A3FC3D" w14:textId="77777777" w:rsidR="00CA0DE4" w:rsidRDefault="00CA0DE4" w:rsidP="00502DFB">
      <w:pPr>
        <w:spacing w:after="0"/>
        <w:jc w:val="both"/>
        <w:rPr>
          <w:b/>
          <w:sz w:val="28"/>
          <w:szCs w:val="28"/>
        </w:rPr>
      </w:pPr>
      <w:r>
        <w:br w:type="page"/>
      </w:r>
    </w:p>
    <w:p w14:paraId="361087C1" w14:textId="77777777" w:rsidR="00CA0DE4" w:rsidRPr="00B7639D" w:rsidRDefault="00733686" w:rsidP="00502DFB">
      <w:pPr>
        <w:pStyle w:val="heading"/>
        <w:spacing w:before="0" w:beforeAutospacing="0" w:after="0" w:afterAutospacing="0"/>
        <w:ind w:left="357" w:hanging="357"/>
        <w:rPr>
          <w:highlight w:val="yellow"/>
        </w:rPr>
      </w:pPr>
      <w:r>
        <w:t xml:space="preserve">Economic Indicators to Assess the </w:t>
      </w:r>
      <w:r w:rsidRPr="00B7639D">
        <w:rPr>
          <w:highlight w:val="yellow"/>
        </w:rPr>
        <w:t>Competitive Edge of the E</w:t>
      </w:r>
      <w:r w:rsidR="00CA0DE4" w:rsidRPr="00B7639D">
        <w:rPr>
          <w:highlight w:val="yellow"/>
        </w:rPr>
        <w:t>conomy</w:t>
      </w:r>
    </w:p>
    <w:p w14:paraId="3334B78D" w14:textId="77777777" w:rsidR="0069066E" w:rsidRPr="007C4688" w:rsidRDefault="0069066E" w:rsidP="0069066E">
      <w:pPr>
        <w:pStyle w:val="heading"/>
        <w:numPr>
          <w:ilvl w:val="0"/>
          <w:numId w:val="0"/>
        </w:numPr>
        <w:spacing w:before="0" w:beforeAutospacing="0" w:after="0" w:afterAutospacing="0"/>
        <w:ind w:left="357"/>
      </w:pPr>
      <w:r>
        <w:t>(</w:t>
      </w:r>
      <w:proofErr w:type="gramStart"/>
      <w:r>
        <w:t>quality</w:t>
      </w:r>
      <w:proofErr w:type="gramEnd"/>
      <w:r>
        <w:t xml:space="preserve"> of product, cost competitiveness, price competitiveness)</w:t>
      </w:r>
    </w:p>
    <w:p w14:paraId="08727E28" w14:textId="77777777" w:rsidR="00CA0DE4" w:rsidRPr="007C4688" w:rsidRDefault="00CA0DE4" w:rsidP="00502DFB">
      <w:pPr>
        <w:pStyle w:val="normal14"/>
      </w:pPr>
      <w:r w:rsidRPr="007C4688">
        <w:t xml:space="preserve">The </w:t>
      </w:r>
      <w:r w:rsidR="0069066E">
        <w:t>competi</w:t>
      </w:r>
      <w:r w:rsidRPr="007C4688">
        <w:t>tiveness of the economy can be measured in term</w:t>
      </w:r>
      <w:r w:rsidR="0069066E">
        <w:t>s</w:t>
      </w:r>
      <w:r w:rsidRPr="007C4688">
        <w:t xml:space="preserve"> of price or cost competitiveness in determining the price of exported goods and cost of competitiveness which is affected by the following factors:</w:t>
      </w:r>
    </w:p>
    <w:p w14:paraId="2B5E8785" w14:textId="77777777" w:rsidR="003E55B2" w:rsidRDefault="00CA0DE4" w:rsidP="00301A4B">
      <w:pPr>
        <w:pStyle w:val="Heading3bullet"/>
      </w:pPr>
      <w:r w:rsidRPr="007C4688">
        <w:t>Wage rate – as part of COP, it determines the prices at which goods are sold. This, in turn, reflects the level of competitiveness of the economy</w:t>
      </w:r>
      <w:r w:rsidR="00FD7F73">
        <w:t xml:space="preserve"> (labour cost per hour)</w:t>
      </w:r>
    </w:p>
    <w:p w14:paraId="6481BBA0" w14:textId="77777777" w:rsidR="00CA0DE4" w:rsidRPr="007C4688" w:rsidRDefault="00CA0DE4" w:rsidP="00301A4B">
      <w:pPr>
        <w:pStyle w:val="Heading3bullet"/>
      </w:pPr>
      <w:r w:rsidRPr="007C4688">
        <w:t>Cost of resources – Also a part of COP, lower cost will enable lower price of goods and services; the economy is more competitive.</w:t>
      </w:r>
    </w:p>
    <w:p w14:paraId="6007DFCF" w14:textId="77777777" w:rsidR="00CA0DE4" w:rsidRPr="007C4688" w:rsidRDefault="00CA0DE4" w:rsidP="00502DFB">
      <w:pPr>
        <w:pStyle w:val="Heading3bullet"/>
      </w:pPr>
      <w:r w:rsidRPr="007C4688">
        <w:t>Productivity – Higher productivity will allow some amount of resource input to yield higher output, thereby lowering cost.</w:t>
      </w:r>
    </w:p>
    <w:p w14:paraId="2921FD9D" w14:textId="77777777" w:rsidR="00CA0DE4" w:rsidRPr="007C4688" w:rsidRDefault="00CA0DE4" w:rsidP="00502DFB">
      <w:pPr>
        <w:pStyle w:val="Heading3bullet"/>
      </w:pPr>
      <w:r w:rsidRPr="007C4688">
        <w:t>Exchange rate – Exchange rate determines the price of goods exported to other countries. A weak exchange rate makes exports cheaper and more competitive</w:t>
      </w:r>
    </w:p>
    <w:p w14:paraId="180B3BB7" w14:textId="77777777" w:rsidR="00CA0DE4" w:rsidRPr="007C4688" w:rsidRDefault="00CA0DE4" w:rsidP="00502DFB">
      <w:pPr>
        <w:pStyle w:val="Heading3bullet"/>
      </w:pPr>
      <w:r w:rsidRPr="007C4688">
        <w:t xml:space="preserve">Cost of living – When cost of living is higher, higher wages will be demanded by the labour force. Higher wage </w:t>
      </w:r>
      <w:proofErr w:type="gramStart"/>
      <w:r w:rsidRPr="007C4688">
        <w:t>increase</w:t>
      </w:r>
      <w:proofErr w:type="gramEnd"/>
      <w:r w:rsidRPr="007C4688">
        <w:t xml:space="preserve"> the cost of production.</w:t>
      </w:r>
    </w:p>
    <w:p w14:paraId="01FEA07E" w14:textId="77777777" w:rsidR="00CA0DE4" w:rsidRPr="007C4688" w:rsidRDefault="00CA0DE4" w:rsidP="00502DFB">
      <w:pPr>
        <w:pStyle w:val="Heading3bullet"/>
      </w:pPr>
      <w:r w:rsidRPr="007C4688">
        <w:t xml:space="preserve">Taxation – a higher indirect tax </w:t>
      </w:r>
      <w:proofErr w:type="gramStart"/>
      <w:r w:rsidRPr="007C4688">
        <w:t>create</w:t>
      </w:r>
      <w:proofErr w:type="gramEnd"/>
      <w:r w:rsidRPr="007C4688">
        <w:t xml:space="preserve"> incremental COP. Direct tax will reduce profitability, which reduce investment in the economy. </w:t>
      </w:r>
    </w:p>
    <w:p w14:paraId="205FC06A" w14:textId="77777777" w:rsidR="00CA0DE4" w:rsidRDefault="00CA0DE4" w:rsidP="00502DFB">
      <w:pPr>
        <w:pStyle w:val="Heading3bullet"/>
      </w:pPr>
      <w:r w:rsidRPr="007C4688">
        <w:t>Level of government expenditure – When the government spends more to improve infrastructure in the economy, FDI will be attract and productive efficiency will improve. The former leads to more investment and the latter lowers COP.</w:t>
      </w:r>
    </w:p>
    <w:p w14:paraId="1385D4D7" w14:textId="77777777" w:rsidR="00FD7F73" w:rsidRDefault="00FD7F73" w:rsidP="00502DFB">
      <w:pPr>
        <w:pStyle w:val="Heading3bullet"/>
        <w:numPr>
          <w:ilvl w:val="0"/>
          <w:numId w:val="0"/>
        </w:numPr>
        <w:ind w:left="1224"/>
      </w:pPr>
      <w:r>
        <w:rPr>
          <w:b/>
        </w:rPr>
        <w:t>Example</w:t>
      </w:r>
    </w:p>
    <w:p w14:paraId="1042EC5D" w14:textId="77777777" w:rsidR="00FD7F73" w:rsidRPr="00FD7F73" w:rsidRDefault="00FD7F73" w:rsidP="00502DFB">
      <w:pPr>
        <w:pStyle w:val="Heading3bullet"/>
        <w:numPr>
          <w:ilvl w:val="0"/>
          <w:numId w:val="0"/>
        </w:numPr>
        <w:ind w:left="1224"/>
        <w:rPr>
          <w:u w:val="single"/>
        </w:rPr>
      </w:pPr>
      <w:r w:rsidRPr="00FD7F73">
        <w:rPr>
          <w:u w:val="single"/>
        </w:rPr>
        <w:t>Effects of Increase in Labour Cost per hour</w:t>
      </w:r>
    </w:p>
    <w:p w14:paraId="72725E5C" w14:textId="77777777" w:rsidR="00FD7F73" w:rsidRDefault="00FD7F73" w:rsidP="00502DFB">
      <w:pPr>
        <w:pStyle w:val="Heading3bullet"/>
        <w:numPr>
          <w:ilvl w:val="0"/>
          <w:numId w:val="19"/>
        </w:numPr>
        <w:ind w:left="1276"/>
      </w:pPr>
      <w:r>
        <w:t>Negative effect -</w:t>
      </w:r>
      <w:r>
        <w:sym w:font="Symbol" w:char="F0AD"/>
      </w:r>
      <w:r>
        <w:t>COP</w:t>
      </w:r>
      <w:r>
        <w:sym w:font="Wingdings" w:char="F0E0"/>
      </w:r>
      <w:r>
        <w:sym w:font="Symbol" w:char="F0AD"/>
      </w:r>
      <w:r>
        <w:t>P</w:t>
      </w:r>
      <w:r>
        <w:rPr>
          <w:vertAlign w:val="subscript"/>
        </w:rPr>
        <w:t>x</w:t>
      </w:r>
      <w:r>
        <w:t xml:space="preserve"> </w:t>
      </w:r>
      <w:r w:rsidR="00064E8D">
        <w:sym w:font="Wingdings" w:char="F0E0"/>
      </w:r>
      <w:r w:rsidR="00064E8D">
        <w:t>loss of international competitiveness</w:t>
      </w:r>
    </w:p>
    <w:p w14:paraId="289AE091" w14:textId="77777777" w:rsidR="00FD7F73" w:rsidRDefault="00FD7F73" w:rsidP="00502DFB">
      <w:pPr>
        <w:pStyle w:val="Heading3bullet"/>
        <w:numPr>
          <w:ilvl w:val="0"/>
          <w:numId w:val="19"/>
        </w:numPr>
        <w:ind w:left="1276"/>
      </w:pPr>
      <w:r>
        <w:t>Positive effect</w:t>
      </w:r>
      <w:r w:rsidR="00064E8D">
        <w:t xml:space="preserve"> -</w:t>
      </w:r>
      <w:r>
        <w:t xml:space="preserve"> </w:t>
      </w:r>
      <w:r>
        <w:sym w:font="Symbol" w:char="F0AD"/>
      </w:r>
      <w:r w:rsidR="00064E8D">
        <w:t>Wage</w:t>
      </w:r>
      <w:r>
        <w:sym w:font="Wingdings" w:char="F0E0"/>
      </w:r>
      <w:r>
        <w:sym w:font="Symbol" w:char="F0AD"/>
      </w:r>
      <w:r w:rsidR="00064E8D">
        <w:t>purchasing power</w:t>
      </w:r>
      <w:r>
        <w:sym w:font="Wingdings" w:char="F0E0"/>
      </w:r>
      <w:r>
        <w:sym w:font="Symbol" w:char="F0AD"/>
      </w:r>
      <w:r w:rsidR="00064E8D">
        <w:t>SOL/solve income inequality</w:t>
      </w:r>
    </w:p>
    <w:p w14:paraId="6705AA63" w14:textId="77777777" w:rsidR="00FD7F73" w:rsidRDefault="00FD7F73" w:rsidP="00502DFB">
      <w:pPr>
        <w:pStyle w:val="Heading3bullet"/>
        <w:numPr>
          <w:ilvl w:val="0"/>
          <w:numId w:val="0"/>
        </w:numPr>
        <w:ind w:left="1224"/>
        <w:rPr>
          <w:b/>
        </w:rPr>
      </w:pPr>
      <w:commentRangeStart w:id="22"/>
      <w:proofErr w:type="spellStart"/>
      <w:r>
        <w:rPr>
          <w:b/>
        </w:rPr>
        <w:t>Qn</w:t>
      </w:r>
      <w:proofErr w:type="spellEnd"/>
      <w:r>
        <w:rPr>
          <w:b/>
        </w:rPr>
        <w:t>: Why Singapore government needs to raise productivity?</w:t>
      </w:r>
      <w:commentRangeEnd w:id="22"/>
      <w:r w:rsidR="005879F0">
        <w:rPr>
          <w:rStyle w:val="CommentReference"/>
          <w:rFonts w:eastAsiaTheme="minorEastAsia"/>
          <w:lang w:eastAsia="zh-CN"/>
        </w:rPr>
        <w:commentReference w:id="22"/>
      </w:r>
    </w:p>
    <w:p w14:paraId="5F668C1A" w14:textId="77777777" w:rsidR="003E6F17" w:rsidRDefault="003E6F17" w:rsidP="00502DFB">
      <w:pPr>
        <w:pStyle w:val="Heading3bullet"/>
        <w:numPr>
          <w:ilvl w:val="0"/>
          <w:numId w:val="0"/>
        </w:numPr>
        <w:ind w:left="1224"/>
      </w:pPr>
      <w:r>
        <w:t>Raising productivity will lower COP, which will enable workers to raise wage above inflation rate. This will sustain or raise purchasing power and thus, maintain or improve SOL.</w:t>
      </w:r>
    </w:p>
    <w:p w14:paraId="7C19B01C" w14:textId="21A65D94" w:rsidR="00CA0DE4" w:rsidRDefault="003E6F17" w:rsidP="00502DFB">
      <w:pPr>
        <w:pStyle w:val="Heading3bullet"/>
        <w:numPr>
          <w:ilvl w:val="0"/>
          <w:numId w:val="0"/>
        </w:numPr>
        <w:ind w:left="1224"/>
      </w:pPr>
      <w:proofErr w:type="gramStart"/>
      <w:r w:rsidRPr="00B4091D">
        <w:rPr>
          <w:highlight w:val="yellow"/>
        </w:rPr>
        <w:t>E.g.</w:t>
      </w:r>
      <w:proofErr w:type="gramEnd"/>
      <w:r w:rsidRPr="00B4091D">
        <w:rPr>
          <w:highlight w:val="yellow"/>
        </w:rPr>
        <w:t xml:space="preserve"> Productivity (</w:t>
      </w:r>
      <w:r w:rsidR="00480828" w:rsidRPr="00B4091D">
        <w:rPr>
          <w:highlight w:val="yellow"/>
        </w:rPr>
        <w:t>6</w:t>
      </w:r>
      <w:r w:rsidRPr="00B4091D">
        <w:rPr>
          <w:highlight w:val="yellow"/>
        </w:rPr>
        <w:t>%), W</w:t>
      </w:r>
      <w:r w:rsidRPr="00B4091D">
        <w:rPr>
          <w:highlight w:val="yellow"/>
        </w:rPr>
        <w:sym w:font="Symbol" w:char="F0AD"/>
      </w:r>
      <w:r w:rsidRPr="00B4091D">
        <w:rPr>
          <w:highlight w:val="yellow"/>
        </w:rPr>
        <w:t xml:space="preserve">(3%), </w:t>
      </w:r>
      <w:r w:rsidRPr="00B4091D">
        <w:rPr>
          <w:highlight w:val="yellow"/>
        </w:rPr>
        <w:sym w:font="Symbol" w:char="F0AD"/>
      </w:r>
      <w:r w:rsidRPr="00B4091D">
        <w:rPr>
          <w:highlight w:val="yellow"/>
        </w:rPr>
        <w:t xml:space="preserve">P (2%), </w:t>
      </w:r>
      <w:r w:rsidRPr="00B4091D">
        <w:rPr>
          <w:highlight w:val="yellow"/>
        </w:rPr>
        <w:sym w:font="Symbol" w:char="F0AD"/>
      </w:r>
      <w:r w:rsidRPr="00B4091D">
        <w:rPr>
          <w:highlight w:val="yellow"/>
        </w:rPr>
        <w:t>Purchasing power (1%)</w:t>
      </w:r>
    </w:p>
    <w:p w14:paraId="36825BCC" w14:textId="49FEE9B0" w:rsidR="0069066E" w:rsidRDefault="0069066E" w:rsidP="0069066E">
      <w:pPr>
        <w:pStyle w:val="Heading3bullet"/>
        <w:numPr>
          <w:ilvl w:val="3"/>
          <w:numId w:val="4"/>
        </w:numPr>
      </w:pPr>
      <w:r>
        <w:t xml:space="preserve">Can worker maintain a </w:t>
      </w:r>
      <w:r w:rsidR="00480828">
        <w:t>6</w:t>
      </w:r>
      <w:r>
        <w:t>% productivity growth rate?</w:t>
      </w:r>
    </w:p>
    <w:p w14:paraId="42086465" w14:textId="78F911D3" w:rsidR="0069066E" w:rsidRDefault="0069066E" w:rsidP="0069066E">
      <w:pPr>
        <w:pStyle w:val="Heading3bullet"/>
        <w:numPr>
          <w:ilvl w:val="3"/>
          <w:numId w:val="4"/>
        </w:numPr>
      </w:pPr>
      <w:r>
        <w:t xml:space="preserve">Will producer increase the wage rate </w:t>
      </w:r>
      <w:r w:rsidR="00EF1D07">
        <w:t>by 3%?</w:t>
      </w:r>
    </w:p>
    <w:p w14:paraId="57006057" w14:textId="3BA58749" w:rsidR="0069066E" w:rsidRDefault="0069066E" w:rsidP="0069066E">
      <w:pPr>
        <w:pStyle w:val="Heading3bullet"/>
        <w:numPr>
          <w:ilvl w:val="3"/>
          <w:numId w:val="4"/>
        </w:numPr>
      </w:pPr>
      <w:r>
        <w:t>can SG maintain inflation rate at 2%</w:t>
      </w:r>
      <w:r w:rsidR="00CA4DCB">
        <w:t xml:space="preserve"> - Sg is a price taker in the resource market</w:t>
      </w:r>
    </w:p>
    <w:p w14:paraId="5843DB6E" w14:textId="77777777" w:rsidR="00EF1D07" w:rsidRDefault="00EF1D07" w:rsidP="00EF1D07">
      <w:pPr>
        <w:pStyle w:val="Heading3bullet"/>
        <w:numPr>
          <w:ilvl w:val="0"/>
          <w:numId w:val="0"/>
        </w:numPr>
        <w:ind w:left="1080"/>
      </w:pPr>
    </w:p>
    <w:p w14:paraId="447CC7CA" w14:textId="77777777" w:rsidR="00CA0DE4" w:rsidRPr="007C4688" w:rsidRDefault="00CA0DE4" w:rsidP="00502DFB">
      <w:pPr>
        <w:pStyle w:val="heading"/>
        <w:spacing w:before="0" w:beforeAutospacing="0" w:after="0" w:afterAutospacing="0"/>
        <w:ind w:left="357" w:hanging="357"/>
      </w:pPr>
      <w:r w:rsidRPr="007C4688">
        <w:t>Economic Indicators to assess the standard of living of the economy</w:t>
      </w:r>
    </w:p>
    <w:p w14:paraId="02097697" w14:textId="77777777" w:rsidR="00CA0DE4" w:rsidRPr="007C4688" w:rsidRDefault="00CA0DE4" w:rsidP="00502DFB">
      <w:pPr>
        <w:pStyle w:val="Heading3bullet"/>
      </w:pPr>
      <w:r w:rsidRPr="00CA4DCB">
        <w:rPr>
          <w:highlight w:val="green"/>
        </w:rPr>
        <w:t>Real per capita income</w:t>
      </w:r>
      <w:r w:rsidRPr="007C4688">
        <w:t xml:space="preserve"> – determined by the value of GDP or GNP, Population Index and price level – determines purchasing power which will determine the level of material comfort, and thus SOL.</w:t>
      </w:r>
    </w:p>
    <w:p w14:paraId="4017290A" w14:textId="1176F203" w:rsidR="00CA0DE4" w:rsidRPr="007C4688" w:rsidRDefault="00CA0DE4" w:rsidP="00502DFB">
      <w:pPr>
        <w:pStyle w:val="Heading3bullet"/>
      </w:pPr>
      <w:r w:rsidRPr="00CA4DCB">
        <w:rPr>
          <w:highlight w:val="green"/>
        </w:rPr>
        <w:t>Composition production in term</w:t>
      </w:r>
      <w:r w:rsidR="00CA4DCB" w:rsidRPr="00CA4DCB">
        <w:rPr>
          <w:highlight w:val="green"/>
        </w:rPr>
        <w:t>s</w:t>
      </w:r>
      <w:r w:rsidRPr="00CA4DCB">
        <w:rPr>
          <w:highlight w:val="green"/>
        </w:rPr>
        <w:t xml:space="preserve"> of types of goods</w:t>
      </w:r>
      <w:r w:rsidRPr="007C4688">
        <w:t xml:space="preserve"> that the economy which will determine the degree of welfare consumption of the citizens</w:t>
      </w:r>
      <w:r w:rsidR="003C3A40">
        <w:t xml:space="preserve"> (consumption, government expenditure, investment and net trade)</w:t>
      </w:r>
    </w:p>
    <w:p w14:paraId="538E4897" w14:textId="77777777" w:rsidR="00CA0DE4" w:rsidRPr="007C4688" w:rsidRDefault="00CA0DE4" w:rsidP="00502DFB">
      <w:pPr>
        <w:pStyle w:val="Heading3bullet"/>
      </w:pPr>
      <w:r w:rsidRPr="00CA4DCB">
        <w:rPr>
          <w:highlight w:val="green"/>
        </w:rPr>
        <w:t>Level of consumption expenditure</w:t>
      </w:r>
      <w:r w:rsidRPr="007C4688">
        <w:t xml:space="preserve"> which will determine the level of material comfort</w:t>
      </w:r>
    </w:p>
    <w:p w14:paraId="14839F2D" w14:textId="60B14956" w:rsidR="00CA0DE4" w:rsidRPr="007C4688" w:rsidRDefault="00C8777B" w:rsidP="00502DFB">
      <w:pPr>
        <w:pStyle w:val="Heading3bullet"/>
      </w:pPr>
      <w:r>
        <w:t>Gini-coefficient ratio and the w</w:t>
      </w:r>
      <w:r w:rsidR="00CA0DE4" w:rsidRPr="007C4688">
        <w:t xml:space="preserve">age-to-GDP ratio –reflects the income distribution which will reflect the actual </w:t>
      </w:r>
      <w:r w:rsidR="00FF191A" w:rsidRPr="007C4688">
        <w:t>well-being</w:t>
      </w:r>
      <w:r w:rsidR="00CA0DE4" w:rsidRPr="007C4688">
        <w:t xml:space="preserve"> of citizens</w:t>
      </w:r>
    </w:p>
    <w:p w14:paraId="187E3E6B" w14:textId="77777777" w:rsidR="00CA0DE4" w:rsidRPr="007C4688" w:rsidRDefault="00CA0DE4" w:rsidP="00502DFB">
      <w:pPr>
        <w:pStyle w:val="Heading3bullet"/>
      </w:pPr>
      <w:r w:rsidRPr="007C4688">
        <w:t xml:space="preserve">Human Development Index which will determine </w:t>
      </w:r>
      <w:r w:rsidRPr="00CA4DCB">
        <w:rPr>
          <w:highlight w:val="green"/>
        </w:rPr>
        <w:t>the degree of progress of the well-being of the citizens –</w:t>
      </w:r>
      <w:r w:rsidRPr="007C4688">
        <w:t xml:space="preserve"> Measure with life expectancy, education index to determine the qualitative aspect of SOL</w:t>
      </w:r>
    </w:p>
    <w:p w14:paraId="3E2D43C5" w14:textId="36E0B73A" w:rsidR="00CA0DE4" w:rsidRPr="00CA4DCB" w:rsidRDefault="00CA0DE4" w:rsidP="00502DFB">
      <w:pPr>
        <w:pStyle w:val="Heading3bullet"/>
        <w:rPr>
          <w:highlight w:val="green"/>
        </w:rPr>
      </w:pPr>
      <w:r w:rsidRPr="007C4688">
        <w:t xml:space="preserve">Measurement of economic welfare which will determine the value of the </w:t>
      </w:r>
      <w:r w:rsidRPr="00CA4DCB">
        <w:rPr>
          <w:highlight w:val="green"/>
        </w:rPr>
        <w:t>qualitative aspects of life in monetary term</w:t>
      </w:r>
      <w:r w:rsidR="00CA4DCB">
        <w:rPr>
          <w:highlight w:val="green"/>
        </w:rPr>
        <w:t xml:space="preserve"> – a quantitative measurement of the qualitative aspect of life</w:t>
      </w:r>
      <w:r w:rsidR="003C3A40">
        <w:rPr>
          <w:highlight w:val="green"/>
        </w:rPr>
        <w:t xml:space="preserve"> (pollution – a qualitative development – life of the people into dollar (1 billion) GDP – 1 billion</w:t>
      </w:r>
    </w:p>
    <w:p w14:paraId="698DBF8B" w14:textId="77777777" w:rsidR="003E6F17" w:rsidRDefault="00CA0DE4" w:rsidP="00502DFB">
      <w:pPr>
        <w:pStyle w:val="Heading3bullet"/>
      </w:pPr>
      <w:r w:rsidRPr="007C4688">
        <w:t>Qualitative aspects of standard of living which will affect the qualitative aspects of standard of living of the people.</w:t>
      </w:r>
    </w:p>
    <w:p w14:paraId="7DFA35AC" w14:textId="77777777" w:rsidR="003E6F17" w:rsidRDefault="003E6F17" w:rsidP="00502DFB">
      <w:pPr>
        <w:pStyle w:val="Heading3bullet"/>
      </w:pPr>
      <w:r>
        <w:t>Unemployment Rate – low UN</w:t>
      </w:r>
      <w:r>
        <w:rPr>
          <w:vertAlign w:val="superscript"/>
        </w:rPr>
        <w:t>+</w:t>
      </w:r>
      <w:r>
        <w:t xml:space="preserve"> - more people have a source of income to sustain their livelihood. furthermore, tight labour market will reflect a high wage rate</w:t>
      </w:r>
    </w:p>
    <w:p w14:paraId="02EA0332" w14:textId="7F3EC466" w:rsidR="00CA0DE4" w:rsidRDefault="003E6F17" w:rsidP="00502DFB">
      <w:pPr>
        <w:pStyle w:val="Heading3bullet"/>
      </w:pPr>
      <w:r>
        <w:t xml:space="preserve">Low inflation Rate - </w:t>
      </w:r>
      <w:r>
        <w:sym w:font="Symbol" w:char="F0AF"/>
      </w:r>
      <w:r>
        <w:t xml:space="preserve">cost of goods and services </w:t>
      </w:r>
      <w:r>
        <w:sym w:font="Wingdings" w:char="F0E0"/>
      </w:r>
      <w:r>
        <w:sym w:font="Symbol" w:char="F0AD"/>
      </w:r>
      <w:r>
        <w:t>purchasing power</w:t>
      </w:r>
      <w:r>
        <w:sym w:font="Wingdings" w:char="F0E0"/>
      </w:r>
      <w:r>
        <w:t>higher level of material comfort</w:t>
      </w:r>
      <w:r w:rsidR="00CA0DE4" w:rsidRPr="007C4688">
        <w:t xml:space="preserve"> </w:t>
      </w:r>
    </w:p>
    <w:p w14:paraId="26017D42" w14:textId="77777777" w:rsidR="00EF1D07" w:rsidRDefault="00EF1D07" w:rsidP="00EF1D07">
      <w:pPr>
        <w:pStyle w:val="Heading3bullet"/>
        <w:numPr>
          <w:ilvl w:val="0"/>
          <w:numId w:val="0"/>
        </w:numPr>
        <w:ind w:left="1224"/>
      </w:pPr>
    </w:p>
    <w:p w14:paraId="3B13947F" w14:textId="1F3E0A46" w:rsidR="007453BA" w:rsidRDefault="00EF1D07" w:rsidP="00EF1D07">
      <w:pPr>
        <w:pStyle w:val="Heading3bullet"/>
        <w:numPr>
          <w:ilvl w:val="1"/>
          <w:numId w:val="29"/>
        </w:numPr>
      </w:pPr>
      <w:r>
        <w:t xml:space="preserve"> </w:t>
      </w:r>
      <w:r w:rsidR="00227E7D">
        <w:t>Assess whether the standard of living of the Indonesian are higher than t</w:t>
      </w:r>
      <w:r w:rsidR="007453BA">
        <w:t>he Vietnamese</w:t>
      </w:r>
    </w:p>
    <w:p w14:paraId="793496C3" w14:textId="77777777" w:rsidR="007453BA" w:rsidRDefault="007453BA" w:rsidP="007453BA">
      <w:pPr>
        <w:pStyle w:val="Heading3bullet"/>
        <w:numPr>
          <w:ilvl w:val="3"/>
          <w:numId w:val="4"/>
        </w:numPr>
      </w:pPr>
      <w:r>
        <w:t>Use of economic indicators that will prove that SOL is higher for Indonesians than Vietnamese (quantitative indicators)</w:t>
      </w:r>
    </w:p>
    <w:p w14:paraId="7188B3BE" w14:textId="77777777" w:rsidR="007453BA" w:rsidRPr="00EB20C0" w:rsidRDefault="007453BA" w:rsidP="007453BA">
      <w:pPr>
        <w:pStyle w:val="Heading3bullet"/>
        <w:numPr>
          <w:ilvl w:val="3"/>
          <w:numId w:val="4"/>
        </w:numPr>
        <w:rPr>
          <w:highlight w:val="yellow"/>
        </w:rPr>
      </w:pPr>
      <w:r w:rsidRPr="00EB20C0">
        <w:rPr>
          <w:highlight w:val="yellow"/>
        </w:rPr>
        <w:t>Limitations of these economic indicators – space comparison for evaluation</w:t>
      </w:r>
    </w:p>
    <w:p w14:paraId="2464786F" w14:textId="77777777" w:rsidR="007453BA" w:rsidRPr="00EB20C0" w:rsidRDefault="007453BA" w:rsidP="007453BA">
      <w:pPr>
        <w:pStyle w:val="Heading3bullet"/>
        <w:numPr>
          <w:ilvl w:val="3"/>
          <w:numId w:val="4"/>
        </w:numPr>
        <w:rPr>
          <w:highlight w:val="yellow"/>
        </w:rPr>
      </w:pPr>
      <w:r w:rsidRPr="00EB20C0">
        <w:rPr>
          <w:highlight w:val="yellow"/>
        </w:rPr>
        <w:t>What are other economic indicators are needed (not listed in the CSQ)</w:t>
      </w:r>
    </w:p>
    <w:p w14:paraId="3D6D1044" w14:textId="77777777" w:rsidR="00CA0DE4" w:rsidRDefault="00CA0DE4" w:rsidP="00502DFB">
      <w:pPr>
        <w:pStyle w:val="ListParagraph"/>
        <w:spacing w:after="0"/>
        <w:ind w:left="284"/>
        <w:jc w:val="both"/>
        <w:rPr>
          <w:b/>
          <w:sz w:val="28"/>
          <w:szCs w:val="28"/>
        </w:rPr>
      </w:pPr>
    </w:p>
    <w:p w14:paraId="316EC1F3" w14:textId="77777777" w:rsidR="00EF1D07" w:rsidRDefault="00EF1D07">
      <w:pPr>
        <w:spacing w:line="276" w:lineRule="auto"/>
        <w:rPr>
          <w:b/>
          <w:sz w:val="28"/>
          <w:szCs w:val="28"/>
        </w:rPr>
      </w:pPr>
      <w:r>
        <w:rPr>
          <w:b/>
          <w:sz w:val="28"/>
          <w:szCs w:val="28"/>
        </w:rPr>
        <w:br w:type="page"/>
      </w:r>
    </w:p>
    <w:p w14:paraId="1C15E7A8" w14:textId="2A1CE44A" w:rsidR="00CA0DE4" w:rsidRPr="00CC2D42" w:rsidRDefault="00CC2D42" w:rsidP="00502DFB">
      <w:pPr>
        <w:spacing w:after="0"/>
        <w:contextualSpacing/>
        <w:jc w:val="both"/>
        <w:rPr>
          <w:b/>
          <w:sz w:val="28"/>
          <w:szCs w:val="28"/>
        </w:rPr>
      </w:pPr>
      <w:r w:rsidRPr="00CC2D42">
        <w:rPr>
          <w:b/>
          <w:sz w:val="28"/>
          <w:szCs w:val="28"/>
        </w:rPr>
        <w:t>9. Trend Analysis</w:t>
      </w:r>
    </w:p>
    <w:p w14:paraId="0F64E18A" w14:textId="77777777" w:rsidR="00CC2D42" w:rsidRPr="007C4688" w:rsidRDefault="00CC2D42" w:rsidP="00502DFB">
      <w:pPr>
        <w:spacing w:after="0"/>
        <w:contextualSpacing/>
        <w:jc w:val="both"/>
        <w:rPr>
          <w:sz w:val="28"/>
          <w:szCs w:val="28"/>
        </w:rPr>
      </w:pPr>
      <w:r>
        <w:rPr>
          <w:noProof/>
          <w:sz w:val="28"/>
          <w:szCs w:val="28"/>
          <w:lang w:val="en-US"/>
        </w:rPr>
        <w:drawing>
          <wp:inline distT="0" distB="0" distL="0" distR="0" wp14:anchorId="5D8A69AE" wp14:editId="22053139">
            <wp:extent cx="5010438" cy="407226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14047" cy="4075202"/>
                    </a:xfrm>
                    <a:prstGeom prst="rect">
                      <a:avLst/>
                    </a:prstGeom>
                    <a:noFill/>
                    <a:ln w="9525">
                      <a:noFill/>
                      <a:miter lim="800000"/>
                      <a:headEnd/>
                      <a:tailEnd/>
                    </a:ln>
                  </pic:spPr>
                </pic:pic>
              </a:graphicData>
            </a:graphic>
          </wp:inline>
        </w:drawing>
      </w:r>
    </w:p>
    <w:p w14:paraId="2C2D25E1" w14:textId="77777777" w:rsidR="00CA0DE4" w:rsidRDefault="00CA0DE4" w:rsidP="00502DFB">
      <w:pPr>
        <w:spacing w:after="0"/>
        <w:jc w:val="both"/>
        <w:rPr>
          <w:sz w:val="28"/>
          <w:szCs w:val="28"/>
        </w:rPr>
      </w:pPr>
    </w:p>
    <w:p w14:paraId="5B12EBCC" w14:textId="77777777" w:rsidR="00CC2D42" w:rsidRPr="00CC2D42" w:rsidRDefault="00CC2D42" w:rsidP="00502DFB">
      <w:pPr>
        <w:spacing w:after="0"/>
        <w:jc w:val="both"/>
        <w:rPr>
          <w:sz w:val="26"/>
          <w:szCs w:val="26"/>
        </w:rPr>
      </w:pPr>
      <w:r w:rsidRPr="00CC2D42">
        <w:rPr>
          <w:sz w:val="26"/>
          <w:szCs w:val="26"/>
        </w:rPr>
        <w:t xml:space="preserve">9.1 </w:t>
      </w:r>
      <w:r w:rsidRPr="00CC2D42">
        <w:rPr>
          <w:sz w:val="26"/>
          <w:szCs w:val="26"/>
          <w:u w:val="single"/>
        </w:rPr>
        <w:t>Real GDP and Real GDP Growth Rate (Economic Growth Curve)</w:t>
      </w:r>
    </w:p>
    <w:p w14:paraId="7FECE0C0" w14:textId="77777777" w:rsidR="00CC2D42" w:rsidRPr="00CC2D42" w:rsidRDefault="00CC2D42" w:rsidP="00502DFB">
      <w:pPr>
        <w:pStyle w:val="ListParagraph"/>
        <w:numPr>
          <w:ilvl w:val="0"/>
          <w:numId w:val="9"/>
        </w:numPr>
        <w:spacing w:after="0"/>
        <w:ind w:left="426"/>
        <w:jc w:val="both"/>
        <w:rPr>
          <w:sz w:val="26"/>
          <w:szCs w:val="26"/>
        </w:rPr>
      </w:pPr>
      <w:r w:rsidRPr="00CC2D42">
        <w:rPr>
          <w:sz w:val="26"/>
          <w:szCs w:val="26"/>
        </w:rPr>
        <w:t>Real GDP trend for UK</w:t>
      </w:r>
    </w:p>
    <w:p w14:paraId="3D771851" w14:textId="77777777" w:rsidR="00CC2D42" w:rsidRPr="00CC2D42" w:rsidRDefault="00064E8D" w:rsidP="00502DFB">
      <w:pPr>
        <w:pStyle w:val="ListParagraph"/>
        <w:numPr>
          <w:ilvl w:val="0"/>
          <w:numId w:val="10"/>
        </w:numPr>
        <w:spacing w:after="0"/>
        <w:jc w:val="both"/>
        <w:rPr>
          <w:sz w:val="26"/>
          <w:szCs w:val="26"/>
        </w:rPr>
      </w:pPr>
      <w:r>
        <w:rPr>
          <w:sz w:val="26"/>
          <w:szCs w:val="26"/>
        </w:rPr>
        <w:t>In general, UK Real GDP</w:t>
      </w:r>
      <w:r w:rsidR="00CC2D42" w:rsidRPr="00CC2D42">
        <w:rPr>
          <w:sz w:val="26"/>
          <w:szCs w:val="26"/>
        </w:rPr>
        <w:t xml:space="preserve"> increases at a positive rate from 2004 to 2008 and falls in 2008</w:t>
      </w:r>
    </w:p>
    <w:p w14:paraId="1CECAAED" w14:textId="77777777" w:rsidR="00CC2D42" w:rsidRPr="00CC2D42" w:rsidRDefault="00CC2D42" w:rsidP="00502DFB">
      <w:pPr>
        <w:pStyle w:val="ListParagraph"/>
        <w:spacing w:after="0"/>
        <w:ind w:left="426"/>
        <w:jc w:val="both"/>
        <w:rPr>
          <w:sz w:val="26"/>
          <w:szCs w:val="26"/>
        </w:rPr>
      </w:pPr>
    </w:p>
    <w:p w14:paraId="3E661539" w14:textId="77777777" w:rsidR="00CC2D42" w:rsidRPr="00CC2D42" w:rsidRDefault="00CC2D42" w:rsidP="00502DFB">
      <w:pPr>
        <w:pStyle w:val="ListParagraph"/>
        <w:numPr>
          <w:ilvl w:val="0"/>
          <w:numId w:val="9"/>
        </w:numPr>
        <w:spacing w:after="0"/>
        <w:ind w:left="426"/>
        <w:jc w:val="both"/>
        <w:rPr>
          <w:sz w:val="26"/>
          <w:szCs w:val="26"/>
        </w:rPr>
      </w:pPr>
      <w:r w:rsidRPr="00CC2D42">
        <w:rPr>
          <w:sz w:val="26"/>
          <w:szCs w:val="26"/>
        </w:rPr>
        <w:t>Real GDP Growth Rate trend for UK</w:t>
      </w:r>
    </w:p>
    <w:p w14:paraId="6D48FE5A" w14:textId="77777777" w:rsidR="00CC2D42" w:rsidRPr="00CC2D42" w:rsidRDefault="00CC2D42" w:rsidP="00502DFB">
      <w:pPr>
        <w:pStyle w:val="ListParagraph"/>
        <w:numPr>
          <w:ilvl w:val="0"/>
          <w:numId w:val="11"/>
        </w:numPr>
        <w:spacing w:after="0"/>
        <w:jc w:val="both"/>
        <w:rPr>
          <w:sz w:val="26"/>
          <w:szCs w:val="26"/>
        </w:rPr>
      </w:pPr>
      <w:r w:rsidRPr="00CC2D42">
        <w:rPr>
          <w:sz w:val="26"/>
          <w:szCs w:val="26"/>
        </w:rPr>
        <w:t>The Real GDP growth rate for UK i</w:t>
      </w:r>
      <w:r w:rsidR="00064E8D">
        <w:rPr>
          <w:sz w:val="26"/>
          <w:szCs w:val="26"/>
        </w:rPr>
        <w:t>s positive from 2004 to 2009 bu</w:t>
      </w:r>
      <w:r w:rsidRPr="00CC2D42">
        <w:rPr>
          <w:sz w:val="26"/>
          <w:szCs w:val="26"/>
        </w:rPr>
        <w:t>t is projected to be negative in 2009. The Real GDP growth rate for UK is stable from 2004 to 2007 but falls sharply in 2008</w:t>
      </w:r>
    </w:p>
    <w:p w14:paraId="2452A9F3" w14:textId="77777777" w:rsidR="00CC2D42" w:rsidRPr="00CC2D42" w:rsidRDefault="00CC2D42" w:rsidP="00502DFB">
      <w:pPr>
        <w:spacing w:after="0"/>
        <w:jc w:val="both"/>
        <w:rPr>
          <w:sz w:val="26"/>
          <w:szCs w:val="26"/>
        </w:rPr>
      </w:pPr>
    </w:p>
    <w:p w14:paraId="124E8E72" w14:textId="77777777" w:rsidR="00CC2D42" w:rsidRPr="00CC2D42" w:rsidRDefault="00CC2D42" w:rsidP="00502DFB">
      <w:pPr>
        <w:pStyle w:val="ListParagraph"/>
        <w:numPr>
          <w:ilvl w:val="0"/>
          <w:numId w:val="9"/>
        </w:numPr>
        <w:spacing w:after="0"/>
        <w:ind w:left="426"/>
        <w:jc w:val="both"/>
        <w:rPr>
          <w:sz w:val="26"/>
          <w:szCs w:val="26"/>
        </w:rPr>
      </w:pPr>
      <w:r w:rsidRPr="00CC2D42">
        <w:rPr>
          <w:sz w:val="26"/>
          <w:szCs w:val="26"/>
        </w:rPr>
        <w:t>Comparison of Real GDP growth trend for UK and China</w:t>
      </w:r>
      <w:r w:rsidR="00945304">
        <w:rPr>
          <w:sz w:val="26"/>
          <w:szCs w:val="26"/>
        </w:rPr>
        <w:t xml:space="preserve"> – comparative statement required if more than one country is involved</w:t>
      </w:r>
    </w:p>
    <w:p w14:paraId="6ABB639C" w14:textId="77777777" w:rsidR="00A9123E" w:rsidRDefault="00CC2D42" w:rsidP="00502DFB">
      <w:pPr>
        <w:pStyle w:val="ListParagraph"/>
        <w:numPr>
          <w:ilvl w:val="0"/>
          <w:numId w:val="12"/>
        </w:numPr>
        <w:spacing w:after="0"/>
        <w:jc w:val="both"/>
        <w:rPr>
          <w:sz w:val="26"/>
          <w:szCs w:val="26"/>
        </w:rPr>
      </w:pPr>
      <w:r w:rsidRPr="00CC2D42">
        <w:rPr>
          <w:sz w:val="26"/>
          <w:szCs w:val="26"/>
        </w:rPr>
        <w:t>In general, both China and UK have positive real GDP growth rate is from 2004 to 2008. However, China has registered higher rate of positive real GP growth rate as compared to UK real GDP growth. Both co</w:t>
      </w:r>
      <w:r w:rsidR="00064E8D">
        <w:rPr>
          <w:sz w:val="26"/>
          <w:szCs w:val="26"/>
        </w:rPr>
        <w:t>untries real GDP growth rate have</w:t>
      </w:r>
      <w:r w:rsidRPr="00CC2D42">
        <w:rPr>
          <w:sz w:val="26"/>
          <w:szCs w:val="26"/>
        </w:rPr>
        <w:t xml:space="preserve"> increased till 2007 before it falls in 2008</w:t>
      </w:r>
      <w:r>
        <w:rPr>
          <w:sz w:val="26"/>
          <w:szCs w:val="26"/>
        </w:rPr>
        <w:t>.</w:t>
      </w:r>
    </w:p>
    <w:p w14:paraId="31E93A5B" w14:textId="77777777" w:rsidR="008B011E" w:rsidRPr="00945304" w:rsidRDefault="008B011E" w:rsidP="008B011E">
      <w:pPr>
        <w:pStyle w:val="ListParagraph"/>
        <w:spacing w:after="0"/>
        <w:jc w:val="both"/>
        <w:rPr>
          <w:sz w:val="26"/>
          <w:szCs w:val="26"/>
        </w:rPr>
      </w:pPr>
    </w:p>
    <w:p w14:paraId="5B707100" w14:textId="77777777" w:rsidR="00CC2D42" w:rsidRPr="00925E74" w:rsidRDefault="00CC2D42" w:rsidP="00502DFB">
      <w:pPr>
        <w:spacing w:after="0"/>
        <w:ind w:left="284"/>
        <w:jc w:val="both"/>
        <w:rPr>
          <w:sz w:val="28"/>
          <w:szCs w:val="28"/>
          <w:u w:val="single"/>
        </w:rPr>
      </w:pPr>
      <w:r w:rsidRPr="00925E74">
        <w:rPr>
          <w:sz w:val="28"/>
          <w:szCs w:val="28"/>
        </w:rPr>
        <w:t xml:space="preserve">9.2 </w:t>
      </w:r>
      <w:r w:rsidRPr="00925E74">
        <w:rPr>
          <w:sz w:val="28"/>
          <w:szCs w:val="28"/>
          <w:u w:val="single"/>
        </w:rPr>
        <w:t>Inflation Rate</w:t>
      </w:r>
    </w:p>
    <w:p w14:paraId="03ABF2D5" w14:textId="77777777" w:rsidR="00CC2D42" w:rsidRPr="00925E74" w:rsidRDefault="00CC2D42" w:rsidP="00502DFB">
      <w:pPr>
        <w:pStyle w:val="ListParagraph"/>
        <w:numPr>
          <w:ilvl w:val="0"/>
          <w:numId w:val="13"/>
        </w:numPr>
        <w:tabs>
          <w:tab w:val="left" w:pos="-284"/>
          <w:tab w:val="left" w:pos="0"/>
        </w:tabs>
        <w:spacing w:after="0"/>
        <w:ind w:left="284" w:firstLine="0"/>
        <w:jc w:val="both"/>
        <w:rPr>
          <w:sz w:val="28"/>
          <w:szCs w:val="28"/>
        </w:rPr>
      </w:pPr>
      <w:r w:rsidRPr="00925E74">
        <w:rPr>
          <w:sz w:val="28"/>
          <w:szCs w:val="28"/>
        </w:rPr>
        <w:t>Price trend for UK</w:t>
      </w:r>
    </w:p>
    <w:p w14:paraId="768F8315" w14:textId="77777777" w:rsidR="00CC2D42" w:rsidRPr="00925E74" w:rsidRDefault="00CC2D42" w:rsidP="00502DFB">
      <w:pPr>
        <w:pStyle w:val="ListParagraph"/>
        <w:numPr>
          <w:ilvl w:val="0"/>
          <w:numId w:val="12"/>
        </w:numPr>
        <w:spacing w:after="0"/>
        <w:ind w:left="284" w:firstLine="0"/>
        <w:jc w:val="both"/>
        <w:rPr>
          <w:sz w:val="28"/>
          <w:szCs w:val="28"/>
        </w:rPr>
      </w:pPr>
      <w:r w:rsidRPr="00925E74">
        <w:rPr>
          <w:sz w:val="28"/>
          <w:szCs w:val="28"/>
        </w:rPr>
        <w:t>In general, the price level for UK has increased at an increasing rate from 2004 to 2008</w:t>
      </w:r>
    </w:p>
    <w:p w14:paraId="7AA4B52F" w14:textId="77777777" w:rsidR="00CC2D42" w:rsidRDefault="00CC2D42" w:rsidP="00502DFB">
      <w:pPr>
        <w:spacing w:after="0"/>
        <w:ind w:left="284"/>
        <w:jc w:val="both"/>
        <w:rPr>
          <w:sz w:val="28"/>
          <w:szCs w:val="28"/>
        </w:rPr>
      </w:pPr>
    </w:p>
    <w:p w14:paraId="1BC7D652" w14:textId="77777777" w:rsidR="00CC2D42" w:rsidRPr="00925E74" w:rsidRDefault="00CC2D42" w:rsidP="00502DFB">
      <w:pPr>
        <w:pStyle w:val="ListParagraph"/>
        <w:numPr>
          <w:ilvl w:val="0"/>
          <w:numId w:val="13"/>
        </w:numPr>
        <w:spacing w:after="0"/>
        <w:ind w:left="284" w:firstLine="0"/>
        <w:jc w:val="both"/>
        <w:rPr>
          <w:sz w:val="28"/>
          <w:szCs w:val="28"/>
        </w:rPr>
      </w:pPr>
      <w:r w:rsidRPr="00925E74">
        <w:rPr>
          <w:sz w:val="28"/>
          <w:szCs w:val="28"/>
        </w:rPr>
        <w:t>Inflation Rate for China</w:t>
      </w:r>
    </w:p>
    <w:p w14:paraId="5C75C035" w14:textId="77777777" w:rsidR="00CC2D42" w:rsidRPr="00925E74" w:rsidRDefault="00CC2D42" w:rsidP="00502DFB">
      <w:pPr>
        <w:pStyle w:val="ListParagraph"/>
        <w:numPr>
          <w:ilvl w:val="0"/>
          <w:numId w:val="12"/>
        </w:numPr>
        <w:spacing w:after="0"/>
        <w:ind w:left="284" w:firstLine="0"/>
        <w:jc w:val="both"/>
        <w:rPr>
          <w:sz w:val="28"/>
          <w:szCs w:val="28"/>
        </w:rPr>
      </w:pPr>
      <w:r w:rsidRPr="00925E74">
        <w:rPr>
          <w:sz w:val="28"/>
          <w:szCs w:val="28"/>
        </w:rPr>
        <w:t>Th</w:t>
      </w:r>
      <w:r w:rsidR="00064E8D">
        <w:rPr>
          <w:sz w:val="28"/>
          <w:szCs w:val="28"/>
        </w:rPr>
        <w:t>e Inflation Rate for China fell</w:t>
      </w:r>
      <w:r w:rsidRPr="00925E74">
        <w:rPr>
          <w:sz w:val="28"/>
          <w:szCs w:val="28"/>
        </w:rPr>
        <w:t xml:space="preserve"> from 2004 to 2006</w:t>
      </w:r>
      <w:r w:rsidR="00064E8D">
        <w:rPr>
          <w:sz w:val="28"/>
          <w:szCs w:val="28"/>
        </w:rPr>
        <w:t xml:space="preserve"> and ros</w:t>
      </w:r>
      <w:r w:rsidR="00925E74" w:rsidRPr="00925E74">
        <w:rPr>
          <w:sz w:val="28"/>
          <w:szCs w:val="28"/>
        </w:rPr>
        <w:t>e again from 2007 to 2008</w:t>
      </w:r>
    </w:p>
    <w:p w14:paraId="2C5BA8D7" w14:textId="77777777" w:rsidR="00CC2D42" w:rsidRDefault="00CC2D42" w:rsidP="00502DFB">
      <w:pPr>
        <w:spacing w:after="0"/>
        <w:ind w:left="284"/>
        <w:jc w:val="both"/>
        <w:rPr>
          <w:b/>
          <w:sz w:val="28"/>
          <w:szCs w:val="28"/>
        </w:rPr>
      </w:pPr>
    </w:p>
    <w:p w14:paraId="5369160C" w14:textId="77777777" w:rsidR="00925E74" w:rsidRPr="00925E74" w:rsidRDefault="00925E74" w:rsidP="00502DFB">
      <w:pPr>
        <w:spacing w:after="0"/>
        <w:ind w:left="284"/>
        <w:jc w:val="both"/>
        <w:rPr>
          <w:sz w:val="28"/>
          <w:szCs w:val="28"/>
          <w:u w:val="single"/>
        </w:rPr>
      </w:pPr>
      <w:r w:rsidRPr="00925E74">
        <w:rPr>
          <w:sz w:val="28"/>
          <w:szCs w:val="28"/>
        </w:rPr>
        <w:t xml:space="preserve">9.3 </w:t>
      </w:r>
      <w:r w:rsidRPr="00925E74">
        <w:rPr>
          <w:sz w:val="28"/>
          <w:szCs w:val="28"/>
          <w:u w:val="single"/>
        </w:rPr>
        <w:t>Current Account Balance</w:t>
      </w:r>
    </w:p>
    <w:p w14:paraId="017FB151" w14:textId="77777777" w:rsidR="00925E74" w:rsidRPr="00925E74" w:rsidRDefault="00925E74" w:rsidP="00502DFB">
      <w:pPr>
        <w:pStyle w:val="ListParagraph"/>
        <w:numPr>
          <w:ilvl w:val="0"/>
          <w:numId w:val="14"/>
        </w:numPr>
        <w:tabs>
          <w:tab w:val="left" w:pos="426"/>
        </w:tabs>
        <w:spacing w:after="0"/>
        <w:ind w:left="284" w:firstLine="0"/>
        <w:jc w:val="both"/>
        <w:rPr>
          <w:sz w:val="28"/>
          <w:szCs w:val="28"/>
        </w:rPr>
      </w:pPr>
      <w:r w:rsidRPr="00925E74">
        <w:rPr>
          <w:sz w:val="28"/>
          <w:szCs w:val="28"/>
        </w:rPr>
        <w:t>Comparison of UK and China</w:t>
      </w:r>
    </w:p>
    <w:p w14:paraId="1AC21392" w14:textId="77777777" w:rsidR="00925E74" w:rsidRPr="00925E74" w:rsidRDefault="00925E74" w:rsidP="00502DFB">
      <w:pPr>
        <w:spacing w:after="0"/>
        <w:ind w:left="284"/>
        <w:jc w:val="both"/>
        <w:rPr>
          <w:sz w:val="28"/>
          <w:szCs w:val="28"/>
        </w:rPr>
      </w:pPr>
      <w:r>
        <w:rPr>
          <w:sz w:val="28"/>
          <w:szCs w:val="28"/>
        </w:rPr>
        <w:t xml:space="preserve">UK current account balance has been in deficit while China’s current account balance has been in surplus from 2004 to 2006. UK current account deficit has worsened from 2004 to 2006 and improves from 2003 to 2008 while China’s current account surplus has improved over the same </w:t>
      </w:r>
      <w:proofErr w:type="gramStart"/>
      <w:r>
        <w:rPr>
          <w:sz w:val="28"/>
          <w:szCs w:val="28"/>
        </w:rPr>
        <w:t>time period</w:t>
      </w:r>
      <w:proofErr w:type="gramEnd"/>
    </w:p>
    <w:p w14:paraId="227582C9" w14:textId="77777777" w:rsidR="00925E74" w:rsidRDefault="00925E74" w:rsidP="00502DFB">
      <w:pPr>
        <w:spacing w:after="0"/>
        <w:ind w:left="284"/>
        <w:jc w:val="both"/>
        <w:rPr>
          <w:b/>
          <w:sz w:val="28"/>
          <w:szCs w:val="28"/>
        </w:rPr>
      </w:pPr>
    </w:p>
    <w:p w14:paraId="11272796" w14:textId="77777777" w:rsidR="00925E74" w:rsidRDefault="00925E74" w:rsidP="00502DFB">
      <w:pPr>
        <w:spacing w:after="0"/>
        <w:ind w:left="284"/>
        <w:jc w:val="both"/>
        <w:rPr>
          <w:sz w:val="28"/>
          <w:szCs w:val="28"/>
          <w:u w:val="single"/>
        </w:rPr>
      </w:pPr>
      <w:r>
        <w:rPr>
          <w:sz w:val="28"/>
          <w:szCs w:val="28"/>
        </w:rPr>
        <w:t xml:space="preserve">9.4 </w:t>
      </w:r>
      <w:r>
        <w:rPr>
          <w:sz w:val="28"/>
          <w:szCs w:val="28"/>
          <w:u w:val="single"/>
        </w:rPr>
        <w:t>Government Budget</w:t>
      </w:r>
    </w:p>
    <w:p w14:paraId="2626570F" w14:textId="77777777" w:rsidR="00925E74" w:rsidRPr="00925E74" w:rsidRDefault="00925E74" w:rsidP="00502DFB">
      <w:pPr>
        <w:pStyle w:val="ListParagraph"/>
        <w:numPr>
          <w:ilvl w:val="0"/>
          <w:numId w:val="14"/>
        </w:numPr>
        <w:spacing w:after="0"/>
        <w:ind w:left="284" w:firstLine="0"/>
        <w:jc w:val="both"/>
        <w:rPr>
          <w:sz w:val="28"/>
          <w:szCs w:val="28"/>
        </w:rPr>
      </w:pPr>
      <w:r w:rsidRPr="00925E74">
        <w:rPr>
          <w:sz w:val="28"/>
          <w:szCs w:val="28"/>
        </w:rPr>
        <w:t>Comparison of UK and China’s Government Budget as a Percentage of GDP</w:t>
      </w:r>
    </w:p>
    <w:p w14:paraId="27E6A711" w14:textId="77777777" w:rsidR="00925E74" w:rsidRPr="00925E74" w:rsidRDefault="00925E74" w:rsidP="00502DFB">
      <w:pPr>
        <w:spacing w:after="0"/>
        <w:ind w:left="284"/>
        <w:jc w:val="both"/>
        <w:rPr>
          <w:sz w:val="28"/>
          <w:szCs w:val="28"/>
        </w:rPr>
      </w:pPr>
      <w:r>
        <w:rPr>
          <w:sz w:val="28"/>
          <w:szCs w:val="28"/>
        </w:rPr>
        <w:t xml:space="preserve">Both countries are experiencing budget deficit for the years from 2004 to 2008 except for the year 2007, when China experience budget surplus. The UK’s budget deficit as a percentage of GDP is higher than China’s for the </w:t>
      </w:r>
      <w:proofErr w:type="gramStart"/>
      <w:r>
        <w:rPr>
          <w:sz w:val="28"/>
          <w:szCs w:val="28"/>
        </w:rPr>
        <w:t>time period</w:t>
      </w:r>
      <w:proofErr w:type="gramEnd"/>
    </w:p>
    <w:p w14:paraId="56A3F361" w14:textId="77777777" w:rsidR="00925E74" w:rsidRDefault="00925E74" w:rsidP="00502DFB">
      <w:pPr>
        <w:spacing w:after="0"/>
        <w:ind w:left="284"/>
        <w:jc w:val="both"/>
        <w:rPr>
          <w:b/>
          <w:sz w:val="28"/>
          <w:szCs w:val="28"/>
        </w:rPr>
      </w:pPr>
    </w:p>
    <w:p w14:paraId="6ABCBB45" w14:textId="77777777" w:rsidR="005F4CF4" w:rsidRDefault="005F4CF4" w:rsidP="00502DFB">
      <w:pPr>
        <w:spacing w:after="0"/>
        <w:ind w:left="284"/>
        <w:jc w:val="both"/>
        <w:rPr>
          <w:b/>
          <w:sz w:val="28"/>
          <w:szCs w:val="28"/>
        </w:rPr>
      </w:pPr>
    </w:p>
    <w:p w14:paraId="6569454B" w14:textId="77777777" w:rsidR="005F4CF4" w:rsidRDefault="005F4CF4" w:rsidP="00502DFB">
      <w:pPr>
        <w:spacing w:after="0"/>
        <w:ind w:left="284"/>
        <w:jc w:val="both"/>
        <w:rPr>
          <w:b/>
          <w:sz w:val="28"/>
          <w:szCs w:val="28"/>
        </w:rPr>
      </w:pPr>
    </w:p>
    <w:p w14:paraId="634A438B" w14:textId="77777777" w:rsidR="00EF1D07" w:rsidRDefault="00EF1D07">
      <w:pPr>
        <w:spacing w:line="276" w:lineRule="auto"/>
        <w:rPr>
          <w:b/>
          <w:sz w:val="28"/>
          <w:szCs w:val="28"/>
        </w:rPr>
      </w:pPr>
      <w:r>
        <w:rPr>
          <w:b/>
          <w:sz w:val="28"/>
          <w:szCs w:val="28"/>
        </w:rPr>
        <w:br w:type="page"/>
      </w:r>
    </w:p>
    <w:p w14:paraId="23569FC6" w14:textId="2D7B03B7" w:rsidR="00925E74" w:rsidRDefault="009269E8" w:rsidP="00502DFB">
      <w:pPr>
        <w:spacing w:after="0"/>
        <w:ind w:left="284"/>
        <w:jc w:val="both"/>
        <w:rPr>
          <w:b/>
          <w:sz w:val="28"/>
          <w:szCs w:val="28"/>
        </w:rPr>
      </w:pPr>
      <w:r>
        <w:rPr>
          <w:b/>
          <w:sz w:val="28"/>
          <w:szCs w:val="28"/>
        </w:rPr>
        <w:t>1</w:t>
      </w:r>
      <w:r w:rsidR="00925E74">
        <w:rPr>
          <w:b/>
          <w:sz w:val="28"/>
          <w:szCs w:val="28"/>
        </w:rPr>
        <w:t>0. Inter-relationship of Economic Indicators</w:t>
      </w:r>
    </w:p>
    <w:p w14:paraId="4D3C2507" w14:textId="77777777" w:rsidR="00925E74" w:rsidRDefault="00925E74" w:rsidP="00502DFB">
      <w:pPr>
        <w:spacing w:after="0"/>
        <w:ind w:left="284"/>
        <w:jc w:val="both"/>
        <w:rPr>
          <w:b/>
          <w:sz w:val="28"/>
          <w:szCs w:val="28"/>
        </w:rPr>
      </w:pPr>
    </w:p>
    <w:p w14:paraId="17655CEE" w14:textId="77777777" w:rsidR="00925E74" w:rsidRDefault="00925E74" w:rsidP="00502DFB">
      <w:pPr>
        <w:tabs>
          <w:tab w:val="left" w:pos="-426"/>
        </w:tabs>
        <w:spacing w:after="0"/>
        <w:ind w:left="284"/>
        <w:jc w:val="both"/>
        <w:rPr>
          <w:sz w:val="28"/>
          <w:szCs w:val="28"/>
          <w:u w:val="single"/>
        </w:rPr>
      </w:pPr>
      <w:r>
        <w:rPr>
          <w:sz w:val="28"/>
          <w:szCs w:val="28"/>
        </w:rPr>
        <w:t xml:space="preserve">10.1 </w:t>
      </w:r>
      <w:r>
        <w:rPr>
          <w:sz w:val="28"/>
          <w:szCs w:val="28"/>
          <w:u w:val="single"/>
        </w:rPr>
        <w:t>Exchange Rate –FDI flows</w:t>
      </w:r>
      <w:r w:rsidR="00064E8D">
        <w:rPr>
          <w:sz w:val="28"/>
          <w:szCs w:val="28"/>
          <w:u w:val="single"/>
        </w:rPr>
        <w:t>, Net trade</w:t>
      </w:r>
    </w:p>
    <w:p w14:paraId="26AAD2B5" w14:textId="77777777" w:rsidR="001B7AA3" w:rsidRDefault="00064E8D" w:rsidP="00502DFB">
      <w:pPr>
        <w:spacing w:after="0"/>
        <w:ind w:left="284"/>
        <w:jc w:val="both"/>
        <w:rPr>
          <w:sz w:val="28"/>
          <w:szCs w:val="28"/>
        </w:rPr>
      </w:pPr>
      <w:r>
        <w:rPr>
          <w:sz w:val="28"/>
          <w:szCs w:val="28"/>
        </w:rPr>
        <w:t>Appreciation of exchange rate will raise price of export demand in foreign value and cost of FDI which will reduce export demand the inflow of FDI. It will also lower the price of import in local value and this will contribute to rise in import demand, contributing to high import expenditure. Consequently, there will be net trade deficit.</w:t>
      </w:r>
    </w:p>
    <w:p w14:paraId="02621EBB" w14:textId="77777777" w:rsidR="001B7AA3" w:rsidRDefault="001B7AA3" w:rsidP="00502DFB">
      <w:pPr>
        <w:spacing w:after="0"/>
        <w:ind w:left="284"/>
        <w:jc w:val="both"/>
        <w:rPr>
          <w:sz w:val="28"/>
          <w:szCs w:val="28"/>
        </w:rPr>
      </w:pPr>
    </w:p>
    <w:p w14:paraId="0941AF86" w14:textId="77777777" w:rsidR="00925E74" w:rsidRDefault="00793F12" w:rsidP="00502DFB">
      <w:pPr>
        <w:spacing w:after="0"/>
        <w:ind w:left="284"/>
        <w:jc w:val="both"/>
        <w:rPr>
          <w:sz w:val="28"/>
          <w:szCs w:val="28"/>
          <w:u w:val="single"/>
        </w:rPr>
      </w:pPr>
      <w:r>
        <w:rPr>
          <w:sz w:val="28"/>
          <w:szCs w:val="28"/>
        </w:rPr>
        <w:t>10.2</w:t>
      </w:r>
      <w:r w:rsidR="005F4CF4">
        <w:rPr>
          <w:sz w:val="28"/>
          <w:szCs w:val="28"/>
        </w:rPr>
        <w:t xml:space="preserve"> </w:t>
      </w:r>
      <w:r w:rsidR="005F4CF4">
        <w:rPr>
          <w:sz w:val="28"/>
          <w:szCs w:val="28"/>
          <w:u w:val="single"/>
        </w:rPr>
        <w:t>Money Supply, exchange rate and inflation rate</w:t>
      </w:r>
    </w:p>
    <w:p w14:paraId="37F75504" w14:textId="77777777" w:rsidR="001B7AA3" w:rsidRDefault="00064E8D" w:rsidP="00502DFB">
      <w:pPr>
        <w:spacing w:after="0"/>
        <w:ind w:left="284"/>
        <w:jc w:val="both"/>
        <w:rPr>
          <w:sz w:val="28"/>
          <w:szCs w:val="28"/>
        </w:rPr>
      </w:pPr>
      <w:r>
        <w:rPr>
          <w:sz w:val="28"/>
          <w:szCs w:val="28"/>
        </w:rPr>
        <w:t>Reduction in money supply will lead to rise in interest rate which will reduce aggregate demand, curbing excess demand condition, which will eradicate demand-pull inflation. Rise in interest rate will also induce inflow of hot money and thus increase local money supply and then lowering the interest rate, which will contribute asset-based inflation.</w:t>
      </w:r>
    </w:p>
    <w:p w14:paraId="268540CE" w14:textId="77777777" w:rsidR="001B7AA3" w:rsidRDefault="001B7AA3" w:rsidP="00502DFB">
      <w:pPr>
        <w:spacing w:after="0"/>
        <w:ind w:left="284"/>
        <w:jc w:val="both"/>
        <w:rPr>
          <w:sz w:val="28"/>
          <w:szCs w:val="28"/>
        </w:rPr>
      </w:pPr>
    </w:p>
    <w:p w14:paraId="6113D887" w14:textId="7C5ACC29" w:rsidR="005F4CF4" w:rsidRPr="00EF1D07" w:rsidRDefault="00EF1D07" w:rsidP="00EF1D07">
      <w:pPr>
        <w:spacing w:after="0"/>
        <w:ind w:firstLine="284"/>
        <w:jc w:val="both"/>
        <w:rPr>
          <w:sz w:val="28"/>
          <w:szCs w:val="28"/>
          <w:u w:val="single"/>
        </w:rPr>
      </w:pPr>
      <w:r w:rsidRPr="00EF1D07">
        <w:rPr>
          <w:sz w:val="28"/>
          <w:szCs w:val="28"/>
        </w:rPr>
        <w:t>10.3</w:t>
      </w:r>
      <w:r>
        <w:rPr>
          <w:sz w:val="28"/>
          <w:szCs w:val="28"/>
          <w:u w:val="single"/>
        </w:rPr>
        <w:t xml:space="preserve"> </w:t>
      </w:r>
      <w:r w:rsidR="005F4CF4" w:rsidRPr="00EF1D07">
        <w:rPr>
          <w:sz w:val="28"/>
          <w:szCs w:val="28"/>
          <w:u w:val="single"/>
        </w:rPr>
        <w:t>Components of current account balance</w:t>
      </w:r>
    </w:p>
    <w:p w14:paraId="710FF49C" w14:textId="77777777" w:rsidR="00EF1D07" w:rsidRDefault="00945304" w:rsidP="00EF1D07">
      <w:pPr>
        <w:pStyle w:val="ListParagraph"/>
        <w:numPr>
          <w:ilvl w:val="0"/>
          <w:numId w:val="20"/>
        </w:numPr>
        <w:spacing w:after="0"/>
        <w:jc w:val="both"/>
        <w:rPr>
          <w:sz w:val="28"/>
          <w:szCs w:val="28"/>
        </w:rPr>
      </w:pPr>
      <w:r w:rsidRPr="00EF1D07">
        <w:rPr>
          <w:sz w:val="28"/>
          <w:szCs w:val="28"/>
        </w:rPr>
        <w:t>Balance of Trade</w:t>
      </w:r>
    </w:p>
    <w:p w14:paraId="54067072" w14:textId="77777777" w:rsidR="00EF1D07" w:rsidRDefault="00945304" w:rsidP="00EF1D07">
      <w:pPr>
        <w:pStyle w:val="ListParagraph"/>
        <w:numPr>
          <w:ilvl w:val="0"/>
          <w:numId w:val="20"/>
        </w:numPr>
        <w:spacing w:after="0"/>
        <w:jc w:val="both"/>
        <w:rPr>
          <w:sz w:val="28"/>
          <w:szCs w:val="28"/>
        </w:rPr>
      </w:pPr>
      <w:r w:rsidRPr="00EF1D07">
        <w:rPr>
          <w:sz w:val="28"/>
          <w:szCs w:val="28"/>
        </w:rPr>
        <w:t>Service Balance</w:t>
      </w:r>
    </w:p>
    <w:p w14:paraId="24A2E2BE" w14:textId="77777777" w:rsidR="00EF1D07" w:rsidRDefault="00945304" w:rsidP="00EF1D07">
      <w:pPr>
        <w:pStyle w:val="ListParagraph"/>
        <w:numPr>
          <w:ilvl w:val="0"/>
          <w:numId w:val="20"/>
        </w:numPr>
        <w:spacing w:after="0"/>
        <w:jc w:val="both"/>
        <w:rPr>
          <w:sz w:val="28"/>
          <w:szCs w:val="28"/>
        </w:rPr>
      </w:pPr>
      <w:r w:rsidRPr="00EF1D07">
        <w:rPr>
          <w:sz w:val="28"/>
          <w:szCs w:val="28"/>
        </w:rPr>
        <w:t>Income Balance</w:t>
      </w:r>
    </w:p>
    <w:p w14:paraId="734705B6" w14:textId="336E2C36" w:rsidR="00064E8D" w:rsidRPr="00EF1D07" w:rsidRDefault="00945304" w:rsidP="00EF1D07">
      <w:pPr>
        <w:pStyle w:val="ListParagraph"/>
        <w:numPr>
          <w:ilvl w:val="0"/>
          <w:numId w:val="20"/>
        </w:numPr>
        <w:spacing w:after="0"/>
        <w:jc w:val="both"/>
        <w:rPr>
          <w:sz w:val="28"/>
          <w:szCs w:val="28"/>
        </w:rPr>
      </w:pPr>
      <w:r w:rsidRPr="00EF1D07">
        <w:rPr>
          <w:sz w:val="28"/>
          <w:szCs w:val="28"/>
        </w:rPr>
        <w:t>Transfer Balance</w:t>
      </w:r>
    </w:p>
    <w:p w14:paraId="06B2FA2D" w14:textId="77777777" w:rsidR="001B7AA3" w:rsidRDefault="001B7AA3" w:rsidP="00502DFB">
      <w:pPr>
        <w:spacing w:after="0"/>
        <w:ind w:left="284"/>
        <w:jc w:val="both"/>
        <w:rPr>
          <w:sz w:val="28"/>
          <w:szCs w:val="28"/>
        </w:rPr>
      </w:pPr>
    </w:p>
    <w:p w14:paraId="1B3448EC" w14:textId="77777777" w:rsidR="005F4CF4" w:rsidRDefault="00793F12" w:rsidP="00502DFB">
      <w:pPr>
        <w:spacing w:after="0"/>
        <w:ind w:left="284"/>
        <w:jc w:val="both"/>
        <w:rPr>
          <w:sz w:val="28"/>
          <w:szCs w:val="28"/>
          <w:u w:val="single"/>
        </w:rPr>
      </w:pPr>
      <w:r>
        <w:rPr>
          <w:sz w:val="28"/>
          <w:szCs w:val="28"/>
        </w:rPr>
        <w:t>10.4</w:t>
      </w:r>
      <w:r w:rsidR="005F4CF4">
        <w:rPr>
          <w:sz w:val="28"/>
          <w:szCs w:val="28"/>
        </w:rPr>
        <w:t xml:space="preserve"> </w:t>
      </w:r>
      <w:r w:rsidR="005F4CF4">
        <w:rPr>
          <w:sz w:val="28"/>
          <w:szCs w:val="28"/>
          <w:u w:val="single"/>
        </w:rPr>
        <w:t xml:space="preserve">FTA, </w:t>
      </w:r>
      <w:proofErr w:type="spellStart"/>
      <w:r w:rsidR="005F4CF4">
        <w:rPr>
          <w:sz w:val="28"/>
          <w:szCs w:val="28"/>
          <w:u w:val="single"/>
        </w:rPr>
        <w:t>Xd</w:t>
      </w:r>
      <w:proofErr w:type="spellEnd"/>
      <w:r w:rsidR="005F4CF4">
        <w:rPr>
          <w:sz w:val="28"/>
          <w:szCs w:val="28"/>
          <w:u w:val="single"/>
        </w:rPr>
        <w:t>, Md, FDI and Real GDP</w:t>
      </w:r>
    </w:p>
    <w:p w14:paraId="3FDE3E88" w14:textId="77777777" w:rsidR="005F4CF4" w:rsidRPr="00064E8D" w:rsidRDefault="00064E8D" w:rsidP="00502DFB">
      <w:pPr>
        <w:spacing w:after="0"/>
        <w:ind w:left="284"/>
        <w:jc w:val="both"/>
        <w:rPr>
          <w:sz w:val="28"/>
          <w:szCs w:val="28"/>
        </w:rPr>
      </w:pPr>
      <w:r>
        <w:rPr>
          <w:sz w:val="28"/>
          <w:szCs w:val="28"/>
        </w:rPr>
        <w:t>FTA promotes export demand and import demand, enabling firms to raise production as there will be more resources available and large market demand. At the same time, FDI will rise as MNC will invest in countries with export capacity. Consequently, this will lead to a rise in AD which will raise real GDP via the multiplier effect.</w:t>
      </w:r>
    </w:p>
    <w:p w14:paraId="4C11B51B" w14:textId="77777777" w:rsidR="005F4CF4" w:rsidRDefault="005F4CF4" w:rsidP="00502DFB">
      <w:pPr>
        <w:spacing w:after="0"/>
        <w:ind w:left="284"/>
        <w:jc w:val="both"/>
        <w:rPr>
          <w:sz w:val="28"/>
          <w:szCs w:val="28"/>
          <w:u w:val="single"/>
        </w:rPr>
      </w:pPr>
    </w:p>
    <w:p w14:paraId="5E5DB482" w14:textId="77777777" w:rsidR="001B7AA3" w:rsidRDefault="001B7AA3" w:rsidP="00502DFB">
      <w:pPr>
        <w:spacing w:after="0"/>
        <w:ind w:left="284"/>
        <w:jc w:val="both"/>
        <w:rPr>
          <w:sz w:val="28"/>
          <w:szCs w:val="28"/>
        </w:rPr>
      </w:pPr>
    </w:p>
    <w:p w14:paraId="4BE2C80D" w14:textId="77777777" w:rsidR="001B7AA3" w:rsidRDefault="001B7AA3" w:rsidP="00502DFB">
      <w:pPr>
        <w:spacing w:after="0"/>
        <w:ind w:left="284"/>
        <w:jc w:val="both"/>
        <w:rPr>
          <w:sz w:val="28"/>
          <w:szCs w:val="28"/>
        </w:rPr>
      </w:pPr>
    </w:p>
    <w:p w14:paraId="562178FB" w14:textId="77777777" w:rsidR="001B7AA3" w:rsidRDefault="001B7AA3" w:rsidP="00502DFB">
      <w:pPr>
        <w:spacing w:after="0"/>
        <w:ind w:left="284"/>
        <w:jc w:val="both"/>
        <w:rPr>
          <w:sz w:val="28"/>
          <w:szCs w:val="28"/>
        </w:rPr>
      </w:pPr>
    </w:p>
    <w:p w14:paraId="5D2B225A" w14:textId="77777777" w:rsidR="001B7AA3" w:rsidRDefault="001B7AA3" w:rsidP="00502DFB">
      <w:pPr>
        <w:spacing w:after="0"/>
        <w:ind w:left="284"/>
        <w:jc w:val="both"/>
        <w:rPr>
          <w:sz w:val="28"/>
          <w:szCs w:val="28"/>
        </w:rPr>
      </w:pPr>
    </w:p>
    <w:p w14:paraId="5AD1C97C" w14:textId="77777777" w:rsidR="001B7AA3" w:rsidRDefault="001B7AA3" w:rsidP="00502DFB">
      <w:pPr>
        <w:spacing w:after="0"/>
        <w:ind w:left="284"/>
        <w:jc w:val="both"/>
        <w:rPr>
          <w:sz w:val="28"/>
          <w:szCs w:val="28"/>
        </w:rPr>
      </w:pPr>
    </w:p>
    <w:p w14:paraId="3D2B7E60" w14:textId="77777777" w:rsidR="008B011E" w:rsidRDefault="008B011E" w:rsidP="00502DFB">
      <w:pPr>
        <w:spacing w:after="0"/>
        <w:ind w:left="284"/>
        <w:jc w:val="both"/>
        <w:rPr>
          <w:sz w:val="28"/>
          <w:szCs w:val="28"/>
        </w:rPr>
      </w:pPr>
    </w:p>
    <w:p w14:paraId="489C0B08" w14:textId="77777777" w:rsidR="00064E8D" w:rsidRDefault="00064E8D" w:rsidP="00502DFB">
      <w:pPr>
        <w:spacing w:after="0"/>
        <w:ind w:left="284"/>
        <w:jc w:val="both"/>
        <w:rPr>
          <w:sz w:val="28"/>
          <w:szCs w:val="28"/>
        </w:rPr>
      </w:pPr>
    </w:p>
    <w:p w14:paraId="256009CD" w14:textId="77777777" w:rsidR="00064E8D" w:rsidRDefault="00064E8D" w:rsidP="00502DFB">
      <w:pPr>
        <w:spacing w:after="0"/>
        <w:ind w:left="284"/>
        <w:jc w:val="both"/>
        <w:rPr>
          <w:sz w:val="28"/>
          <w:szCs w:val="28"/>
        </w:rPr>
      </w:pPr>
    </w:p>
    <w:p w14:paraId="7064B36B" w14:textId="77777777" w:rsidR="005F4CF4" w:rsidRDefault="00793F12" w:rsidP="00502DFB">
      <w:pPr>
        <w:spacing w:after="0"/>
        <w:ind w:left="284"/>
        <w:jc w:val="both"/>
        <w:rPr>
          <w:sz w:val="28"/>
          <w:szCs w:val="28"/>
          <w:u w:val="single"/>
        </w:rPr>
      </w:pPr>
      <w:r>
        <w:rPr>
          <w:sz w:val="28"/>
          <w:szCs w:val="28"/>
        </w:rPr>
        <w:t>10.5</w:t>
      </w:r>
      <w:r w:rsidR="005F4CF4" w:rsidRPr="005F4CF4">
        <w:rPr>
          <w:sz w:val="28"/>
          <w:szCs w:val="28"/>
        </w:rPr>
        <w:t xml:space="preserve"> </w:t>
      </w:r>
      <w:r w:rsidR="005F4CF4">
        <w:rPr>
          <w:sz w:val="28"/>
          <w:szCs w:val="28"/>
          <w:u w:val="single"/>
        </w:rPr>
        <w:t>Government expenditure and Budget deficit</w:t>
      </w:r>
    </w:p>
    <w:p w14:paraId="624407AE" w14:textId="77777777" w:rsidR="005F4CF4" w:rsidRDefault="00064E8D" w:rsidP="00502DFB">
      <w:pPr>
        <w:spacing w:after="0"/>
        <w:ind w:left="284"/>
        <w:jc w:val="both"/>
        <w:rPr>
          <w:sz w:val="28"/>
          <w:szCs w:val="28"/>
        </w:rPr>
      </w:pPr>
      <w:r w:rsidRPr="00064E8D">
        <w:rPr>
          <w:sz w:val="28"/>
          <w:szCs w:val="28"/>
        </w:rPr>
        <w:t>Rise in government</w:t>
      </w:r>
      <w:r>
        <w:rPr>
          <w:sz w:val="28"/>
          <w:szCs w:val="28"/>
        </w:rPr>
        <w:t xml:space="preserve"> expenditure/low government revenue</w:t>
      </w:r>
    </w:p>
    <w:p w14:paraId="66E78922" w14:textId="77777777" w:rsidR="00B1704F" w:rsidRDefault="00064E8D" w:rsidP="00502DFB">
      <w:pPr>
        <w:pStyle w:val="ListParagraph"/>
        <w:numPr>
          <w:ilvl w:val="0"/>
          <w:numId w:val="13"/>
        </w:numPr>
        <w:spacing w:after="0"/>
        <w:ind w:left="284"/>
        <w:jc w:val="both"/>
        <w:rPr>
          <w:sz w:val="28"/>
          <w:szCs w:val="28"/>
        </w:rPr>
      </w:pPr>
      <w:r w:rsidRPr="00B1704F">
        <w:rPr>
          <w:sz w:val="28"/>
          <w:szCs w:val="28"/>
        </w:rPr>
        <w:t>Budget deficit – need borrowing – internal loan will lead to increase debt burden while external loan will reduce the future earning of the nation</w:t>
      </w:r>
    </w:p>
    <w:p w14:paraId="5B84BEE8" w14:textId="77777777" w:rsidR="001B7AA3" w:rsidRPr="00B1704F" w:rsidRDefault="00064E8D" w:rsidP="00502DFB">
      <w:pPr>
        <w:pStyle w:val="ListParagraph"/>
        <w:numPr>
          <w:ilvl w:val="0"/>
          <w:numId w:val="13"/>
        </w:numPr>
        <w:spacing w:after="0"/>
        <w:ind w:left="284"/>
        <w:jc w:val="both"/>
        <w:rPr>
          <w:sz w:val="28"/>
          <w:szCs w:val="28"/>
        </w:rPr>
      </w:pPr>
      <w:r w:rsidRPr="00B1704F">
        <w:rPr>
          <w:sz w:val="28"/>
          <w:szCs w:val="28"/>
        </w:rPr>
        <w:t>May create crow</w:t>
      </w:r>
      <w:r w:rsidR="00945304">
        <w:rPr>
          <w:sz w:val="28"/>
          <w:szCs w:val="28"/>
        </w:rPr>
        <w:t>d</w:t>
      </w:r>
      <w:r w:rsidRPr="00B1704F">
        <w:rPr>
          <w:sz w:val="28"/>
          <w:szCs w:val="28"/>
        </w:rPr>
        <w:t>ing out effects if there is excessive government borrowing</w:t>
      </w:r>
    </w:p>
    <w:p w14:paraId="0E9CB728" w14:textId="77777777" w:rsidR="001B7AA3" w:rsidRDefault="001B7AA3" w:rsidP="00502DFB">
      <w:pPr>
        <w:spacing w:after="0"/>
        <w:ind w:left="284"/>
        <w:jc w:val="both"/>
        <w:rPr>
          <w:sz w:val="28"/>
          <w:szCs w:val="28"/>
        </w:rPr>
      </w:pPr>
    </w:p>
    <w:p w14:paraId="2D2B2A16" w14:textId="77777777" w:rsidR="005F4CF4" w:rsidRDefault="00793F12" w:rsidP="00502DFB">
      <w:pPr>
        <w:spacing w:after="0"/>
        <w:ind w:left="284"/>
        <w:jc w:val="both"/>
        <w:rPr>
          <w:sz w:val="28"/>
          <w:szCs w:val="28"/>
          <w:u w:val="single"/>
        </w:rPr>
      </w:pPr>
      <w:r>
        <w:rPr>
          <w:sz w:val="28"/>
          <w:szCs w:val="28"/>
        </w:rPr>
        <w:t>10.6</w:t>
      </w:r>
      <w:r w:rsidR="005F4CF4">
        <w:rPr>
          <w:sz w:val="28"/>
          <w:szCs w:val="28"/>
        </w:rPr>
        <w:t xml:space="preserve"> </w:t>
      </w:r>
      <w:r w:rsidR="005F4CF4">
        <w:rPr>
          <w:sz w:val="28"/>
          <w:szCs w:val="28"/>
          <w:u w:val="single"/>
        </w:rPr>
        <w:t>Productivity, Real GDP, Inflation Rate</w:t>
      </w:r>
    </w:p>
    <w:p w14:paraId="6BFA5C71" w14:textId="77777777" w:rsidR="00B1704F" w:rsidRDefault="00B1704F" w:rsidP="00502DFB">
      <w:pPr>
        <w:pStyle w:val="ListParagraph"/>
        <w:numPr>
          <w:ilvl w:val="0"/>
          <w:numId w:val="21"/>
        </w:numPr>
        <w:spacing w:after="0"/>
        <w:ind w:left="284"/>
        <w:jc w:val="both"/>
        <w:rPr>
          <w:sz w:val="28"/>
          <w:szCs w:val="28"/>
        </w:rPr>
      </w:pPr>
      <w:r w:rsidRPr="00B1704F">
        <w:rPr>
          <w:sz w:val="28"/>
          <w:szCs w:val="28"/>
        </w:rPr>
        <w:t>When government increases productivity, it will increase demand for labour and this will raise wage rate. Consequently, with a higher wage, workers will raise their purchasing power to raise their ability to curb inflation rate</w:t>
      </w:r>
    </w:p>
    <w:p w14:paraId="7EB93BB4" w14:textId="77777777" w:rsidR="00B1704F" w:rsidRPr="00B1704F" w:rsidRDefault="00B1704F" w:rsidP="00502DFB">
      <w:pPr>
        <w:pStyle w:val="ListParagraph"/>
        <w:numPr>
          <w:ilvl w:val="0"/>
          <w:numId w:val="21"/>
        </w:numPr>
        <w:spacing w:after="0"/>
        <w:ind w:left="284"/>
        <w:jc w:val="both"/>
        <w:rPr>
          <w:sz w:val="28"/>
          <w:szCs w:val="28"/>
        </w:rPr>
      </w:pPr>
      <w:r w:rsidRPr="00B1704F">
        <w:rPr>
          <w:sz w:val="28"/>
          <w:szCs w:val="28"/>
        </w:rPr>
        <w:t>Increase in productivity (5%) &gt; Wage Rate increment (4%) &gt; Inflation rate</w:t>
      </w:r>
    </w:p>
    <w:p w14:paraId="233474E2" w14:textId="77777777" w:rsidR="00B1704F" w:rsidRPr="00064E8D" w:rsidRDefault="00B1704F" w:rsidP="00502DFB">
      <w:pPr>
        <w:spacing w:after="0"/>
        <w:ind w:left="284"/>
        <w:jc w:val="both"/>
        <w:rPr>
          <w:sz w:val="28"/>
          <w:szCs w:val="28"/>
        </w:rPr>
      </w:pPr>
      <w:r>
        <w:rPr>
          <w:sz w:val="28"/>
          <w:szCs w:val="28"/>
        </w:rPr>
        <w:sym w:font="Wingdings" w:char="F0F0"/>
      </w:r>
      <w:r>
        <w:rPr>
          <w:sz w:val="28"/>
          <w:szCs w:val="28"/>
        </w:rPr>
        <w:t>Increase purchasing power without increasing cost</w:t>
      </w:r>
    </w:p>
    <w:p w14:paraId="2E74CBC2" w14:textId="77777777" w:rsidR="005F4CF4" w:rsidRDefault="005F4CF4" w:rsidP="00502DFB">
      <w:pPr>
        <w:spacing w:after="0"/>
        <w:jc w:val="both"/>
        <w:rPr>
          <w:b/>
          <w:sz w:val="28"/>
          <w:szCs w:val="28"/>
        </w:rPr>
      </w:pPr>
    </w:p>
    <w:p w14:paraId="5B4DFC85" w14:textId="77777777" w:rsidR="00DD2931" w:rsidRDefault="00DD2931">
      <w:pPr>
        <w:spacing w:line="276" w:lineRule="auto"/>
        <w:rPr>
          <w:b/>
          <w:sz w:val="28"/>
          <w:szCs w:val="28"/>
        </w:rPr>
      </w:pPr>
      <w:r>
        <w:rPr>
          <w:b/>
          <w:sz w:val="28"/>
          <w:szCs w:val="28"/>
        </w:rPr>
        <w:br w:type="page"/>
      </w:r>
    </w:p>
    <w:p w14:paraId="51B99A28" w14:textId="4B2165DF" w:rsidR="0046524D" w:rsidRPr="00CC2D42" w:rsidRDefault="00DD2931" w:rsidP="00502DFB">
      <w:pPr>
        <w:spacing w:after="0"/>
        <w:jc w:val="both"/>
        <w:rPr>
          <w:b/>
          <w:sz w:val="28"/>
          <w:szCs w:val="28"/>
        </w:rPr>
      </w:pPr>
      <w:r>
        <w:rPr>
          <w:b/>
          <w:sz w:val="28"/>
          <w:szCs w:val="28"/>
        </w:rPr>
        <w:t xml:space="preserve">11. </w:t>
      </w:r>
      <w:r w:rsidR="00512C07" w:rsidRPr="00CC2D42">
        <w:rPr>
          <w:b/>
          <w:sz w:val="28"/>
          <w:szCs w:val="28"/>
        </w:rPr>
        <w:t>Areas of discussion</w:t>
      </w:r>
    </w:p>
    <w:p w14:paraId="585BD1B6" w14:textId="77777777" w:rsidR="00512C07" w:rsidRPr="00512C07" w:rsidRDefault="00512C07" w:rsidP="00502DFB">
      <w:pPr>
        <w:spacing w:after="0"/>
        <w:ind w:left="720" w:hanging="720"/>
        <w:jc w:val="both"/>
        <w:rPr>
          <w:sz w:val="28"/>
          <w:szCs w:val="28"/>
        </w:rPr>
      </w:pPr>
      <w:r>
        <w:rPr>
          <w:sz w:val="28"/>
          <w:szCs w:val="28"/>
        </w:rPr>
        <w:t>1)</w:t>
      </w:r>
      <w:r>
        <w:rPr>
          <w:sz w:val="28"/>
          <w:szCs w:val="28"/>
        </w:rPr>
        <w:tab/>
      </w:r>
      <w:r w:rsidRPr="00512C07">
        <w:rPr>
          <w:sz w:val="28"/>
          <w:szCs w:val="28"/>
        </w:rPr>
        <w:t>Economic measures of the Singapore economy for 2007 indicate that GDP was S$243 billion. The current account on the balance of payments was S$59 billion in surplus [A Levels 2009/Qn5]</w:t>
      </w:r>
    </w:p>
    <w:p w14:paraId="55892382" w14:textId="77777777" w:rsidR="00512C07" w:rsidRPr="00512C07" w:rsidRDefault="00512C07" w:rsidP="00502DFB">
      <w:pPr>
        <w:spacing w:after="0"/>
        <w:jc w:val="both"/>
        <w:rPr>
          <w:sz w:val="28"/>
          <w:szCs w:val="28"/>
        </w:rPr>
      </w:pPr>
    </w:p>
    <w:p w14:paraId="09241DC1" w14:textId="77777777" w:rsidR="00512C07" w:rsidRPr="00512C07" w:rsidRDefault="00512C07" w:rsidP="00502DFB">
      <w:pPr>
        <w:spacing w:after="0"/>
        <w:ind w:left="720" w:hanging="720"/>
        <w:jc w:val="both"/>
        <w:rPr>
          <w:sz w:val="28"/>
          <w:szCs w:val="28"/>
        </w:rPr>
      </w:pPr>
      <w:r w:rsidRPr="00512C07">
        <w:rPr>
          <w:sz w:val="28"/>
          <w:szCs w:val="28"/>
        </w:rPr>
        <w:t>(a)</w:t>
      </w:r>
      <w:r>
        <w:rPr>
          <w:sz w:val="28"/>
          <w:szCs w:val="28"/>
        </w:rPr>
        <w:tab/>
      </w:r>
      <w:r w:rsidRPr="00512C07">
        <w:rPr>
          <w:sz w:val="28"/>
          <w:szCs w:val="28"/>
        </w:rPr>
        <w:t>Explain how you might use GDP and balance of payments data to measure the performance of an economy. [12]</w:t>
      </w:r>
    </w:p>
    <w:p w14:paraId="49961B54" w14:textId="77777777" w:rsidR="00512C07" w:rsidRPr="00512C07" w:rsidRDefault="00512C07" w:rsidP="00502DFB">
      <w:pPr>
        <w:spacing w:after="0"/>
        <w:ind w:left="720" w:hanging="720"/>
        <w:jc w:val="both"/>
        <w:rPr>
          <w:sz w:val="28"/>
          <w:szCs w:val="28"/>
        </w:rPr>
      </w:pPr>
      <w:r w:rsidRPr="00512C07">
        <w:rPr>
          <w:sz w:val="28"/>
          <w:szCs w:val="28"/>
        </w:rPr>
        <w:t xml:space="preserve">(b) </w:t>
      </w:r>
      <w:r>
        <w:rPr>
          <w:sz w:val="28"/>
          <w:szCs w:val="28"/>
        </w:rPr>
        <w:tab/>
      </w:r>
      <w:r w:rsidRPr="00512C07">
        <w:rPr>
          <w:sz w:val="28"/>
          <w:szCs w:val="28"/>
        </w:rPr>
        <w:t>Assess whether these economic indicators are the best measures of economic performance and standard of living in Singapore. [13]</w:t>
      </w:r>
    </w:p>
    <w:p w14:paraId="1EA3316C" w14:textId="77777777" w:rsidR="00512C07" w:rsidRDefault="00512C07" w:rsidP="00502DFB">
      <w:pPr>
        <w:spacing w:after="0"/>
        <w:jc w:val="both"/>
        <w:rPr>
          <w:sz w:val="28"/>
          <w:szCs w:val="28"/>
        </w:rPr>
      </w:pPr>
    </w:p>
    <w:p w14:paraId="75ABAFC8" w14:textId="77777777" w:rsidR="00512C07" w:rsidRDefault="00512C07" w:rsidP="00502DFB">
      <w:pPr>
        <w:spacing w:after="0"/>
        <w:ind w:left="720" w:hanging="720"/>
        <w:jc w:val="both"/>
        <w:rPr>
          <w:sz w:val="28"/>
          <w:szCs w:val="28"/>
        </w:rPr>
      </w:pPr>
      <w:r>
        <w:rPr>
          <w:sz w:val="28"/>
          <w:szCs w:val="28"/>
        </w:rPr>
        <w:t>2)</w:t>
      </w:r>
      <w:r>
        <w:rPr>
          <w:sz w:val="28"/>
          <w:szCs w:val="28"/>
        </w:rPr>
        <w:tab/>
        <w:t>Explain how saving/import expenditure will affect the standard of living.</w:t>
      </w:r>
      <w:r w:rsidR="00502DFB">
        <w:rPr>
          <w:sz w:val="28"/>
          <w:szCs w:val="28"/>
        </w:rPr>
        <w:t xml:space="preserve"> </w:t>
      </w:r>
      <w:r>
        <w:rPr>
          <w:sz w:val="28"/>
          <w:szCs w:val="28"/>
        </w:rPr>
        <w:t>(12)</w:t>
      </w:r>
    </w:p>
    <w:p w14:paraId="56838AA9" w14:textId="77777777" w:rsidR="00512C07" w:rsidRPr="00512C07" w:rsidRDefault="00512C07" w:rsidP="00502DFB">
      <w:pPr>
        <w:spacing w:after="0"/>
        <w:ind w:left="720" w:hanging="720"/>
        <w:jc w:val="both"/>
        <w:rPr>
          <w:sz w:val="28"/>
          <w:szCs w:val="28"/>
        </w:rPr>
      </w:pPr>
      <w:r>
        <w:rPr>
          <w:sz w:val="28"/>
          <w:szCs w:val="28"/>
        </w:rPr>
        <w:t>3)</w:t>
      </w:r>
      <w:r>
        <w:rPr>
          <w:sz w:val="28"/>
          <w:szCs w:val="28"/>
        </w:rPr>
        <w:tab/>
        <w:t>Explain how an increase in government expenditure will lead to an improvement in standard of living. (13)</w:t>
      </w:r>
    </w:p>
    <w:p w14:paraId="0F6B4ABE" w14:textId="77777777" w:rsidR="00502DFB" w:rsidRPr="00512C07" w:rsidRDefault="00502DFB">
      <w:pPr>
        <w:spacing w:after="0"/>
        <w:ind w:left="720" w:hanging="720"/>
        <w:jc w:val="both"/>
        <w:rPr>
          <w:sz w:val="28"/>
          <w:szCs w:val="28"/>
        </w:rPr>
      </w:pPr>
    </w:p>
    <w:sectPr w:rsidR="00502DFB" w:rsidRPr="00512C07" w:rsidSect="00563038">
      <w:headerReference w:type="default" r:id="rId13"/>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 Ng" w:date="2019-08-11T19:18:00Z" w:initials="SN">
    <w:p w14:paraId="3099144C" w14:textId="08A38732" w:rsidR="00A45E56" w:rsidRDefault="00A45E56">
      <w:pPr>
        <w:pStyle w:val="CommentText"/>
      </w:pPr>
      <w:r>
        <w:rPr>
          <w:rStyle w:val="CommentReference"/>
        </w:rPr>
        <w:annotationRef/>
      </w:r>
      <w:r>
        <w:t>All Singaporeans and foreign contribution based on a region</w:t>
      </w:r>
    </w:p>
  </w:comment>
  <w:comment w:id="1" w:author="Simon Ng" w:date="2020-01-16T19:14:00Z" w:initials="SN">
    <w:p w14:paraId="0189B732" w14:textId="5648C96F" w:rsidR="00A45E56" w:rsidRDefault="00A45E56">
      <w:pPr>
        <w:pStyle w:val="CommentText"/>
      </w:pPr>
      <w:r>
        <w:rPr>
          <w:rStyle w:val="CommentReference"/>
        </w:rPr>
        <w:annotationRef/>
      </w:r>
      <w:r>
        <w:t>GNP = GDP + Net property income from abroad</w:t>
      </w:r>
      <w:r>
        <w:br/>
        <w:t>(Income earned by Singaporeans and SG companies abroad less income earned by all foreigners and foreign companies</w:t>
      </w:r>
    </w:p>
  </w:comment>
  <w:comment w:id="2" w:author="Simon Ng" w:date="2019-08-11T19:20:00Z" w:initials="SN">
    <w:p w14:paraId="04862CAF" w14:textId="11FF6000" w:rsidR="00A45E56" w:rsidRDefault="00A45E56">
      <w:pPr>
        <w:pStyle w:val="CommentText"/>
      </w:pPr>
      <w:r>
        <w:rPr>
          <w:rStyle w:val="CommentReference"/>
        </w:rPr>
        <w:annotationRef/>
      </w:r>
      <w:r>
        <w:t>Real GDP = nominal GDP X100 / inflation rate</w:t>
      </w:r>
    </w:p>
  </w:comment>
  <w:comment w:id="3" w:author="Simon Ng" w:date="2020-01-12T10:13:00Z" w:initials="SN">
    <w:p w14:paraId="60F65D6F" w14:textId="4A87D0A4" w:rsidR="00A45E56" w:rsidRDefault="00A45E56">
      <w:pPr>
        <w:pStyle w:val="CommentText"/>
      </w:pPr>
      <w:r>
        <w:rPr>
          <w:rStyle w:val="CommentReference"/>
        </w:rPr>
        <w:annotationRef/>
      </w:r>
      <w:r>
        <w:t>Calculation national income based on an exchange rate which is derived from the price index. The value of national income will be in real term and can be used to compare the value of NY for different countries</w:t>
      </w:r>
    </w:p>
  </w:comment>
  <w:comment w:id="4" w:author="Simon Ng" w:date="2020-03-04T19:13:00Z" w:initials="SN">
    <w:p w14:paraId="575BF639" w14:textId="5FDADA23" w:rsidR="00A45E56" w:rsidRDefault="00A45E56">
      <w:pPr>
        <w:pStyle w:val="CommentText"/>
      </w:pPr>
      <w:r>
        <w:rPr>
          <w:rStyle w:val="CommentReference"/>
        </w:rPr>
        <w:annotationRef/>
      </w:r>
      <w:r>
        <w:t>Why GDP for Singapore is higher than GNP of Singapore?</w:t>
      </w:r>
    </w:p>
  </w:comment>
  <w:comment w:id="5" w:author="Simon Ng" w:date="2020-03-04T19:14:00Z" w:initials="SN">
    <w:p w14:paraId="20F422BF" w14:textId="5765014B" w:rsidR="00A45E56" w:rsidRDefault="00A45E56">
      <w:pPr>
        <w:pStyle w:val="CommentText"/>
      </w:pPr>
      <w:r>
        <w:rPr>
          <w:rStyle w:val="CommentReference"/>
        </w:rPr>
        <w:annotationRef/>
      </w:r>
      <w:r>
        <w:t>1. GDP + NPIA = GNP</w:t>
      </w:r>
      <w:r>
        <w:br/>
        <w:t>2. NPIA is always negative – GNP will be smaller</w:t>
      </w:r>
      <w:r>
        <w:br/>
        <w:t xml:space="preserve">3. NPIA is negative as foreigner workers and firms’ income is </w:t>
      </w:r>
      <w:proofErr w:type="spellStart"/>
      <w:r>
        <w:t>graeter</w:t>
      </w:r>
      <w:proofErr w:type="spellEnd"/>
      <w:r>
        <w:t xml:space="preserve"> than </w:t>
      </w:r>
      <w:proofErr w:type="gramStart"/>
      <w:r>
        <w:t>Singaporeans</w:t>
      </w:r>
      <w:proofErr w:type="gramEnd"/>
      <w:r>
        <w:t xml:space="preserve"> workers and firm working abroad.</w:t>
      </w:r>
    </w:p>
  </w:comment>
  <w:comment w:id="6" w:author="Simon Ng" w:date="2020-02-06T17:48:00Z" w:initials="SN">
    <w:p w14:paraId="1560E81A" w14:textId="6A1E014E" w:rsidR="00A45E56" w:rsidRDefault="00A45E56">
      <w:pPr>
        <w:pStyle w:val="CommentText"/>
      </w:pPr>
      <w:r>
        <w:rPr>
          <w:rStyle w:val="CommentReference"/>
        </w:rPr>
        <w:annotationRef/>
      </w:r>
      <w:r>
        <w:t>Rise in affluence -&gt; higher level of purchasing power -&gt; higher level of material comfort</w:t>
      </w:r>
    </w:p>
  </w:comment>
  <w:comment w:id="7" w:author="Simon Ng" w:date="2020-02-06T17:51:00Z" w:initials="SN">
    <w:p w14:paraId="1C250706" w14:textId="0154A1C9" w:rsidR="00A45E56" w:rsidRDefault="00A45E56">
      <w:pPr>
        <w:pStyle w:val="CommentText"/>
      </w:pPr>
      <w:r>
        <w:rPr>
          <w:rStyle w:val="CommentReference"/>
        </w:rPr>
        <w:annotationRef/>
      </w:r>
      <w:r>
        <w:t>Qualitative aspect of Sol – improvement in the non-tangible aspect of SOL – the HDI and MEW are converting qualitative variables to measure SOL</w:t>
      </w:r>
    </w:p>
  </w:comment>
  <w:comment w:id="8" w:author="Simon Ng" w:date="2020-01-12T10:51:00Z" w:initials="SN">
    <w:p w14:paraId="79D9A084" w14:textId="71BAC5A5" w:rsidR="00A45E56" w:rsidRDefault="00A45E56">
      <w:pPr>
        <w:pStyle w:val="CommentText"/>
      </w:pPr>
      <w:r>
        <w:rPr>
          <w:rStyle w:val="CommentReference"/>
        </w:rPr>
        <w:annotationRef/>
      </w:r>
      <w:r>
        <w:t>Increase in wage -&gt; increase in cost of production -&gt; increase in price -&gt; increase in cost of living – increase in demand for higher wages (wage-price spiral)</w:t>
      </w:r>
    </w:p>
  </w:comment>
  <w:comment w:id="9" w:author="Simon Ng" w:date="2020-01-12T10:59:00Z" w:initials="SN">
    <w:p w14:paraId="5451A3B6" w14:textId="77777777" w:rsidR="00A45E56" w:rsidRDefault="00A45E56">
      <w:pPr>
        <w:pStyle w:val="CommentText"/>
      </w:pPr>
      <w:r>
        <w:rPr>
          <w:rStyle w:val="CommentReference"/>
        </w:rPr>
        <w:annotationRef/>
      </w:r>
      <w:r>
        <w:t xml:space="preserve">0.64 female labour participation rate among </w:t>
      </w:r>
      <w:proofErr w:type="gramStart"/>
      <w:r>
        <w:t>OECD</w:t>
      </w:r>
      <w:proofErr w:type="gramEnd"/>
    </w:p>
    <w:p w14:paraId="043EE1A3" w14:textId="77777777" w:rsidR="00A45E56" w:rsidRDefault="00A45E56">
      <w:pPr>
        <w:pStyle w:val="CommentText"/>
      </w:pPr>
    </w:p>
    <w:p w14:paraId="153C01A7" w14:textId="3ABFAF67" w:rsidR="00A45E56" w:rsidRDefault="00A45E56">
      <w:pPr>
        <w:pStyle w:val="CommentText"/>
      </w:pPr>
      <w:r>
        <w:t>Labour force = Active working population</w:t>
      </w:r>
    </w:p>
    <w:p w14:paraId="49E3709D" w14:textId="77777777" w:rsidR="00A45E56" w:rsidRDefault="00A45E56">
      <w:pPr>
        <w:pStyle w:val="CommentText"/>
      </w:pPr>
    </w:p>
    <w:p w14:paraId="253D2EBF" w14:textId="14314917" w:rsidR="00A45E56" w:rsidRDefault="00A45E56">
      <w:pPr>
        <w:pStyle w:val="CommentText"/>
      </w:pPr>
      <w:r>
        <w:t>Working population = active +inactive working population</w:t>
      </w:r>
    </w:p>
  </w:comment>
  <w:comment w:id="10" w:author="Simon Ng" w:date="2019-08-11T19:36:00Z" w:initials="SN">
    <w:p w14:paraId="51CBB3D2" w14:textId="393A03F8" w:rsidR="00A45E56" w:rsidRDefault="00A45E56">
      <w:pPr>
        <w:pStyle w:val="CommentText"/>
      </w:pPr>
      <w:r>
        <w:rPr>
          <w:rStyle w:val="CommentReference"/>
        </w:rPr>
        <w:annotationRef/>
      </w:r>
      <w:r>
        <w:t>BOP deficit – outflow of money &gt; inflow of money – depreciation</w:t>
      </w:r>
    </w:p>
    <w:p w14:paraId="25BB9DB1" w14:textId="629EA8E3" w:rsidR="00A45E56" w:rsidRDefault="00A45E56">
      <w:pPr>
        <w:pStyle w:val="CommentText"/>
      </w:pPr>
      <w:r>
        <w:t>BOP surplus – inflow of money &gt; outflow of money – appreciation</w:t>
      </w:r>
    </w:p>
    <w:p w14:paraId="3A1CAEDF" w14:textId="77777777" w:rsidR="00A45E56" w:rsidRDefault="00A45E56">
      <w:pPr>
        <w:pStyle w:val="CommentText"/>
      </w:pPr>
    </w:p>
    <w:p w14:paraId="255AA4E3" w14:textId="77777777" w:rsidR="00A45E56" w:rsidRDefault="00A45E56">
      <w:pPr>
        <w:pStyle w:val="CommentText"/>
      </w:pPr>
      <w:r>
        <w:t xml:space="preserve">Why </w:t>
      </w:r>
      <w:proofErr w:type="gramStart"/>
      <w:r>
        <w:t>the government is</w:t>
      </w:r>
      <w:proofErr w:type="gramEnd"/>
      <w:r>
        <w:t xml:space="preserve"> concerned of bop surplus and deficit?</w:t>
      </w:r>
    </w:p>
    <w:p w14:paraId="4C54190C" w14:textId="08038182" w:rsidR="00A45E56" w:rsidRDefault="00A45E56">
      <w:pPr>
        <w:pStyle w:val="CommentText"/>
      </w:pPr>
      <w:r>
        <w:t xml:space="preserve"> The impact on the exchange rate and how this will further affect the economy (affecting the trading of imports and exports)</w:t>
      </w:r>
    </w:p>
  </w:comment>
  <w:comment w:id="11" w:author="Simon Ng Chin Sun" w:date="2021-03-10T20:25:00Z" w:initials="SNCS">
    <w:p w14:paraId="6F833078" w14:textId="4F49E996" w:rsidR="00A45E56" w:rsidRDefault="00A45E56">
      <w:pPr>
        <w:pStyle w:val="CommentText"/>
      </w:pPr>
      <w:r>
        <w:rPr>
          <w:rStyle w:val="CommentReference"/>
        </w:rPr>
        <w:annotationRef/>
      </w:r>
      <w:r>
        <w:rPr>
          <w:rStyle w:val="CommentReference"/>
        </w:rPr>
        <w:t xml:space="preserve">Sg – 0.365, </w:t>
      </w:r>
      <w:proofErr w:type="spellStart"/>
      <w:r>
        <w:rPr>
          <w:rStyle w:val="CommentReference"/>
        </w:rPr>
        <w:t>china</w:t>
      </w:r>
      <w:proofErr w:type="spellEnd"/>
      <w:r>
        <w:rPr>
          <w:rStyle w:val="CommentReference"/>
        </w:rPr>
        <w:t xml:space="preserve"> is 0.42.</w:t>
      </w:r>
    </w:p>
  </w:comment>
  <w:comment w:id="12" w:author="Simon Ng Chin Sun" w:date="2021-01-14T18:40:00Z" w:initials="SNCS">
    <w:p w14:paraId="37D72030" w14:textId="000EB77F" w:rsidR="00A45E56" w:rsidRDefault="00A45E56">
      <w:pPr>
        <w:pStyle w:val="CommentText"/>
      </w:pPr>
      <w:r>
        <w:rPr>
          <w:rStyle w:val="CommentReference"/>
        </w:rPr>
        <w:annotationRef/>
      </w:r>
      <w:r>
        <w:t xml:space="preserve">Measure the degree of equality of distribution of income </w:t>
      </w:r>
    </w:p>
  </w:comment>
  <w:comment w:id="13" w:author="Simon Ng" w:date="2020-01-12T11:30:00Z" w:initials="SN">
    <w:p w14:paraId="1AC0DCD5" w14:textId="5961B861" w:rsidR="00A45E56" w:rsidRDefault="00A45E56">
      <w:pPr>
        <w:pStyle w:val="CommentText"/>
      </w:pPr>
      <w:r>
        <w:rPr>
          <w:rStyle w:val="CommentReference"/>
        </w:rPr>
        <w:annotationRef/>
      </w:r>
      <w:r>
        <w:t>SG is import-dependent and trade oriented – small and open economy with very little resources and small market demand due to small size of population</w:t>
      </w:r>
    </w:p>
  </w:comment>
  <w:comment w:id="14" w:author="Simon Ng Chin Sun" w:date="2021-03-10T21:02:00Z" w:initials="SNCS">
    <w:p w14:paraId="1CA73CDE" w14:textId="42C2B56F" w:rsidR="00A45E56" w:rsidRDefault="00A45E56">
      <w:pPr>
        <w:pStyle w:val="CommentText"/>
      </w:pPr>
      <w:r>
        <w:rPr>
          <w:rStyle w:val="CommentReference"/>
        </w:rPr>
        <w:annotationRef/>
      </w:r>
      <w:r>
        <w:t>More sectors of economic growth</w:t>
      </w:r>
    </w:p>
  </w:comment>
  <w:comment w:id="15" w:author="Simon Ng Chin Sun" w:date="2021-01-14T19:15:00Z" w:initials="SNCS">
    <w:p w14:paraId="68B37F75" w14:textId="561067CC" w:rsidR="00A45E56" w:rsidRDefault="00A45E56">
      <w:pPr>
        <w:pStyle w:val="CommentText"/>
      </w:pPr>
      <w:r>
        <w:rPr>
          <w:rStyle w:val="CommentReference"/>
        </w:rPr>
        <w:annotationRef/>
      </w:r>
      <w:r>
        <w:t>Explain how accelerated economic growth improves SOL</w:t>
      </w:r>
    </w:p>
  </w:comment>
  <w:comment w:id="16" w:author="Simon Ng" w:date="2020-03-04T20:34:00Z" w:initials="SN">
    <w:p w14:paraId="71307A2F" w14:textId="7FAE1D46" w:rsidR="00A45E56" w:rsidRDefault="00A45E56">
      <w:pPr>
        <w:pStyle w:val="CommentText"/>
      </w:pPr>
      <w:r>
        <w:rPr>
          <w:rStyle w:val="CommentReference"/>
        </w:rPr>
        <w:annotationRef/>
      </w:r>
      <w:r>
        <w:t>Composition of expenditure – what types of goods are produced in the national income</w:t>
      </w:r>
    </w:p>
  </w:comment>
  <w:comment w:id="17" w:author="Simon Ng" w:date="2021-03-17T17:02:00Z" w:initials="SN">
    <w:p w14:paraId="132F0CE0" w14:textId="77777777" w:rsidR="00A45E56" w:rsidRDefault="00A45E56">
      <w:pPr>
        <w:pStyle w:val="CommentText"/>
      </w:pPr>
      <w:r>
        <w:rPr>
          <w:rStyle w:val="CommentReference"/>
        </w:rPr>
        <w:annotationRef/>
      </w:r>
      <w:r>
        <w:t>Increase in real GDP -&gt; increase in real GDP per capita – higher level of purchasing power – consume more goods – higher level of material comforts</w:t>
      </w:r>
    </w:p>
    <w:p w14:paraId="18B29EF0" w14:textId="77777777" w:rsidR="00A45E56" w:rsidRDefault="00A45E56">
      <w:pPr>
        <w:pStyle w:val="CommentText"/>
      </w:pPr>
    </w:p>
    <w:p w14:paraId="5E04AC9D" w14:textId="77777777" w:rsidR="00A45E56" w:rsidRDefault="00A45E56">
      <w:pPr>
        <w:pStyle w:val="CommentText"/>
      </w:pPr>
    </w:p>
    <w:p w14:paraId="2ABB39F0" w14:textId="77777777" w:rsidR="00A45E56" w:rsidRDefault="00A45E56">
      <w:pPr>
        <w:pStyle w:val="CommentText"/>
      </w:pPr>
      <w:r>
        <w:t>Real GDP per capita is indicator for SOL</w:t>
      </w:r>
    </w:p>
    <w:p w14:paraId="7D71B669" w14:textId="69778F24" w:rsidR="00A45E56" w:rsidRDefault="00A45E56">
      <w:pPr>
        <w:pStyle w:val="CommentText"/>
      </w:pPr>
    </w:p>
  </w:comment>
  <w:comment w:id="18" w:author="Simon Ng" w:date="2021-03-17T17:07:00Z" w:initials="SN">
    <w:p w14:paraId="7F0A1CA5" w14:textId="4DD94685" w:rsidR="00A45E56" w:rsidRDefault="00A45E56">
      <w:pPr>
        <w:pStyle w:val="CommentText"/>
      </w:pPr>
      <w:r>
        <w:rPr>
          <w:rStyle w:val="CommentReference"/>
        </w:rPr>
        <w:annotationRef/>
      </w:r>
      <w:r>
        <w:t xml:space="preserve">% increase </w:t>
      </w:r>
      <w:proofErr w:type="gramStart"/>
      <w:r>
        <w:t>in  GDP</w:t>
      </w:r>
      <w:proofErr w:type="gramEnd"/>
      <w:r>
        <w:t xml:space="preserve"> is 6% &gt; price increase by 4% and population growth  1% - real GDP per capita increases – more money can be shared by the population</w:t>
      </w:r>
    </w:p>
  </w:comment>
  <w:comment w:id="19" w:author="Simon Ng" w:date="2020-01-16T20:42:00Z" w:initials="SN">
    <w:p w14:paraId="72E1A98B" w14:textId="4D5ACEAC" w:rsidR="00A45E56" w:rsidRDefault="00A45E56">
      <w:pPr>
        <w:pStyle w:val="CommentText"/>
      </w:pPr>
      <w:r>
        <w:rPr>
          <w:rStyle w:val="CommentReference"/>
        </w:rPr>
        <w:annotationRef/>
      </w:r>
      <w:r>
        <w:t>Technical recession is seen when there is two consecutive quarters of negative growth.</w:t>
      </w:r>
    </w:p>
  </w:comment>
  <w:comment w:id="20" w:author="Simon Ng" w:date="2020-01-11T11:38:00Z" w:initials="SN">
    <w:p w14:paraId="0E8DA0D3" w14:textId="77777777" w:rsidR="00A45E56" w:rsidRDefault="00A45E56">
      <w:pPr>
        <w:pStyle w:val="CommentText"/>
      </w:pPr>
      <w:r>
        <w:rPr>
          <w:rStyle w:val="CommentReference"/>
        </w:rPr>
        <w:annotationRef/>
      </w:r>
      <w:r>
        <w:t>Jobless growth – high rate of economic growth – but industries do not provide employment as it is capital intensive</w:t>
      </w:r>
    </w:p>
    <w:p w14:paraId="6B1A489D" w14:textId="77777777" w:rsidR="00A45E56" w:rsidRDefault="00A45E56">
      <w:pPr>
        <w:pStyle w:val="CommentText"/>
      </w:pPr>
    </w:p>
    <w:p w14:paraId="0B0CE2DC" w14:textId="77777777" w:rsidR="00A45E56" w:rsidRDefault="00A45E56">
      <w:pPr>
        <w:pStyle w:val="CommentText"/>
      </w:pPr>
      <w:r>
        <w:t xml:space="preserve">Why </w:t>
      </w:r>
      <w:proofErr w:type="gramStart"/>
      <w:r>
        <w:t>capital intensive</w:t>
      </w:r>
      <w:proofErr w:type="gramEnd"/>
      <w:r>
        <w:t xml:space="preserve"> industries are important?</w:t>
      </w:r>
    </w:p>
    <w:p w14:paraId="0A3B910C" w14:textId="77777777" w:rsidR="00A45E56" w:rsidRDefault="00A45E56">
      <w:pPr>
        <w:pStyle w:val="CommentText"/>
      </w:pPr>
      <w:r>
        <w:t xml:space="preserve">Capital intensive industries – are high valued industries </w:t>
      </w:r>
    </w:p>
    <w:p w14:paraId="73A96B7D" w14:textId="77777777" w:rsidR="00A45E56" w:rsidRDefault="00A45E56" w:rsidP="00920260">
      <w:pPr>
        <w:pStyle w:val="CommentText"/>
        <w:numPr>
          <w:ilvl w:val="0"/>
          <w:numId w:val="28"/>
        </w:numPr>
      </w:pPr>
      <w:r>
        <w:t>Provide high valued employment</w:t>
      </w:r>
    </w:p>
    <w:p w14:paraId="0B7C58E9" w14:textId="77777777" w:rsidR="00A45E56" w:rsidRDefault="00A45E56" w:rsidP="00920260">
      <w:pPr>
        <w:pStyle w:val="CommentText"/>
        <w:numPr>
          <w:ilvl w:val="0"/>
          <w:numId w:val="28"/>
        </w:numPr>
      </w:pPr>
      <w:r>
        <w:t>Raise tax revenue contribution</w:t>
      </w:r>
    </w:p>
    <w:p w14:paraId="118FA2CC" w14:textId="0A5C6C45" w:rsidR="00A45E56" w:rsidRDefault="00A45E56" w:rsidP="00920260">
      <w:pPr>
        <w:pStyle w:val="CommentText"/>
        <w:numPr>
          <w:ilvl w:val="0"/>
          <w:numId w:val="28"/>
        </w:numPr>
      </w:pPr>
      <w:r>
        <w:t>High valued growth – accelerate economic growth</w:t>
      </w:r>
      <w:r>
        <w:br/>
      </w:r>
    </w:p>
  </w:comment>
  <w:comment w:id="21" w:author="Simon Ng" w:date="2020-01-11T11:40:00Z" w:initials="SN">
    <w:p w14:paraId="06F4ED8E" w14:textId="145448D5" w:rsidR="00A45E56" w:rsidRDefault="00A45E56">
      <w:pPr>
        <w:pStyle w:val="CommentText"/>
      </w:pPr>
      <w:r>
        <w:rPr>
          <w:rStyle w:val="CommentReference"/>
        </w:rPr>
        <w:annotationRef/>
      </w:r>
      <w:r>
        <w:rPr>
          <w:rStyle w:val="CommentReference"/>
        </w:rPr>
        <w:t>Low unemployment rate – structural unemployment – skills mismatch – deeply entrenched form of unemployment</w:t>
      </w:r>
    </w:p>
  </w:comment>
  <w:comment w:id="22" w:author="Simon Ng" w:date="2020-01-16T20:55:00Z" w:initials="SN">
    <w:p w14:paraId="40944C4B" w14:textId="55BF9ABD" w:rsidR="00A45E56" w:rsidRDefault="00A45E56">
      <w:pPr>
        <w:pStyle w:val="CommentText"/>
      </w:pPr>
      <w:r>
        <w:rPr>
          <w:rStyle w:val="CommentReference"/>
        </w:rPr>
        <w:annotationRef/>
      </w:r>
      <w:r>
        <w:t>Need additional information</w:t>
      </w:r>
      <w:r>
        <w:br/>
        <w:t>- problems of time comparison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99144C" w15:done="0"/>
  <w15:commentEx w15:paraId="0189B732" w15:done="0"/>
  <w15:commentEx w15:paraId="04862CAF" w15:done="0"/>
  <w15:commentEx w15:paraId="60F65D6F" w15:done="0"/>
  <w15:commentEx w15:paraId="575BF639" w15:done="0"/>
  <w15:commentEx w15:paraId="20F422BF" w15:paraIdParent="575BF639" w15:done="0"/>
  <w15:commentEx w15:paraId="1560E81A" w15:done="0"/>
  <w15:commentEx w15:paraId="1C250706" w15:done="0"/>
  <w15:commentEx w15:paraId="79D9A084" w15:done="0"/>
  <w15:commentEx w15:paraId="253D2EBF" w15:done="0"/>
  <w15:commentEx w15:paraId="4C54190C" w15:done="0"/>
  <w15:commentEx w15:paraId="6F833078" w15:done="0"/>
  <w15:commentEx w15:paraId="37D72030" w15:done="0"/>
  <w15:commentEx w15:paraId="1AC0DCD5" w15:done="0"/>
  <w15:commentEx w15:paraId="1CA73CDE" w15:done="0"/>
  <w15:commentEx w15:paraId="68B37F75" w15:done="0"/>
  <w15:commentEx w15:paraId="71307A2F" w15:done="0"/>
  <w15:commentEx w15:paraId="7D71B669" w15:done="0"/>
  <w15:commentEx w15:paraId="7F0A1CA5" w15:done="0"/>
  <w15:commentEx w15:paraId="72E1A98B" w15:done="0"/>
  <w15:commentEx w15:paraId="118FA2CC" w15:done="0"/>
  <w15:commentEx w15:paraId="06F4ED8E" w15:done="0"/>
  <w15:commentEx w15:paraId="40944C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0A7C6D" w16cex:dateUtc="2020-03-04T11:13:00Z"/>
  <w16cex:commentExtensible w16cex:durableId="220A7CA8" w16cex:dateUtc="2020-03-04T11:14:00Z"/>
  <w16cex:commentExtensible w16cex:durableId="23F3A9B0" w16cex:dateUtc="2021-03-10T12:25:00Z"/>
  <w16cex:commentExtensible w16cex:durableId="23F3B256" w16cex:dateUtc="2021-03-10T13:02:00Z"/>
  <w16cex:commentExtensible w16cex:durableId="220A8F57" w16cex:dateUtc="2020-03-04T12:34:00Z"/>
  <w16cex:commentExtensible w16cex:durableId="23FCB4A3" w16cex:dateUtc="2021-03-17T09:02:00Z"/>
  <w16cex:commentExtensible w16cex:durableId="23FCB5BC" w16cex:dateUtc="2021-03-17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99144C" w16cid:durableId="20FAE888"/>
  <w16cid:commentId w16cid:paraId="0189B732" w16cid:durableId="21CB34AC"/>
  <w16cid:commentId w16cid:paraId="04862CAF" w16cid:durableId="20FAE8E3"/>
  <w16cid:commentId w16cid:paraId="60F65D6F" w16cid:durableId="21C56FCF"/>
  <w16cid:commentId w16cid:paraId="575BF639" w16cid:durableId="220A7C6D"/>
  <w16cid:commentId w16cid:paraId="20F422BF" w16cid:durableId="220A7CA8"/>
  <w16cid:commentId w16cid:paraId="1560E81A" w16cid:durableId="21E6D004"/>
  <w16cid:commentId w16cid:paraId="1C250706" w16cid:durableId="21E6D084"/>
  <w16cid:commentId w16cid:paraId="79D9A084" w16cid:durableId="21C578A9"/>
  <w16cid:commentId w16cid:paraId="253D2EBF" w16cid:durableId="21C57A78"/>
  <w16cid:commentId w16cid:paraId="4C54190C" w16cid:durableId="20FAECCE"/>
  <w16cid:commentId w16cid:paraId="6F833078" w16cid:durableId="23F3A9B0"/>
  <w16cid:commentId w16cid:paraId="37D72030" w16cid:durableId="23AB0EB2"/>
  <w16cid:commentId w16cid:paraId="1AC0DCD5" w16cid:durableId="21C581F3"/>
  <w16cid:commentId w16cid:paraId="1CA73CDE" w16cid:durableId="23F3B256"/>
  <w16cid:commentId w16cid:paraId="68B37F75" w16cid:durableId="23AB16DF"/>
  <w16cid:commentId w16cid:paraId="71307A2F" w16cid:durableId="220A8F57"/>
  <w16cid:commentId w16cid:paraId="7D71B669" w16cid:durableId="23FCB4A3"/>
  <w16cid:commentId w16cid:paraId="7F0A1CA5" w16cid:durableId="23FCB5BC"/>
  <w16cid:commentId w16cid:paraId="72E1A98B" w16cid:durableId="21CB4939"/>
  <w16cid:commentId w16cid:paraId="118FA2CC" w16cid:durableId="21C4321F"/>
  <w16cid:commentId w16cid:paraId="06F4ED8E" w16cid:durableId="21C432BF"/>
  <w16cid:commentId w16cid:paraId="40944C4B" w16cid:durableId="21CB4C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2298" w14:textId="77777777" w:rsidR="009A182A" w:rsidRDefault="009A182A" w:rsidP="00D95751">
      <w:pPr>
        <w:spacing w:after="0"/>
      </w:pPr>
      <w:r>
        <w:separator/>
      </w:r>
    </w:p>
  </w:endnote>
  <w:endnote w:type="continuationSeparator" w:id="0">
    <w:p w14:paraId="78667B26" w14:textId="77777777" w:rsidR="009A182A" w:rsidRDefault="009A182A" w:rsidP="00D957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053D" w14:textId="77777777" w:rsidR="00CD7770" w:rsidRDefault="00CD7770" w:rsidP="00CD7770">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01EED3CC" w14:textId="77777777" w:rsidR="00CD7770" w:rsidRDefault="00CD7770" w:rsidP="00CD7770">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Bishan:</w:t>
    </w:r>
    <w:r w:rsidRPr="009B23EC">
      <w:rPr>
        <w:rFonts w:ascii="Arial" w:hAnsi="Arial" w:cs="Arial"/>
        <w:sz w:val="20"/>
        <w:szCs w:val="20"/>
      </w:rPr>
      <w:t xml:space="preserve"> Blk 283, Bishan Street 22 #01-185 </w:t>
    </w:r>
    <w:r>
      <w:rPr>
        <w:rFonts w:ascii="Arial" w:hAnsi="Arial" w:cs="Arial"/>
        <w:sz w:val="20"/>
        <w:szCs w:val="20"/>
      </w:rPr>
      <w:t>(2</w:t>
    </w:r>
    <w:r w:rsidRPr="00A1157B">
      <w:rPr>
        <w:rFonts w:ascii="Arial" w:hAnsi="Arial" w:cs="Arial"/>
        <w:sz w:val="20"/>
        <w:szCs w:val="20"/>
        <w:vertAlign w:val="superscript"/>
      </w:rPr>
      <w:t>nd</w:t>
    </w:r>
    <w:r>
      <w:rPr>
        <w:rFonts w:ascii="Arial" w:hAnsi="Arial" w:cs="Arial"/>
        <w:sz w:val="20"/>
        <w:szCs w:val="20"/>
      </w:rPr>
      <w:t xml:space="preserve"> </w:t>
    </w:r>
    <w:r>
      <w:rPr>
        <w:rFonts w:ascii="Arial" w:hAnsi="Arial" w:cs="Arial"/>
        <w:sz w:val="20"/>
        <w:szCs w:val="20"/>
      </w:rPr>
      <w:t xml:space="preserve">Storey) </w:t>
    </w:r>
    <w:r w:rsidRPr="009B23EC">
      <w:rPr>
        <w:rFonts w:ascii="Arial" w:hAnsi="Arial" w:cs="Arial"/>
        <w:sz w:val="20"/>
        <w:szCs w:val="20"/>
      </w:rPr>
      <w:t>Singapore 570283</w:t>
    </w:r>
  </w:p>
  <w:p w14:paraId="423FFC65" w14:textId="77777777" w:rsidR="00CD7770" w:rsidRPr="00A1157B" w:rsidRDefault="00CD7770" w:rsidP="00CD7770">
    <w:pPr>
      <w:pStyle w:val="NormalWeb"/>
      <w:shd w:val="clear" w:color="auto" w:fill="FFFFFF"/>
      <w:spacing w:before="0" w:beforeAutospacing="0" w:after="0" w:afterAutospacing="0"/>
      <w:jc w:val="both"/>
      <w:textAlignment w:val="baseline"/>
      <w:rPr>
        <w:rFonts w:ascii="Arial" w:hAnsi="Arial" w:cs="Arial"/>
        <w:sz w:val="20"/>
        <w:szCs w:val="20"/>
      </w:rPr>
    </w:pPr>
    <w:r>
      <w:rPr>
        <w:rFonts w:ascii="Arial" w:hAnsi="Arial" w:cs="Arial"/>
        <w:b/>
        <w:sz w:val="20"/>
        <w:szCs w:val="20"/>
      </w:rPr>
      <w:t xml:space="preserve">Bedok: </w:t>
    </w:r>
    <w:r>
      <w:rPr>
        <w:rFonts w:ascii="Arial" w:hAnsi="Arial" w:cs="Arial"/>
        <w:sz w:val="20"/>
        <w:szCs w:val="20"/>
      </w:rPr>
      <w:t>Blk 205, Bedok North Street #01-365 (2</w:t>
    </w:r>
    <w:r w:rsidRPr="00A1157B">
      <w:rPr>
        <w:rFonts w:ascii="Arial" w:hAnsi="Arial" w:cs="Arial"/>
        <w:sz w:val="20"/>
        <w:szCs w:val="20"/>
        <w:vertAlign w:val="superscript"/>
      </w:rPr>
      <w:t>nd</w:t>
    </w:r>
    <w:r>
      <w:rPr>
        <w:rFonts w:ascii="Arial" w:hAnsi="Arial" w:cs="Arial"/>
        <w:sz w:val="20"/>
        <w:szCs w:val="20"/>
      </w:rPr>
      <w:t xml:space="preserve"> Storey) Singapore 460205</w:t>
    </w:r>
  </w:p>
  <w:p w14:paraId="36A631B7" w14:textId="2BC28CE1" w:rsidR="00A45E56" w:rsidRPr="00D95751" w:rsidRDefault="00CD7770" w:rsidP="00CD7770">
    <w:pPr>
      <w:pStyle w:val="Footer"/>
      <w:pBdr>
        <w:top w:val="thinThickSmallGap" w:sz="24" w:space="1" w:color="auto"/>
      </w:pBdr>
      <w:rPr>
        <w:rFonts w:asciiTheme="majorHAnsi" w:hAnsiTheme="majorHAnsi"/>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1CDB" w14:textId="77777777" w:rsidR="009A182A" w:rsidRDefault="009A182A" w:rsidP="00D95751">
      <w:pPr>
        <w:spacing w:after="0"/>
      </w:pPr>
      <w:r>
        <w:separator/>
      </w:r>
    </w:p>
  </w:footnote>
  <w:footnote w:type="continuationSeparator" w:id="0">
    <w:p w14:paraId="25E553C3" w14:textId="77777777" w:rsidR="009A182A" w:rsidRDefault="009A182A" w:rsidP="00D957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09276740"/>
      <w:docPartObj>
        <w:docPartGallery w:val="Page Numbers (Top of Page)"/>
        <w:docPartUnique/>
      </w:docPartObj>
    </w:sdtPr>
    <w:sdtEndPr>
      <w:rPr>
        <w:b/>
        <w:bCs/>
        <w:noProof/>
        <w:color w:val="auto"/>
        <w:spacing w:val="0"/>
      </w:rPr>
    </w:sdtEndPr>
    <w:sdtContent>
      <w:p w14:paraId="3CD44A61" w14:textId="5A974C4A" w:rsidR="00A45E56" w:rsidRDefault="000E131E" w:rsidP="000E131E">
        <w:pPr>
          <w:pStyle w:val="Header"/>
          <w:pBdr>
            <w:bottom w:val="single" w:sz="4" w:space="1" w:color="D9D9D9" w:themeColor="background1" w:themeShade="D9"/>
          </w:pBdr>
          <w:rPr>
            <w:noProof/>
          </w:rPr>
        </w:pPr>
        <w:r w:rsidRPr="009B23EC">
          <w:rPr>
            <w:noProof/>
          </w:rPr>
          <w:drawing>
            <wp:inline distT="0" distB="0" distL="0" distR="0" wp14:anchorId="1083576E" wp14:editId="19BDD288">
              <wp:extent cx="1082158" cy="483042"/>
              <wp:effectExtent l="0" t="0" r="3810" b="0"/>
              <wp:docPr id="15" name="Picture 15"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2426E65" wp14:editId="6991DB00">
              <wp:extent cx="1044592" cy="521480"/>
              <wp:effectExtent l="0" t="0" r="0" b="0"/>
              <wp:docPr id="16" name="Picture 16"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sidRPr="007A37AB">
          <w:t xml:space="preserve"> </w:t>
        </w:r>
        <w:r>
          <w:rPr>
            <w:noProof/>
          </w:rPr>
          <w:drawing>
            <wp:inline distT="0" distB="0" distL="0" distR="0" wp14:anchorId="1B8B85B0" wp14:editId="52947FFC">
              <wp:extent cx="834390" cy="470147"/>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5575" cy="476449"/>
                      </a:xfrm>
                      <a:prstGeom prst="rect">
                        <a:avLst/>
                      </a:prstGeom>
                      <a:noFill/>
                    </pic:spPr>
                  </pic:pic>
                </a:graphicData>
              </a:graphic>
            </wp:inline>
          </w:drawing>
        </w:r>
        <w:r>
          <w:rPr>
            <w:noProof/>
          </w:rPr>
          <w:tab/>
        </w:r>
        <w:r>
          <w:rPr>
            <w:color w:val="7F7F7F" w:themeColor="background1" w:themeShade="7F"/>
            <w:spacing w:val="60"/>
          </w:rPr>
          <w:t>Page</w:t>
        </w:r>
        <w:r>
          <w:t xml:space="preserve"> | </w:t>
        </w:r>
        <w:r>
          <w:fldChar w:fldCharType="begin"/>
        </w:r>
        <w:r>
          <w:instrText xml:space="preserve"> PAGE   \* MERGEFORMAT </w:instrText>
        </w:r>
        <w:r>
          <w:fldChar w:fldCharType="separate"/>
        </w:r>
        <w:r>
          <w:t>1</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75F"/>
    <w:multiLevelType w:val="hybridMultilevel"/>
    <w:tmpl w:val="9B9295F0"/>
    <w:lvl w:ilvl="0" w:tplc="4809000D">
      <w:start w:val="1"/>
      <w:numFmt w:val="bullet"/>
      <w:lvlText w:val=""/>
      <w:lvlJc w:val="left"/>
      <w:pPr>
        <w:ind w:left="1985" w:hanging="360"/>
      </w:pPr>
      <w:rPr>
        <w:rFonts w:ascii="Wingdings" w:hAnsi="Wingdings" w:hint="default"/>
      </w:rPr>
    </w:lvl>
    <w:lvl w:ilvl="1" w:tplc="48090003" w:tentative="1">
      <w:start w:val="1"/>
      <w:numFmt w:val="bullet"/>
      <w:lvlText w:val="o"/>
      <w:lvlJc w:val="left"/>
      <w:pPr>
        <w:ind w:left="2705" w:hanging="360"/>
      </w:pPr>
      <w:rPr>
        <w:rFonts w:ascii="Courier New" w:hAnsi="Courier New" w:cs="Courier New" w:hint="default"/>
      </w:rPr>
    </w:lvl>
    <w:lvl w:ilvl="2" w:tplc="48090005" w:tentative="1">
      <w:start w:val="1"/>
      <w:numFmt w:val="bullet"/>
      <w:lvlText w:val=""/>
      <w:lvlJc w:val="left"/>
      <w:pPr>
        <w:ind w:left="3425" w:hanging="360"/>
      </w:pPr>
      <w:rPr>
        <w:rFonts w:ascii="Wingdings" w:hAnsi="Wingdings" w:hint="default"/>
      </w:rPr>
    </w:lvl>
    <w:lvl w:ilvl="3" w:tplc="48090001" w:tentative="1">
      <w:start w:val="1"/>
      <w:numFmt w:val="bullet"/>
      <w:lvlText w:val=""/>
      <w:lvlJc w:val="left"/>
      <w:pPr>
        <w:ind w:left="4145" w:hanging="360"/>
      </w:pPr>
      <w:rPr>
        <w:rFonts w:ascii="Symbol" w:hAnsi="Symbol" w:hint="default"/>
      </w:rPr>
    </w:lvl>
    <w:lvl w:ilvl="4" w:tplc="48090003" w:tentative="1">
      <w:start w:val="1"/>
      <w:numFmt w:val="bullet"/>
      <w:lvlText w:val="o"/>
      <w:lvlJc w:val="left"/>
      <w:pPr>
        <w:ind w:left="4865" w:hanging="360"/>
      </w:pPr>
      <w:rPr>
        <w:rFonts w:ascii="Courier New" w:hAnsi="Courier New" w:cs="Courier New" w:hint="default"/>
      </w:rPr>
    </w:lvl>
    <w:lvl w:ilvl="5" w:tplc="48090005" w:tentative="1">
      <w:start w:val="1"/>
      <w:numFmt w:val="bullet"/>
      <w:lvlText w:val=""/>
      <w:lvlJc w:val="left"/>
      <w:pPr>
        <w:ind w:left="5585" w:hanging="360"/>
      </w:pPr>
      <w:rPr>
        <w:rFonts w:ascii="Wingdings" w:hAnsi="Wingdings" w:hint="default"/>
      </w:rPr>
    </w:lvl>
    <w:lvl w:ilvl="6" w:tplc="48090001" w:tentative="1">
      <w:start w:val="1"/>
      <w:numFmt w:val="bullet"/>
      <w:lvlText w:val=""/>
      <w:lvlJc w:val="left"/>
      <w:pPr>
        <w:ind w:left="6305" w:hanging="360"/>
      </w:pPr>
      <w:rPr>
        <w:rFonts w:ascii="Symbol" w:hAnsi="Symbol" w:hint="default"/>
      </w:rPr>
    </w:lvl>
    <w:lvl w:ilvl="7" w:tplc="48090003" w:tentative="1">
      <w:start w:val="1"/>
      <w:numFmt w:val="bullet"/>
      <w:lvlText w:val="o"/>
      <w:lvlJc w:val="left"/>
      <w:pPr>
        <w:ind w:left="7025" w:hanging="360"/>
      </w:pPr>
      <w:rPr>
        <w:rFonts w:ascii="Courier New" w:hAnsi="Courier New" w:cs="Courier New" w:hint="default"/>
      </w:rPr>
    </w:lvl>
    <w:lvl w:ilvl="8" w:tplc="48090005" w:tentative="1">
      <w:start w:val="1"/>
      <w:numFmt w:val="bullet"/>
      <w:lvlText w:val=""/>
      <w:lvlJc w:val="left"/>
      <w:pPr>
        <w:ind w:left="7745" w:hanging="360"/>
      </w:pPr>
      <w:rPr>
        <w:rFonts w:ascii="Wingdings" w:hAnsi="Wingdings" w:hint="default"/>
      </w:rPr>
    </w:lvl>
  </w:abstractNum>
  <w:abstractNum w:abstractNumId="1" w15:restartNumberingAfterBreak="0">
    <w:nsid w:val="0A8A7E3D"/>
    <w:multiLevelType w:val="multilevel"/>
    <w:tmpl w:val="93907DF2"/>
    <w:lvl w:ilvl="0">
      <w:start w:val="10"/>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8E3DD4"/>
    <w:multiLevelType w:val="hybridMultilevel"/>
    <w:tmpl w:val="65866356"/>
    <w:lvl w:ilvl="0" w:tplc="48090003">
      <w:start w:val="1"/>
      <w:numFmt w:val="bullet"/>
      <w:lvlText w:val="o"/>
      <w:lvlJc w:val="left"/>
      <w:pPr>
        <w:ind w:left="1996" w:hanging="360"/>
      </w:pPr>
      <w:rPr>
        <w:rFonts w:ascii="Courier New" w:hAnsi="Courier New" w:cs="Courier New" w:hint="default"/>
      </w:rPr>
    </w:lvl>
    <w:lvl w:ilvl="1" w:tplc="48090003" w:tentative="1">
      <w:start w:val="1"/>
      <w:numFmt w:val="bullet"/>
      <w:lvlText w:val="o"/>
      <w:lvlJc w:val="left"/>
      <w:pPr>
        <w:ind w:left="2716" w:hanging="360"/>
      </w:pPr>
      <w:rPr>
        <w:rFonts w:ascii="Courier New" w:hAnsi="Courier New" w:cs="Courier New" w:hint="default"/>
      </w:rPr>
    </w:lvl>
    <w:lvl w:ilvl="2" w:tplc="48090005" w:tentative="1">
      <w:start w:val="1"/>
      <w:numFmt w:val="bullet"/>
      <w:lvlText w:val=""/>
      <w:lvlJc w:val="left"/>
      <w:pPr>
        <w:ind w:left="3436" w:hanging="360"/>
      </w:pPr>
      <w:rPr>
        <w:rFonts w:ascii="Wingdings" w:hAnsi="Wingdings" w:hint="default"/>
      </w:rPr>
    </w:lvl>
    <w:lvl w:ilvl="3" w:tplc="48090001" w:tentative="1">
      <w:start w:val="1"/>
      <w:numFmt w:val="bullet"/>
      <w:lvlText w:val=""/>
      <w:lvlJc w:val="left"/>
      <w:pPr>
        <w:ind w:left="4156" w:hanging="360"/>
      </w:pPr>
      <w:rPr>
        <w:rFonts w:ascii="Symbol" w:hAnsi="Symbol" w:hint="default"/>
      </w:rPr>
    </w:lvl>
    <w:lvl w:ilvl="4" w:tplc="48090003" w:tentative="1">
      <w:start w:val="1"/>
      <w:numFmt w:val="bullet"/>
      <w:lvlText w:val="o"/>
      <w:lvlJc w:val="left"/>
      <w:pPr>
        <w:ind w:left="4876" w:hanging="360"/>
      </w:pPr>
      <w:rPr>
        <w:rFonts w:ascii="Courier New" w:hAnsi="Courier New" w:cs="Courier New" w:hint="default"/>
      </w:rPr>
    </w:lvl>
    <w:lvl w:ilvl="5" w:tplc="48090005" w:tentative="1">
      <w:start w:val="1"/>
      <w:numFmt w:val="bullet"/>
      <w:lvlText w:val=""/>
      <w:lvlJc w:val="left"/>
      <w:pPr>
        <w:ind w:left="5596" w:hanging="360"/>
      </w:pPr>
      <w:rPr>
        <w:rFonts w:ascii="Wingdings" w:hAnsi="Wingdings" w:hint="default"/>
      </w:rPr>
    </w:lvl>
    <w:lvl w:ilvl="6" w:tplc="48090001" w:tentative="1">
      <w:start w:val="1"/>
      <w:numFmt w:val="bullet"/>
      <w:lvlText w:val=""/>
      <w:lvlJc w:val="left"/>
      <w:pPr>
        <w:ind w:left="6316" w:hanging="360"/>
      </w:pPr>
      <w:rPr>
        <w:rFonts w:ascii="Symbol" w:hAnsi="Symbol" w:hint="default"/>
      </w:rPr>
    </w:lvl>
    <w:lvl w:ilvl="7" w:tplc="48090003" w:tentative="1">
      <w:start w:val="1"/>
      <w:numFmt w:val="bullet"/>
      <w:lvlText w:val="o"/>
      <w:lvlJc w:val="left"/>
      <w:pPr>
        <w:ind w:left="7036" w:hanging="360"/>
      </w:pPr>
      <w:rPr>
        <w:rFonts w:ascii="Courier New" w:hAnsi="Courier New" w:cs="Courier New" w:hint="default"/>
      </w:rPr>
    </w:lvl>
    <w:lvl w:ilvl="8" w:tplc="48090005" w:tentative="1">
      <w:start w:val="1"/>
      <w:numFmt w:val="bullet"/>
      <w:lvlText w:val=""/>
      <w:lvlJc w:val="left"/>
      <w:pPr>
        <w:ind w:left="7756" w:hanging="360"/>
      </w:pPr>
      <w:rPr>
        <w:rFonts w:ascii="Wingdings" w:hAnsi="Wingdings" w:hint="default"/>
      </w:rPr>
    </w:lvl>
  </w:abstractNum>
  <w:abstractNum w:abstractNumId="3" w15:restartNumberingAfterBreak="0">
    <w:nsid w:val="0F222C2B"/>
    <w:multiLevelType w:val="hybridMultilevel"/>
    <w:tmpl w:val="51DE31F4"/>
    <w:lvl w:ilvl="0" w:tplc="48090003">
      <w:start w:val="1"/>
      <w:numFmt w:val="bullet"/>
      <w:lvlText w:val="o"/>
      <w:lvlJc w:val="left"/>
      <w:pPr>
        <w:ind w:left="1440" w:hanging="360"/>
      </w:pPr>
      <w:rPr>
        <w:rFonts w:ascii="Courier New" w:hAnsi="Courier New" w:cs="Courier New"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15:restartNumberingAfterBreak="0">
    <w:nsid w:val="13EA2727"/>
    <w:multiLevelType w:val="hybridMultilevel"/>
    <w:tmpl w:val="5C384036"/>
    <w:lvl w:ilvl="0" w:tplc="572A751C">
      <w:start w:val="1"/>
      <w:numFmt w:val="decimal"/>
      <w:pStyle w:val="Heading2"/>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6" w15:restartNumberingAfterBreak="0">
    <w:nsid w:val="181E60C2"/>
    <w:multiLevelType w:val="multilevel"/>
    <w:tmpl w:val="80DCE6A0"/>
    <w:lvl w:ilvl="0">
      <w:start w:val="1"/>
      <w:numFmt w:val="decimal"/>
      <w:pStyle w:val="heading"/>
      <w:lvlText w:val="%1."/>
      <w:lvlJc w:val="left"/>
      <w:pPr>
        <w:ind w:left="644"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1A5273D9"/>
    <w:multiLevelType w:val="hybridMultilevel"/>
    <w:tmpl w:val="905A5C50"/>
    <w:lvl w:ilvl="0" w:tplc="B8AE72A4">
      <w:start w:val="1"/>
      <w:numFmt w:val="bullet"/>
      <w:lvlText w:val=""/>
      <w:lvlJc w:val="left"/>
      <w:pPr>
        <w:ind w:left="720" w:hanging="360"/>
      </w:pPr>
      <w:rPr>
        <w:rFonts w:ascii="Wingdings" w:eastAsiaTheme="minorEastAsia"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C337A1F"/>
    <w:multiLevelType w:val="hybridMultilevel"/>
    <w:tmpl w:val="85D26C62"/>
    <w:lvl w:ilvl="0" w:tplc="3CCAA27E">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78704B"/>
    <w:multiLevelType w:val="hybridMultilevel"/>
    <w:tmpl w:val="A532E25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4D95E93"/>
    <w:multiLevelType w:val="hybridMultilevel"/>
    <w:tmpl w:val="3006A96C"/>
    <w:lvl w:ilvl="0" w:tplc="3CCAA27E">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7577295"/>
    <w:multiLevelType w:val="hybridMultilevel"/>
    <w:tmpl w:val="E5E88528"/>
    <w:lvl w:ilvl="0" w:tplc="B93CA582">
      <w:start w:val="1"/>
      <w:numFmt w:val="lowerLetter"/>
      <w:lvlText w:val="%1."/>
      <w:lvlJc w:val="left"/>
      <w:pPr>
        <w:ind w:left="1004" w:hanging="360"/>
      </w:pPr>
      <w:rPr>
        <w:rFonts w:asciiTheme="minorHAnsi" w:eastAsiaTheme="minorEastAsia" w:hAnsiTheme="minorHAnsi" w:cstheme="minorBidi"/>
      </w:rPr>
    </w:lvl>
    <w:lvl w:ilvl="1" w:tplc="48090019" w:tentative="1">
      <w:start w:val="1"/>
      <w:numFmt w:val="lowerLetter"/>
      <w:lvlText w:val="%2."/>
      <w:lvlJc w:val="left"/>
      <w:pPr>
        <w:ind w:left="1724" w:hanging="360"/>
      </w:pPr>
    </w:lvl>
    <w:lvl w:ilvl="2" w:tplc="4809001B" w:tentative="1">
      <w:start w:val="1"/>
      <w:numFmt w:val="lowerRoman"/>
      <w:lvlText w:val="%3."/>
      <w:lvlJc w:val="right"/>
      <w:pPr>
        <w:ind w:left="2444" w:hanging="180"/>
      </w:pPr>
    </w:lvl>
    <w:lvl w:ilvl="3" w:tplc="4809000F" w:tentative="1">
      <w:start w:val="1"/>
      <w:numFmt w:val="decimal"/>
      <w:lvlText w:val="%4."/>
      <w:lvlJc w:val="left"/>
      <w:pPr>
        <w:ind w:left="3164" w:hanging="360"/>
      </w:pPr>
    </w:lvl>
    <w:lvl w:ilvl="4" w:tplc="48090019" w:tentative="1">
      <w:start w:val="1"/>
      <w:numFmt w:val="lowerLetter"/>
      <w:lvlText w:val="%5."/>
      <w:lvlJc w:val="left"/>
      <w:pPr>
        <w:ind w:left="3884" w:hanging="360"/>
      </w:pPr>
    </w:lvl>
    <w:lvl w:ilvl="5" w:tplc="4809001B" w:tentative="1">
      <w:start w:val="1"/>
      <w:numFmt w:val="lowerRoman"/>
      <w:lvlText w:val="%6."/>
      <w:lvlJc w:val="right"/>
      <w:pPr>
        <w:ind w:left="4604" w:hanging="180"/>
      </w:pPr>
    </w:lvl>
    <w:lvl w:ilvl="6" w:tplc="4809000F" w:tentative="1">
      <w:start w:val="1"/>
      <w:numFmt w:val="decimal"/>
      <w:lvlText w:val="%7."/>
      <w:lvlJc w:val="left"/>
      <w:pPr>
        <w:ind w:left="5324" w:hanging="360"/>
      </w:pPr>
    </w:lvl>
    <w:lvl w:ilvl="7" w:tplc="48090019" w:tentative="1">
      <w:start w:val="1"/>
      <w:numFmt w:val="lowerLetter"/>
      <w:lvlText w:val="%8."/>
      <w:lvlJc w:val="left"/>
      <w:pPr>
        <w:ind w:left="6044" w:hanging="360"/>
      </w:pPr>
    </w:lvl>
    <w:lvl w:ilvl="8" w:tplc="4809001B" w:tentative="1">
      <w:start w:val="1"/>
      <w:numFmt w:val="lowerRoman"/>
      <w:lvlText w:val="%9."/>
      <w:lvlJc w:val="right"/>
      <w:pPr>
        <w:ind w:left="6764" w:hanging="180"/>
      </w:pPr>
    </w:lvl>
  </w:abstractNum>
  <w:abstractNum w:abstractNumId="13" w15:restartNumberingAfterBreak="0">
    <w:nsid w:val="2C15639A"/>
    <w:multiLevelType w:val="hybridMultilevel"/>
    <w:tmpl w:val="9A9A8AD6"/>
    <w:lvl w:ilvl="0" w:tplc="4809001B">
      <w:start w:val="1"/>
      <w:numFmt w:val="lowerRoman"/>
      <w:lvlText w:val="%1."/>
      <w:lvlJc w:val="right"/>
      <w:pPr>
        <w:ind w:left="1944" w:hanging="360"/>
      </w:pPr>
    </w:lvl>
    <w:lvl w:ilvl="1" w:tplc="48090019" w:tentative="1">
      <w:start w:val="1"/>
      <w:numFmt w:val="lowerLetter"/>
      <w:lvlText w:val="%2."/>
      <w:lvlJc w:val="left"/>
      <w:pPr>
        <w:ind w:left="2664" w:hanging="360"/>
      </w:pPr>
    </w:lvl>
    <w:lvl w:ilvl="2" w:tplc="4809001B" w:tentative="1">
      <w:start w:val="1"/>
      <w:numFmt w:val="lowerRoman"/>
      <w:lvlText w:val="%3."/>
      <w:lvlJc w:val="right"/>
      <w:pPr>
        <w:ind w:left="3384" w:hanging="180"/>
      </w:pPr>
    </w:lvl>
    <w:lvl w:ilvl="3" w:tplc="4809000F" w:tentative="1">
      <w:start w:val="1"/>
      <w:numFmt w:val="decimal"/>
      <w:lvlText w:val="%4."/>
      <w:lvlJc w:val="left"/>
      <w:pPr>
        <w:ind w:left="4104" w:hanging="360"/>
      </w:pPr>
    </w:lvl>
    <w:lvl w:ilvl="4" w:tplc="48090019" w:tentative="1">
      <w:start w:val="1"/>
      <w:numFmt w:val="lowerLetter"/>
      <w:lvlText w:val="%5."/>
      <w:lvlJc w:val="left"/>
      <w:pPr>
        <w:ind w:left="4824" w:hanging="360"/>
      </w:pPr>
    </w:lvl>
    <w:lvl w:ilvl="5" w:tplc="4809001B" w:tentative="1">
      <w:start w:val="1"/>
      <w:numFmt w:val="lowerRoman"/>
      <w:lvlText w:val="%6."/>
      <w:lvlJc w:val="right"/>
      <w:pPr>
        <w:ind w:left="5544" w:hanging="180"/>
      </w:pPr>
    </w:lvl>
    <w:lvl w:ilvl="6" w:tplc="4809000F" w:tentative="1">
      <w:start w:val="1"/>
      <w:numFmt w:val="decimal"/>
      <w:lvlText w:val="%7."/>
      <w:lvlJc w:val="left"/>
      <w:pPr>
        <w:ind w:left="6264" w:hanging="360"/>
      </w:pPr>
    </w:lvl>
    <w:lvl w:ilvl="7" w:tplc="48090019" w:tentative="1">
      <w:start w:val="1"/>
      <w:numFmt w:val="lowerLetter"/>
      <w:lvlText w:val="%8."/>
      <w:lvlJc w:val="left"/>
      <w:pPr>
        <w:ind w:left="6984" w:hanging="360"/>
      </w:pPr>
    </w:lvl>
    <w:lvl w:ilvl="8" w:tplc="4809001B" w:tentative="1">
      <w:start w:val="1"/>
      <w:numFmt w:val="lowerRoman"/>
      <w:lvlText w:val="%9."/>
      <w:lvlJc w:val="right"/>
      <w:pPr>
        <w:ind w:left="7704" w:hanging="180"/>
      </w:pPr>
    </w:lvl>
  </w:abstractNum>
  <w:abstractNum w:abstractNumId="14" w15:restartNumberingAfterBreak="0">
    <w:nsid w:val="31501419"/>
    <w:multiLevelType w:val="hybridMultilevel"/>
    <w:tmpl w:val="6AC2245C"/>
    <w:lvl w:ilvl="0" w:tplc="48090001">
      <w:start w:val="1"/>
      <w:numFmt w:val="bullet"/>
      <w:lvlText w:val=""/>
      <w:lvlJc w:val="left"/>
      <w:pPr>
        <w:ind w:left="1944" w:hanging="360"/>
      </w:pPr>
      <w:rPr>
        <w:rFonts w:ascii="Symbol" w:hAnsi="Symbol" w:hint="default"/>
      </w:rPr>
    </w:lvl>
    <w:lvl w:ilvl="1" w:tplc="48090003" w:tentative="1">
      <w:start w:val="1"/>
      <w:numFmt w:val="bullet"/>
      <w:lvlText w:val="o"/>
      <w:lvlJc w:val="left"/>
      <w:pPr>
        <w:ind w:left="2664" w:hanging="360"/>
      </w:pPr>
      <w:rPr>
        <w:rFonts w:ascii="Courier New" w:hAnsi="Courier New" w:cs="Courier New" w:hint="default"/>
      </w:rPr>
    </w:lvl>
    <w:lvl w:ilvl="2" w:tplc="48090005" w:tentative="1">
      <w:start w:val="1"/>
      <w:numFmt w:val="bullet"/>
      <w:lvlText w:val=""/>
      <w:lvlJc w:val="left"/>
      <w:pPr>
        <w:ind w:left="3384" w:hanging="360"/>
      </w:pPr>
      <w:rPr>
        <w:rFonts w:ascii="Wingdings" w:hAnsi="Wingdings" w:hint="default"/>
      </w:rPr>
    </w:lvl>
    <w:lvl w:ilvl="3" w:tplc="48090001" w:tentative="1">
      <w:start w:val="1"/>
      <w:numFmt w:val="bullet"/>
      <w:lvlText w:val=""/>
      <w:lvlJc w:val="left"/>
      <w:pPr>
        <w:ind w:left="4104" w:hanging="360"/>
      </w:pPr>
      <w:rPr>
        <w:rFonts w:ascii="Symbol" w:hAnsi="Symbol" w:hint="default"/>
      </w:rPr>
    </w:lvl>
    <w:lvl w:ilvl="4" w:tplc="48090003" w:tentative="1">
      <w:start w:val="1"/>
      <w:numFmt w:val="bullet"/>
      <w:lvlText w:val="o"/>
      <w:lvlJc w:val="left"/>
      <w:pPr>
        <w:ind w:left="4824" w:hanging="360"/>
      </w:pPr>
      <w:rPr>
        <w:rFonts w:ascii="Courier New" w:hAnsi="Courier New" w:cs="Courier New" w:hint="default"/>
      </w:rPr>
    </w:lvl>
    <w:lvl w:ilvl="5" w:tplc="48090005" w:tentative="1">
      <w:start w:val="1"/>
      <w:numFmt w:val="bullet"/>
      <w:lvlText w:val=""/>
      <w:lvlJc w:val="left"/>
      <w:pPr>
        <w:ind w:left="5544" w:hanging="360"/>
      </w:pPr>
      <w:rPr>
        <w:rFonts w:ascii="Wingdings" w:hAnsi="Wingdings" w:hint="default"/>
      </w:rPr>
    </w:lvl>
    <w:lvl w:ilvl="6" w:tplc="48090001" w:tentative="1">
      <w:start w:val="1"/>
      <w:numFmt w:val="bullet"/>
      <w:lvlText w:val=""/>
      <w:lvlJc w:val="left"/>
      <w:pPr>
        <w:ind w:left="6264" w:hanging="360"/>
      </w:pPr>
      <w:rPr>
        <w:rFonts w:ascii="Symbol" w:hAnsi="Symbol" w:hint="default"/>
      </w:rPr>
    </w:lvl>
    <w:lvl w:ilvl="7" w:tplc="48090003" w:tentative="1">
      <w:start w:val="1"/>
      <w:numFmt w:val="bullet"/>
      <w:lvlText w:val="o"/>
      <w:lvlJc w:val="left"/>
      <w:pPr>
        <w:ind w:left="6984" w:hanging="360"/>
      </w:pPr>
      <w:rPr>
        <w:rFonts w:ascii="Courier New" w:hAnsi="Courier New" w:cs="Courier New" w:hint="default"/>
      </w:rPr>
    </w:lvl>
    <w:lvl w:ilvl="8" w:tplc="48090005" w:tentative="1">
      <w:start w:val="1"/>
      <w:numFmt w:val="bullet"/>
      <w:lvlText w:val=""/>
      <w:lvlJc w:val="left"/>
      <w:pPr>
        <w:ind w:left="7704" w:hanging="360"/>
      </w:pPr>
      <w:rPr>
        <w:rFonts w:ascii="Wingdings" w:hAnsi="Wingdings" w:hint="default"/>
      </w:rPr>
    </w:lvl>
  </w:abstractNum>
  <w:abstractNum w:abstractNumId="15" w15:restartNumberingAfterBreak="0">
    <w:nsid w:val="3C8035D3"/>
    <w:multiLevelType w:val="multilevel"/>
    <w:tmpl w:val="BED805E8"/>
    <w:lvl w:ilvl="0">
      <w:start w:val="1"/>
      <w:numFmt w:val="decimal"/>
      <w:lvlText w:val="%1."/>
      <w:lvlJc w:val="left"/>
      <w:pPr>
        <w:ind w:left="360" w:hanging="360"/>
      </w:pPr>
    </w:lvl>
    <w:lvl w:ilvl="1">
      <w:start w:val="1"/>
      <w:numFmt w:val="decimal"/>
      <w:pStyle w:val="Heading3"/>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263EF1"/>
    <w:multiLevelType w:val="hybridMultilevel"/>
    <w:tmpl w:val="7BB2E3F2"/>
    <w:lvl w:ilvl="0" w:tplc="D94E3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396381"/>
    <w:multiLevelType w:val="multilevel"/>
    <w:tmpl w:val="0CD0FB34"/>
    <w:lvl w:ilvl="0">
      <w:start w:val="10"/>
      <w:numFmt w:val="decimal"/>
      <w:lvlText w:val="%1"/>
      <w:lvlJc w:val="left"/>
      <w:pPr>
        <w:ind w:left="490" w:hanging="490"/>
      </w:pPr>
      <w:rPr>
        <w:rFonts w:hint="default"/>
        <w:u w:val="none"/>
      </w:rPr>
    </w:lvl>
    <w:lvl w:ilvl="1">
      <w:start w:val="3"/>
      <w:numFmt w:val="decimal"/>
      <w:lvlText w:val="%1.%2"/>
      <w:lvlJc w:val="left"/>
      <w:pPr>
        <w:ind w:left="774" w:hanging="49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432" w:hanging="2160"/>
      </w:pPr>
      <w:rPr>
        <w:rFonts w:hint="default"/>
        <w:u w:val="none"/>
      </w:rPr>
    </w:lvl>
  </w:abstractNum>
  <w:abstractNum w:abstractNumId="18" w15:restartNumberingAfterBreak="0">
    <w:nsid w:val="45DB1A90"/>
    <w:multiLevelType w:val="hybridMultilevel"/>
    <w:tmpl w:val="9ED617D4"/>
    <w:lvl w:ilvl="0" w:tplc="3CCAA27E">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46C9513F"/>
    <w:multiLevelType w:val="hybridMultilevel"/>
    <w:tmpl w:val="63BC9972"/>
    <w:lvl w:ilvl="0" w:tplc="3CCAA27E">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81732B4"/>
    <w:multiLevelType w:val="multilevel"/>
    <w:tmpl w:val="AEC0995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B077104"/>
    <w:multiLevelType w:val="multilevel"/>
    <w:tmpl w:val="461AE42E"/>
    <w:lvl w:ilvl="0">
      <w:start w:val="1"/>
      <w:numFmt w:val="decimal"/>
      <w:lvlText w:val="%1."/>
      <w:lvlJc w:val="left"/>
      <w:pPr>
        <w:ind w:left="360" w:hanging="360"/>
      </w:pPr>
      <w:rPr>
        <w:rFonts w:hint="eastAsia"/>
      </w:rPr>
    </w:lvl>
    <w:lvl w:ilvl="1">
      <w:start w:val="1"/>
      <w:numFmt w:val="decimal"/>
      <w:lvlText w:val="%1.%2."/>
      <w:lvlJc w:val="left"/>
      <w:pPr>
        <w:ind w:left="680" w:hanging="425"/>
      </w:pPr>
      <w:rPr>
        <w:rFonts w:hint="eastAsia"/>
      </w:rPr>
    </w:lvl>
    <w:lvl w:ilvl="2">
      <w:start w:val="1"/>
      <w:numFmt w:val="bullet"/>
      <w:pStyle w:val="points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5E8973E6"/>
    <w:multiLevelType w:val="hybridMultilevel"/>
    <w:tmpl w:val="2828D99E"/>
    <w:lvl w:ilvl="0" w:tplc="035880B8">
      <w:start w:val="1"/>
      <w:numFmt w:val="bullet"/>
      <w:pStyle w:val="Heading2bullet"/>
      <w:lvlText w:val=""/>
      <w:lvlJc w:val="left"/>
      <w:pPr>
        <w:ind w:left="720" w:hanging="360"/>
      </w:pPr>
      <w:rPr>
        <w:rFonts w:ascii="Symbol" w:hAnsi="Symbol" w:hint="default"/>
      </w:rPr>
    </w:lvl>
    <w:lvl w:ilvl="1" w:tplc="48090019">
      <w:start w:val="1"/>
      <w:numFmt w:val="bullet"/>
      <w:lvlText w:val="o"/>
      <w:lvlJc w:val="left"/>
      <w:pPr>
        <w:ind w:left="1440" w:hanging="360"/>
      </w:pPr>
      <w:rPr>
        <w:rFonts w:ascii="Courier New" w:hAnsi="Courier New" w:cs="Courier New" w:hint="default"/>
      </w:rPr>
    </w:lvl>
    <w:lvl w:ilvl="2" w:tplc="4809001B" w:tentative="1">
      <w:start w:val="1"/>
      <w:numFmt w:val="bullet"/>
      <w:lvlText w:val=""/>
      <w:lvlJc w:val="left"/>
      <w:pPr>
        <w:ind w:left="2160" w:hanging="360"/>
      </w:pPr>
      <w:rPr>
        <w:rFonts w:ascii="Wingdings" w:hAnsi="Wingdings" w:hint="default"/>
      </w:rPr>
    </w:lvl>
    <w:lvl w:ilvl="3" w:tplc="4809000F" w:tentative="1">
      <w:start w:val="1"/>
      <w:numFmt w:val="bullet"/>
      <w:lvlText w:val=""/>
      <w:lvlJc w:val="left"/>
      <w:pPr>
        <w:ind w:left="2880" w:hanging="360"/>
      </w:pPr>
      <w:rPr>
        <w:rFonts w:ascii="Symbol" w:hAnsi="Symbol" w:hint="default"/>
      </w:rPr>
    </w:lvl>
    <w:lvl w:ilvl="4" w:tplc="48090019" w:tentative="1">
      <w:start w:val="1"/>
      <w:numFmt w:val="bullet"/>
      <w:lvlText w:val="o"/>
      <w:lvlJc w:val="left"/>
      <w:pPr>
        <w:ind w:left="3600" w:hanging="360"/>
      </w:pPr>
      <w:rPr>
        <w:rFonts w:ascii="Courier New" w:hAnsi="Courier New" w:cs="Courier New" w:hint="default"/>
      </w:rPr>
    </w:lvl>
    <w:lvl w:ilvl="5" w:tplc="4809001B" w:tentative="1">
      <w:start w:val="1"/>
      <w:numFmt w:val="bullet"/>
      <w:lvlText w:val=""/>
      <w:lvlJc w:val="left"/>
      <w:pPr>
        <w:ind w:left="4320" w:hanging="360"/>
      </w:pPr>
      <w:rPr>
        <w:rFonts w:ascii="Wingdings" w:hAnsi="Wingdings" w:hint="default"/>
      </w:rPr>
    </w:lvl>
    <w:lvl w:ilvl="6" w:tplc="4809000F" w:tentative="1">
      <w:start w:val="1"/>
      <w:numFmt w:val="bullet"/>
      <w:lvlText w:val=""/>
      <w:lvlJc w:val="left"/>
      <w:pPr>
        <w:ind w:left="5040" w:hanging="360"/>
      </w:pPr>
      <w:rPr>
        <w:rFonts w:ascii="Symbol" w:hAnsi="Symbol" w:hint="default"/>
      </w:rPr>
    </w:lvl>
    <w:lvl w:ilvl="7" w:tplc="48090019" w:tentative="1">
      <w:start w:val="1"/>
      <w:numFmt w:val="bullet"/>
      <w:lvlText w:val="o"/>
      <w:lvlJc w:val="left"/>
      <w:pPr>
        <w:ind w:left="5760" w:hanging="360"/>
      </w:pPr>
      <w:rPr>
        <w:rFonts w:ascii="Courier New" w:hAnsi="Courier New" w:cs="Courier New" w:hint="default"/>
      </w:rPr>
    </w:lvl>
    <w:lvl w:ilvl="8" w:tplc="4809001B" w:tentative="1">
      <w:start w:val="1"/>
      <w:numFmt w:val="bullet"/>
      <w:lvlText w:val=""/>
      <w:lvlJc w:val="left"/>
      <w:pPr>
        <w:ind w:left="6480" w:hanging="360"/>
      </w:pPr>
      <w:rPr>
        <w:rFonts w:ascii="Wingdings" w:hAnsi="Wingdings" w:hint="default"/>
      </w:rPr>
    </w:lvl>
  </w:abstractNum>
  <w:abstractNum w:abstractNumId="23" w15:restartNumberingAfterBreak="0">
    <w:nsid w:val="600A39AA"/>
    <w:multiLevelType w:val="hybridMultilevel"/>
    <w:tmpl w:val="FD9CE9B6"/>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4" w15:restartNumberingAfterBreak="0">
    <w:nsid w:val="63034275"/>
    <w:multiLevelType w:val="hybridMultilevel"/>
    <w:tmpl w:val="76A89D2C"/>
    <w:lvl w:ilvl="0" w:tplc="48090001">
      <w:start w:val="1"/>
      <w:numFmt w:val="bullet"/>
      <w:lvlText w:val=""/>
      <w:lvlJc w:val="left"/>
      <w:pPr>
        <w:ind w:left="1004" w:hanging="360"/>
      </w:pPr>
      <w:rPr>
        <w:rFonts w:ascii="Symbol" w:hAnsi="Symbol" w:hint="default"/>
      </w:rPr>
    </w:lvl>
    <w:lvl w:ilvl="1" w:tplc="48090003" w:tentative="1">
      <w:start w:val="1"/>
      <w:numFmt w:val="bullet"/>
      <w:lvlText w:val="o"/>
      <w:lvlJc w:val="left"/>
      <w:pPr>
        <w:ind w:left="1724" w:hanging="360"/>
      </w:pPr>
      <w:rPr>
        <w:rFonts w:ascii="Courier New" w:hAnsi="Courier New" w:cs="Courier New" w:hint="default"/>
      </w:rPr>
    </w:lvl>
    <w:lvl w:ilvl="2" w:tplc="48090005" w:tentative="1">
      <w:start w:val="1"/>
      <w:numFmt w:val="bullet"/>
      <w:lvlText w:val=""/>
      <w:lvlJc w:val="left"/>
      <w:pPr>
        <w:ind w:left="2444" w:hanging="360"/>
      </w:pPr>
      <w:rPr>
        <w:rFonts w:ascii="Wingdings" w:hAnsi="Wingdings" w:hint="default"/>
      </w:rPr>
    </w:lvl>
    <w:lvl w:ilvl="3" w:tplc="48090001" w:tentative="1">
      <w:start w:val="1"/>
      <w:numFmt w:val="bullet"/>
      <w:lvlText w:val=""/>
      <w:lvlJc w:val="left"/>
      <w:pPr>
        <w:ind w:left="3164" w:hanging="360"/>
      </w:pPr>
      <w:rPr>
        <w:rFonts w:ascii="Symbol" w:hAnsi="Symbol" w:hint="default"/>
      </w:rPr>
    </w:lvl>
    <w:lvl w:ilvl="4" w:tplc="48090003" w:tentative="1">
      <w:start w:val="1"/>
      <w:numFmt w:val="bullet"/>
      <w:lvlText w:val="o"/>
      <w:lvlJc w:val="left"/>
      <w:pPr>
        <w:ind w:left="3884" w:hanging="360"/>
      </w:pPr>
      <w:rPr>
        <w:rFonts w:ascii="Courier New" w:hAnsi="Courier New" w:cs="Courier New" w:hint="default"/>
      </w:rPr>
    </w:lvl>
    <w:lvl w:ilvl="5" w:tplc="48090005" w:tentative="1">
      <w:start w:val="1"/>
      <w:numFmt w:val="bullet"/>
      <w:lvlText w:val=""/>
      <w:lvlJc w:val="left"/>
      <w:pPr>
        <w:ind w:left="4604" w:hanging="360"/>
      </w:pPr>
      <w:rPr>
        <w:rFonts w:ascii="Wingdings" w:hAnsi="Wingdings" w:hint="default"/>
      </w:rPr>
    </w:lvl>
    <w:lvl w:ilvl="6" w:tplc="48090001" w:tentative="1">
      <w:start w:val="1"/>
      <w:numFmt w:val="bullet"/>
      <w:lvlText w:val=""/>
      <w:lvlJc w:val="left"/>
      <w:pPr>
        <w:ind w:left="5324" w:hanging="360"/>
      </w:pPr>
      <w:rPr>
        <w:rFonts w:ascii="Symbol" w:hAnsi="Symbol" w:hint="default"/>
      </w:rPr>
    </w:lvl>
    <w:lvl w:ilvl="7" w:tplc="48090003" w:tentative="1">
      <w:start w:val="1"/>
      <w:numFmt w:val="bullet"/>
      <w:lvlText w:val="o"/>
      <w:lvlJc w:val="left"/>
      <w:pPr>
        <w:ind w:left="6044" w:hanging="360"/>
      </w:pPr>
      <w:rPr>
        <w:rFonts w:ascii="Courier New" w:hAnsi="Courier New" w:cs="Courier New" w:hint="default"/>
      </w:rPr>
    </w:lvl>
    <w:lvl w:ilvl="8" w:tplc="48090005" w:tentative="1">
      <w:start w:val="1"/>
      <w:numFmt w:val="bullet"/>
      <w:lvlText w:val=""/>
      <w:lvlJc w:val="left"/>
      <w:pPr>
        <w:ind w:left="6764" w:hanging="360"/>
      </w:pPr>
      <w:rPr>
        <w:rFonts w:ascii="Wingdings" w:hAnsi="Wingdings" w:hint="default"/>
      </w:rPr>
    </w:lvl>
  </w:abstractNum>
  <w:abstractNum w:abstractNumId="25" w15:restartNumberingAfterBreak="0">
    <w:nsid w:val="69262D09"/>
    <w:multiLevelType w:val="multilevel"/>
    <w:tmpl w:val="A2D43C2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430346"/>
    <w:multiLevelType w:val="hybridMultilevel"/>
    <w:tmpl w:val="3F7C039A"/>
    <w:lvl w:ilvl="0" w:tplc="48090003">
      <w:start w:val="1"/>
      <w:numFmt w:val="bullet"/>
      <w:lvlText w:val="o"/>
      <w:lvlJc w:val="left"/>
      <w:pPr>
        <w:ind w:left="2394" w:hanging="360"/>
      </w:pPr>
      <w:rPr>
        <w:rFonts w:ascii="Courier New" w:hAnsi="Courier New" w:cs="Courier New" w:hint="default"/>
      </w:rPr>
    </w:lvl>
    <w:lvl w:ilvl="1" w:tplc="48090003" w:tentative="1">
      <w:start w:val="1"/>
      <w:numFmt w:val="bullet"/>
      <w:lvlText w:val="o"/>
      <w:lvlJc w:val="left"/>
      <w:pPr>
        <w:ind w:left="3114" w:hanging="360"/>
      </w:pPr>
      <w:rPr>
        <w:rFonts w:ascii="Courier New" w:hAnsi="Courier New" w:cs="Courier New" w:hint="default"/>
      </w:rPr>
    </w:lvl>
    <w:lvl w:ilvl="2" w:tplc="48090005" w:tentative="1">
      <w:start w:val="1"/>
      <w:numFmt w:val="bullet"/>
      <w:lvlText w:val=""/>
      <w:lvlJc w:val="left"/>
      <w:pPr>
        <w:ind w:left="3834" w:hanging="360"/>
      </w:pPr>
      <w:rPr>
        <w:rFonts w:ascii="Wingdings" w:hAnsi="Wingdings" w:hint="default"/>
      </w:rPr>
    </w:lvl>
    <w:lvl w:ilvl="3" w:tplc="48090001" w:tentative="1">
      <w:start w:val="1"/>
      <w:numFmt w:val="bullet"/>
      <w:lvlText w:val=""/>
      <w:lvlJc w:val="left"/>
      <w:pPr>
        <w:ind w:left="4554" w:hanging="360"/>
      </w:pPr>
      <w:rPr>
        <w:rFonts w:ascii="Symbol" w:hAnsi="Symbol" w:hint="default"/>
      </w:rPr>
    </w:lvl>
    <w:lvl w:ilvl="4" w:tplc="48090003" w:tentative="1">
      <w:start w:val="1"/>
      <w:numFmt w:val="bullet"/>
      <w:lvlText w:val="o"/>
      <w:lvlJc w:val="left"/>
      <w:pPr>
        <w:ind w:left="5274" w:hanging="360"/>
      </w:pPr>
      <w:rPr>
        <w:rFonts w:ascii="Courier New" w:hAnsi="Courier New" w:cs="Courier New" w:hint="default"/>
      </w:rPr>
    </w:lvl>
    <w:lvl w:ilvl="5" w:tplc="48090005" w:tentative="1">
      <w:start w:val="1"/>
      <w:numFmt w:val="bullet"/>
      <w:lvlText w:val=""/>
      <w:lvlJc w:val="left"/>
      <w:pPr>
        <w:ind w:left="5994" w:hanging="360"/>
      </w:pPr>
      <w:rPr>
        <w:rFonts w:ascii="Wingdings" w:hAnsi="Wingdings" w:hint="default"/>
      </w:rPr>
    </w:lvl>
    <w:lvl w:ilvl="6" w:tplc="48090001" w:tentative="1">
      <w:start w:val="1"/>
      <w:numFmt w:val="bullet"/>
      <w:lvlText w:val=""/>
      <w:lvlJc w:val="left"/>
      <w:pPr>
        <w:ind w:left="6714" w:hanging="360"/>
      </w:pPr>
      <w:rPr>
        <w:rFonts w:ascii="Symbol" w:hAnsi="Symbol" w:hint="default"/>
      </w:rPr>
    </w:lvl>
    <w:lvl w:ilvl="7" w:tplc="48090003" w:tentative="1">
      <w:start w:val="1"/>
      <w:numFmt w:val="bullet"/>
      <w:lvlText w:val="o"/>
      <w:lvlJc w:val="left"/>
      <w:pPr>
        <w:ind w:left="7434" w:hanging="360"/>
      </w:pPr>
      <w:rPr>
        <w:rFonts w:ascii="Courier New" w:hAnsi="Courier New" w:cs="Courier New" w:hint="default"/>
      </w:rPr>
    </w:lvl>
    <w:lvl w:ilvl="8" w:tplc="48090005" w:tentative="1">
      <w:start w:val="1"/>
      <w:numFmt w:val="bullet"/>
      <w:lvlText w:val=""/>
      <w:lvlJc w:val="left"/>
      <w:pPr>
        <w:ind w:left="8154" w:hanging="360"/>
      </w:pPr>
      <w:rPr>
        <w:rFonts w:ascii="Wingdings" w:hAnsi="Wingdings" w:hint="default"/>
      </w:rPr>
    </w:lvl>
  </w:abstractNum>
  <w:abstractNum w:abstractNumId="27" w15:restartNumberingAfterBreak="0">
    <w:nsid w:val="6B450D6A"/>
    <w:multiLevelType w:val="hybridMultilevel"/>
    <w:tmpl w:val="C082F3D2"/>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8" w15:restartNumberingAfterBreak="0">
    <w:nsid w:val="6BDA4A98"/>
    <w:multiLevelType w:val="hybridMultilevel"/>
    <w:tmpl w:val="98FC8D34"/>
    <w:lvl w:ilvl="0" w:tplc="AD6A5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32ECF"/>
    <w:multiLevelType w:val="hybridMultilevel"/>
    <w:tmpl w:val="0E6A362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7186660B"/>
    <w:multiLevelType w:val="hybridMultilevel"/>
    <w:tmpl w:val="2E7836C0"/>
    <w:lvl w:ilvl="0" w:tplc="4809000D">
      <w:start w:val="1"/>
      <w:numFmt w:val="bullet"/>
      <w:lvlText w:val=""/>
      <w:lvlJc w:val="left"/>
      <w:pPr>
        <w:ind w:left="1944" w:hanging="360"/>
      </w:pPr>
      <w:rPr>
        <w:rFonts w:ascii="Wingdings" w:hAnsi="Wingdings" w:hint="default"/>
      </w:rPr>
    </w:lvl>
    <w:lvl w:ilvl="1" w:tplc="48090003" w:tentative="1">
      <w:start w:val="1"/>
      <w:numFmt w:val="bullet"/>
      <w:lvlText w:val="o"/>
      <w:lvlJc w:val="left"/>
      <w:pPr>
        <w:ind w:left="2664" w:hanging="360"/>
      </w:pPr>
      <w:rPr>
        <w:rFonts w:ascii="Courier New" w:hAnsi="Courier New" w:cs="Courier New" w:hint="default"/>
      </w:rPr>
    </w:lvl>
    <w:lvl w:ilvl="2" w:tplc="48090005" w:tentative="1">
      <w:start w:val="1"/>
      <w:numFmt w:val="bullet"/>
      <w:lvlText w:val=""/>
      <w:lvlJc w:val="left"/>
      <w:pPr>
        <w:ind w:left="3384" w:hanging="360"/>
      </w:pPr>
      <w:rPr>
        <w:rFonts w:ascii="Wingdings" w:hAnsi="Wingdings" w:hint="default"/>
      </w:rPr>
    </w:lvl>
    <w:lvl w:ilvl="3" w:tplc="48090001" w:tentative="1">
      <w:start w:val="1"/>
      <w:numFmt w:val="bullet"/>
      <w:lvlText w:val=""/>
      <w:lvlJc w:val="left"/>
      <w:pPr>
        <w:ind w:left="4104" w:hanging="360"/>
      </w:pPr>
      <w:rPr>
        <w:rFonts w:ascii="Symbol" w:hAnsi="Symbol" w:hint="default"/>
      </w:rPr>
    </w:lvl>
    <w:lvl w:ilvl="4" w:tplc="48090003" w:tentative="1">
      <w:start w:val="1"/>
      <w:numFmt w:val="bullet"/>
      <w:lvlText w:val="o"/>
      <w:lvlJc w:val="left"/>
      <w:pPr>
        <w:ind w:left="4824" w:hanging="360"/>
      </w:pPr>
      <w:rPr>
        <w:rFonts w:ascii="Courier New" w:hAnsi="Courier New" w:cs="Courier New" w:hint="default"/>
      </w:rPr>
    </w:lvl>
    <w:lvl w:ilvl="5" w:tplc="48090005" w:tentative="1">
      <w:start w:val="1"/>
      <w:numFmt w:val="bullet"/>
      <w:lvlText w:val=""/>
      <w:lvlJc w:val="left"/>
      <w:pPr>
        <w:ind w:left="5544" w:hanging="360"/>
      </w:pPr>
      <w:rPr>
        <w:rFonts w:ascii="Wingdings" w:hAnsi="Wingdings" w:hint="default"/>
      </w:rPr>
    </w:lvl>
    <w:lvl w:ilvl="6" w:tplc="48090001" w:tentative="1">
      <w:start w:val="1"/>
      <w:numFmt w:val="bullet"/>
      <w:lvlText w:val=""/>
      <w:lvlJc w:val="left"/>
      <w:pPr>
        <w:ind w:left="6264" w:hanging="360"/>
      </w:pPr>
      <w:rPr>
        <w:rFonts w:ascii="Symbol" w:hAnsi="Symbol" w:hint="default"/>
      </w:rPr>
    </w:lvl>
    <w:lvl w:ilvl="7" w:tplc="48090003" w:tentative="1">
      <w:start w:val="1"/>
      <w:numFmt w:val="bullet"/>
      <w:lvlText w:val="o"/>
      <w:lvlJc w:val="left"/>
      <w:pPr>
        <w:ind w:left="6984" w:hanging="360"/>
      </w:pPr>
      <w:rPr>
        <w:rFonts w:ascii="Courier New" w:hAnsi="Courier New" w:cs="Courier New" w:hint="default"/>
      </w:rPr>
    </w:lvl>
    <w:lvl w:ilvl="8" w:tplc="48090005" w:tentative="1">
      <w:start w:val="1"/>
      <w:numFmt w:val="bullet"/>
      <w:lvlText w:val=""/>
      <w:lvlJc w:val="left"/>
      <w:pPr>
        <w:ind w:left="7704" w:hanging="360"/>
      </w:pPr>
      <w:rPr>
        <w:rFonts w:ascii="Wingdings" w:hAnsi="Wingdings" w:hint="default"/>
      </w:rPr>
    </w:lvl>
  </w:abstractNum>
  <w:num w:numId="1">
    <w:abstractNumId w:val="15"/>
  </w:num>
  <w:num w:numId="2">
    <w:abstractNumId w:val="22"/>
  </w:num>
  <w:num w:numId="3">
    <w:abstractNumId w:val="25"/>
  </w:num>
  <w:num w:numId="4">
    <w:abstractNumId w:val="6"/>
  </w:num>
  <w:num w:numId="5">
    <w:abstractNumId w:val="5"/>
  </w:num>
  <w:num w:numId="6">
    <w:abstractNumId w:val="4"/>
  </w:num>
  <w:num w:numId="7">
    <w:abstractNumId w:val="9"/>
  </w:num>
  <w:num w:numId="8">
    <w:abstractNumId w:val="21"/>
  </w:num>
  <w:num w:numId="9">
    <w:abstractNumId w:val="29"/>
  </w:num>
  <w:num w:numId="10">
    <w:abstractNumId w:val="8"/>
  </w:num>
  <w:num w:numId="11">
    <w:abstractNumId w:val="19"/>
  </w:num>
  <w:num w:numId="12">
    <w:abstractNumId w:val="11"/>
  </w:num>
  <w:num w:numId="13">
    <w:abstractNumId w:val="10"/>
  </w:num>
  <w:num w:numId="14">
    <w:abstractNumId w:val="18"/>
  </w:num>
  <w:num w:numId="15">
    <w:abstractNumId w:val="13"/>
  </w:num>
  <w:num w:numId="16">
    <w:abstractNumId w:val="26"/>
  </w:num>
  <w:num w:numId="17">
    <w:abstractNumId w:val="27"/>
  </w:num>
  <w:num w:numId="18">
    <w:abstractNumId w:val="3"/>
  </w:num>
  <w:num w:numId="19">
    <w:abstractNumId w:val="30"/>
  </w:num>
  <w:num w:numId="20">
    <w:abstractNumId w:val="12"/>
  </w:num>
  <w:num w:numId="21">
    <w:abstractNumId w:val="24"/>
  </w:num>
  <w:num w:numId="22">
    <w:abstractNumId w:val="14"/>
  </w:num>
  <w:num w:numId="23">
    <w:abstractNumId w:val="0"/>
  </w:num>
  <w:num w:numId="24">
    <w:abstractNumId w:val="2"/>
  </w:num>
  <w:num w:numId="25">
    <w:abstractNumId w:val="23"/>
  </w:num>
  <w:num w:numId="26">
    <w:abstractNumId w:val="16"/>
  </w:num>
  <w:num w:numId="27">
    <w:abstractNumId w:val="28"/>
  </w:num>
  <w:num w:numId="28">
    <w:abstractNumId w:val="7"/>
  </w:num>
  <w:num w:numId="29">
    <w:abstractNumId w:val="20"/>
  </w:num>
  <w:num w:numId="30">
    <w:abstractNumId w:val="17"/>
  </w:num>
  <w:num w:numId="31">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Ng">
    <w15:presenceInfo w15:providerId="None" w15:userId="Simon Ng"/>
  </w15:person>
  <w15:person w15:author="Simon Ng Chin Sun">
    <w15:presenceInfo w15:providerId="Windows Live" w15:userId="e18c9d8e5d1d01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5666"/>
    <w:rsid w:val="0001278F"/>
    <w:rsid w:val="0001424A"/>
    <w:rsid w:val="00015F83"/>
    <w:rsid w:val="0002103D"/>
    <w:rsid w:val="00021A6C"/>
    <w:rsid w:val="00027992"/>
    <w:rsid w:val="0003042B"/>
    <w:rsid w:val="00057A81"/>
    <w:rsid w:val="00060E90"/>
    <w:rsid w:val="00062661"/>
    <w:rsid w:val="00064E8D"/>
    <w:rsid w:val="00073B6C"/>
    <w:rsid w:val="00084421"/>
    <w:rsid w:val="000B0F41"/>
    <w:rsid w:val="000B16D4"/>
    <w:rsid w:val="000B33E7"/>
    <w:rsid w:val="000C02DE"/>
    <w:rsid w:val="000D0E92"/>
    <w:rsid w:val="000E131E"/>
    <w:rsid w:val="000E4F06"/>
    <w:rsid w:val="000E5666"/>
    <w:rsid w:val="000E56AF"/>
    <w:rsid w:val="000F08EC"/>
    <w:rsid w:val="000F43A2"/>
    <w:rsid w:val="0010523C"/>
    <w:rsid w:val="001075ED"/>
    <w:rsid w:val="00112693"/>
    <w:rsid w:val="00116452"/>
    <w:rsid w:val="00117DDD"/>
    <w:rsid w:val="001252A6"/>
    <w:rsid w:val="00126991"/>
    <w:rsid w:val="001323D9"/>
    <w:rsid w:val="00135F43"/>
    <w:rsid w:val="00150141"/>
    <w:rsid w:val="001526B0"/>
    <w:rsid w:val="001649FE"/>
    <w:rsid w:val="0017370E"/>
    <w:rsid w:val="00180C39"/>
    <w:rsid w:val="001815D0"/>
    <w:rsid w:val="00181E53"/>
    <w:rsid w:val="001821C8"/>
    <w:rsid w:val="00183386"/>
    <w:rsid w:val="0018403A"/>
    <w:rsid w:val="00184A3A"/>
    <w:rsid w:val="00187153"/>
    <w:rsid w:val="00194893"/>
    <w:rsid w:val="00195EF7"/>
    <w:rsid w:val="001A38FB"/>
    <w:rsid w:val="001A4AC9"/>
    <w:rsid w:val="001B051B"/>
    <w:rsid w:val="001B1994"/>
    <w:rsid w:val="001B7780"/>
    <w:rsid w:val="001B7AA3"/>
    <w:rsid w:val="001C1DC4"/>
    <w:rsid w:val="001C33FB"/>
    <w:rsid w:val="001C4EA6"/>
    <w:rsid w:val="001C65B3"/>
    <w:rsid w:val="001D36CD"/>
    <w:rsid w:val="001E0A6A"/>
    <w:rsid w:val="001E5024"/>
    <w:rsid w:val="001E53C6"/>
    <w:rsid w:val="001F54D0"/>
    <w:rsid w:val="00204A8C"/>
    <w:rsid w:val="00204BCC"/>
    <w:rsid w:val="002248F4"/>
    <w:rsid w:val="00227E7D"/>
    <w:rsid w:val="00237230"/>
    <w:rsid w:val="002436FA"/>
    <w:rsid w:val="00245DE5"/>
    <w:rsid w:val="00252318"/>
    <w:rsid w:val="00253208"/>
    <w:rsid w:val="002546D4"/>
    <w:rsid w:val="00254BA2"/>
    <w:rsid w:val="00256DDA"/>
    <w:rsid w:val="002579EC"/>
    <w:rsid w:val="002800F7"/>
    <w:rsid w:val="002810EA"/>
    <w:rsid w:val="002818E0"/>
    <w:rsid w:val="002928E8"/>
    <w:rsid w:val="00295EC4"/>
    <w:rsid w:val="00297A63"/>
    <w:rsid w:val="002A66D2"/>
    <w:rsid w:val="002A7DA8"/>
    <w:rsid w:val="002B0F79"/>
    <w:rsid w:val="002B1EF0"/>
    <w:rsid w:val="002B4AC2"/>
    <w:rsid w:val="002C1ABF"/>
    <w:rsid w:val="002F1A12"/>
    <w:rsid w:val="002F7B00"/>
    <w:rsid w:val="00301A4B"/>
    <w:rsid w:val="00305460"/>
    <w:rsid w:val="003136B8"/>
    <w:rsid w:val="00314741"/>
    <w:rsid w:val="00325665"/>
    <w:rsid w:val="00326E6D"/>
    <w:rsid w:val="003300C2"/>
    <w:rsid w:val="003306E0"/>
    <w:rsid w:val="00333036"/>
    <w:rsid w:val="00340BA5"/>
    <w:rsid w:val="00345133"/>
    <w:rsid w:val="00345966"/>
    <w:rsid w:val="00352F21"/>
    <w:rsid w:val="00356331"/>
    <w:rsid w:val="00361533"/>
    <w:rsid w:val="00362B9D"/>
    <w:rsid w:val="003639D9"/>
    <w:rsid w:val="00364F5F"/>
    <w:rsid w:val="0038546D"/>
    <w:rsid w:val="0038637C"/>
    <w:rsid w:val="003921D2"/>
    <w:rsid w:val="003A1023"/>
    <w:rsid w:val="003B1EA6"/>
    <w:rsid w:val="003C3948"/>
    <w:rsid w:val="003C3A40"/>
    <w:rsid w:val="003C44E4"/>
    <w:rsid w:val="003D2AE3"/>
    <w:rsid w:val="003D2B3D"/>
    <w:rsid w:val="003D52E1"/>
    <w:rsid w:val="003D57CB"/>
    <w:rsid w:val="003D5C78"/>
    <w:rsid w:val="003D65F9"/>
    <w:rsid w:val="003D6A48"/>
    <w:rsid w:val="003E55B2"/>
    <w:rsid w:val="003E6F17"/>
    <w:rsid w:val="003F0907"/>
    <w:rsid w:val="00400032"/>
    <w:rsid w:val="004019CE"/>
    <w:rsid w:val="00402518"/>
    <w:rsid w:val="00413AB0"/>
    <w:rsid w:val="00413D98"/>
    <w:rsid w:val="00415ADF"/>
    <w:rsid w:val="00421C80"/>
    <w:rsid w:val="00422612"/>
    <w:rsid w:val="00434B2A"/>
    <w:rsid w:val="00435118"/>
    <w:rsid w:val="00437AFD"/>
    <w:rsid w:val="00437CAF"/>
    <w:rsid w:val="00451C14"/>
    <w:rsid w:val="004534AC"/>
    <w:rsid w:val="004547FA"/>
    <w:rsid w:val="004627E2"/>
    <w:rsid w:val="00462951"/>
    <w:rsid w:val="0046524D"/>
    <w:rsid w:val="00472F56"/>
    <w:rsid w:val="004747A9"/>
    <w:rsid w:val="00480828"/>
    <w:rsid w:val="0048606A"/>
    <w:rsid w:val="0049578B"/>
    <w:rsid w:val="004A78E6"/>
    <w:rsid w:val="004B47C0"/>
    <w:rsid w:val="004C0CAA"/>
    <w:rsid w:val="004C1A49"/>
    <w:rsid w:val="004C2B1F"/>
    <w:rsid w:val="004C45E9"/>
    <w:rsid w:val="004D1CB3"/>
    <w:rsid w:val="004D232E"/>
    <w:rsid w:val="004D64A4"/>
    <w:rsid w:val="004E1C59"/>
    <w:rsid w:val="004E3F36"/>
    <w:rsid w:val="004E5889"/>
    <w:rsid w:val="004E6806"/>
    <w:rsid w:val="00502DFB"/>
    <w:rsid w:val="00504417"/>
    <w:rsid w:val="00505691"/>
    <w:rsid w:val="00507C3A"/>
    <w:rsid w:val="00512C07"/>
    <w:rsid w:val="00516050"/>
    <w:rsid w:val="00521F81"/>
    <w:rsid w:val="00523F2E"/>
    <w:rsid w:val="00525FCE"/>
    <w:rsid w:val="00531E32"/>
    <w:rsid w:val="00540228"/>
    <w:rsid w:val="00547AE4"/>
    <w:rsid w:val="00556DD3"/>
    <w:rsid w:val="00563038"/>
    <w:rsid w:val="005744B3"/>
    <w:rsid w:val="00582456"/>
    <w:rsid w:val="00582DE3"/>
    <w:rsid w:val="00584117"/>
    <w:rsid w:val="005879F0"/>
    <w:rsid w:val="00587EB0"/>
    <w:rsid w:val="00590AE4"/>
    <w:rsid w:val="005A53A8"/>
    <w:rsid w:val="005B3A5A"/>
    <w:rsid w:val="005B3F85"/>
    <w:rsid w:val="005B680A"/>
    <w:rsid w:val="005D1F3C"/>
    <w:rsid w:val="005D29C5"/>
    <w:rsid w:val="005D42FB"/>
    <w:rsid w:val="005E3600"/>
    <w:rsid w:val="005E4C21"/>
    <w:rsid w:val="005E703C"/>
    <w:rsid w:val="005E7257"/>
    <w:rsid w:val="005E7D43"/>
    <w:rsid w:val="005F4CF4"/>
    <w:rsid w:val="005F5332"/>
    <w:rsid w:val="006001E2"/>
    <w:rsid w:val="00602441"/>
    <w:rsid w:val="00607B22"/>
    <w:rsid w:val="006132FF"/>
    <w:rsid w:val="00614E99"/>
    <w:rsid w:val="0062118F"/>
    <w:rsid w:val="006229F8"/>
    <w:rsid w:val="0062700D"/>
    <w:rsid w:val="00636B50"/>
    <w:rsid w:val="00641AB5"/>
    <w:rsid w:val="0064349D"/>
    <w:rsid w:val="00646FD8"/>
    <w:rsid w:val="00650F15"/>
    <w:rsid w:val="00656A2D"/>
    <w:rsid w:val="00660983"/>
    <w:rsid w:val="00664EC1"/>
    <w:rsid w:val="00671D78"/>
    <w:rsid w:val="00682CA6"/>
    <w:rsid w:val="006834EE"/>
    <w:rsid w:val="0068355B"/>
    <w:rsid w:val="0069066E"/>
    <w:rsid w:val="006A16AE"/>
    <w:rsid w:val="006A4C74"/>
    <w:rsid w:val="006A6591"/>
    <w:rsid w:val="006C69B1"/>
    <w:rsid w:val="006D48CC"/>
    <w:rsid w:val="006D6C15"/>
    <w:rsid w:val="006E4D63"/>
    <w:rsid w:val="00710DE0"/>
    <w:rsid w:val="00713CE7"/>
    <w:rsid w:val="00733686"/>
    <w:rsid w:val="0074171E"/>
    <w:rsid w:val="00741742"/>
    <w:rsid w:val="00741929"/>
    <w:rsid w:val="007453BA"/>
    <w:rsid w:val="00747692"/>
    <w:rsid w:val="00747EE7"/>
    <w:rsid w:val="00756626"/>
    <w:rsid w:val="00757AEC"/>
    <w:rsid w:val="00757E6B"/>
    <w:rsid w:val="0076033C"/>
    <w:rsid w:val="00760EBB"/>
    <w:rsid w:val="00773183"/>
    <w:rsid w:val="007835C9"/>
    <w:rsid w:val="007846F2"/>
    <w:rsid w:val="00784A51"/>
    <w:rsid w:val="00791743"/>
    <w:rsid w:val="00793F12"/>
    <w:rsid w:val="00797BC6"/>
    <w:rsid w:val="007A63EC"/>
    <w:rsid w:val="007B0BCA"/>
    <w:rsid w:val="007B5A50"/>
    <w:rsid w:val="007B5AE7"/>
    <w:rsid w:val="007B6589"/>
    <w:rsid w:val="007C0F8B"/>
    <w:rsid w:val="007C5ED4"/>
    <w:rsid w:val="007C5F8A"/>
    <w:rsid w:val="007D32BA"/>
    <w:rsid w:val="007D3CD6"/>
    <w:rsid w:val="007D487E"/>
    <w:rsid w:val="007E57FB"/>
    <w:rsid w:val="007F1CAF"/>
    <w:rsid w:val="007F2165"/>
    <w:rsid w:val="007F284F"/>
    <w:rsid w:val="007F4311"/>
    <w:rsid w:val="007F595A"/>
    <w:rsid w:val="00801325"/>
    <w:rsid w:val="00804A01"/>
    <w:rsid w:val="00810165"/>
    <w:rsid w:val="008234FA"/>
    <w:rsid w:val="008311F8"/>
    <w:rsid w:val="008316BF"/>
    <w:rsid w:val="00855D5B"/>
    <w:rsid w:val="00860B2B"/>
    <w:rsid w:val="00861BE9"/>
    <w:rsid w:val="00864014"/>
    <w:rsid w:val="00876DAC"/>
    <w:rsid w:val="008775F5"/>
    <w:rsid w:val="00886962"/>
    <w:rsid w:val="00894CE0"/>
    <w:rsid w:val="00895536"/>
    <w:rsid w:val="00897676"/>
    <w:rsid w:val="008A47F1"/>
    <w:rsid w:val="008B011E"/>
    <w:rsid w:val="008B02EF"/>
    <w:rsid w:val="008D3892"/>
    <w:rsid w:val="008D7F81"/>
    <w:rsid w:val="008E132D"/>
    <w:rsid w:val="008E3FB3"/>
    <w:rsid w:val="008E4415"/>
    <w:rsid w:val="008E791E"/>
    <w:rsid w:val="008F4F96"/>
    <w:rsid w:val="008F65D2"/>
    <w:rsid w:val="008F6A05"/>
    <w:rsid w:val="008F71A0"/>
    <w:rsid w:val="009019B1"/>
    <w:rsid w:val="0090362E"/>
    <w:rsid w:val="009050B9"/>
    <w:rsid w:val="0090583A"/>
    <w:rsid w:val="00907A29"/>
    <w:rsid w:val="009106A9"/>
    <w:rsid w:val="00917D7F"/>
    <w:rsid w:val="00920260"/>
    <w:rsid w:val="00923E1B"/>
    <w:rsid w:val="0092530E"/>
    <w:rsid w:val="00925E74"/>
    <w:rsid w:val="009269E8"/>
    <w:rsid w:val="00933132"/>
    <w:rsid w:val="00933457"/>
    <w:rsid w:val="009423BA"/>
    <w:rsid w:val="00945304"/>
    <w:rsid w:val="00946A17"/>
    <w:rsid w:val="009477F1"/>
    <w:rsid w:val="00952739"/>
    <w:rsid w:val="00953E36"/>
    <w:rsid w:val="0096586B"/>
    <w:rsid w:val="00973B86"/>
    <w:rsid w:val="00974C68"/>
    <w:rsid w:val="009903A8"/>
    <w:rsid w:val="009A182A"/>
    <w:rsid w:val="009A58DD"/>
    <w:rsid w:val="009A6174"/>
    <w:rsid w:val="009B4178"/>
    <w:rsid w:val="009C1B83"/>
    <w:rsid w:val="009C5A96"/>
    <w:rsid w:val="009C65F6"/>
    <w:rsid w:val="009C6E61"/>
    <w:rsid w:val="009D6202"/>
    <w:rsid w:val="009E13CD"/>
    <w:rsid w:val="009E1AA0"/>
    <w:rsid w:val="009E3337"/>
    <w:rsid w:val="009F0012"/>
    <w:rsid w:val="009F0936"/>
    <w:rsid w:val="009F5AC8"/>
    <w:rsid w:val="00A03950"/>
    <w:rsid w:val="00A1018E"/>
    <w:rsid w:val="00A16F33"/>
    <w:rsid w:val="00A373A3"/>
    <w:rsid w:val="00A4216B"/>
    <w:rsid w:val="00A42673"/>
    <w:rsid w:val="00A4518D"/>
    <w:rsid w:val="00A45E56"/>
    <w:rsid w:val="00A549B1"/>
    <w:rsid w:val="00A55DE2"/>
    <w:rsid w:val="00A618A5"/>
    <w:rsid w:val="00A62743"/>
    <w:rsid w:val="00A631D5"/>
    <w:rsid w:val="00A67050"/>
    <w:rsid w:val="00A71CDB"/>
    <w:rsid w:val="00A731B2"/>
    <w:rsid w:val="00A7695D"/>
    <w:rsid w:val="00A8360E"/>
    <w:rsid w:val="00A868AF"/>
    <w:rsid w:val="00A9123E"/>
    <w:rsid w:val="00A95D1E"/>
    <w:rsid w:val="00AA01BA"/>
    <w:rsid w:val="00AA2F14"/>
    <w:rsid w:val="00AA4DCB"/>
    <w:rsid w:val="00AA7B63"/>
    <w:rsid w:val="00AB0A19"/>
    <w:rsid w:val="00AC7502"/>
    <w:rsid w:val="00AC7AF0"/>
    <w:rsid w:val="00AD34A0"/>
    <w:rsid w:val="00AD734B"/>
    <w:rsid w:val="00AD7BEC"/>
    <w:rsid w:val="00AE5A1A"/>
    <w:rsid w:val="00AF5F0E"/>
    <w:rsid w:val="00B0203A"/>
    <w:rsid w:val="00B047D9"/>
    <w:rsid w:val="00B1592D"/>
    <w:rsid w:val="00B15BAA"/>
    <w:rsid w:val="00B1704F"/>
    <w:rsid w:val="00B325AF"/>
    <w:rsid w:val="00B4091D"/>
    <w:rsid w:val="00B41CDB"/>
    <w:rsid w:val="00B508F9"/>
    <w:rsid w:val="00B548E9"/>
    <w:rsid w:val="00B54A97"/>
    <w:rsid w:val="00B620CC"/>
    <w:rsid w:val="00B70183"/>
    <w:rsid w:val="00B7501F"/>
    <w:rsid w:val="00B751EF"/>
    <w:rsid w:val="00B7639D"/>
    <w:rsid w:val="00B77699"/>
    <w:rsid w:val="00B82977"/>
    <w:rsid w:val="00B83A1F"/>
    <w:rsid w:val="00BA4695"/>
    <w:rsid w:val="00BA5B98"/>
    <w:rsid w:val="00BB31DB"/>
    <w:rsid w:val="00BB49F6"/>
    <w:rsid w:val="00BB5FF7"/>
    <w:rsid w:val="00BC2653"/>
    <w:rsid w:val="00BD00D8"/>
    <w:rsid w:val="00BD2628"/>
    <w:rsid w:val="00BD6410"/>
    <w:rsid w:val="00BD6CD8"/>
    <w:rsid w:val="00BF75FB"/>
    <w:rsid w:val="00C00CB9"/>
    <w:rsid w:val="00C02F12"/>
    <w:rsid w:val="00C057E2"/>
    <w:rsid w:val="00C06E45"/>
    <w:rsid w:val="00C20803"/>
    <w:rsid w:val="00C21D37"/>
    <w:rsid w:val="00C25B8D"/>
    <w:rsid w:val="00C339A1"/>
    <w:rsid w:val="00C376A8"/>
    <w:rsid w:val="00C63042"/>
    <w:rsid w:val="00C70D29"/>
    <w:rsid w:val="00C7531D"/>
    <w:rsid w:val="00C8043D"/>
    <w:rsid w:val="00C842F3"/>
    <w:rsid w:val="00C85A82"/>
    <w:rsid w:val="00C8777B"/>
    <w:rsid w:val="00C92DA0"/>
    <w:rsid w:val="00C93480"/>
    <w:rsid w:val="00CA0DE4"/>
    <w:rsid w:val="00CA4DCB"/>
    <w:rsid w:val="00CC0D94"/>
    <w:rsid w:val="00CC2D42"/>
    <w:rsid w:val="00CC35CF"/>
    <w:rsid w:val="00CC7662"/>
    <w:rsid w:val="00CD1673"/>
    <w:rsid w:val="00CD7770"/>
    <w:rsid w:val="00CE59AE"/>
    <w:rsid w:val="00CF3C2A"/>
    <w:rsid w:val="00D01F27"/>
    <w:rsid w:val="00D04048"/>
    <w:rsid w:val="00D11155"/>
    <w:rsid w:val="00D13804"/>
    <w:rsid w:val="00D172C4"/>
    <w:rsid w:val="00D21FF8"/>
    <w:rsid w:val="00D252ED"/>
    <w:rsid w:val="00D31F09"/>
    <w:rsid w:val="00D326A6"/>
    <w:rsid w:val="00D33818"/>
    <w:rsid w:val="00D42D2D"/>
    <w:rsid w:val="00D4318D"/>
    <w:rsid w:val="00D51022"/>
    <w:rsid w:val="00D51500"/>
    <w:rsid w:val="00D515BF"/>
    <w:rsid w:val="00D55DDA"/>
    <w:rsid w:val="00D6155E"/>
    <w:rsid w:val="00D73504"/>
    <w:rsid w:val="00D754FB"/>
    <w:rsid w:val="00D8519F"/>
    <w:rsid w:val="00D91906"/>
    <w:rsid w:val="00D9450B"/>
    <w:rsid w:val="00D95751"/>
    <w:rsid w:val="00DB52C5"/>
    <w:rsid w:val="00DB6D39"/>
    <w:rsid w:val="00DC2780"/>
    <w:rsid w:val="00DC321E"/>
    <w:rsid w:val="00DC42BB"/>
    <w:rsid w:val="00DC47CF"/>
    <w:rsid w:val="00DC7A72"/>
    <w:rsid w:val="00DD2931"/>
    <w:rsid w:val="00DD3227"/>
    <w:rsid w:val="00DD53EB"/>
    <w:rsid w:val="00DD55C0"/>
    <w:rsid w:val="00DD5C66"/>
    <w:rsid w:val="00DF0EC6"/>
    <w:rsid w:val="00E05970"/>
    <w:rsid w:val="00E073CF"/>
    <w:rsid w:val="00E104FB"/>
    <w:rsid w:val="00E10C94"/>
    <w:rsid w:val="00E14718"/>
    <w:rsid w:val="00E26377"/>
    <w:rsid w:val="00E329E5"/>
    <w:rsid w:val="00E33DFE"/>
    <w:rsid w:val="00E34618"/>
    <w:rsid w:val="00E41206"/>
    <w:rsid w:val="00E43BC4"/>
    <w:rsid w:val="00E53EA8"/>
    <w:rsid w:val="00E724D6"/>
    <w:rsid w:val="00E72AA6"/>
    <w:rsid w:val="00E74DB4"/>
    <w:rsid w:val="00E7522A"/>
    <w:rsid w:val="00E80EE3"/>
    <w:rsid w:val="00E9474C"/>
    <w:rsid w:val="00EA00C9"/>
    <w:rsid w:val="00EA59BF"/>
    <w:rsid w:val="00EB1295"/>
    <w:rsid w:val="00EB20C0"/>
    <w:rsid w:val="00EB5661"/>
    <w:rsid w:val="00EB5A22"/>
    <w:rsid w:val="00EB5BA0"/>
    <w:rsid w:val="00EC085B"/>
    <w:rsid w:val="00EC4A6A"/>
    <w:rsid w:val="00ED5D8D"/>
    <w:rsid w:val="00EF1D07"/>
    <w:rsid w:val="00EF3363"/>
    <w:rsid w:val="00F04179"/>
    <w:rsid w:val="00F07032"/>
    <w:rsid w:val="00F11EDC"/>
    <w:rsid w:val="00F16D53"/>
    <w:rsid w:val="00F1735C"/>
    <w:rsid w:val="00F27347"/>
    <w:rsid w:val="00F3239F"/>
    <w:rsid w:val="00F33B6E"/>
    <w:rsid w:val="00F413EE"/>
    <w:rsid w:val="00F443C6"/>
    <w:rsid w:val="00F4578D"/>
    <w:rsid w:val="00F52701"/>
    <w:rsid w:val="00F819CA"/>
    <w:rsid w:val="00F821C7"/>
    <w:rsid w:val="00F86296"/>
    <w:rsid w:val="00F9470C"/>
    <w:rsid w:val="00F94CA3"/>
    <w:rsid w:val="00F97CC1"/>
    <w:rsid w:val="00FA056C"/>
    <w:rsid w:val="00FA59AE"/>
    <w:rsid w:val="00FA67FE"/>
    <w:rsid w:val="00FB03E3"/>
    <w:rsid w:val="00FB65D3"/>
    <w:rsid w:val="00FB7096"/>
    <w:rsid w:val="00FC1710"/>
    <w:rsid w:val="00FD616A"/>
    <w:rsid w:val="00FD7F73"/>
    <w:rsid w:val="00FE15CA"/>
    <w:rsid w:val="00FE275E"/>
    <w:rsid w:val="00FE59EA"/>
    <w:rsid w:val="00FF0242"/>
    <w:rsid w:val="00FF0B8B"/>
    <w:rsid w:val="00FF191A"/>
    <w:rsid w:val="00FF1BC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_x0000_s1183"/>
        <o:r id="V:Rule2" type="connector" idref="#_x0000_s1194"/>
        <o:r id="V:Rule3" type="connector" idref="#_x0000_s1179"/>
        <o:r id="V:Rule4" type="connector" idref="#_x0000_s1189"/>
        <o:r id="V:Rule5" type="connector" idref="#_x0000_s1174"/>
        <o:r id="V:Rule6" type="connector" idref="#_x0000_s1199"/>
      </o:rules>
    </o:shapelayout>
  </w:shapeDefaults>
  <w:decimalSymbol w:val="."/>
  <w:listSeparator w:val=","/>
  <w14:docId w14:val="786AEC6D"/>
  <w15:docId w15:val="{2218E3E4-8604-4945-9F34-F77194F6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948"/>
    <w:pPr>
      <w:spacing w:line="240" w:lineRule="auto"/>
    </w:pPr>
    <w:rPr>
      <w:rFonts w:eastAsiaTheme="minorEastAsia"/>
      <w:lang w:eastAsia="zh-CN"/>
    </w:rPr>
  </w:style>
  <w:style w:type="paragraph" w:styleId="Heading1">
    <w:name w:val="heading 1"/>
    <w:basedOn w:val="Normal"/>
    <w:next w:val="Normal"/>
    <w:link w:val="Heading1Char"/>
    <w:uiPriority w:val="9"/>
    <w:qFormat/>
    <w:rsid w:val="008F6A05"/>
    <w:pPr>
      <w:keepNext/>
      <w:keepLines/>
      <w:spacing w:after="0"/>
      <w:outlineLvl w:val="0"/>
    </w:pPr>
    <w:rPr>
      <w:rFonts w:ascii="Arial Black" w:eastAsiaTheme="majorEastAsia" w:hAnsi="Arial Black" w:cstheme="majorBidi"/>
      <w:b/>
      <w:bCs/>
      <w:sz w:val="28"/>
      <w:szCs w:val="28"/>
    </w:rPr>
  </w:style>
  <w:style w:type="paragraph" w:styleId="Heading2">
    <w:name w:val="heading 2"/>
    <w:basedOn w:val="Normal"/>
    <w:next w:val="Normal"/>
    <w:link w:val="Heading2Char"/>
    <w:uiPriority w:val="9"/>
    <w:unhideWhenUsed/>
    <w:qFormat/>
    <w:rsid w:val="008F6A05"/>
    <w:pPr>
      <w:keepNext/>
      <w:keepLines/>
      <w:numPr>
        <w:numId w:val="6"/>
      </w:numPr>
      <w:spacing w:after="0"/>
      <w:outlineLvl w:val="1"/>
    </w:pPr>
    <w:rPr>
      <w:rFonts w:asciiTheme="majorHAnsi" w:eastAsiaTheme="majorEastAsia" w:hAnsiTheme="majorHAnsi" w:cstheme="majorBidi"/>
      <w:b/>
      <w:bCs/>
      <w:sz w:val="28"/>
      <w:szCs w:val="28"/>
    </w:rPr>
  </w:style>
  <w:style w:type="paragraph" w:styleId="Heading3">
    <w:name w:val="heading 3"/>
    <w:next w:val="Normal"/>
    <w:link w:val="Heading3Char1"/>
    <w:uiPriority w:val="9"/>
    <w:unhideWhenUsed/>
    <w:qFormat/>
    <w:rsid w:val="005B3F85"/>
    <w:pPr>
      <w:numPr>
        <w:ilvl w:val="1"/>
        <w:numId w:val="1"/>
      </w:numPr>
      <w:spacing w:after="0" w:line="240" w:lineRule="auto"/>
      <w:ind w:left="1134" w:hanging="777"/>
      <w:outlineLvl w:val="2"/>
    </w:pPr>
    <w:rPr>
      <w:sz w:val="28"/>
      <w:szCs w:val="28"/>
      <w:u w:val="single"/>
    </w:rPr>
  </w:style>
  <w:style w:type="paragraph" w:styleId="Heading4">
    <w:name w:val="heading 4"/>
    <w:basedOn w:val="Normal"/>
    <w:next w:val="Normal"/>
    <w:link w:val="Heading4Char"/>
    <w:uiPriority w:val="9"/>
    <w:unhideWhenUsed/>
    <w:qFormat/>
    <w:rsid w:val="000E5666"/>
    <w:pPr>
      <w:keepNext/>
      <w:keepLines/>
      <w:spacing w:before="200" w:after="0"/>
      <w:ind w:left="1728" w:hanging="648"/>
      <w:outlineLvl w:val="3"/>
    </w:pPr>
    <w:rPr>
      <w:rFonts w:asciiTheme="majorHAnsi" w:eastAsiaTheme="majorEastAsia" w:hAnsiTheme="majorHAnsi"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A05"/>
    <w:rPr>
      <w:rFonts w:ascii="Arial Black" w:eastAsiaTheme="majorEastAsia" w:hAnsi="Arial Black" w:cstheme="majorBidi"/>
      <w:b/>
      <w:bCs/>
      <w:sz w:val="28"/>
      <w:szCs w:val="28"/>
    </w:rPr>
  </w:style>
  <w:style w:type="character" w:customStyle="1" w:styleId="Heading2Char">
    <w:name w:val="Heading 2 Char"/>
    <w:basedOn w:val="DefaultParagraphFont"/>
    <w:link w:val="Heading2"/>
    <w:uiPriority w:val="9"/>
    <w:rsid w:val="008F6A05"/>
    <w:rPr>
      <w:rFonts w:asciiTheme="majorHAnsi" w:eastAsiaTheme="majorEastAsia" w:hAnsiTheme="majorHAnsi" w:cstheme="majorBidi"/>
      <w:b/>
      <w:bCs/>
      <w:sz w:val="28"/>
      <w:szCs w:val="28"/>
      <w:lang w:eastAsia="zh-CN"/>
    </w:rPr>
  </w:style>
  <w:style w:type="character" w:customStyle="1" w:styleId="Heading3Char">
    <w:name w:val="Heading 3 Char"/>
    <w:basedOn w:val="DefaultParagraphFont"/>
    <w:uiPriority w:val="9"/>
    <w:rsid w:val="000E56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E5666"/>
    <w:rPr>
      <w:rFonts w:asciiTheme="majorHAnsi" w:eastAsiaTheme="majorEastAsia" w:hAnsiTheme="majorHAnsi" w:cstheme="majorBidi"/>
      <w:bCs/>
      <w:iCs/>
    </w:rPr>
  </w:style>
  <w:style w:type="paragraph" w:styleId="ListParagraph">
    <w:name w:val="List Paragraph"/>
    <w:basedOn w:val="Normal"/>
    <w:link w:val="ListParagraphChar"/>
    <w:uiPriority w:val="34"/>
    <w:qFormat/>
    <w:rsid w:val="00073B6C"/>
    <w:pPr>
      <w:ind w:left="720"/>
      <w:contextualSpacing/>
    </w:pPr>
  </w:style>
  <w:style w:type="paragraph" w:customStyle="1" w:styleId="Heading2bullet">
    <w:name w:val="Heading 2+bullet"/>
    <w:basedOn w:val="Heading2"/>
    <w:link w:val="Heading2bulletChar"/>
    <w:qFormat/>
    <w:rsid w:val="00073B6C"/>
    <w:pPr>
      <w:numPr>
        <w:numId w:val="2"/>
      </w:numPr>
    </w:pPr>
  </w:style>
  <w:style w:type="paragraph" w:customStyle="1" w:styleId="Heading3bullet">
    <w:name w:val="Heading 3+ bullet"/>
    <w:basedOn w:val="Heading3"/>
    <w:link w:val="Heading3bulletChar"/>
    <w:qFormat/>
    <w:rsid w:val="00E33DFE"/>
    <w:pPr>
      <w:numPr>
        <w:ilvl w:val="2"/>
        <w:numId w:val="3"/>
      </w:numPr>
      <w:jc w:val="both"/>
    </w:pPr>
    <w:rPr>
      <w:u w:val="none"/>
    </w:rPr>
  </w:style>
  <w:style w:type="character" w:customStyle="1" w:styleId="Heading2bulletChar">
    <w:name w:val="Heading 2+bullet Char"/>
    <w:basedOn w:val="Heading2Char"/>
    <w:link w:val="Heading2bullet"/>
    <w:rsid w:val="00073B6C"/>
    <w:rPr>
      <w:rFonts w:asciiTheme="majorHAnsi" w:eastAsiaTheme="majorEastAsia" w:hAnsiTheme="majorHAnsi" w:cstheme="majorBidi"/>
      <w:b/>
      <w:bCs/>
      <w:sz w:val="28"/>
      <w:szCs w:val="28"/>
      <w:lang w:eastAsia="zh-CN"/>
    </w:rPr>
  </w:style>
  <w:style w:type="paragraph" w:customStyle="1" w:styleId="heading4bullet0">
    <w:name w:val="heading4+bullet"/>
    <w:basedOn w:val="Heading4"/>
    <w:link w:val="heading4bulletChar"/>
    <w:rsid w:val="00073B6C"/>
    <w:pPr>
      <w:spacing w:before="0"/>
      <w:ind w:left="2268" w:hanging="1134"/>
    </w:pPr>
    <w:rPr>
      <w:sz w:val="28"/>
      <w:szCs w:val="28"/>
    </w:rPr>
  </w:style>
  <w:style w:type="character" w:customStyle="1" w:styleId="Heading3Char1">
    <w:name w:val="Heading 3 Char1"/>
    <w:basedOn w:val="Heading3Char"/>
    <w:link w:val="Heading3"/>
    <w:uiPriority w:val="9"/>
    <w:rsid w:val="005B3F85"/>
    <w:rPr>
      <w:rFonts w:asciiTheme="majorHAnsi" w:eastAsiaTheme="majorEastAsia" w:hAnsiTheme="majorHAnsi" w:cstheme="majorBidi"/>
      <w:b/>
      <w:bCs/>
      <w:sz w:val="28"/>
      <w:szCs w:val="28"/>
      <w:u w:val="single"/>
    </w:rPr>
  </w:style>
  <w:style w:type="character" w:customStyle="1" w:styleId="Heading3bulletChar">
    <w:name w:val="Heading 3+ bullet Char"/>
    <w:basedOn w:val="Heading3Char1"/>
    <w:link w:val="Heading3bullet"/>
    <w:rsid w:val="00E33DFE"/>
    <w:rPr>
      <w:rFonts w:asciiTheme="majorHAnsi" w:eastAsiaTheme="majorEastAsia" w:hAnsiTheme="majorHAnsi" w:cstheme="majorBidi"/>
      <w:b/>
      <w:bCs/>
      <w:sz w:val="28"/>
      <w:szCs w:val="28"/>
      <w:u w:val="single"/>
    </w:rPr>
  </w:style>
  <w:style w:type="paragraph" w:customStyle="1" w:styleId="Heading4bullet">
    <w:name w:val="Heading 4+bullet"/>
    <w:basedOn w:val="Heading4"/>
    <w:link w:val="Heading4bulletChar0"/>
    <w:qFormat/>
    <w:rsid w:val="00E33DFE"/>
    <w:pPr>
      <w:numPr>
        <w:numId w:val="7"/>
      </w:numPr>
      <w:spacing w:before="0"/>
      <w:ind w:left="1701" w:hanging="425"/>
      <w:jc w:val="both"/>
    </w:pPr>
    <w:rPr>
      <w:rFonts w:asciiTheme="minorHAnsi" w:hAnsiTheme="minorHAnsi"/>
      <w:sz w:val="28"/>
      <w:szCs w:val="28"/>
    </w:rPr>
  </w:style>
  <w:style w:type="character" w:customStyle="1" w:styleId="heading4bulletChar">
    <w:name w:val="heading4+bullet Char"/>
    <w:basedOn w:val="Heading4Char"/>
    <w:link w:val="heading4bullet0"/>
    <w:rsid w:val="00073B6C"/>
    <w:rPr>
      <w:rFonts w:asciiTheme="majorHAnsi" w:eastAsiaTheme="majorEastAsia" w:hAnsiTheme="majorHAnsi" w:cstheme="majorBidi"/>
      <w:bCs/>
      <w:iCs/>
      <w:sz w:val="28"/>
      <w:szCs w:val="28"/>
    </w:rPr>
  </w:style>
  <w:style w:type="paragraph" w:styleId="Header">
    <w:name w:val="header"/>
    <w:basedOn w:val="Normal"/>
    <w:link w:val="HeaderChar"/>
    <w:uiPriority w:val="99"/>
    <w:unhideWhenUsed/>
    <w:rsid w:val="00D95751"/>
    <w:pPr>
      <w:tabs>
        <w:tab w:val="center" w:pos="4513"/>
        <w:tab w:val="right" w:pos="9026"/>
      </w:tabs>
      <w:spacing w:after="0"/>
    </w:pPr>
  </w:style>
  <w:style w:type="character" w:customStyle="1" w:styleId="Heading4bulletChar0">
    <w:name w:val="Heading 4+bullet Char"/>
    <w:basedOn w:val="Heading4Char"/>
    <w:link w:val="Heading4bullet"/>
    <w:rsid w:val="00E33DFE"/>
    <w:rPr>
      <w:rFonts w:asciiTheme="majorHAnsi" w:eastAsiaTheme="majorEastAsia" w:hAnsiTheme="majorHAnsi" w:cstheme="majorBidi"/>
      <w:bCs/>
      <w:iCs/>
      <w:sz w:val="28"/>
      <w:szCs w:val="28"/>
      <w:lang w:eastAsia="zh-CN"/>
    </w:rPr>
  </w:style>
  <w:style w:type="character" w:customStyle="1" w:styleId="HeaderChar">
    <w:name w:val="Header Char"/>
    <w:basedOn w:val="DefaultParagraphFont"/>
    <w:link w:val="Header"/>
    <w:uiPriority w:val="99"/>
    <w:rsid w:val="00D95751"/>
  </w:style>
  <w:style w:type="paragraph" w:styleId="Footer">
    <w:name w:val="footer"/>
    <w:basedOn w:val="Normal"/>
    <w:link w:val="FooterChar"/>
    <w:uiPriority w:val="99"/>
    <w:unhideWhenUsed/>
    <w:rsid w:val="00D95751"/>
    <w:pPr>
      <w:tabs>
        <w:tab w:val="center" w:pos="4513"/>
        <w:tab w:val="right" w:pos="9026"/>
      </w:tabs>
      <w:spacing w:after="0"/>
    </w:pPr>
  </w:style>
  <w:style w:type="character" w:customStyle="1" w:styleId="FooterChar">
    <w:name w:val="Footer Char"/>
    <w:basedOn w:val="DefaultParagraphFont"/>
    <w:link w:val="Footer"/>
    <w:uiPriority w:val="99"/>
    <w:rsid w:val="00D95751"/>
  </w:style>
  <w:style w:type="character" w:styleId="Hyperlink">
    <w:name w:val="Hyperlink"/>
    <w:basedOn w:val="DefaultParagraphFont"/>
    <w:uiPriority w:val="99"/>
    <w:unhideWhenUsed/>
    <w:rsid w:val="00D95751"/>
    <w:rPr>
      <w:color w:val="0000FF" w:themeColor="hyperlink"/>
      <w:u w:val="single"/>
    </w:rPr>
  </w:style>
  <w:style w:type="paragraph" w:styleId="BalloonText">
    <w:name w:val="Balloon Text"/>
    <w:basedOn w:val="Normal"/>
    <w:link w:val="BalloonTextChar"/>
    <w:uiPriority w:val="99"/>
    <w:semiHidden/>
    <w:unhideWhenUsed/>
    <w:rsid w:val="00D957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751"/>
    <w:rPr>
      <w:rFonts w:ascii="Tahoma" w:hAnsi="Tahoma" w:cs="Tahoma"/>
      <w:sz w:val="16"/>
      <w:szCs w:val="16"/>
    </w:rPr>
  </w:style>
  <w:style w:type="paragraph" w:styleId="NoSpacing">
    <w:name w:val="No Spacing"/>
    <w:uiPriority w:val="1"/>
    <w:qFormat/>
    <w:rsid w:val="00E80EE3"/>
    <w:pPr>
      <w:spacing w:after="0" w:line="240" w:lineRule="auto"/>
    </w:pPr>
  </w:style>
  <w:style w:type="paragraph" w:customStyle="1" w:styleId="heading">
    <w:name w:val="heading"/>
    <w:basedOn w:val="ListParagraph"/>
    <w:link w:val="headingChar"/>
    <w:qFormat/>
    <w:rsid w:val="00E80EE3"/>
    <w:pPr>
      <w:numPr>
        <w:numId w:val="4"/>
      </w:numPr>
      <w:spacing w:before="100" w:beforeAutospacing="1" w:after="100" w:afterAutospacing="1"/>
      <w:jc w:val="both"/>
    </w:pPr>
    <w:rPr>
      <w:b/>
      <w:sz w:val="28"/>
      <w:szCs w:val="28"/>
    </w:rPr>
  </w:style>
  <w:style w:type="paragraph" w:customStyle="1" w:styleId="subheading">
    <w:name w:val="sub heading"/>
    <w:basedOn w:val="ListParagraph"/>
    <w:link w:val="subheadingChar"/>
    <w:qFormat/>
    <w:rsid w:val="00E80EE3"/>
    <w:pPr>
      <w:numPr>
        <w:ilvl w:val="1"/>
        <w:numId w:val="4"/>
      </w:numPr>
      <w:spacing w:after="0"/>
      <w:jc w:val="both"/>
    </w:pPr>
    <w:rPr>
      <w:sz w:val="28"/>
      <w:szCs w:val="28"/>
      <w:u w:val="single"/>
    </w:rPr>
  </w:style>
  <w:style w:type="character" w:customStyle="1" w:styleId="ListParagraphChar">
    <w:name w:val="List Paragraph Char"/>
    <w:basedOn w:val="DefaultParagraphFont"/>
    <w:link w:val="ListParagraph"/>
    <w:uiPriority w:val="34"/>
    <w:rsid w:val="00E80EE3"/>
  </w:style>
  <w:style w:type="character" w:customStyle="1" w:styleId="headingChar">
    <w:name w:val="heading Char"/>
    <w:basedOn w:val="ListParagraphChar"/>
    <w:link w:val="heading"/>
    <w:rsid w:val="00E80EE3"/>
    <w:rPr>
      <w:rFonts w:eastAsiaTheme="minorEastAsia"/>
      <w:b/>
      <w:sz w:val="28"/>
      <w:szCs w:val="28"/>
      <w:lang w:eastAsia="zh-CN"/>
    </w:rPr>
  </w:style>
  <w:style w:type="paragraph" w:customStyle="1" w:styleId="points">
    <w:name w:val="points"/>
    <w:basedOn w:val="ListParagraph"/>
    <w:link w:val="pointsChar"/>
    <w:qFormat/>
    <w:rsid w:val="00E80EE3"/>
    <w:pPr>
      <w:numPr>
        <w:ilvl w:val="2"/>
        <w:numId w:val="4"/>
      </w:numPr>
      <w:spacing w:after="0"/>
      <w:jc w:val="both"/>
    </w:pPr>
    <w:rPr>
      <w:sz w:val="28"/>
      <w:szCs w:val="28"/>
    </w:rPr>
  </w:style>
  <w:style w:type="character" w:customStyle="1" w:styleId="subheadingChar">
    <w:name w:val="sub heading Char"/>
    <w:basedOn w:val="ListParagraphChar"/>
    <w:link w:val="subheading"/>
    <w:rsid w:val="00E80EE3"/>
    <w:rPr>
      <w:rFonts w:eastAsiaTheme="minorEastAsia"/>
      <w:sz w:val="28"/>
      <w:szCs w:val="28"/>
      <w:u w:val="single"/>
      <w:lang w:eastAsia="zh-CN"/>
    </w:rPr>
  </w:style>
  <w:style w:type="paragraph" w:customStyle="1" w:styleId="subpoints">
    <w:name w:val="sub points"/>
    <w:basedOn w:val="ListParagraph"/>
    <w:link w:val="subpointsChar"/>
    <w:qFormat/>
    <w:rsid w:val="00E80EE3"/>
    <w:pPr>
      <w:numPr>
        <w:ilvl w:val="3"/>
        <w:numId w:val="5"/>
      </w:numPr>
      <w:spacing w:after="0"/>
      <w:jc w:val="both"/>
    </w:pPr>
    <w:rPr>
      <w:sz w:val="28"/>
      <w:szCs w:val="28"/>
    </w:rPr>
  </w:style>
  <w:style w:type="character" w:customStyle="1" w:styleId="pointsChar">
    <w:name w:val="points Char"/>
    <w:basedOn w:val="ListParagraphChar"/>
    <w:link w:val="points"/>
    <w:rsid w:val="00E80EE3"/>
    <w:rPr>
      <w:rFonts w:eastAsiaTheme="minorEastAsia"/>
      <w:sz w:val="28"/>
      <w:szCs w:val="28"/>
      <w:lang w:eastAsia="zh-CN"/>
    </w:rPr>
  </w:style>
  <w:style w:type="character" w:customStyle="1" w:styleId="subpointsChar">
    <w:name w:val="sub points Char"/>
    <w:basedOn w:val="ListParagraphChar"/>
    <w:link w:val="subpoints"/>
    <w:rsid w:val="00E80EE3"/>
    <w:rPr>
      <w:rFonts w:eastAsiaTheme="minorEastAsia"/>
      <w:sz w:val="28"/>
      <w:szCs w:val="28"/>
      <w:lang w:eastAsia="zh-CN"/>
    </w:rPr>
  </w:style>
  <w:style w:type="paragraph" w:customStyle="1" w:styleId="normal14">
    <w:name w:val="normal 14"/>
    <w:basedOn w:val="Heading4bullet"/>
    <w:link w:val="normal14Char"/>
    <w:qFormat/>
    <w:rsid w:val="006D48CC"/>
    <w:pPr>
      <w:numPr>
        <w:numId w:val="0"/>
      </w:numPr>
      <w:ind w:left="720"/>
    </w:pPr>
  </w:style>
  <w:style w:type="character" w:customStyle="1" w:styleId="normal14Char">
    <w:name w:val="normal 14 Char"/>
    <w:basedOn w:val="Heading4bulletChar0"/>
    <w:link w:val="normal14"/>
    <w:rsid w:val="006D48CC"/>
    <w:rPr>
      <w:rFonts w:asciiTheme="majorHAnsi" w:eastAsiaTheme="majorEastAsia" w:hAnsiTheme="majorHAnsi" w:cstheme="majorBidi"/>
      <w:bCs/>
      <w:iCs/>
      <w:sz w:val="28"/>
      <w:szCs w:val="28"/>
      <w:lang w:eastAsia="zh-CN"/>
    </w:rPr>
  </w:style>
  <w:style w:type="table" w:customStyle="1" w:styleId="LightList1">
    <w:name w:val="Light List1"/>
    <w:basedOn w:val="TableNormal"/>
    <w:uiPriority w:val="61"/>
    <w:rsid w:val="003C394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rsid w:val="003C394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ointsbullet">
    <w:name w:val="points bullet"/>
    <w:basedOn w:val="ListParagraph"/>
    <w:link w:val="pointsbulletChar"/>
    <w:qFormat/>
    <w:rsid w:val="007F284F"/>
    <w:pPr>
      <w:numPr>
        <w:ilvl w:val="2"/>
        <w:numId w:val="8"/>
      </w:numPr>
      <w:spacing w:after="0"/>
      <w:jc w:val="both"/>
    </w:pPr>
    <w:rPr>
      <w:rFonts w:eastAsiaTheme="minorHAnsi"/>
      <w:sz w:val="28"/>
      <w:szCs w:val="28"/>
      <w:lang w:eastAsia="en-US"/>
    </w:rPr>
  </w:style>
  <w:style w:type="paragraph" w:customStyle="1" w:styleId="subsub">
    <w:name w:val="sub sub"/>
    <w:basedOn w:val="points"/>
    <w:link w:val="subsubChar"/>
    <w:qFormat/>
    <w:rsid w:val="007F284F"/>
    <w:pPr>
      <w:ind w:left="2211" w:hanging="1360"/>
    </w:pPr>
    <w:rPr>
      <w:rFonts w:eastAsiaTheme="minorHAnsi"/>
      <w:lang w:eastAsia="en-US"/>
    </w:rPr>
  </w:style>
  <w:style w:type="character" w:customStyle="1" w:styleId="pointsbulletChar">
    <w:name w:val="points bullet Char"/>
    <w:basedOn w:val="ListParagraphChar"/>
    <w:link w:val="pointsbullet"/>
    <w:rsid w:val="007F284F"/>
    <w:rPr>
      <w:sz w:val="28"/>
      <w:szCs w:val="28"/>
    </w:rPr>
  </w:style>
  <w:style w:type="character" w:customStyle="1" w:styleId="subsubChar">
    <w:name w:val="sub sub Char"/>
    <w:basedOn w:val="pointsChar"/>
    <w:link w:val="subsub"/>
    <w:rsid w:val="007F284F"/>
    <w:rPr>
      <w:rFonts w:eastAsiaTheme="minorEastAsia"/>
      <w:sz w:val="28"/>
      <w:szCs w:val="28"/>
      <w:lang w:eastAsia="zh-CN"/>
    </w:rPr>
  </w:style>
  <w:style w:type="character" w:styleId="PlaceholderText">
    <w:name w:val="Placeholder Text"/>
    <w:basedOn w:val="DefaultParagraphFont"/>
    <w:uiPriority w:val="99"/>
    <w:semiHidden/>
    <w:rsid w:val="00523F2E"/>
    <w:rPr>
      <w:color w:val="808080"/>
    </w:rPr>
  </w:style>
  <w:style w:type="table" w:styleId="TableGrid">
    <w:name w:val="Table Grid"/>
    <w:basedOn w:val="TableNormal"/>
    <w:uiPriority w:val="59"/>
    <w:rsid w:val="00F11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501F"/>
    <w:rPr>
      <w:sz w:val="16"/>
      <w:szCs w:val="16"/>
    </w:rPr>
  </w:style>
  <w:style w:type="paragraph" w:styleId="CommentText">
    <w:name w:val="annotation text"/>
    <w:basedOn w:val="Normal"/>
    <w:link w:val="CommentTextChar"/>
    <w:uiPriority w:val="99"/>
    <w:semiHidden/>
    <w:unhideWhenUsed/>
    <w:rsid w:val="00B7501F"/>
    <w:rPr>
      <w:sz w:val="20"/>
      <w:szCs w:val="20"/>
    </w:rPr>
  </w:style>
  <w:style w:type="character" w:customStyle="1" w:styleId="CommentTextChar">
    <w:name w:val="Comment Text Char"/>
    <w:basedOn w:val="DefaultParagraphFont"/>
    <w:link w:val="CommentText"/>
    <w:uiPriority w:val="99"/>
    <w:semiHidden/>
    <w:rsid w:val="00B7501F"/>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7501F"/>
    <w:rPr>
      <w:b/>
      <w:bCs/>
    </w:rPr>
  </w:style>
  <w:style w:type="character" w:customStyle="1" w:styleId="CommentSubjectChar">
    <w:name w:val="Comment Subject Char"/>
    <w:basedOn w:val="CommentTextChar"/>
    <w:link w:val="CommentSubject"/>
    <w:uiPriority w:val="99"/>
    <w:semiHidden/>
    <w:rsid w:val="00B7501F"/>
    <w:rPr>
      <w:rFonts w:eastAsiaTheme="minorEastAsia"/>
      <w:b/>
      <w:bCs/>
      <w:sz w:val="20"/>
      <w:szCs w:val="20"/>
      <w:lang w:eastAsia="zh-CN"/>
    </w:rPr>
  </w:style>
  <w:style w:type="paragraph" w:styleId="NormalWeb">
    <w:name w:val="Normal (Web)"/>
    <w:basedOn w:val="Normal"/>
    <w:uiPriority w:val="99"/>
    <w:unhideWhenUsed/>
    <w:rsid w:val="00CD7770"/>
    <w:pPr>
      <w:spacing w:before="100" w:beforeAutospacing="1" w:after="100" w:afterAutospacing="1"/>
    </w:pPr>
    <w:rPr>
      <w:rFonts w:ascii="Times New Roman" w:eastAsia="Times New Roman" w:hAnsi="Times New Roman" w:cs="Times New Roman"/>
      <w:sz w:val="24"/>
      <w:szCs w:val="24"/>
      <w:lang w:val="en-US" w:eastAsia="en-SG"/>
    </w:rPr>
  </w:style>
  <w:style w:type="character" w:styleId="Strong">
    <w:name w:val="Strong"/>
    <w:basedOn w:val="DefaultParagraphFont"/>
    <w:uiPriority w:val="22"/>
    <w:qFormat/>
    <w:rsid w:val="00CD7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C1B4A-E1B8-4B50-899A-F629E4B5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4922</TotalTime>
  <Pages>28</Pages>
  <Words>5448</Words>
  <Characters>31057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Peiyi Leow</dc:creator>
  <cp:lastModifiedBy>Simon Ng</cp:lastModifiedBy>
  <cp:revision>104</cp:revision>
  <cp:lastPrinted>2021-08-11T03:54:00Z</cp:lastPrinted>
  <dcterms:created xsi:type="dcterms:W3CDTF">2009-05-29T08:49:00Z</dcterms:created>
  <dcterms:modified xsi:type="dcterms:W3CDTF">2021-08-11T04:20:00Z</dcterms:modified>
</cp:coreProperties>
</file>