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2B178" w14:textId="3C315CC7" w:rsidR="005B3647" w:rsidRPr="00B95C5C" w:rsidRDefault="003071D4" w:rsidP="003071D4">
      <w:pPr>
        <w:pStyle w:val="Heading1"/>
        <w:tabs>
          <w:tab w:val="left" w:pos="4536"/>
        </w:tabs>
        <w:rPr>
          <w:sz w:val="30"/>
          <w:szCs w:val="30"/>
        </w:rPr>
      </w:pPr>
      <w:r>
        <w:rPr>
          <w:sz w:val="30"/>
          <w:szCs w:val="30"/>
        </w:rPr>
        <w:t xml:space="preserve">Chapter: </w:t>
      </w:r>
      <w:r w:rsidR="00B95C5C" w:rsidRPr="00B95C5C">
        <w:rPr>
          <w:sz w:val="30"/>
          <w:szCs w:val="30"/>
        </w:rPr>
        <w:t xml:space="preserve"> </w:t>
      </w:r>
      <w:r w:rsidR="005B3647" w:rsidRPr="00B95C5C">
        <w:rPr>
          <w:sz w:val="30"/>
          <w:szCs w:val="30"/>
        </w:rPr>
        <w:t xml:space="preserve">Economic Growth </w:t>
      </w:r>
    </w:p>
    <w:p w14:paraId="54AF32FE" w14:textId="77777777" w:rsidR="005B3647" w:rsidRPr="005B3647" w:rsidRDefault="005B3647" w:rsidP="005B3647">
      <w:pPr>
        <w:jc w:val="both"/>
        <w:rPr>
          <w:rFonts w:ascii="Arial" w:hAnsi="Arial" w:cs="Arial"/>
          <w:b/>
          <w:bCs/>
          <w:sz w:val="26"/>
          <w:szCs w:val="26"/>
        </w:rPr>
      </w:pPr>
    </w:p>
    <w:p w14:paraId="6044116A" w14:textId="589E9B47" w:rsidR="005B3647" w:rsidRPr="005B3647" w:rsidRDefault="005B3647" w:rsidP="005B3647">
      <w:pPr>
        <w:pStyle w:val="Heading2"/>
        <w:spacing w:before="0"/>
        <w:ind w:left="720" w:hanging="360"/>
        <w:jc w:val="both"/>
        <w:rPr>
          <w:rFonts w:ascii="Arial" w:hAnsi="Arial" w:cs="Arial"/>
          <w:b/>
          <w:bCs/>
          <w:color w:val="auto"/>
          <w:u w:val="single"/>
        </w:rPr>
      </w:pPr>
      <w:r w:rsidRPr="005B3647">
        <w:rPr>
          <w:rFonts w:ascii="Arial" w:hAnsi="Arial" w:cs="Arial"/>
          <w:b/>
          <w:bCs/>
          <w:color w:val="auto"/>
        </w:rPr>
        <w:t>List of Definitions</w:t>
      </w:r>
    </w:p>
    <w:p w14:paraId="41C7ADCC" w14:textId="77777777" w:rsidR="005B3647" w:rsidRPr="00B95C5C" w:rsidRDefault="005B3647" w:rsidP="005B3647">
      <w:pPr>
        <w:pStyle w:val="Heading3"/>
        <w:keepNext w:val="0"/>
        <w:numPr>
          <w:ilvl w:val="1"/>
          <w:numId w:val="0"/>
        </w:numPr>
        <w:spacing w:before="0"/>
        <w:ind w:left="1134" w:hanging="777"/>
        <w:jc w:val="both"/>
        <w:rPr>
          <w:rFonts w:ascii="Arial" w:hAnsi="Arial" w:cs="Arial"/>
          <w:b/>
          <w:bCs/>
          <w:color w:val="auto"/>
          <w:sz w:val="26"/>
          <w:szCs w:val="26"/>
        </w:rPr>
      </w:pPr>
    </w:p>
    <w:p w14:paraId="2E5CF2DD" w14:textId="57B7D087" w:rsidR="005B3647" w:rsidRPr="00B95C5C" w:rsidRDefault="005B3647" w:rsidP="005B3647">
      <w:pPr>
        <w:pStyle w:val="Heading3"/>
        <w:keepNext w:val="0"/>
        <w:numPr>
          <w:ilvl w:val="1"/>
          <w:numId w:val="0"/>
        </w:numPr>
        <w:spacing w:before="0"/>
        <w:ind w:left="1134" w:hanging="777"/>
        <w:jc w:val="both"/>
        <w:rPr>
          <w:rFonts w:ascii="Arial" w:hAnsi="Arial" w:cs="Arial"/>
          <w:b/>
          <w:bCs/>
          <w:color w:val="auto"/>
          <w:sz w:val="26"/>
          <w:szCs w:val="26"/>
        </w:rPr>
      </w:pPr>
      <w:r w:rsidRPr="00B95C5C">
        <w:rPr>
          <w:rFonts w:ascii="Arial" w:hAnsi="Arial" w:cs="Arial"/>
          <w:b/>
          <w:bCs/>
          <w:color w:val="auto"/>
          <w:sz w:val="26"/>
          <w:szCs w:val="26"/>
        </w:rPr>
        <w:t>Economic Growth</w:t>
      </w:r>
    </w:p>
    <w:p w14:paraId="3EDDDC94"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The growth of production in actual production or potential capacity.</w:t>
      </w:r>
    </w:p>
    <w:p w14:paraId="606400DE"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Economic growth refers to the growth of the production in terms of actual production or potential production capacity. </w:t>
      </w:r>
    </w:p>
    <w:p w14:paraId="11A91550" w14:textId="77777777" w:rsidR="005B3647" w:rsidRDefault="005B3647" w:rsidP="005B3647">
      <w:pPr>
        <w:pStyle w:val="Heading3"/>
        <w:keepNext w:val="0"/>
        <w:numPr>
          <w:ilvl w:val="1"/>
          <w:numId w:val="0"/>
        </w:numPr>
        <w:spacing w:before="0"/>
        <w:ind w:left="1134" w:hanging="777"/>
        <w:jc w:val="both"/>
        <w:rPr>
          <w:rFonts w:ascii="Arial" w:hAnsi="Arial" w:cs="Arial"/>
          <w:color w:val="auto"/>
          <w:sz w:val="26"/>
          <w:szCs w:val="26"/>
        </w:rPr>
      </w:pPr>
    </w:p>
    <w:p w14:paraId="77821C16" w14:textId="24635463" w:rsidR="005B3647" w:rsidRPr="00B95C5C" w:rsidRDefault="005B3647" w:rsidP="005B3647">
      <w:pPr>
        <w:pStyle w:val="Heading3"/>
        <w:keepNext w:val="0"/>
        <w:numPr>
          <w:ilvl w:val="1"/>
          <w:numId w:val="0"/>
        </w:numPr>
        <w:spacing w:before="0"/>
        <w:ind w:left="1134" w:hanging="777"/>
        <w:jc w:val="both"/>
        <w:rPr>
          <w:rFonts w:ascii="Arial" w:hAnsi="Arial" w:cs="Arial"/>
          <w:b/>
          <w:bCs/>
          <w:color w:val="auto"/>
          <w:sz w:val="26"/>
          <w:szCs w:val="26"/>
        </w:rPr>
      </w:pPr>
      <w:r w:rsidRPr="00B95C5C">
        <w:rPr>
          <w:rFonts w:ascii="Arial" w:hAnsi="Arial" w:cs="Arial"/>
          <w:b/>
          <w:bCs/>
          <w:color w:val="auto"/>
          <w:sz w:val="26"/>
          <w:szCs w:val="26"/>
        </w:rPr>
        <w:t>Actual Growth</w:t>
      </w:r>
    </w:p>
    <w:p w14:paraId="557C7738"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Actual economic growth refers to the actualization of resources into monetized products and services which is commonly measured in terms of the percentage change in real GDP.</w:t>
      </w:r>
    </w:p>
    <w:p w14:paraId="22F689AB"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Growth that has be realized where there is an increase in actual production of the economy. (increase in quantity of goods and services.)</w:t>
      </w:r>
    </w:p>
    <w:p w14:paraId="670C354B"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Actual economic growth is the percentage annual increase in national output actually produced that is the </w:t>
      </w:r>
      <w:r w:rsidRPr="005B3647">
        <w:rPr>
          <w:rFonts w:ascii="Arial" w:hAnsi="Arial" w:cs="Arial"/>
          <w:b/>
          <w:sz w:val="26"/>
          <w:szCs w:val="26"/>
        </w:rPr>
        <w:t>percentage change in the Gross National Product/Gross Domestic Product</w:t>
      </w:r>
      <w:r w:rsidRPr="005B3647">
        <w:rPr>
          <w:rFonts w:ascii="Arial" w:hAnsi="Arial" w:cs="Arial"/>
          <w:sz w:val="26"/>
          <w:szCs w:val="26"/>
        </w:rPr>
        <w:t xml:space="preserve"> over the </w:t>
      </w:r>
      <w:r w:rsidRPr="005B3647">
        <w:rPr>
          <w:rFonts w:ascii="Arial" w:hAnsi="Arial" w:cs="Arial"/>
          <w:b/>
          <w:sz w:val="26"/>
          <w:szCs w:val="26"/>
        </w:rPr>
        <w:t>previous</w:t>
      </w:r>
      <w:r w:rsidRPr="005B3647">
        <w:rPr>
          <w:rFonts w:ascii="Arial" w:hAnsi="Arial" w:cs="Arial"/>
          <w:sz w:val="26"/>
          <w:szCs w:val="26"/>
        </w:rPr>
        <w:t xml:space="preserve"> year. (Real GDP – real NY – determines production – determines demand for Labour – change in employment when NY increases – can use AS-AD diagram to explain employment level</w:t>
      </w:r>
    </w:p>
    <w:p w14:paraId="5A6565B9"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It fluctuates with the swings of the trade cycle and is affected by changes in aggregate demand components. </w:t>
      </w:r>
    </w:p>
    <w:p w14:paraId="79ACF61D" w14:textId="77777777" w:rsidR="005B3647" w:rsidRPr="00B95C5C" w:rsidRDefault="005B3647" w:rsidP="005B3647">
      <w:pPr>
        <w:pStyle w:val="Heading3"/>
        <w:keepNext w:val="0"/>
        <w:numPr>
          <w:ilvl w:val="1"/>
          <w:numId w:val="0"/>
        </w:numPr>
        <w:spacing w:before="0"/>
        <w:ind w:left="1134" w:hanging="777"/>
        <w:jc w:val="both"/>
        <w:rPr>
          <w:rFonts w:ascii="Arial" w:hAnsi="Arial" w:cs="Arial"/>
          <w:b/>
          <w:bCs/>
          <w:color w:val="auto"/>
          <w:sz w:val="26"/>
          <w:szCs w:val="26"/>
        </w:rPr>
      </w:pPr>
    </w:p>
    <w:p w14:paraId="7EFC3E20" w14:textId="1EA34C25" w:rsidR="005B3647" w:rsidRPr="00B95C5C" w:rsidRDefault="005B3647" w:rsidP="005B3647">
      <w:pPr>
        <w:pStyle w:val="Heading3"/>
        <w:keepNext w:val="0"/>
        <w:numPr>
          <w:ilvl w:val="1"/>
          <w:numId w:val="0"/>
        </w:numPr>
        <w:spacing w:before="0"/>
        <w:ind w:left="1134" w:hanging="777"/>
        <w:jc w:val="both"/>
        <w:rPr>
          <w:rFonts w:ascii="Arial" w:hAnsi="Arial" w:cs="Arial"/>
          <w:b/>
          <w:bCs/>
          <w:color w:val="auto"/>
          <w:sz w:val="26"/>
          <w:szCs w:val="26"/>
        </w:rPr>
      </w:pPr>
      <w:r w:rsidRPr="00B95C5C">
        <w:rPr>
          <w:rFonts w:ascii="Arial" w:hAnsi="Arial" w:cs="Arial"/>
          <w:b/>
          <w:bCs/>
          <w:color w:val="auto"/>
          <w:sz w:val="26"/>
          <w:szCs w:val="26"/>
        </w:rPr>
        <w:t>Potential Growth</w:t>
      </w:r>
    </w:p>
    <w:p w14:paraId="2DE83C40"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Potential growth refers to the expansion of the availability of resources for production which is measured in terms of rightward shift of the long run supply curve and outwards shift of the production possibility curve (PPC) – shift of the Yf level indicating rise in potential production capacity</w:t>
      </w:r>
    </w:p>
    <w:p w14:paraId="415C2902"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Potential growth is the speed at which the economy could grow. It is the </w:t>
      </w:r>
      <w:r w:rsidRPr="005B3647">
        <w:rPr>
          <w:rFonts w:ascii="Arial" w:hAnsi="Arial" w:cs="Arial"/>
          <w:b/>
          <w:sz w:val="26"/>
          <w:szCs w:val="26"/>
        </w:rPr>
        <w:t>percentage annual increase in the economy’s capacity to produce</w:t>
      </w:r>
      <w:r w:rsidRPr="005B3647">
        <w:rPr>
          <w:rFonts w:ascii="Arial" w:hAnsi="Arial" w:cs="Arial"/>
          <w:sz w:val="26"/>
          <w:szCs w:val="26"/>
        </w:rPr>
        <w:t>: the rate of growth in potential output. (resource capacity)</w:t>
      </w:r>
    </w:p>
    <w:p w14:paraId="079E0FB1"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It is reflected in the shift of the aggregate supply curve to the right.</w:t>
      </w:r>
    </w:p>
    <w:p w14:paraId="55CCA43C"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An outward expansion of the PPC from PPC I to PPC II show the potential growth of the country.</w:t>
      </w:r>
    </w:p>
    <w:p w14:paraId="26C56EB6" w14:textId="77777777" w:rsidR="005B3647" w:rsidRPr="005B3647" w:rsidRDefault="005B3647" w:rsidP="005B3647">
      <w:pPr>
        <w:pStyle w:val="Heading3bullet"/>
        <w:numPr>
          <w:ilvl w:val="0"/>
          <w:numId w:val="0"/>
        </w:numPr>
        <w:ind w:left="1224" w:hanging="504"/>
        <w:rPr>
          <w:rFonts w:ascii="Arial" w:hAnsi="Arial" w:cs="Arial"/>
          <w:sz w:val="26"/>
          <w:szCs w:val="26"/>
        </w:rPr>
      </w:pPr>
    </w:p>
    <w:p w14:paraId="7F34F895" w14:textId="77777777" w:rsidR="005B3647" w:rsidRPr="005B3647" w:rsidRDefault="005B3647" w:rsidP="005B3647">
      <w:pPr>
        <w:pStyle w:val="Heading3bullet"/>
        <w:numPr>
          <w:ilvl w:val="0"/>
          <w:numId w:val="0"/>
        </w:numPr>
        <w:ind w:left="1224" w:hanging="504"/>
        <w:rPr>
          <w:rFonts w:ascii="Arial" w:hAnsi="Arial" w:cs="Arial"/>
          <w:sz w:val="26"/>
          <w:szCs w:val="26"/>
        </w:rPr>
      </w:pPr>
    </w:p>
    <w:p w14:paraId="27813AAB" w14:textId="77777777" w:rsidR="005B3647" w:rsidRDefault="005B3647">
      <w:pPr>
        <w:spacing w:after="160" w:line="259" w:lineRule="auto"/>
        <w:rPr>
          <w:rFonts w:ascii="Arial" w:eastAsiaTheme="majorEastAsia" w:hAnsi="Arial" w:cs="Arial"/>
          <w:sz w:val="26"/>
          <w:szCs w:val="26"/>
        </w:rPr>
      </w:pPr>
      <w:r>
        <w:rPr>
          <w:rFonts w:ascii="Arial" w:hAnsi="Arial" w:cs="Arial"/>
          <w:sz w:val="26"/>
          <w:szCs w:val="26"/>
        </w:rPr>
        <w:br w:type="page"/>
      </w:r>
    </w:p>
    <w:p w14:paraId="2E315C5F" w14:textId="150CCF81" w:rsidR="005B3647" w:rsidRPr="005B3647" w:rsidRDefault="005B3647" w:rsidP="005B3647">
      <w:pPr>
        <w:pStyle w:val="Heading3"/>
        <w:keepNext w:val="0"/>
        <w:numPr>
          <w:ilvl w:val="1"/>
          <w:numId w:val="0"/>
        </w:numPr>
        <w:spacing w:before="0"/>
        <w:ind w:left="1134" w:hanging="777"/>
        <w:jc w:val="both"/>
        <w:rPr>
          <w:rFonts w:ascii="Arial" w:hAnsi="Arial" w:cs="Arial"/>
          <w:color w:val="auto"/>
          <w:sz w:val="26"/>
          <w:szCs w:val="26"/>
        </w:rPr>
      </w:pPr>
      <w:r w:rsidRPr="005B3647">
        <w:rPr>
          <w:rFonts w:ascii="Arial" w:hAnsi="Arial" w:cs="Arial"/>
          <w:color w:val="auto"/>
          <w:sz w:val="26"/>
          <w:szCs w:val="26"/>
        </w:rPr>
        <w:lastRenderedPageBreak/>
        <w:t>Sustained Economic Growth</w:t>
      </w:r>
    </w:p>
    <w:p w14:paraId="36B1863F"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Increase in Real GDP incurring without rising cost condition or an increase in GPL</w:t>
      </w:r>
    </w:p>
    <w:p w14:paraId="537801A4"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This can be represented by AD-AS diagram or Production capacity</w:t>
      </w:r>
    </w:p>
    <w:p w14:paraId="465914C5" w14:textId="77777777" w:rsidR="005B3647" w:rsidRDefault="005B3647" w:rsidP="005B3647">
      <w:pPr>
        <w:pStyle w:val="Heading3"/>
        <w:keepNext w:val="0"/>
        <w:numPr>
          <w:ilvl w:val="1"/>
          <w:numId w:val="0"/>
        </w:numPr>
        <w:spacing w:before="0"/>
        <w:ind w:left="1134" w:hanging="777"/>
        <w:jc w:val="both"/>
        <w:rPr>
          <w:rFonts w:ascii="Arial" w:hAnsi="Arial" w:cs="Arial"/>
          <w:color w:val="auto"/>
          <w:sz w:val="26"/>
          <w:szCs w:val="26"/>
        </w:rPr>
      </w:pPr>
    </w:p>
    <w:p w14:paraId="3DE3D9DA" w14:textId="627EB3BD" w:rsidR="005B3647" w:rsidRPr="005B3647" w:rsidRDefault="005B3647" w:rsidP="005B3647">
      <w:pPr>
        <w:pStyle w:val="Heading3"/>
        <w:keepNext w:val="0"/>
        <w:numPr>
          <w:ilvl w:val="1"/>
          <w:numId w:val="0"/>
        </w:numPr>
        <w:spacing w:before="0"/>
        <w:ind w:left="1134" w:hanging="777"/>
        <w:jc w:val="both"/>
        <w:rPr>
          <w:rFonts w:ascii="Arial" w:hAnsi="Arial" w:cs="Arial"/>
          <w:color w:val="auto"/>
          <w:sz w:val="26"/>
          <w:szCs w:val="26"/>
        </w:rPr>
      </w:pPr>
      <w:r w:rsidRPr="005B3647">
        <w:rPr>
          <w:rFonts w:ascii="Arial" w:hAnsi="Arial" w:cs="Arial"/>
          <w:color w:val="auto"/>
          <w:sz w:val="26"/>
          <w:szCs w:val="26"/>
        </w:rPr>
        <w:t>Production Possibility Curve</w:t>
      </w:r>
      <w:r>
        <w:rPr>
          <w:rFonts w:ascii="Arial" w:hAnsi="Arial" w:cs="Arial"/>
          <w:color w:val="auto"/>
          <w:sz w:val="26"/>
          <w:szCs w:val="26"/>
        </w:rPr>
        <w:t xml:space="preserve"> </w:t>
      </w:r>
      <w:r w:rsidRPr="005B3647">
        <w:rPr>
          <w:rFonts w:ascii="Arial" w:hAnsi="Arial" w:cs="Arial"/>
          <w:color w:val="auto"/>
          <w:sz w:val="26"/>
          <w:szCs w:val="26"/>
        </w:rPr>
        <w:t>(PPC)</w:t>
      </w:r>
    </w:p>
    <w:p w14:paraId="692961E6"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The PPC reflects the resource and production capacity an economy can attain with the given resources and technology.</w:t>
      </w:r>
    </w:p>
    <w:p w14:paraId="739DAF5C" w14:textId="77777777" w:rsidR="005B3647" w:rsidRPr="005B3647" w:rsidRDefault="005B3647" w:rsidP="005B3647">
      <w:pPr>
        <w:pStyle w:val="Heading3bullet"/>
        <w:numPr>
          <w:ilvl w:val="0"/>
          <w:numId w:val="0"/>
        </w:numPr>
        <w:ind w:left="1224"/>
        <w:rPr>
          <w:rFonts w:ascii="Arial" w:hAnsi="Arial" w:cs="Arial"/>
          <w:sz w:val="26"/>
          <w:szCs w:val="26"/>
        </w:rPr>
      </w:pPr>
      <w:r w:rsidRPr="005B3647">
        <w:rPr>
          <w:rFonts w:ascii="Arial" w:hAnsi="Arial" w:cs="Arial"/>
          <w:noProof/>
          <w:sz w:val="26"/>
          <w:szCs w:val="26"/>
          <w:lang w:eastAsia="zh-CN"/>
        </w:rPr>
        <mc:AlternateContent>
          <mc:Choice Requires="wpg">
            <w:drawing>
              <wp:anchor distT="0" distB="0" distL="114300" distR="114300" simplePos="0" relativeHeight="251659264" behindDoc="0" locked="0" layoutInCell="1" allowOverlap="1" wp14:anchorId="61D8C11C" wp14:editId="2C5E95E4">
                <wp:simplePos x="0" y="0"/>
                <wp:positionH relativeFrom="column">
                  <wp:posOffset>1405678</wp:posOffset>
                </wp:positionH>
                <wp:positionV relativeFrom="paragraph">
                  <wp:posOffset>77682</wp:posOffset>
                </wp:positionV>
                <wp:extent cx="3912870" cy="178054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2870" cy="1780540"/>
                          <a:chOff x="3647" y="4337"/>
                          <a:chExt cx="6162" cy="2804"/>
                        </a:xfrm>
                      </wpg:grpSpPr>
                      <wpg:grpSp>
                        <wpg:cNvPr id="30" name="Group 3"/>
                        <wpg:cNvGrpSpPr>
                          <a:grpSpLocks/>
                        </wpg:cNvGrpSpPr>
                        <wpg:grpSpPr bwMode="auto">
                          <a:xfrm>
                            <a:off x="5490" y="5881"/>
                            <a:ext cx="360" cy="360"/>
                            <a:chOff x="5817" y="3569"/>
                            <a:chExt cx="496" cy="508"/>
                          </a:xfrm>
                        </wpg:grpSpPr>
                        <wps:wsp>
                          <wps:cNvPr id="31" name="Line 4"/>
                          <wps:cNvCnPr>
                            <a:cxnSpLocks noChangeShapeType="1"/>
                          </wps:cNvCnPr>
                          <wps:spPr bwMode="auto">
                            <a:xfrm>
                              <a:off x="6065" y="3569"/>
                              <a:ext cx="1" cy="5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5"/>
                          <wps:cNvCnPr>
                            <a:cxnSpLocks noChangeShapeType="1"/>
                          </wps:cNvCnPr>
                          <wps:spPr bwMode="auto">
                            <a:xfrm>
                              <a:off x="5817" y="3823"/>
                              <a:ext cx="49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 name="Group 6"/>
                        <wpg:cNvGrpSpPr>
                          <a:grpSpLocks/>
                        </wpg:cNvGrpSpPr>
                        <wpg:grpSpPr bwMode="auto">
                          <a:xfrm>
                            <a:off x="3647" y="4337"/>
                            <a:ext cx="6162" cy="2804"/>
                            <a:chOff x="3647" y="4337"/>
                            <a:chExt cx="6162" cy="2804"/>
                          </a:xfrm>
                        </wpg:grpSpPr>
                        <wpg:grpSp>
                          <wpg:cNvPr id="34" name="Group 7"/>
                          <wpg:cNvGrpSpPr>
                            <a:grpSpLocks/>
                          </wpg:cNvGrpSpPr>
                          <wpg:grpSpPr bwMode="auto">
                            <a:xfrm>
                              <a:off x="6210" y="5521"/>
                              <a:ext cx="360" cy="360"/>
                              <a:chOff x="5817" y="3569"/>
                              <a:chExt cx="496" cy="508"/>
                            </a:xfrm>
                          </wpg:grpSpPr>
                          <wps:wsp>
                            <wps:cNvPr id="35" name="Line 8"/>
                            <wps:cNvCnPr>
                              <a:cxnSpLocks noChangeShapeType="1"/>
                            </wps:cNvCnPr>
                            <wps:spPr bwMode="auto">
                              <a:xfrm>
                                <a:off x="6065" y="3569"/>
                                <a:ext cx="1" cy="5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9"/>
                            <wps:cNvCnPr>
                              <a:cxnSpLocks noChangeShapeType="1"/>
                            </wps:cNvCnPr>
                            <wps:spPr bwMode="auto">
                              <a:xfrm>
                                <a:off x="5817" y="3823"/>
                                <a:ext cx="49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7" name="Group 10"/>
                          <wpg:cNvGrpSpPr>
                            <a:grpSpLocks/>
                          </wpg:cNvGrpSpPr>
                          <wpg:grpSpPr bwMode="auto">
                            <a:xfrm>
                              <a:off x="3647" y="4337"/>
                              <a:ext cx="6162" cy="2804"/>
                              <a:chOff x="3647" y="4337"/>
                              <a:chExt cx="6162" cy="2804"/>
                            </a:xfrm>
                          </wpg:grpSpPr>
                          <wps:wsp>
                            <wps:cNvPr id="38" name="Line 11"/>
                            <wps:cNvCnPr>
                              <a:cxnSpLocks noChangeShapeType="1"/>
                            </wps:cNvCnPr>
                            <wps:spPr bwMode="auto">
                              <a:xfrm>
                                <a:off x="4770" y="6781"/>
                                <a:ext cx="32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9" name="Group 12"/>
                            <wpg:cNvGrpSpPr>
                              <a:grpSpLocks/>
                            </wpg:cNvGrpSpPr>
                            <wpg:grpSpPr bwMode="auto">
                              <a:xfrm>
                                <a:off x="3647" y="4337"/>
                                <a:ext cx="6162" cy="2804"/>
                                <a:chOff x="3647" y="4337"/>
                                <a:chExt cx="6162" cy="2804"/>
                              </a:xfrm>
                            </wpg:grpSpPr>
                            <wps:wsp>
                              <wps:cNvPr id="40" name="Line 13"/>
                              <wps:cNvCnPr>
                                <a:cxnSpLocks noChangeShapeType="1"/>
                              </wps:cNvCnPr>
                              <wps:spPr bwMode="auto">
                                <a:xfrm flipV="1">
                                  <a:off x="5490" y="6241"/>
                                  <a:ext cx="18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14"/>
                              <wps:cNvCnPr>
                                <a:cxnSpLocks noChangeShapeType="1"/>
                              </wps:cNvCnPr>
                              <wps:spPr bwMode="auto">
                                <a:xfrm flipV="1">
                                  <a:off x="6030" y="5881"/>
                                  <a:ext cx="18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2" name="Group 15"/>
                              <wpg:cNvGrpSpPr>
                                <a:grpSpLocks/>
                              </wpg:cNvGrpSpPr>
                              <wpg:grpSpPr bwMode="auto">
                                <a:xfrm>
                                  <a:off x="3647" y="4337"/>
                                  <a:ext cx="6162" cy="2804"/>
                                  <a:chOff x="3647" y="4337"/>
                                  <a:chExt cx="6162" cy="2804"/>
                                </a:xfrm>
                              </wpg:grpSpPr>
                              <wps:wsp>
                                <wps:cNvPr id="43" name="Text Box 16"/>
                                <wps:cNvSpPr txBox="1">
                                  <a:spLocks noChangeArrowheads="1"/>
                                </wps:cNvSpPr>
                                <wps:spPr bwMode="auto">
                                  <a:xfrm>
                                    <a:off x="8010" y="6601"/>
                                    <a:ext cx="179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D491C" w14:textId="77777777" w:rsidR="005B3647" w:rsidRDefault="005B3647" w:rsidP="005B3647">
                                      <w:r>
                                        <w:t>Capital goods</w:t>
                                      </w:r>
                                    </w:p>
                                  </w:txbxContent>
                                </wps:txbx>
                                <wps:bodyPr rot="0" vert="horz" wrap="square" lIns="91440" tIns="45720" rIns="91440" bIns="45720" anchor="t" anchorCtr="0" upright="1">
                                  <a:noAutofit/>
                                </wps:bodyPr>
                              </wps:wsp>
                              <wps:wsp>
                                <wps:cNvPr id="44" name="Text Box 17"/>
                                <wps:cNvSpPr txBox="1">
                                  <a:spLocks noChangeArrowheads="1"/>
                                </wps:cNvSpPr>
                                <wps:spPr bwMode="auto">
                                  <a:xfrm>
                                    <a:off x="3647" y="4337"/>
                                    <a:ext cx="1393"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229CC" w14:textId="77777777" w:rsidR="005B3647" w:rsidRDefault="005B3647" w:rsidP="005B3647">
                                      <w:r>
                                        <w:t>Consumer goods</w:t>
                                      </w:r>
                                    </w:p>
                                  </w:txbxContent>
                                </wps:txbx>
                                <wps:bodyPr rot="0" vert="horz" wrap="square" lIns="91440" tIns="45720" rIns="91440" bIns="45720" anchor="t" anchorCtr="0" upright="1">
                                  <a:noAutofit/>
                                </wps:bodyPr>
                              </wps:wsp>
                              <wpg:grpSp>
                                <wpg:cNvPr id="45" name="Group 18"/>
                                <wpg:cNvGrpSpPr>
                                  <a:grpSpLocks/>
                                </wpg:cNvGrpSpPr>
                                <wpg:grpSpPr bwMode="auto">
                                  <a:xfrm>
                                    <a:off x="4950" y="6241"/>
                                    <a:ext cx="360" cy="360"/>
                                    <a:chOff x="5817" y="3569"/>
                                    <a:chExt cx="496" cy="508"/>
                                  </a:xfrm>
                                </wpg:grpSpPr>
                                <wps:wsp>
                                  <wps:cNvPr id="46" name="Line 19"/>
                                  <wps:cNvCnPr>
                                    <a:cxnSpLocks noChangeShapeType="1"/>
                                  </wps:cNvCnPr>
                                  <wps:spPr bwMode="auto">
                                    <a:xfrm>
                                      <a:off x="6065" y="3569"/>
                                      <a:ext cx="1" cy="5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20"/>
                                  <wps:cNvCnPr>
                                    <a:cxnSpLocks noChangeShapeType="1"/>
                                  </wps:cNvCnPr>
                                  <wps:spPr bwMode="auto">
                                    <a:xfrm>
                                      <a:off x="5817" y="3823"/>
                                      <a:ext cx="49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8" name="Group 21"/>
                                <wpg:cNvGrpSpPr>
                                  <a:grpSpLocks/>
                                </wpg:cNvGrpSpPr>
                                <wpg:grpSpPr bwMode="auto">
                                  <a:xfrm>
                                    <a:off x="4770" y="4801"/>
                                    <a:ext cx="3340" cy="1980"/>
                                    <a:chOff x="4770" y="4801"/>
                                    <a:chExt cx="3340" cy="1980"/>
                                  </a:xfrm>
                                </wpg:grpSpPr>
                                <wps:wsp>
                                  <wps:cNvPr id="49" name="Line 22"/>
                                  <wps:cNvCnPr>
                                    <a:cxnSpLocks noChangeShapeType="1"/>
                                  </wps:cNvCnPr>
                                  <wps:spPr bwMode="auto">
                                    <a:xfrm flipV="1">
                                      <a:off x="4770" y="4801"/>
                                      <a:ext cx="0" cy="1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Arc 23"/>
                                  <wps:cNvSpPr>
                                    <a:spLocks/>
                                  </wps:cNvSpPr>
                                  <wps:spPr bwMode="auto">
                                    <a:xfrm>
                                      <a:off x="4770" y="5701"/>
                                      <a:ext cx="126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Arc 24"/>
                                  <wps:cNvSpPr>
                                    <a:spLocks/>
                                  </wps:cNvSpPr>
                                  <wps:spPr bwMode="auto">
                                    <a:xfrm>
                                      <a:off x="4770" y="5161"/>
                                      <a:ext cx="2160" cy="162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Text Box 25"/>
                                  <wps:cNvSpPr txBox="1">
                                    <a:spLocks noChangeArrowheads="1"/>
                                  </wps:cNvSpPr>
                                  <wps:spPr bwMode="auto">
                                    <a:xfrm>
                                      <a:off x="6112" y="6241"/>
                                      <a:ext cx="199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23751" w14:textId="77777777" w:rsidR="005B3647" w:rsidRPr="00687CEC" w:rsidRDefault="005B3647" w:rsidP="005B3647">
                                        <w:pPr>
                                          <w:rPr>
                                            <w:vertAlign w:val="subscript"/>
                                          </w:rPr>
                                        </w:pPr>
                                        <w:r>
                                          <w:t>PPC</w:t>
                                        </w:r>
                                        <w:r>
                                          <w:rPr>
                                            <w:vertAlign w:val="subscript"/>
                                          </w:rPr>
                                          <w:t>I</w:t>
                                        </w:r>
                                        <w:r>
                                          <w:t xml:space="preserve">           PPC</w:t>
                                        </w:r>
                                        <w:r>
                                          <w:rPr>
                                            <w:vertAlign w:val="subscript"/>
                                          </w:rPr>
                                          <w:t>II</w:t>
                                        </w:r>
                                      </w:p>
                                    </w:txbxContent>
                                  </wps:txbx>
                                  <wps:bodyPr rot="0" vert="horz" wrap="square" lIns="91440" tIns="45720" rIns="91440" bIns="45720" anchor="t" anchorCtr="0" upright="1">
                                    <a:noAutofit/>
                                  </wps:bodyPr>
                                </wps:wsp>
                                <wps:wsp>
                                  <wps:cNvPr id="53" name="Text Box 26"/>
                                  <wps:cNvSpPr txBox="1">
                                    <a:spLocks noChangeArrowheads="1"/>
                                  </wps:cNvSpPr>
                                  <wps:spPr bwMode="auto">
                                    <a:xfrm>
                                      <a:off x="4950" y="5881"/>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B2ADF" w14:textId="77777777" w:rsidR="005B3647" w:rsidRDefault="005B3647" w:rsidP="005B3647">
                                        <w:r>
                                          <w:t>a</w:t>
                                        </w:r>
                                      </w:p>
                                    </w:txbxContent>
                                  </wps:txbx>
                                  <wps:bodyPr rot="0" vert="horz" wrap="square" lIns="91440" tIns="45720" rIns="91440" bIns="45720" anchor="t" anchorCtr="0" upright="1">
                                    <a:noAutofit/>
                                  </wps:bodyPr>
                                </wps:wsp>
                              </wpg:grpSp>
                              <wps:wsp>
                                <wps:cNvPr id="54" name="Text Box 27"/>
                                <wps:cNvSpPr txBox="1">
                                  <a:spLocks noChangeArrowheads="1"/>
                                </wps:cNvSpPr>
                                <wps:spPr bwMode="auto">
                                  <a:xfrm>
                                    <a:off x="5490" y="5521"/>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9B8E3" w14:textId="77777777" w:rsidR="005B3647" w:rsidRDefault="005B3647" w:rsidP="005B3647">
                                      <w:r>
                                        <w:t>b</w:t>
                                      </w:r>
                                    </w:p>
                                  </w:txbxContent>
                                </wps:txbx>
                                <wps:bodyPr rot="0" vert="horz" wrap="square" lIns="91440" tIns="45720" rIns="91440" bIns="45720" anchor="t" anchorCtr="0" upright="1">
                                  <a:noAutofit/>
                                </wps:bodyPr>
                              </wps:wsp>
                              <wps:wsp>
                                <wps:cNvPr id="55" name="Text Box 28"/>
                                <wps:cNvSpPr txBox="1">
                                  <a:spLocks noChangeArrowheads="1"/>
                                </wps:cNvSpPr>
                                <wps:spPr bwMode="auto">
                                  <a:xfrm>
                                    <a:off x="6570" y="5341"/>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FBA0B" w14:textId="77777777" w:rsidR="005B3647" w:rsidRDefault="005B3647" w:rsidP="005B3647">
                                      <w:r>
                                        <w:t>c</w:t>
                                      </w:r>
                                    </w:p>
                                  </w:txbxContent>
                                </wps:txbx>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61D8C11C" id="Group 29" o:spid="_x0000_s1026" style="position:absolute;left:0;text-align:left;margin-left:110.7pt;margin-top:6.1pt;width:308.1pt;height:140.2pt;z-index:251659264" coordorigin="3647,4337" coordsize="6162,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">
                <v:group id="Group 3" o:spid="_x0000_s1027" style="position:absolute;left:5490;top:5881;width:360;height:360" coordorigin="5817,3569" coordsize="496,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Line 4" o:spid="_x0000_s1028" style="position:absolute;visibility:visible;mso-wrap-style:square" from="6065,3569" to="6066,4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5" o:spid="_x0000_s1029" style="position:absolute;visibility:visible;mso-wrap-style:square" from="5817,3823" to="6313,3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group>
                <v:group id="Group 6" o:spid="_x0000_s1030" style="position:absolute;left:3647;top:4337;width:6162;height:2804" coordorigin="3647,4337" coordsize="6162,2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group id="Group 7" o:spid="_x0000_s1031" style="position:absolute;left:6210;top:5521;width:360;height:360" coordorigin="5817,3569" coordsize="496,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line id="Line 8" o:spid="_x0000_s1032" style="position:absolute;visibility:visible;mso-wrap-style:square" from="6065,3569" to="6066,4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9" o:spid="_x0000_s1033" style="position:absolute;visibility:visible;mso-wrap-style:square" from="5817,3823" to="6313,3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group>
                  <v:group id="Group 10" o:spid="_x0000_s1034" style="position:absolute;left:3647;top:4337;width:6162;height:2804" coordorigin="3647,4337" coordsize="6162,2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line id="Line 11" o:spid="_x0000_s1035" style="position:absolute;visibility:visible;mso-wrap-style:square" from="4770,6781" to="8010,6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group id="Group 12" o:spid="_x0000_s1036" style="position:absolute;left:3647;top:4337;width:6162;height:2804" coordorigin="3647,4337" coordsize="6162,2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line id="Line 13" o:spid="_x0000_s1037" style="position:absolute;flip:y;visibility:visible;mso-wrap-style:square" from="5490,6241" to="5670,6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">
                        <v:stroke endarrow="block"/>
                      </v:line>
                      <v:line id="Line 14" o:spid="_x0000_s1038" style="position:absolute;flip:y;visibility:visible;mso-wrap-style:square" from="6030,5881" to="6210,6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">
                        <v:stroke endarrow="block"/>
                      </v:line>
                      <v:group id="Group 15" o:spid="_x0000_s1039" style="position:absolute;left:3647;top:4337;width:6162;height:2804" coordorigin="3647,4337" coordsize="6162,2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type id="_x0000_t202" coordsize="21600,21600" o:spt="202" path="m,l,21600r21600,l21600,xe">
                          <v:stroke joinstyle="miter"/>
                          <v:path gradientshapeok="t" o:connecttype="rect"/>
                        </v:shapetype>
                        <v:shape id="Text Box 16" o:spid="_x0000_s1040" type="#_x0000_t202" style="position:absolute;left:8010;top:6601;width:179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4F7D491C" w14:textId="77777777" w:rsidR="005B3647" w:rsidRDefault="005B3647" w:rsidP="005B3647">
                                <w:r>
                                  <w:t>Capital goods</w:t>
                                </w:r>
                              </w:p>
                            </w:txbxContent>
                          </v:textbox>
                        </v:shape>
                        <v:shape id="Text Box 17" o:spid="_x0000_s1041" type="#_x0000_t202" style="position:absolute;left:3647;top:4337;width:1393;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5AC229CC" w14:textId="77777777" w:rsidR="005B3647" w:rsidRDefault="005B3647" w:rsidP="005B3647">
                                <w:r>
                                  <w:t>Consumer goods</w:t>
                                </w:r>
                              </w:p>
                            </w:txbxContent>
                          </v:textbox>
                        </v:shape>
                        <v:group id="Group 18" o:spid="_x0000_s1042" style="position:absolute;left:4950;top:6241;width:360;height:360" coordorigin="5817,3569" coordsize="496,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line id="Line 19" o:spid="_x0000_s1043" style="position:absolute;visibility:visible;mso-wrap-style:square" from="6065,3569" to="6066,4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Line 20" o:spid="_x0000_s1044" style="position:absolute;visibility:visible;mso-wrap-style:square" from="5817,3823" to="6313,3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group>
                        <v:group id="Group 21" o:spid="_x0000_s1045" style="position:absolute;left:4770;top:4801;width:3340;height:1980" coordorigin="4770,4801" coordsize="3340,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line id="Line 22" o:spid="_x0000_s1046" style="position:absolute;flip:y;visibility:visible;mso-wrap-style:square" from="4770,4801" to="4770,6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">
                            <v:stroke endarrow="block"/>
                          </v:line>
                          <v:shape id="Arc 23" o:spid="_x0000_s1047" style="position:absolute;left:4770;top:5701;width:1260;height:10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" path="m-1,nfc11929,,21600,9670,21600,21600em-1,nsc11929,,21600,9670,21600,21600l,21600,-1,xe" filled="f">
                            <v:path arrowok="t" o:extrusionok="f" o:connecttype="custom" o:connectlocs="0,0;1260,1080;0,1080" o:connectangles="0,0,0"/>
                          </v:shape>
                          <v:shape id="Arc 24" o:spid="_x0000_s1048" style="position:absolute;left:4770;top:5161;width:2160;height:162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" path="m-1,nfc11929,,21600,9670,21600,21600em-1,nsc11929,,21600,9670,21600,21600l,21600,-1,xe" filled="f">
                            <v:path arrowok="t" o:extrusionok="f" o:connecttype="custom" o:connectlocs="0,0;2160,1620;0,1620" o:connectangles="0,0,0"/>
                          </v:shape>
                          <v:shape id="Text Box 25" o:spid="_x0000_s1049" type="#_x0000_t202" style="position:absolute;left:6112;top:6241;width:199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22223751" w14:textId="77777777" w:rsidR="005B3647" w:rsidRPr="00687CEC" w:rsidRDefault="005B3647" w:rsidP="005B3647">
                                  <w:pPr>
                                    <w:rPr>
                                      <w:vertAlign w:val="subscript"/>
                                    </w:rPr>
                                  </w:pPr>
                                  <w:r>
                                    <w:t>PPC</w:t>
                                  </w:r>
                                  <w:r>
                                    <w:rPr>
                                      <w:vertAlign w:val="subscript"/>
                                    </w:rPr>
                                    <w:t>I</w:t>
                                  </w:r>
                                  <w:r>
                                    <w:t xml:space="preserve">           PPC</w:t>
                                  </w:r>
                                  <w:r>
                                    <w:rPr>
                                      <w:vertAlign w:val="subscript"/>
                                    </w:rPr>
                                    <w:t>II</w:t>
                                  </w:r>
                                </w:p>
                              </w:txbxContent>
                            </v:textbox>
                          </v:shape>
                          <v:shape id="Text Box 26" o:spid="_x0000_s1050" type="#_x0000_t202" style="position:absolute;left:4950;top:5881;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3CFB2ADF" w14:textId="77777777" w:rsidR="005B3647" w:rsidRDefault="005B3647" w:rsidP="005B3647">
                                  <w:r>
                                    <w:t>a</w:t>
                                  </w:r>
                                </w:p>
                              </w:txbxContent>
                            </v:textbox>
                          </v:shape>
                        </v:group>
                        <v:shape id="Text Box 27" o:spid="_x0000_s1051" type="#_x0000_t202" style="position:absolute;left:5490;top:5521;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7FD9B8E3" w14:textId="77777777" w:rsidR="005B3647" w:rsidRDefault="005B3647" w:rsidP="005B3647">
                                <w:r>
                                  <w:t>b</w:t>
                                </w:r>
                              </w:p>
                            </w:txbxContent>
                          </v:textbox>
                        </v:shape>
                        <v:shape id="Text Box 28" o:spid="_x0000_s1052" type="#_x0000_t202" style="position:absolute;left:6570;top:5341;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14:paraId="5CEFBA0B" w14:textId="77777777" w:rsidR="005B3647" w:rsidRDefault="005B3647" w:rsidP="005B3647">
                                <w:r>
                                  <w:t>c</w:t>
                                </w:r>
                              </w:p>
                            </w:txbxContent>
                          </v:textbox>
                        </v:shape>
                      </v:group>
                    </v:group>
                  </v:group>
                </v:group>
              </v:group>
            </w:pict>
          </mc:Fallback>
        </mc:AlternateContent>
      </w:r>
    </w:p>
    <w:p w14:paraId="035D5177" w14:textId="77777777" w:rsidR="005B3647" w:rsidRPr="005B3647" w:rsidRDefault="005B3647" w:rsidP="005B3647">
      <w:pPr>
        <w:jc w:val="both"/>
        <w:rPr>
          <w:rFonts w:ascii="Arial" w:hAnsi="Arial" w:cs="Arial"/>
          <w:sz w:val="26"/>
          <w:szCs w:val="26"/>
        </w:rPr>
      </w:pPr>
    </w:p>
    <w:p w14:paraId="2E0AEB38" w14:textId="77777777" w:rsidR="005B3647" w:rsidRPr="005B3647" w:rsidRDefault="005B3647" w:rsidP="005B3647">
      <w:pPr>
        <w:jc w:val="both"/>
        <w:rPr>
          <w:rFonts w:ascii="Arial" w:hAnsi="Arial" w:cs="Arial"/>
          <w:sz w:val="26"/>
          <w:szCs w:val="26"/>
        </w:rPr>
      </w:pPr>
    </w:p>
    <w:p w14:paraId="73EE8487" w14:textId="77777777" w:rsidR="005B3647" w:rsidRPr="005B3647" w:rsidRDefault="005B3647" w:rsidP="005B3647">
      <w:pPr>
        <w:jc w:val="both"/>
        <w:rPr>
          <w:rFonts w:ascii="Arial" w:hAnsi="Arial" w:cs="Arial"/>
          <w:sz w:val="26"/>
          <w:szCs w:val="26"/>
        </w:rPr>
      </w:pPr>
    </w:p>
    <w:p w14:paraId="205F304C" w14:textId="77777777" w:rsidR="005B3647" w:rsidRPr="005B3647" w:rsidRDefault="005B3647" w:rsidP="005B3647">
      <w:pPr>
        <w:jc w:val="both"/>
        <w:rPr>
          <w:rFonts w:ascii="Arial" w:hAnsi="Arial" w:cs="Arial"/>
          <w:sz w:val="26"/>
          <w:szCs w:val="26"/>
        </w:rPr>
      </w:pPr>
    </w:p>
    <w:p w14:paraId="7ECC93D2" w14:textId="77777777" w:rsidR="005B3647" w:rsidRPr="005B3647" w:rsidRDefault="005B3647" w:rsidP="005B3647">
      <w:pPr>
        <w:jc w:val="both"/>
        <w:rPr>
          <w:rFonts w:ascii="Arial" w:hAnsi="Arial" w:cs="Arial"/>
          <w:sz w:val="26"/>
          <w:szCs w:val="26"/>
        </w:rPr>
      </w:pPr>
    </w:p>
    <w:p w14:paraId="094FD2AF" w14:textId="77777777" w:rsidR="005B3647" w:rsidRPr="005B3647" w:rsidRDefault="005B3647" w:rsidP="005B3647">
      <w:pPr>
        <w:jc w:val="both"/>
        <w:rPr>
          <w:rFonts w:ascii="Arial" w:hAnsi="Arial" w:cs="Arial"/>
          <w:sz w:val="26"/>
          <w:szCs w:val="26"/>
        </w:rPr>
      </w:pPr>
    </w:p>
    <w:p w14:paraId="56522C8F" w14:textId="77777777" w:rsidR="005B3647" w:rsidRPr="005B3647" w:rsidRDefault="005B3647" w:rsidP="005B3647">
      <w:pPr>
        <w:jc w:val="both"/>
        <w:rPr>
          <w:rFonts w:ascii="Arial" w:hAnsi="Arial" w:cs="Arial"/>
          <w:sz w:val="26"/>
          <w:szCs w:val="26"/>
        </w:rPr>
      </w:pPr>
    </w:p>
    <w:p w14:paraId="29845180" w14:textId="77777777" w:rsidR="005B3647" w:rsidRPr="005B3647" w:rsidRDefault="005B3647" w:rsidP="005B3647">
      <w:pPr>
        <w:jc w:val="both"/>
        <w:rPr>
          <w:rFonts w:ascii="Arial" w:hAnsi="Arial" w:cs="Arial"/>
          <w:sz w:val="26"/>
          <w:szCs w:val="26"/>
        </w:rPr>
      </w:pPr>
    </w:p>
    <w:p w14:paraId="6EC59A77" w14:textId="77777777" w:rsidR="005B3647" w:rsidRPr="005B3647" w:rsidRDefault="005B3647" w:rsidP="005B3647">
      <w:pPr>
        <w:jc w:val="both"/>
        <w:rPr>
          <w:rFonts w:ascii="Arial" w:hAnsi="Arial" w:cs="Arial"/>
          <w:sz w:val="26"/>
          <w:szCs w:val="26"/>
        </w:rPr>
      </w:pPr>
    </w:p>
    <w:p w14:paraId="2DC3B3A7" w14:textId="77777777" w:rsidR="005B3647" w:rsidRPr="005B3647" w:rsidRDefault="005B3647" w:rsidP="005B3647">
      <w:pPr>
        <w:pStyle w:val="ListParagraph"/>
        <w:numPr>
          <w:ilvl w:val="0"/>
          <w:numId w:val="12"/>
        </w:numPr>
        <w:ind w:left="1276"/>
        <w:jc w:val="both"/>
        <w:rPr>
          <w:rFonts w:ascii="Arial" w:hAnsi="Arial" w:cs="Arial"/>
          <w:sz w:val="26"/>
          <w:szCs w:val="26"/>
        </w:rPr>
      </w:pPr>
      <w:r w:rsidRPr="005B3647">
        <w:rPr>
          <w:rFonts w:ascii="Arial" w:hAnsi="Arial" w:cs="Arial"/>
          <w:sz w:val="26"/>
          <w:szCs w:val="26"/>
        </w:rPr>
        <w:t>When production level shift from a to b, there is actual economic growth while the outward shift of the PPC from PPC</w:t>
      </w:r>
      <w:r w:rsidRPr="005B3647">
        <w:rPr>
          <w:rFonts w:ascii="Arial" w:hAnsi="Arial" w:cs="Arial"/>
          <w:sz w:val="26"/>
          <w:szCs w:val="26"/>
          <w:vertAlign w:val="subscript"/>
        </w:rPr>
        <w:t>I</w:t>
      </w:r>
      <w:r w:rsidRPr="005B3647">
        <w:rPr>
          <w:rFonts w:ascii="Arial" w:hAnsi="Arial" w:cs="Arial"/>
          <w:sz w:val="26"/>
          <w:szCs w:val="26"/>
        </w:rPr>
        <w:t xml:space="preserve"> to PPC</w:t>
      </w:r>
      <w:r w:rsidRPr="005B3647">
        <w:rPr>
          <w:rFonts w:ascii="Arial" w:hAnsi="Arial" w:cs="Arial"/>
          <w:sz w:val="26"/>
          <w:szCs w:val="26"/>
          <w:vertAlign w:val="subscript"/>
        </w:rPr>
        <w:t xml:space="preserve">II </w:t>
      </w:r>
      <w:r w:rsidRPr="005B3647">
        <w:rPr>
          <w:rFonts w:ascii="Arial" w:hAnsi="Arial" w:cs="Arial"/>
          <w:sz w:val="26"/>
          <w:szCs w:val="26"/>
        </w:rPr>
        <w:t>will induce potential growth.</w:t>
      </w:r>
    </w:p>
    <w:p w14:paraId="50F82926" w14:textId="77777777" w:rsidR="005B3647" w:rsidRPr="005B3647" w:rsidRDefault="005B3647" w:rsidP="005B3647">
      <w:pPr>
        <w:contextualSpacing/>
        <w:jc w:val="both"/>
        <w:rPr>
          <w:rFonts w:ascii="Arial" w:hAnsi="Arial" w:cs="Arial"/>
          <w:sz w:val="26"/>
          <w:szCs w:val="26"/>
        </w:rPr>
      </w:pPr>
    </w:p>
    <w:p w14:paraId="5B4F6C4C" w14:textId="77777777" w:rsidR="005B3647" w:rsidRPr="005B3647" w:rsidRDefault="005B3647" w:rsidP="005B3647">
      <w:pPr>
        <w:jc w:val="both"/>
        <w:rPr>
          <w:rFonts w:ascii="Arial" w:hAnsi="Arial" w:cs="Arial"/>
          <w:b/>
          <w:sz w:val="26"/>
          <w:szCs w:val="26"/>
        </w:rPr>
      </w:pPr>
      <w:r w:rsidRPr="005B3647">
        <w:rPr>
          <w:rFonts w:ascii="Arial" w:hAnsi="Arial" w:cs="Arial"/>
          <w:b/>
          <w:sz w:val="26"/>
          <w:szCs w:val="26"/>
        </w:rPr>
        <w:t>Qn: Using Production Possibility curve, explain how increase in government spending will affect the growth of the economy? (10) (actual and potential growth</w:t>
      </w:r>
    </w:p>
    <w:p w14:paraId="10FA831E" w14:textId="77777777" w:rsidR="005B3647" w:rsidRPr="005B3647" w:rsidRDefault="005B3647" w:rsidP="005B3647">
      <w:pPr>
        <w:jc w:val="both"/>
        <w:rPr>
          <w:rFonts w:ascii="Arial" w:hAnsi="Arial" w:cs="Arial"/>
          <w:sz w:val="26"/>
          <w:szCs w:val="26"/>
        </w:rPr>
      </w:pPr>
      <w:r w:rsidRPr="005B3647">
        <w:rPr>
          <w:rFonts w:ascii="Arial" w:hAnsi="Arial" w:cs="Arial"/>
          <w:sz w:val="26"/>
          <w:szCs w:val="26"/>
          <w:u w:val="single"/>
        </w:rPr>
        <w:t>Focus</w:t>
      </w:r>
      <w:r w:rsidRPr="005B3647">
        <w:rPr>
          <w:rFonts w:ascii="Arial" w:hAnsi="Arial" w:cs="Arial"/>
          <w:sz w:val="26"/>
          <w:szCs w:val="26"/>
        </w:rPr>
        <w:t>:</w:t>
      </w:r>
    </w:p>
    <w:p w14:paraId="7584D1C3" w14:textId="77777777" w:rsidR="005B3647" w:rsidRPr="005B3647" w:rsidRDefault="005B3647" w:rsidP="005B3647">
      <w:pPr>
        <w:jc w:val="both"/>
        <w:rPr>
          <w:rFonts w:ascii="Arial" w:hAnsi="Arial" w:cs="Arial"/>
          <w:sz w:val="26"/>
          <w:szCs w:val="26"/>
        </w:rPr>
      </w:pPr>
      <w:r w:rsidRPr="005B3647">
        <w:rPr>
          <w:rFonts w:ascii="Arial" w:hAnsi="Arial" w:cs="Arial"/>
          <w:sz w:val="26"/>
          <w:szCs w:val="26"/>
        </w:rPr>
        <w:t>a. Show how increase in government expenditure will lead to actual growth (raise production and real GDP) /</w:t>
      </w:r>
    </w:p>
    <w:p w14:paraId="03702B11" w14:textId="77777777" w:rsidR="005B3647" w:rsidRPr="005B3647" w:rsidRDefault="005B3647" w:rsidP="005B3647">
      <w:pPr>
        <w:jc w:val="both"/>
        <w:rPr>
          <w:rFonts w:ascii="Arial" w:hAnsi="Arial" w:cs="Arial"/>
          <w:sz w:val="26"/>
          <w:szCs w:val="26"/>
        </w:rPr>
      </w:pPr>
      <w:r w:rsidRPr="005B3647">
        <w:rPr>
          <w:rFonts w:ascii="Arial" w:hAnsi="Arial" w:cs="Arial"/>
          <w:sz w:val="26"/>
          <w:szCs w:val="26"/>
        </w:rPr>
        <w:t>b. Show how increase in government expenditure will lead to potential growth (expansion of resources shift LRAS to the right/outward shift of PPC)</w:t>
      </w:r>
    </w:p>
    <w:p w14:paraId="0130DD28" w14:textId="77777777" w:rsidR="005B3647" w:rsidRPr="005B3647" w:rsidRDefault="005B3647" w:rsidP="005B3647">
      <w:pPr>
        <w:jc w:val="both"/>
        <w:rPr>
          <w:rFonts w:ascii="Arial" w:hAnsi="Arial" w:cs="Arial"/>
          <w:b/>
          <w:sz w:val="26"/>
          <w:szCs w:val="26"/>
        </w:rPr>
      </w:pPr>
      <w:r w:rsidRPr="005B3647">
        <w:rPr>
          <w:rFonts w:ascii="Arial" w:hAnsi="Arial" w:cs="Arial"/>
          <w:b/>
          <w:sz w:val="26"/>
          <w:szCs w:val="26"/>
        </w:rPr>
        <w:t>Introduction</w:t>
      </w:r>
    </w:p>
    <w:p w14:paraId="4AA100ED" w14:textId="77777777" w:rsidR="005B3647" w:rsidRPr="005B3647" w:rsidRDefault="005B3647" w:rsidP="005B3647">
      <w:pPr>
        <w:jc w:val="both"/>
        <w:rPr>
          <w:rFonts w:ascii="Arial" w:hAnsi="Arial" w:cs="Arial"/>
          <w:sz w:val="26"/>
          <w:szCs w:val="26"/>
        </w:rPr>
      </w:pPr>
      <w:r w:rsidRPr="005B3647">
        <w:rPr>
          <w:rFonts w:ascii="Arial" w:hAnsi="Arial" w:cs="Arial"/>
          <w:sz w:val="26"/>
          <w:szCs w:val="26"/>
        </w:rPr>
        <w:t>definition of growth of economy – actual and potential growth</w:t>
      </w:r>
    </w:p>
    <w:p w14:paraId="1DAD632F" w14:textId="77777777" w:rsidR="005B3647" w:rsidRPr="005B3647" w:rsidRDefault="005B3647" w:rsidP="005B3647">
      <w:pPr>
        <w:jc w:val="both"/>
        <w:rPr>
          <w:rFonts w:ascii="Arial" w:hAnsi="Arial" w:cs="Arial"/>
          <w:sz w:val="26"/>
          <w:szCs w:val="26"/>
        </w:rPr>
      </w:pPr>
      <w:r w:rsidRPr="005B3647">
        <w:rPr>
          <w:rFonts w:ascii="Arial" w:hAnsi="Arial" w:cs="Arial"/>
          <w:sz w:val="26"/>
          <w:szCs w:val="26"/>
        </w:rPr>
        <w:t>increase in government spending- a form of increase in AD</w:t>
      </w:r>
    </w:p>
    <w:p w14:paraId="1FC2D446" w14:textId="77777777" w:rsidR="005B3647" w:rsidRPr="005B3647" w:rsidRDefault="005B3647" w:rsidP="005B3647">
      <w:pPr>
        <w:jc w:val="both"/>
        <w:rPr>
          <w:rFonts w:ascii="Arial" w:hAnsi="Arial" w:cs="Arial"/>
          <w:b/>
          <w:sz w:val="26"/>
          <w:szCs w:val="26"/>
        </w:rPr>
      </w:pPr>
      <w:r w:rsidRPr="005B3647">
        <w:rPr>
          <w:rFonts w:ascii="Arial" w:hAnsi="Arial" w:cs="Arial"/>
          <w:b/>
          <w:sz w:val="26"/>
          <w:szCs w:val="26"/>
        </w:rPr>
        <w:t>Main Body</w:t>
      </w:r>
    </w:p>
    <w:p w14:paraId="10563EE0" w14:textId="77777777" w:rsidR="005B3647" w:rsidRPr="005B3647" w:rsidRDefault="005B3647" w:rsidP="005B3647">
      <w:pPr>
        <w:pStyle w:val="ListParagraph"/>
        <w:numPr>
          <w:ilvl w:val="0"/>
          <w:numId w:val="14"/>
        </w:numPr>
        <w:jc w:val="both"/>
        <w:rPr>
          <w:rFonts w:ascii="Arial" w:hAnsi="Arial" w:cs="Arial"/>
          <w:bCs/>
          <w:sz w:val="26"/>
          <w:szCs w:val="26"/>
        </w:rPr>
      </w:pPr>
      <w:r w:rsidRPr="005B3647">
        <w:rPr>
          <w:rFonts w:ascii="Arial" w:hAnsi="Arial" w:cs="Arial"/>
          <w:bCs/>
          <w:sz w:val="26"/>
          <w:szCs w:val="26"/>
        </w:rPr>
        <w:t>How increase in government spending leads to actual growth</w:t>
      </w:r>
    </w:p>
    <w:p w14:paraId="57B6C8C0" w14:textId="77777777" w:rsidR="005B3647" w:rsidRPr="005B3647" w:rsidRDefault="005B3647" w:rsidP="005B3647">
      <w:pPr>
        <w:pStyle w:val="ListParagraph"/>
        <w:numPr>
          <w:ilvl w:val="0"/>
          <w:numId w:val="14"/>
        </w:numPr>
        <w:jc w:val="both"/>
        <w:rPr>
          <w:rFonts w:ascii="Arial" w:hAnsi="Arial" w:cs="Arial"/>
          <w:bCs/>
          <w:sz w:val="26"/>
          <w:szCs w:val="26"/>
        </w:rPr>
      </w:pPr>
      <w:r w:rsidRPr="005B3647">
        <w:rPr>
          <w:rFonts w:ascii="Arial" w:hAnsi="Arial" w:cs="Arial"/>
          <w:bCs/>
          <w:sz w:val="26"/>
          <w:szCs w:val="26"/>
        </w:rPr>
        <w:t>how increase in government spending leads to potential growth</w:t>
      </w:r>
    </w:p>
    <w:p w14:paraId="1A40627E" w14:textId="77777777" w:rsidR="005B3647" w:rsidRPr="005B3647" w:rsidRDefault="005B3647" w:rsidP="005B3647">
      <w:pPr>
        <w:pStyle w:val="ListParagraph"/>
        <w:numPr>
          <w:ilvl w:val="0"/>
          <w:numId w:val="14"/>
        </w:numPr>
        <w:jc w:val="both"/>
        <w:rPr>
          <w:rFonts w:ascii="Arial" w:hAnsi="Arial" w:cs="Arial"/>
          <w:bCs/>
          <w:sz w:val="26"/>
          <w:szCs w:val="26"/>
        </w:rPr>
      </w:pPr>
      <w:r w:rsidRPr="005B3647">
        <w:rPr>
          <w:rFonts w:ascii="Arial" w:hAnsi="Arial" w:cs="Arial"/>
          <w:bCs/>
          <w:sz w:val="26"/>
          <w:szCs w:val="26"/>
        </w:rPr>
        <w:t>How this is seen by the illustration from PPC</w:t>
      </w:r>
    </w:p>
    <w:p w14:paraId="330F2F1A" w14:textId="77777777" w:rsidR="005B3647" w:rsidRPr="005B3647" w:rsidRDefault="005B3647" w:rsidP="005B3647">
      <w:pPr>
        <w:pStyle w:val="ListParagraph"/>
        <w:numPr>
          <w:ilvl w:val="0"/>
          <w:numId w:val="15"/>
        </w:numPr>
        <w:jc w:val="both"/>
        <w:rPr>
          <w:rFonts w:ascii="Arial" w:hAnsi="Arial" w:cs="Arial"/>
          <w:bCs/>
          <w:sz w:val="26"/>
          <w:szCs w:val="26"/>
        </w:rPr>
      </w:pPr>
      <w:r w:rsidRPr="005B3647">
        <w:rPr>
          <w:rFonts w:ascii="Arial" w:hAnsi="Arial" w:cs="Arial"/>
          <w:bCs/>
          <w:sz w:val="26"/>
          <w:szCs w:val="26"/>
        </w:rPr>
        <w:t>draw the diagram and description of diagram</w:t>
      </w:r>
    </w:p>
    <w:p w14:paraId="688EBC2E" w14:textId="77777777" w:rsidR="005B3647" w:rsidRPr="005B3647" w:rsidRDefault="005B3647" w:rsidP="005B3647">
      <w:pPr>
        <w:pStyle w:val="ListParagraph"/>
        <w:numPr>
          <w:ilvl w:val="0"/>
          <w:numId w:val="14"/>
        </w:numPr>
        <w:jc w:val="both"/>
        <w:rPr>
          <w:rFonts w:ascii="Arial" w:hAnsi="Arial" w:cs="Arial"/>
          <w:bCs/>
          <w:sz w:val="26"/>
          <w:szCs w:val="26"/>
        </w:rPr>
      </w:pPr>
      <w:r w:rsidRPr="005B3647">
        <w:rPr>
          <w:rFonts w:ascii="Arial" w:hAnsi="Arial" w:cs="Arial"/>
          <w:bCs/>
          <w:sz w:val="26"/>
          <w:szCs w:val="26"/>
        </w:rPr>
        <w:t>analysis – key determining factor of this economic effects</w:t>
      </w:r>
    </w:p>
    <w:p w14:paraId="46D61258" w14:textId="77777777" w:rsidR="005B3647" w:rsidRPr="005B3647" w:rsidRDefault="005B3647" w:rsidP="005B3647">
      <w:pPr>
        <w:pStyle w:val="ListParagraph"/>
        <w:numPr>
          <w:ilvl w:val="0"/>
          <w:numId w:val="15"/>
        </w:numPr>
        <w:jc w:val="both"/>
        <w:rPr>
          <w:rFonts w:ascii="Arial" w:hAnsi="Arial" w:cs="Arial"/>
          <w:bCs/>
          <w:sz w:val="26"/>
          <w:szCs w:val="26"/>
        </w:rPr>
      </w:pPr>
      <w:r w:rsidRPr="005B3647">
        <w:rPr>
          <w:rFonts w:ascii="Arial" w:hAnsi="Arial" w:cs="Arial"/>
          <w:bCs/>
          <w:sz w:val="26"/>
          <w:szCs w:val="26"/>
        </w:rPr>
        <w:t>amount of increase in government spending/ type of govt spending</w:t>
      </w:r>
    </w:p>
    <w:p w14:paraId="1D8A8772" w14:textId="77777777" w:rsidR="005B3647" w:rsidRPr="005B3647" w:rsidRDefault="005B3647" w:rsidP="005B3647">
      <w:pPr>
        <w:pStyle w:val="ListParagraph"/>
        <w:numPr>
          <w:ilvl w:val="0"/>
          <w:numId w:val="15"/>
        </w:numPr>
        <w:jc w:val="both"/>
        <w:rPr>
          <w:rFonts w:ascii="Arial" w:hAnsi="Arial" w:cs="Arial"/>
          <w:bCs/>
          <w:sz w:val="26"/>
          <w:szCs w:val="26"/>
        </w:rPr>
      </w:pPr>
      <w:r w:rsidRPr="005B3647">
        <w:rPr>
          <w:rFonts w:ascii="Arial" w:hAnsi="Arial" w:cs="Arial"/>
          <w:bCs/>
          <w:sz w:val="26"/>
          <w:szCs w:val="26"/>
        </w:rPr>
        <w:t>value of the multiplier</w:t>
      </w:r>
    </w:p>
    <w:p w14:paraId="667AF335" w14:textId="77777777" w:rsidR="005B3647" w:rsidRPr="005B3647" w:rsidRDefault="005B3647" w:rsidP="005B3647">
      <w:pPr>
        <w:pStyle w:val="ListParagraph"/>
        <w:numPr>
          <w:ilvl w:val="0"/>
          <w:numId w:val="15"/>
        </w:numPr>
        <w:jc w:val="both"/>
        <w:rPr>
          <w:rFonts w:ascii="Arial" w:hAnsi="Arial" w:cs="Arial"/>
          <w:bCs/>
          <w:sz w:val="26"/>
          <w:szCs w:val="26"/>
        </w:rPr>
      </w:pPr>
      <w:r w:rsidRPr="005B3647">
        <w:rPr>
          <w:rFonts w:ascii="Arial" w:hAnsi="Arial" w:cs="Arial"/>
          <w:bCs/>
          <w:sz w:val="26"/>
          <w:szCs w:val="26"/>
        </w:rPr>
        <w:t>govt spending on roads – raise mobility of resources – increase efficiency – expand resource capacity – raise potential growth</w:t>
      </w:r>
    </w:p>
    <w:p w14:paraId="5B8AA62A" w14:textId="77777777" w:rsidR="005B3647" w:rsidRPr="005B3647" w:rsidRDefault="005B3647" w:rsidP="005B3647">
      <w:pPr>
        <w:pStyle w:val="ListParagraph"/>
        <w:numPr>
          <w:ilvl w:val="0"/>
          <w:numId w:val="15"/>
        </w:numPr>
        <w:ind w:left="360"/>
        <w:jc w:val="both"/>
        <w:rPr>
          <w:rFonts w:ascii="Arial" w:hAnsi="Arial" w:cs="Arial"/>
          <w:bCs/>
          <w:sz w:val="26"/>
          <w:szCs w:val="26"/>
        </w:rPr>
      </w:pPr>
      <w:r w:rsidRPr="005B3647">
        <w:rPr>
          <w:rFonts w:ascii="Arial" w:hAnsi="Arial" w:cs="Arial"/>
          <w:bCs/>
          <w:sz w:val="26"/>
          <w:szCs w:val="26"/>
        </w:rPr>
        <w:t xml:space="preserve">type of government spending – sr / lr </w:t>
      </w:r>
    </w:p>
    <w:p w14:paraId="323AA789" w14:textId="6AF8749D" w:rsidR="005B3647" w:rsidRPr="005B3647" w:rsidRDefault="005B3647" w:rsidP="005B3647">
      <w:pPr>
        <w:pStyle w:val="ListParagraph"/>
        <w:numPr>
          <w:ilvl w:val="0"/>
          <w:numId w:val="15"/>
        </w:numPr>
        <w:ind w:left="360"/>
        <w:jc w:val="both"/>
        <w:rPr>
          <w:rFonts w:ascii="Arial" w:hAnsi="Arial" w:cs="Arial"/>
          <w:b/>
          <w:sz w:val="26"/>
          <w:szCs w:val="26"/>
        </w:rPr>
      </w:pPr>
      <w:r w:rsidRPr="005B3647">
        <w:rPr>
          <w:rFonts w:ascii="Arial" w:hAnsi="Arial" w:cs="Arial"/>
          <w:b/>
          <w:sz w:val="26"/>
          <w:szCs w:val="26"/>
        </w:rPr>
        <w:t>Conc</w:t>
      </w:r>
      <w:r>
        <w:rPr>
          <w:rFonts w:ascii="Arial" w:hAnsi="Arial" w:cs="Arial"/>
          <w:b/>
          <w:sz w:val="26"/>
          <w:szCs w:val="26"/>
        </w:rPr>
        <w:t>l</w:t>
      </w:r>
      <w:r w:rsidRPr="005B3647">
        <w:rPr>
          <w:rFonts w:ascii="Arial" w:hAnsi="Arial" w:cs="Arial"/>
          <w:b/>
          <w:sz w:val="26"/>
          <w:szCs w:val="26"/>
        </w:rPr>
        <w:t>usion</w:t>
      </w:r>
    </w:p>
    <w:p w14:paraId="0F39F4EF" w14:textId="77777777" w:rsidR="005B3647" w:rsidRPr="005B3647" w:rsidRDefault="005B3647" w:rsidP="005B3647">
      <w:pPr>
        <w:pStyle w:val="Heading2"/>
        <w:spacing w:before="0"/>
        <w:jc w:val="both"/>
        <w:rPr>
          <w:rFonts w:ascii="Arial" w:hAnsi="Arial" w:cs="Arial"/>
          <w:i/>
          <w:color w:val="auto"/>
          <w:u w:val="single"/>
        </w:rPr>
      </w:pPr>
      <w:r w:rsidRPr="005B3647">
        <w:rPr>
          <w:rFonts w:ascii="Arial" w:hAnsi="Arial" w:cs="Arial"/>
          <w:color w:val="auto"/>
          <w:u w:val="single"/>
        </w:rPr>
        <w:lastRenderedPageBreak/>
        <w:t>Determinants of Economic growth</w:t>
      </w:r>
    </w:p>
    <w:p w14:paraId="3D763736" w14:textId="77777777" w:rsidR="005B3647" w:rsidRPr="005B3647" w:rsidRDefault="005B3647" w:rsidP="005B3647">
      <w:pPr>
        <w:pStyle w:val="ListParagraph"/>
        <w:numPr>
          <w:ilvl w:val="0"/>
          <w:numId w:val="7"/>
        </w:numPr>
        <w:contextualSpacing w:val="0"/>
        <w:jc w:val="both"/>
        <w:outlineLvl w:val="2"/>
        <w:rPr>
          <w:rFonts w:ascii="Arial" w:hAnsi="Arial" w:cs="Arial"/>
          <w:vanish/>
          <w:sz w:val="26"/>
          <w:szCs w:val="26"/>
          <w:u w:val="single"/>
        </w:rPr>
      </w:pPr>
    </w:p>
    <w:p w14:paraId="7B30E9E8"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Physical Capital</w:t>
      </w:r>
    </w:p>
    <w:p w14:paraId="1E8A5A93"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Physical capital refers to the tangible investment goods like plant, equipment, machinery and building.</w:t>
      </w:r>
    </w:p>
    <w:p w14:paraId="3CC18575"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Physical capital accumulation increases the productivity of labour. Machines allow one worker to raise productivity and allow more efficient use of the limited natural resources such as land and raw materials.</w:t>
      </w:r>
    </w:p>
    <w:p w14:paraId="67299AFD"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In order to achieve capital accumulation, there must be a positive net investment, investment level that is higher than the depreciation.</w:t>
      </w:r>
    </w:p>
    <w:p w14:paraId="422BD2AC" w14:textId="77777777" w:rsidR="005B3647" w:rsidRPr="005B3647" w:rsidRDefault="005B3647" w:rsidP="005B3647">
      <w:pPr>
        <w:pStyle w:val="Heading3"/>
        <w:keepNext w:val="0"/>
        <w:spacing w:before="0"/>
        <w:jc w:val="both"/>
        <w:rPr>
          <w:rFonts w:ascii="Arial" w:hAnsi="Arial" w:cs="Arial"/>
          <w:color w:val="auto"/>
          <w:sz w:val="26"/>
          <w:szCs w:val="26"/>
        </w:rPr>
      </w:pPr>
    </w:p>
    <w:p w14:paraId="263DE681"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Labour Resources</w:t>
      </w:r>
    </w:p>
    <w:p w14:paraId="2FC0AA6C"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The labour force is critical in determining the growth of the national income.</w:t>
      </w:r>
    </w:p>
    <w:p w14:paraId="0D56B69F"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The quantity of labour force can be increased through the increase in the working population, labour participation rate or import of more foreign workers </w:t>
      </w:r>
    </w:p>
    <w:p w14:paraId="52A8ACE1"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Training and development of the workers and import of foreign talents raise the </w:t>
      </w:r>
      <w:r w:rsidRPr="005B3647">
        <w:rPr>
          <w:rFonts w:ascii="Arial" w:hAnsi="Arial" w:cs="Arial"/>
          <w:b/>
          <w:sz w:val="26"/>
          <w:szCs w:val="26"/>
        </w:rPr>
        <w:t>productivity of the workers,</w:t>
      </w:r>
      <w:r w:rsidRPr="005B3647">
        <w:rPr>
          <w:rFonts w:ascii="Arial" w:hAnsi="Arial" w:cs="Arial"/>
          <w:sz w:val="26"/>
          <w:szCs w:val="26"/>
        </w:rPr>
        <w:t xml:space="preserve"> improving the quality of labour force. </w:t>
      </w:r>
    </w:p>
    <w:p w14:paraId="2BFD19A4"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Singapore overcome our labour shortage and lack of quality of labour through import of foreign workers and talents</w:t>
      </w:r>
    </w:p>
    <w:p w14:paraId="27CD839E" w14:textId="77777777" w:rsidR="005B3647" w:rsidRPr="005B3647" w:rsidRDefault="005B3647" w:rsidP="005B3647">
      <w:pPr>
        <w:pStyle w:val="Heading3"/>
        <w:keepNext w:val="0"/>
        <w:spacing w:before="0"/>
        <w:jc w:val="both"/>
        <w:rPr>
          <w:rFonts w:ascii="Arial" w:hAnsi="Arial" w:cs="Arial"/>
          <w:color w:val="auto"/>
          <w:sz w:val="26"/>
          <w:szCs w:val="26"/>
        </w:rPr>
      </w:pPr>
    </w:p>
    <w:p w14:paraId="123F127A"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Land and Raw Materials</w:t>
      </w:r>
    </w:p>
    <w:p w14:paraId="18B49024"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Availability of land space and raw materials determines the resource capacity which affects the cost of production.</w:t>
      </w:r>
    </w:p>
    <w:p w14:paraId="620A62EF"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Better management and utilization of resources will minimise the cost of resources which will determine the cost of production. (</w:t>
      </w:r>
      <w:r w:rsidRPr="005B3647">
        <w:rPr>
          <w:rFonts w:ascii="Arial" w:hAnsi="Arial" w:cs="Arial"/>
          <w:b/>
          <w:sz w:val="26"/>
          <w:szCs w:val="26"/>
        </w:rPr>
        <w:t>Production and Allocative efficiency</w:t>
      </w:r>
      <w:r w:rsidRPr="005B3647">
        <w:rPr>
          <w:rFonts w:ascii="Arial" w:hAnsi="Arial" w:cs="Arial"/>
          <w:sz w:val="26"/>
          <w:szCs w:val="26"/>
        </w:rPr>
        <w:t>) (E.g. Constructing taller buildings – enable greater utilisation of land capacity)</w:t>
      </w:r>
    </w:p>
    <w:p w14:paraId="43824AF5"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Higher cost of production will undermine the economy from attaining a higher level of national income and thus lowering actual economic growth. </w:t>
      </w:r>
    </w:p>
    <w:p w14:paraId="3FBEB72B" w14:textId="5AB0688C"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The shortage in the supply of resources will also reduce the resources capacity and thus undermines potential growth and this is usually overcome by the import of resources as seen in the case of Singapore.</w:t>
      </w:r>
    </w:p>
    <w:p w14:paraId="1285B408" w14:textId="77777777" w:rsidR="005B3647" w:rsidRPr="005B3647" w:rsidRDefault="005B3647" w:rsidP="005B3647">
      <w:pPr>
        <w:pStyle w:val="Heading3bullet"/>
        <w:numPr>
          <w:ilvl w:val="0"/>
          <w:numId w:val="0"/>
        </w:numPr>
        <w:ind w:left="1224"/>
        <w:rPr>
          <w:rFonts w:ascii="Arial" w:hAnsi="Arial" w:cs="Arial"/>
          <w:b/>
          <w:sz w:val="26"/>
          <w:szCs w:val="26"/>
        </w:rPr>
      </w:pPr>
    </w:p>
    <w:p w14:paraId="2E584E5B"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Entrepreneurship</w:t>
      </w:r>
    </w:p>
    <w:p w14:paraId="0CC2BC6C"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Entrepreneurs’ skills are essential in the organization of production. The effectiveness and efficiency of the entrepreneur will determine the productivity of the production and distribution process which will affect the production capacity of the economy, in actual and potential term.</w:t>
      </w:r>
    </w:p>
    <w:p w14:paraId="4D95DA43" w14:textId="77777777" w:rsidR="005B3647" w:rsidRPr="005B3647" w:rsidRDefault="005B3647" w:rsidP="005B3647">
      <w:pPr>
        <w:rPr>
          <w:rFonts w:ascii="Arial" w:hAnsi="Arial" w:cs="Arial"/>
          <w:sz w:val="26"/>
          <w:szCs w:val="26"/>
        </w:rPr>
      </w:pPr>
    </w:p>
    <w:p w14:paraId="08E30D44"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lastRenderedPageBreak/>
        <w:t xml:space="preserve">Technological Advancement </w:t>
      </w:r>
    </w:p>
    <w:p w14:paraId="0980A3C7" w14:textId="77777777" w:rsidR="005B3647" w:rsidRPr="005B3647" w:rsidRDefault="005B3647" w:rsidP="005B3647">
      <w:pPr>
        <w:pStyle w:val="Heading3bullet"/>
        <w:numPr>
          <w:ilvl w:val="2"/>
          <w:numId w:val="8"/>
        </w:numPr>
        <w:rPr>
          <w:rFonts w:ascii="Arial" w:hAnsi="Arial" w:cs="Arial"/>
          <w:sz w:val="26"/>
          <w:szCs w:val="26"/>
          <w:u w:val="single"/>
        </w:rPr>
      </w:pPr>
      <w:r w:rsidRPr="005B3647">
        <w:rPr>
          <w:rFonts w:ascii="Arial" w:hAnsi="Arial" w:cs="Arial"/>
          <w:sz w:val="26"/>
          <w:szCs w:val="26"/>
        </w:rPr>
        <w:t>It will increase efficiency of factors of production</w:t>
      </w:r>
    </w:p>
    <w:p w14:paraId="2717B401"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Technological improvement includes:</w:t>
      </w:r>
    </w:p>
    <w:p w14:paraId="5361525E" w14:textId="77777777" w:rsidR="005B3647" w:rsidRPr="005B3647" w:rsidRDefault="005B3647" w:rsidP="005B3647">
      <w:pPr>
        <w:pStyle w:val="Heading4bullet"/>
        <w:rPr>
          <w:rFonts w:ascii="Arial" w:hAnsi="Arial" w:cs="Arial"/>
          <w:color w:val="auto"/>
          <w:sz w:val="26"/>
          <w:szCs w:val="26"/>
        </w:rPr>
      </w:pPr>
      <w:r w:rsidRPr="005B3647">
        <w:rPr>
          <w:rFonts w:ascii="Arial" w:hAnsi="Arial" w:cs="Arial"/>
          <w:color w:val="auto"/>
          <w:sz w:val="26"/>
          <w:szCs w:val="26"/>
        </w:rPr>
        <w:t>Creation of new knowledge/Invention</w:t>
      </w:r>
    </w:p>
    <w:p w14:paraId="57A1CF57" w14:textId="77777777" w:rsidR="005B3647" w:rsidRPr="005B3647" w:rsidRDefault="005B3647" w:rsidP="005B3647">
      <w:pPr>
        <w:pStyle w:val="Heading4bullet"/>
        <w:rPr>
          <w:rFonts w:ascii="Arial" w:hAnsi="Arial" w:cs="Arial"/>
          <w:color w:val="auto"/>
          <w:sz w:val="26"/>
          <w:szCs w:val="26"/>
        </w:rPr>
      </w:pPr>
      <w:r w:rsidRPr="005B3647">
        <w:rPr>
          <w:rFonts w:ascii="Arial" w:hAnsi="Arial" w:cs="Arial"/>
          <w:color w:val="auto"/>
          <w:sz w:val="26"/>
          <w:szCs w:val="26"/>
        </w:rPr>
        <w:t xml:space="preserve">Innovation which is the </w:t>
      </w:r>
      <w:r w:rsidRPr="005B3647">
        <w:rPr>
          <w:rFonts w:ascii="Arial" w:hAnsi="Arial" w:cs="Arial"/>
          <w:b/>
          <w:color w:val="auto"/>
          <w:sz w:val="26"/>
          <w:szCs w:val="26"/>
        </w:rPr>
        <w:t>application of new knowledge</w:t>
      </w:r>
      <w:r w:rsidRPr="005B3647">
        <w:rPr>
          <w:rFonts w:ascii="Arial" w:hAnsi="Arial" w:cs="Arial"/>
          <w:color w:val="auto"/>
          <w:sz w:val="26"/>
          <w:szCs w:val="26"/>
        </w:rPr>
        <w:t xml:space="preserve"> to the production of goods and services</w:t>
      </w:r>
    </w:p>
    <w:p w14:paraId="759C2BB9" w14:textId="77777777" w:rsidR="005B3647" w:rsidRPr="005B3647" w:rsidRDefault="005B3647" w:rsidP="005B3647">
      <w:pPr>
        <w:pStyle w:val="Heading4bullet"/>
        <w:rPr>
          <w:rFonts w:ascii="Arial" w:hAnsi="Arial" w:cs="Arial"/>
          <w:color w:val="auto"/>
          <w:sz w:val="26"/>
          <w:szCs w:val="26"/>
        </w:rPr>
      </w:pPr>
      <w:r w:rsidRPr="005B3647">
        <w:rPr>
          <w:rFonts w:ascii="Arial" w:hAnsi="Arial" w:cs="Arial"/>
          <w:color w:val="auto"/>
          <w:sz w:val="26"/>
          <w:szCs w:val="26"/>
        </w:rPr>
        <w:t xml:space="preserve">Innovation which is the </w:t>
      </w:r>
      <w:r w:rsidRPr="005B3647">
        <w:rPr>
          <w:rFonts w:ascii="Arial" w:hAnsi="Arial" w:cs="Arial"/>
          <w:b/>
          <w:color w:val="auto"/>
          <w:sz w:val="26"/>
          <w:szCs w:val="26"/>
        </w:rPr>
        <w:t>application of current knowledge in new ways</w:t>
      </w:r>
      <w:r w:rsidRPr="005B3647">
        <w:rPr>
          <w:rFonts w:ascii="Arial" w:hAnsi="Arial" w:cs="Arial"/>
          <w:color w:val="auto"/>
          <w:sz w:val="26"/>
          <w:szCs w:val="26"/>
        </w:rPr>
        <w:t xml:space="preserve"> to the production of goods and services</w:t>
      </w:r>
    </w:p>
    <w:p w14:paraId="0346405D" w14:textId="77777777" w:rsidR="005B3647" w:rsidRPr="005B3647" w:rsidRDefault="005B3647" w:rsidP="005B3647">
      <w:pPr>
        <w:pStyle w:val="Heading4bullet"/>
        <w:rPr>
          <w:rFonts w:ascii="Arial" w:hAnsi="Arial" w:cs="Arial"/>
          <w:color w:val="auto"/>
          <w:sz w:val="26"/>
          <w:szCs w:val="26"/>
        </w:rPr>
      </w:pPr>
      <w:r w:rsidRPr="005B3647">
        <w:rPr>
          <w:rFonts w:ascii="Arial" w:hAnsi="Arial" w:cs="Arial"/>
          <w:color w:val="auto"/>
          <w:sz w:val="26"/>
          <w:szCs w:val="26"/>
        </w:rPr>
        <w:t>the quality of production, improving competitive edge, which will raise the efficiency of production contributing to lower cost of production and innovate</w:t>
      </w:r>
    </w:p>
    <w:p w14:paraId="391FCF7B"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New technology </w:t>
      </w:r>
      <w:r w:rsidRPr="005B3647">
        <w:rPr>
          <w:rFonts w:ascii="Arial" w:hAnsi="Arial" w:cs="Arial"/>
          <w:sz w:val="26"/>
          <w:szCs w:val="26"/>
        </w:rPr>
        <w:sym w:font="Wingdings" w:char="00E8"/>
      </w:r>
      <w:r w:rsidRPr="005B3647">
        <w:rPr>
          <w:rFonts w:ascii="Arial" w:hAnsi="Arial" w:cs="Arial"/>
          <w:sz w:val="26"/>
          <w:szCs w:val="26"/>
        </w:rPr>
        <w:t xml:space="preserve"> capital investment possibilities </w:t>
      </w:r>
      <w:r w:rsidRPr="005B3647">
        <w:rPr>
          <w:rFonts w:ascii="Arial" w:hAnsi="Arial" w:cs="Arial"/>
          <w:sz w:val="26"/>
          <w:szCs w:val="26"/>
        </w:rPr>
        <w:sym w:font="Wingdings" w:char="00E8"/>
      </w:r>
      <w:r w:rsidRPr="005B3647">
        <w:rPr>
          <w:rFonts w:ascii="Arial" w:hAnsi="Arial" w:cs="Arial"/>
          <w:sz w:val="26"/>
          <w:szCs w:val="26"/>
        </w:rPr>
        <w:t xml:space="preserve"> greater productivity and higher incomes </w:t>
      </w:r>
      <w:r w:rsidRPr="005B3647">
        <w:rPr>
          <w:rFonts w:ascii="Arial" w:hAnsi="Arial" w:cs="Arial"/>
          <w:sz w:val="26"/>
          <w:szCs w:val="26"/>
        </w:rPr>
        <w:sym w:font="Wingdings" w:char="00E8"/>
      </w:r>
      <w:r w:rsidRPr="005B3647">
        <w:rPr>
          <w:rFonts w:ascii="Arial" w:hAnsi="Arial" w:cs="Arial"/>
          <w:sz w:val="26"/>
          <w:szCs w:val="26"/>
        </w:rPr>
        <w:t xml:space="preserve"> changing demand patterns and encourages more R&amp;D </w:t>
      </w:r>
      <w:r w:rsidRPr="005B3647">
        <w:rPr>
          <w:rFonts w:ascii="Arial" w:hAnsi="Arial" w:cs="Arial"/>
          <w:sz w:val="26"/>
          <w:szCs w:val="26"/>
        </w:rPr>
        <w:sym w:font="Wingdings" w:char="00E8"/>
      </w:r>
      <w:r w:rsidRPr="005B3647">
        <w:rPr>
          <w:rFonts w:ascii="Arial" w:hAnsi="Arial" w:cs="Arial"/>
          <w:sz w:val="26"/>
          <w:szCs w:val="26"/>
        </w:rPr>
        <w:t xml:space="preserve"> further technological improvements</w:t>
      </w:r>
    </w:p>
    <w:p w14:paraId="14677529" w14:textId="77777777" w:rsidR="005B3647" w:rsidRPr="005B3647" w:rsidRDefault="005B3647" w:rsidP="005B3647">
      <w:pPr>
        <w:pStyle w:val="Heading4bullet"/>
        <w:numPr>
          <w:ilvl w:val="0"/>
          <w:numId w:val="11"/>
        </w:numPr>
        <w:ind w:left="1276" w:hanging="567"/>
        <w:rPr>
          <w:rFonts w:ascii="Arial" w:hAnsi="Arial" w:cs="Arial"/>
          <w:color w:val="auto"/>
          <w:sz w:val="26"/>
          <w:szCs w:val="26"/>
        </w:rPr>
      </w:pPr>
      <w:r w:rsidRPr="005B3647">
        <w:rPr>
          <w:rFonts w:ascii="Arial" w:hAnsi="Arial" w:cs="Arial"/>
          <w:color w:val="auto"/>
          <w:sz w:val="26"/>
          <w:szCs w:val="26"/>
        </w:rPr>
        <w:t xml:space="preserve">The rate of technological progress depend on: </w:t>
      </w:r>
    </w:p>
    <w:p w14:paraId="60065758" w14:textId="77777777" w:rsidR="005B3647" w:rsidRPr="005B3647" w:rsidRDefault="005B3647" w:rsidP="005B3647">
      <w:pPr>
        <w:pStyle w:val="Heading4bullet"/>
        <w:rPr>
          <w:rFonts w:ascii="Arial" w:hAnsi="Arial" w:cs="Arial"/>
          <w:color w:val="auto"/>
          <w:sz w:val="26"/>
          <w:szCs w:val="26"/>
        </w:rPr>
      </w:pPr>
      <w:r w:rsidRPr="005B3647">
        <w:rPr>
          <w:rFonts w:ascii="Arial" w:hAnsi="Arial" w:cs="Arial"/>
          <w:color w:val="auto"/>
          <w:sz w:val="26"/>
          <w:szCs w:val="26"/>
        </w:rPr>
        <w:t>supply of scientists, engineers</w:t>
      </w:r>
    </w:p>
    <w:p w14:paraId="6E51C6AC" w14:textId="77777777" w:rsidR="005B3647" w:rsidRPr="005B3647" w:rsidRDefault="005B3647" w:rsidP="005B3647">
      <w:pPr>
        <w:pStyle w:val="Heading4bullet"/>
        <w:rPr>
          <w:rFonts w:ascii="Arial" w:hAnsi="Arial" w:cs="Arial"/>
          <w:color w:val="auto"/>
          <w:sz w:val="26"/>
          <w:szCs w:val="26"/>
        </w:rPr>
      </w:pPr>
      <w:r w:rsidRPr="005B3647">
        <w:rPr>
          <w:rFonts w:ascii="Arial" w:hAnsi="Arial" w:cs="Arial"/>
          <w:color w:val="auto"/>
          <w:sz w:val="26"/>
          <w:szCs w:val="26"/>
        </w:rPr>
        <w:t>environment for research and development</w:t>
      </w:r>
    </w:p>
    <w:p w14:paraId="523FB06A" w14:textId="77777777" w:rsidR="005B3647" w:rsidRPr="005B3647" w:rsidRDefault="005B3647" w:rsidP="005B3647">
      <w:pPr>
        <w:pStyle w:val="Heading4bullet"/>
        <w:rPr>
          <w:rFonts w:ascii="Arial" w:hAnsi="Arial" w:cs="Arial"/>
          <w:color w:val="auto"/>
          <w:sz w:val="26"/>
          <w:szCs w:val="26"/>
        </w:rPr>
      </w:pPr>
      <w:r w:rsidRPr="005B3647">
        <w:rPr>
          <w:rFonts w:ascii="Arial" w:hAnsi="Arial" w:cs="Arial"/>
          <w:color w:val="auto"/>
          <w:sz w:val="26"/>
          <w:szCs w:val="26"/>
        </w:rPr>
        <w:t>the development of intellectual property</w:t>
      </w:r>
    </w:p>
    <w:p w14:paraId="705FBD21" w14:textId="77777777" w:rsidR="005B3647" w:rsidRPr="005B3647" w:rsidRDefault="005B3647" w:rsidP="005B3647">
      <w:pPr>
        <w:pStyle w:val="Heading4bullet"/>
        <w:numPr>
          <w:ilvl w:val="0"/>
          <w:numId w:val="9"/>
        </w:numPr>
        <w:ind w:left="2127"/>
        <w:rPr>
          <w:rFonts w:ascii="Arial" w:hAnsi="Arial" w:cs="Arial"/>
          <w:color w:val="auto"/>
          <w:sz w:val="26"/>
          <w:szCs w:val="26"/>
        </w:rPr>
      </w:pPr>
      <w:r w:rsidRPr="005B3647">
        <w:rPr>
          <w:rFonts w:ascii="Arial" w:hAnsi="Arial" w:cs="Arial"/>
          <w:color w:val="auto"/>
          <w:sz w:val="26"/>
          <w:szCs w:val="26"/>
        </w:rPr>
        <w:t>assurance on the return on capital</w:t>
      </w:r>
    </w:p>
    <w:p w14:paraId="23E78709" w14:textId="77777777" w:rsidR="005B3647" w:rsidRPr="005B3647" w:rsidRDefault="005B3647" w:rsidP="005B3647">
      <w:pPr>
        <w:pStyle w:val="Heading4bullet"/>
        <w:numPr>
          <w:ilvl w:val="0"/>
          <w:numId w:val="9"/>
        </w:numPr>
        <w:ind w:left="2127"/>
        <w:rPr>
          <w:rFonts w:ascii="Arial" w:hAnsi="Arial" w:cs="Arial"/>
          <w:color w:val="auto"/>
          <w:sz w:val="26"/>
          <w:szCs w:val="26"/>
        </w:rPr>
      </w:pPr>
      <w:r w:rsidRPr="005B3647">
        <w:rPr>
          <w:rFonts w:ascii="Arial" w:hAnsi="Arial" w:cs="Arial"/>
          <w:color w:val="auto"/>
          <w:sz w:val="26"/>
          <w:szCs w:val="26"/>
        </w:rPr>
        <w:t>Significance of intellectual property rights in aiding Singapore in attracting more high-valued and R&amp;D based FDI – This is beneficial to Singapore as it will enable Singapore to derive more tax revenue and make it easier for the industries to raise wage rate for the workers</w:t>
      </w:r>
    </w:p>
    <w:p w14:paraId="04343B6A" w14:textId="77777777" w:rsidR="005B3647" w:rsidRPr="005B3647" w:rsidRDefault="005B3647" w:rsidP="005B3647">
      <w:pPr>
        <w:pStyle w:val="Heading3bullet"/>
        <w:numPr>
          <w:ilvl w:val="0"/>
          <w:numId w:val="0"/>
        </w:numPr>
        <w:ind w:left="1224"/>
        <w:rPr>
          <w:rFonts w:ascii="Arial" w:hAnsi="Arial" w:cs="Arial"/>
          <w:sz w:val="26"/>
          <w:szCs w:val="26"/>
        </w:rPr>
      </w:pPr>
    </w:p>
    <w:p w14:paraId="62D80E7F" w14:textId="77777777" w:rsidR="005B3647" w:rsidRPr="005B3647" w:rsidRDefault="005B3647" w:rsidP="005B3647">
      <w:pPr>
        <w:rPr>
          <w:rFonts w:ascii="Arial" w:eastAsia="Times New Roman" w:hAnsi="Arial" w:cs="Arial"/>
          <w:b/>
          <w:bCs/>
          <w:sz w:val="26"/>
          <w:szCs w:val="26"/>
        </w:rPr>
      </w:pPr>
      <w:r w:rsidRPr="005B3647">
        <w:rPr>
          <w:rFonts w:ascii="Arial" w:hAnsi="Arial" w:cs="Arial"/>
          <w:b/>
          <w:sz w:val="26"/>
          <w:szCs w:val="26"/>
        </w:rPr>
        <w:t>Other Determinants</w:t>
      </w:r>
    </w:p>
    <w:p w14:paraId="15B118CC" w14:textId="77777777" w:rsidR="005B3647" w:rsidRPr="005B3647" w:rsidRDefault="005B3647" w:rsidP="005B3647">
      <w:pPr>
        <w:pStyle w:val="normal14"/>
        <w:rPr>
          <w:rFonts w:cs="Arial"/>
          <w:color w:val="auto"/>
          <w:sz w:val="26"/>
          <w:szCs w:val="26"/>
        </w:rPr>
      </w:pPr>
      <w:r w:rsidRPr="005B3647">
        <w:rPr>
          <w:rFonts w:cs="Arial"/>
          <w:color w:val="auto"/>
          <w:sz w:val="26"/>
          <w:szCs w:val="26"/>
        </w:rPr>
        <w:t>Favourable cultural, social and political environment would promote growth. Legal institutions are needed to provide law and order and to enforce contracts between parties of economic transactions. Cultural attitudes towards work and material advancement are determinants of incentives to work. A social structure that allows fluid upward and downward mobility based on performance and merit is more conducive than a rigid social structure that puts premium on the station of one’s birth. Political stability is vital to economic activities</w:t>
      </w:r>
    </w:p>
    <w:p w14:paraId="46110AD9" w14:textId="77777777" w:rsidR="005B3647" w:rsidRPr="005B3647" w:rsidRDefault="005B3647" w:rsidP="005B3647">
      <w:pPr>
        <w:jc w:val="both"/>
        <w:rPr>
          <w:rFonts w:ascii="Arial" w:hAnsi="Arial" w:cs="Arial"/>
          <w:b/>
          <w:sz w:val="26"/>
          <w:szCs w:val="26"/>
        </w:rPr>
      </w:pPr>
    </w:p>
    <w:p w14:paraId="16D9FE47" w14:textId="77777777" w:rsidR="005B3647" w:rsidRPr="005B3647" w:rsidRDefault="005B3647" w:rsidP="005B3647">
      <w:pPr>
        <w:rPr>
          <w:rFonts w:ascii="Arial" w:hAnsi="Arial" w:cs="Arial"/>
          <w:i/>
          <w:sz w:val="26"/>
          <w:szCs w:val="26"/>
        </w:rPr>
      </w:pPr>
      <w:r w:rsidRPr="005B3647">
        <w:rPr>
          <w:rFonts w:ascii="Arial" w:hAnsi="Arial" w:cs="Arial"/>
          <w:i/>
          <w:sz w:val="26"/>
          <w:szCs w:val="26"/>
        </w:rPr>
        <w:t>Why some countries can achieve higher economic growth rate than other countries? (points taken from the factors affecting economic growth rate)</w:t>
      </w:r>
    </w:p>
    <w:p w14:paraId="43FC9C4B" w14:textId="77777777" w:rsidR="005B3647" w:rsidRPr="005B3647" w:rsidRDefault="005B3647" w:rsidP="005B3647">
      <w:pPr>
        <w:rPr>
          <w:rFonts w:ascii="Arial" w:hAnsi="Arial" w:cs="Arial"/>
          <w:i/>
          <w:sz w:val="26"/>
          <w:szCs w:val="26"/>
        </w:rPr>
      </w:pPr>
    </w:p>
    <w:p w14:paraId="35F92350" w14:textId="3CA7985A" w:rsidR="005B3647" w:rsidRPr="005B3647" w:rsidRDefault="005B3647" w:rsidP="005B3647">
      <w:pPr>
        <w:rPr>
          <w:rFonts w:ascii="Arial" w:hAnsi="Arial" w:cs="Arial"/>
          <w:b/>
          <w:bCs/>
          <w:iCs/>
          <w:sz w:val="26"/>
          <w:szCs w:val="26"/>
        </w:rPr>
      </w:pPr>
      <w:r w:rsidRPr="005B3647">
        <w:rPr>
          <w:rFonts w:ascii="Arial" w:hAnsi="Arial" w:cs="Arial"/>
          <w:i/>
          <w:sz w:val="26"/>
          <w:szCs w:val="26"/>
        </w:rPr>
        <w:t xml:space="preserve">Countries with high degree of technological advancement – can produce high-valued products – sell goods at higher price – increase the value of Ad – via k – raise real GDP – eg- Singapore’s focus on pharmaceutical and IT. </w:t>
      </w:r>
      <w:r w:rsidRPr="005B3647">
        <w:rPr>
          <w:rFonts w:ascii="Arial" w:hAnsi="Arial" w:cs="Arial"/>
          <w:i/>
          <w:sz w:val="26"/>
          <w:szCs w:val="26"/>
        </w:rPr>
        <w:br w:type="page"/>
      </w:r>
    </w:p>
    <w:p w14:paraId="31CC873C" w14:textId="441DF756" w:rsidR="005B3647" w:rsidRPr="005B3647" w:rsidRDefault="005B3647" w:rsidP="005B3647">
      <w:pPr>
        <w:pStyle w:val="Heading2"/>
        <w:spacing w:before="0"/>
        <w:jc w:val="both"/>
        <w:rPr>
          <w:rFonts w:ascii="Arial" w:hAnsi="Arial" w:cs="Arial"/>
          <w:b/>
          <w:bCs/>
          <w:i/>
          <w:color w:val="auto"/>
          <w:u w:val="single"/>
        </w:rPr>
      </w:pPr>
      <w:r w:rsidRPr="005B3647">
        <w:rPr>
          <w:rFonts w:ascii="Arial" w:hAnsi="Arial" w:cs="Arial"/>
          <w:b/>
          <w:bCs/>
          <w:color w:val="auto"/>
          <w:u w:val="single"/>
        </w:rPr>
        <w:lastRenderedPageBreak/>
        <w:t>Positive Impacts of Economic Growth (Desirability of Economic Growth)</w:t>
      </w:r>
    </w:p>
    <w:p w14:paraId="0E6CD41A" w14:textId="77777777" w:rsidR="005B3647" w:rsidRPr="005B3647" w:rsidRDefault="005B3647" w:rsidP="005B3647">
      <w:pPr>
        <w:pStyle w:val="ListParagraph"/>
        <w:numPr>
          <w:ilvl w:val="0"/>
          <w:numId w:val="7"/>
        </w:numPr>
        <w:contextualSpacing w:val="0"/>
        <w:jc w:val="both"/>
        <w:outlineLvl w:val="2"/>
        <w:rPr>
          <w:rFonts w:ascii="Arial" w:hAnsi="Arial" w:cs="Arial"/>
          <w:vanish/>
          <w:sz w:val="26"/>
          <w:szCs w:val="26"/>
          <w:u w:val="single"/>
        </w:rPr>
      </w:pPr>
    </w:p>
    <w:p w14:paraId="0011B1FB"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Higher Standard of Living</w:t>
      </w:r>
    </w:p>
    <w:p w14:paraId="41E59711"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The main benefit of growth is the increase in amount of goods and service which becomes available for the country’s citizens to enjoy. </w:t>
      </w:r>
    </w:p>
    <w:p w14:paraId="1FE13973"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Economic growth also increases the income of the country allowing citizens to enjoy more of both local and foreign goods. (Raise GDP – Increase in real GDP as long as percentage increase in GDP is greater than percentage increase in price level and population growth)</w:t>
      </w:r>
    </w:p>
    <w:p w14:paraId="1E65C2D4"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Provides more tax revenue for the government to improve the infrastructures that will raise the convenience and comfort of the citizens</w:t>
      </w:r>
    </w:p>
    <w:p w14:paraId="40EFEE85" w14:textId="77777777" w:rsidR="005B3647" w:rsidRPr="005B3647" w:rsidRDefault="005B3647" w:rsidP="005B3647">
      <w:pPr>
        <w:pStyle w:val="Heading3"/>
        <w:keepNext w:val="0"/>
        <w:spacing w:before="0"/>
        <w:jc w:val="both"/>
        <w:rPr>
          <w:rFonts w:ascii="Arial" w:hAnsi="Arial" w:cs="Arial"/>
          <w:color w:val="auto"/>
          <w:sz w:val="26"/>
          <w:szCs w:val="26"/>
        </w:rPr>
      </w:pPr>
    </w:p>
    <w:p w14:paraId="4F9E444D"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Redistribution of Income is Easier</w:t>
      </w:r>
    </w:p>
    <w:p w14:paraId="05AF0B9A"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With more overall income available, government will have the resources to redistribute wealth the poor.</w:t>
      </w:r>
    </w:p>
    <w:p w14:paraId="275CCD51" w14:textId="77777777" w:rsidR="005B3647" w:rsidRPr="005B3647" w:rsidRDefault="005B3647" w:rsidP="005B3647">
      <w:pPr>
        <w:pStyle w:val="Heading3"/>
        <w:keepNext w:val="0"/>
        <w:spacing w:before="0"/>
        <w:jc w:val="both"/>
        <w:rPr>
          <w:rFonts w:ascii="Arial" w:hAnsi="Arial" w:cs="Arial"/>
          <w:color w:val="auto"/>
          <w:sz w:val="26"/>
          <w:szCs w:val="26"/>
        </w:rPr>
      </w:pPr>
    </w:p>
    <w:p w14:paraId="2E3D6302"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Encourages Investment</w:t>
      </w:r>
    </w:p>
    <w:p w14:paraId="040C219E"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A stable level of economic growth increases firms and consumers confidence which will induce an accelerator effect on the economy. This will encourage more investment which, in turn, induces positive cycle of economic growth.</w:t>
      </w:r>
    </w:p>
    <w:p w14:paraId="60724E5D" w14:textId="77777777" w:rsidR="005B3647" w:rsidRPr="005B3647" w:rsidRDefault="005B3647" w:rsidP="005B3647">
      <w:pPr>
        <w:pStyle w:val="Heading3"/>
        <w:keepNext w:val="0"/>
        <w:spacing w:before="0"/>
        <w:jc w:val="both"/>
        <w:rPr>
          <w:rFonts w:ascii="Arial" w:hAnsi="Arial" w:cs="Arial"/>
          <w:color w:val="auto"/>
          <w:sz w:val="26"/>
          <w:szCs w:val="26"/>
        </w:rPr>
      </w:pPr>
    </w:p>
    <w:p w14:paraId="1C3526D2"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Provide a higher degree of employment</w:t>
      </w:r>
    </w:p>
    <w:p w14:paraId="3E1F0262" w14:textId="77777777" w:rsidR="005B3647" w:rsidRPr="005B3647" w:rsidRDefault="005B3647" w:rsidP="005B3647">
      <w:pPr>
        <w:pStyle w:val="Heading3"/>
        <w:keepNext w:val="0"/>
        <w:keepLines w:val="0"/>
        <w:numPr>
          <w:ilvl w:val="0"/>
          <w:numId w:val="11"/>
        </w:numPr>
        <w:spacing w:before="0"/>
        <w:ind w:left="1276"/>
        <w:jc w:val="both"/>
        <w:rPr>
          <w:rFonts w:ascii="Arial" w:hAnsi="Arial" w:cs="Arial"/>
          <w:b/>
          <w:color w:val="auto"/>
          <w:sz w:val="26"/>
          <w:szCs w:val="26"/>
        </w:rPr>
      </w:pPr>
      <w:r w:rsidRPr="005B3647">
        <w:rPr>
          <w:rFonts w:ascii="Arial" w:hAnsi="Arial" w:cs="Arial"/>
          <w:color w:val="auto"/>
          <w:sz w:val="26"/>
          <w:szCs w:val="26"/>
        </w:rPr>
        <w:t>Higher level of economic growth will mean a higher level of production, demanding for labour. This is especially significant for a country with large population where growth in the labour intensive industries will produce more employment opportunities for the massive population. (E.g. China, India)</w:t>
      </w:r>
    </w:p>
    <w:p w14:paraId="46AB3701" w14:textId="77777777" w:rsidR="005B3647" w:rsidRPr="005B3647" w:rsidRDefault="005B3647" w:rsidP="005B3647">
      <w:pPr>
        <w:pStyle w:val="Heading3"/>
        <w:keepNext w:val="0"/>
        <w:spacing w:before="0"/>
        <w:jc w:val="both"/>
        <w:rPr>
          <w:rFonts w:ascii="Arial" w:hAnsi="Arial" w:cs="Arial"/>
          <w:color w:val="auto"/>
          <w:sz w:val="26"/>
          <w:szCs w:val="26"/>
        </w:rPr>
      </w:pPr>
    </w:p>
    <w:p w14:paraId="3169ED31"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Care More for the Environment</w:t>
      </w:r>
    </w:p>
    <w:p w14:paraId="47BD43BF"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As people grow richer, they satisfy their basic needs in life and have attained a certain material standard of living. </w:t>
      </w:r>
    </w:p>
    <w:p w14:paraId="42DCD326"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They move on to achieve more the qualitative side of life, becoming concerned about living in a clean environment.</w:t>
      </w:r>
    </w:p>
    <w:p w14:paraId="2C9D2DB3"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Growth also allows more resources to be used for the correction or regulation to reduce external costs.</w:t>
      </w:r>
    </w:p>
    <w:p w14:paraId="24EEFE27" w14:textId="77777777" w:rsidR="005B3647" w:rsidRPr="005B3647" w:rsidRDefault="005B3647" w:rsidP="005B3647">
      <w:pPr>
        <w:pStyle w:val="points"/>
        <w:numPr>
          <w:ilvl w:val="0"/>
          <w:numId w:val="0"/>
        </w:numPr>
        <w:ind w:left="1418"/>
        <w:rPr>
          <w:rFonts w:ascii="Arial" w:hAnsi="Arial" w:cs="Arial"/>
          <w:b/>
          <w:sz w:val="26"/>
          <w:szCs w:val="26"/>
        </w:rPr>
      </w:pPr>
    </w:p>
    <w:p w14:paraId="35B38434" w14:textId="048C9834" w:rsidR="005B3647" w:rsidRPr="005B3647" w:rsidRDefault="005B3647" w:rsidP="005B3647">
      <w:pPr>
        <w:jc w:val="both"/>
        <w:rPr>
          <w:rFonts w:ascii="Arial" w:eastAsiaTheme="majorEastAsia" w:hAnsi="Arial" w:cs="Arial"/>
          <w:b/>
          <w:bCs/>
          <w:sz w:val="26"/>
          <w:szCs w:val="26"/>
        </w:rPr>
      </w:pPr>
      <w:r w:rsidRPr="005B3647">
        <w:rPr>
          <w:rFonts w:ascii="Arial" w:hAnsi="Arial" w:cs="Arial"/>
          <w:sz w:val="26"/>
          <w:szCs w:val="26"/>
        </w:rPr>
        <w:br w:type="page"/>
      </w:r>
    </w:p>
    <w:p w14:paraId="42E383AD" w14:textId="20B7BEC3" w:rsidR="005B3647" w:rsidRPr="005B3647" w:rsidRDefault="005B3647" w:rsidP="005B3647">
      <w:pPr>
        <w:pStyle w:val="Heading2"/>
        <w:spacing w:before="0"/>
        <w:jc w:val="both"/>
        <w:rPr>
          <w:rFonts w:ascii="Arial" w:hAnsi="Arial" w:cs="Arial"/>
          <w:b/>
          <w:bCs/>
          <w:i/>
          <w:color w:val="auto"/>
          <w:u w:val="single"/>
        </w:rPr>
      </w:pPr>
      <w:r w:rsidRPr="005B3647">
        <w:rPr>
          <w:rFonts w:ascii="Arial" w:hAnsi="Arial" w:cs="Arial"/>
          <w:b/>
          <w:bCs/>
          <w:color w:val="auto"/>
          <w:u w:val="single"/>
        </w:rPr>
        <w:lastRenderedPageBreak/>
        <w:t>Negative Impact</w:t>
      </w:r>
      <w:r>
        <w:rPr>
          <w:rFonts w:ascii="Arial" w:hAnsi="Arial" w:cs="Arial"/>
          <w:b/>
          <w:bCs/>
          <w:color w:val="auto"/>
          <w:u w:val="single"/>
        </w:rPr>
        <w:t>s</w:t>
      </w:r>
      <w:r w:rsidRPr="005B3647">
        <w:rPr>
          <w:rFonts w:ascii="Arial" w:hAnsi="Arial" w:cs="Arial"/>
          <w:b/>
          <w:bCs/>
          <w:color w:val="auto"/>
          <w:u w:val="single"/>
        </w:rPr>
        <w:t xml:space="preserve"> of Economic Growth</w:t>
      </w:r>
    </w:p>
    <w:p w14:paraId="2D3F53F3" w14:textId="77777777" w:rsidR="005B3647" w:rsidRPr="005B3647" w:rsidRDefault="005B3647" w:rsidP="005B3647">
      <w:pPr>
        <w:pStyle w:val="ListParagraph"/>
        <w:numPr>
          <w:ilvl w:val="0"/>
          <w:numId w:val="7"/>
        </w:numPr>
        <w:contextualSpacing w:val="0"/>
        <w:jc w:val="both"/>
        <w:outlineLvl w:val="2"/>
        <w:rPr>
          <w:rFonts w:ascii="Arial" w:hAnsi="Arial" w:cs="Arial"/>
          <w:vanish/>
          <w:sz w:val="26"/>
          <w:szCs w:val="26"/>
          <w:u w:val="single"/>
        </w:rPr>
      </w:pPr>
    </w:p>
    <w:p w14:paraId="71844B6B"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Current Opportunity Costs of Growth</w:t>
      </w:r>
    </w:p>
    <w:p w14:paraId="7B4E4646" w14:textId="77777777" w:rsidR="005B3647" w:rsidRPr="005B3647" w:rsidRDefault="005B3647" w:rsidP="005B3647">
      <w:pPr>
        <w:pStyle w:val="Heading3bullet"/>
        <w:numPr>
          <w:ilvl w:val="0"/>
          <w:numId w:val="11"/>
        </w:numPr>
        <w:ind w:left="1276"/>
        <w:rPr>
          <w:rFonts w:ascii="Arial" w:hAnsi="Arial" w:cs="Arial"/>
          <w:sz w:val="26"/>
          <w:szCs w:val="26"/>
        </w:rPr>
      </w:pPr>
      <w:r w:rsidRPr="005B3647">
        <w:rPr>
          <w:rFonts w:ascii="Arial" w:hAnsi="Arial" w:cs="Arial"/>
          <w:sz w:val="26"/>
          <w:szCs w:val="26"/>
        </w:rPr>
        <w:t>To achieve faster growth, firms will probably need to invest more and require financing. The finance can come from higher savings or higher taxes. Either way, there must be a cut in consumption. In the short run, therefore, higher rate of growth must mean less consumption which will lower the standard of living in the short run</w:t>
      </w:r>
    </w:p>
    <w:p w14:paraId="04EAD5C2" w14:textId="77777777" w:rsidR="005B3647" w:rsidRPr="005B3647" w:rsidRDefault="005B3647" w:rsidP="005B3647">
      <w:pPr>
        <w:pStyle w:val="Heading3"/>
        <w:keepNext w:val="0"/>
        <w:spacing w:before="0"/>
        <w:jc w:val="both"/>
        <w:rPr>
          <w:rFonts w:ascii="Arial" w:hAnsi="Arial" w:cs="Arial"/>
          <w:color w:val="auto"/>
          <w:sz w:val="26"/>
          <w:szCs w:val="26"/>
        </w:rPr>
      </w:pPr>
    </w:p>
    <w:p w14:paraId="40171D5D"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May lead to structural unemployment</w:t>
      </w:r>
    </w:p>
    <w:p w14:paraId="51CE40DE" w14:textId="77777777" w:rsidR="005B3647" w:rsidRPr="005B3647" w:rsidRDefault="005B3647" w:rsidP="005B3647">
      <w:pPr>
        <w:pStyle w:val="Heading3"/>
        <w:keepNext w:val="0"/>
        <w:keepLines w:val="0"/>
        <w:numPr>
          <w:ilvl w:val="0"/>
          <w:numId w:val="11"/>
        </w:numPr>
        <w:spacing w:before="0"/>
        <w:ind w:left="1276"/>
        <w:jc w:val="both"/>
        <w:rPr>
          <w:rFonts w:ascii="Arial" w:hAnsi="Arial" w:cs="Arial"/>
          <w:b/>
          <w:color w:val="auto"/>
          <w:sz w:val="26"/>
          <w:szCs w:val="26"/>
        </w:rPr>
      </w:pPr>
      <w:r w:rsidRPr="005B3647">
        <w:rPr>
          <w:rFonts w:ascii="Arial" w:hAnsi="Arial" w:cs="Arial"/>
          <w:color w:val="auto"/>
          <w:sz w:val="26"/>
          <w:szCs w:val="26"/>
        </w:rPr>
        <w:t>The need to accelerate economic growth will mean a need to focus on high-valued industries to raise competitiveness of the economy and this will induce the need for technological advancement and sectoral adjustment to adjust the industries towards capital intensive development. Consequently, there will be skills incompatibility and displacement of workers as industries rely more on machinery.</w:t>
      </w:r>
    </w:p>
    <w:p w14:paraId="709B5472" w14:textId="77777777" w:rsidR="005B3647" w:rsidRPr="005B3647" w:rsidRDefault="005B3647" w:rsidP="005B3647">
      <w:pPr>
        <w:pStyle w:val="Heading3"/>
        <w:keepNext w:val="0"/>
        <w:spacing w:before="0"/>
        <w:jc w:val="both"/>
        <w:rPr>
          <w:rFonts w:ascii="Arial" w:hAnsi="Arial" w:cs="Arial"/>
          <w:color w:val="auto"/>
          <w:sz w:val="26"/>
          <w:szCs w:val="26"/>
        </w:rPr>
      </w:pPr>
    </w:p>
    <w:p w14:paraId="1203846A"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May induce inflationary condition</w:t>
      </w:r>
    </w:p>
    <w:p w14:paraId="2BFB98AC" w14:textId="77777777" w:rsidR="005B3647" w:rsidRPr="005B3647" w:rsidRDefault="005B3647" w:rsidP="005B3647">
      <w:pPr>
        <w:pStyle w:val="Heading3"/>
        <w:keepNext w:val="0"/>
        <w:keepLines w:val="0"/>
        <w:numPr>
          <w:ilvl w:val="0"/>
          <w:numId w:val="11"/>
        </w:numPr>
        <w:spacing w:before="0"/>
        <w:ind w:left="1134"/>
        <w:jc w:val="both"/>
        <w:rPr>
          <w:rFonts w:ascii="Arial" w:hAnsi="Arial" w:cs="Arial"/>
          <w:b/>
          <w:color w:val="auto"/>
          <w:sz w:val="26"/>
          <w:szCs w:val="26"/>
        </w:rPr>
      </w:pPr>
      <w:r w:rsidRPr="005B3647">
        <w:rPr>
          <w:rFonts w:ascii="Arial" w:hAnsi="Arial" w:cs="Arial"/>
          <w:color w:val="auto"/>
          <w:sz w:val="26"/>
          <w:szCs w:val="26"/>
        </w:rPr>
        <w:t>As economic growth is accelerated, there is a higher degree of demand for resources which will induce increase in cost of resources, contributing to cost-push inflation. Economic growth will also contribute to higher level of disposable income or rise in real GDP per capital and thus, this will induce higher level of composition which will contribute to demand-pull inflation</w:t>
      </w:r>
    </w:p>
    <w:p w14:paraId="6E1CC0DE" w14:textId="77777777" w:rsidR="005B3647" w:rsidRPr="005B3647" w:rsidRDefault="005B3647" w:rsidP="005B3647">
      <w:pPr>
        <w:pStyle w:val="Heading3"/>
        <w:keepNext w:val="0"/>
        <w:spacing w:before="0"/>
        <w:jc w:val="both"/>
        <w:rPr>
          <w:rFonts w:ascii="Arial" w:hAnsi="Arial" w:cs="Arial"/>
          <w:color w:val="auto"/>
          <w:sz w:val="26"/>
          <w:szCs w:val="26"/>
        </w:rPr>
      </w:pPr>
    </w:p>
    <w:p w14:paraId="6020024D"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Inequality in Income Distribution</w:t>
      </w:r>
    </w:p>
    <w:p w14:paraId="47053557"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Growth often involves changing pattern of demand and supply conditions. Given that resources are not perfectly mobile, there will be individuals who are unable to adapt to the rapid changes. Those who are able to adapt well will benefit significantly. Income may be redistributed in favour of certain economic groups, undermining other groups.</w:t>
      </w:r>
    </w:p>
    <w:p w14:paraId="2DDC1DA1"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With greater income disparity, the social framework of the country becomes less stable; more social problems would occur.</w:t>
      </w:r>
    </w:p>
    <w:p w14:paraId="706966DA" w14:textId="77777777" w:rsidR="005B3647" w:rsidRPr="005B3647" w:rsidRDefault="005B3647" w:rsidP="005B3647">
      <w:pPr>
        <w:pStyle w:val="Heading3"/>
        <w:keepNext w:val="0"/>
        <w:spacing w:before="0"/>
        <w:jc w:val="both"/>
        <w:rPr>
          <w:rFonts w:ascii="Arial" w:hAnsi="Arial" w:cs="Arial"/>
          <w:color w:val="auto"/>
          <w:sz w:val="26"/>
          <w:szCs w:val="26"/>
        </w:rPr>
      </w:pPr>
    </w:p>
    <w:p w14:paraId="169BB056"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Depletion of Non-Renewable Resources</w:t>
      </w:r>
    </w:p>
    <w:p w14:paraId="6DC87F86"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Increased production often involves using a greater amount of resources. This means that certain non-renewable resources (e.g. coal, oil, natural gas) will run out more rapidly.</w:t>
      </w:r>
    </w:p>
    <w:p w14:paraId="3FD11EEE" w14:textId="77777777" w:rsidR="005B3647" w:rsidRPr="005B3647" w:rsidRDefault="005B3647" w:rsidP="005B3647">
      <w:pPr>
        <w:pStyle w:val="Heading3"/>
        <w:keepNext w:val="0"/>
        <w:spacing w:before="0"/>
        <w:jc w:val="both"/>
        <w:rPr>
          <w:rFonts w:ascii="Arial" w:hAnsi="Arial" w:cs="Arial"/>
          <w:color w:val="auto"/>
          <w:sz w:val="26"/>
          <w:szCs w:val="26"/>
        </w:rPr>
      </w:pPr>
    </w:p>
    <w:p w14:paraId="549C75FD"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Increase in Negative Externalities</w:t>
      </w:r>
    </w:p>
    <w:p w14:paraId="11674979"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Increased output and consumption levels tend to consume more resources, putting more and more pressure on the environment.</w:t>
      </w:r>
    </w:p>
    <w:p w14:paraId="427A6346"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This leads to pollution, more emission of green house gas and, in turn, global warming, etc.</w:t>
      </w:r>
    </w:p>
    <w:p w14:paraId="1C20F1BC" w14:textId="77777777" w:rsidR="005B3647" w:rsidRPr="005B3647" w:rsidRDefault="005B3647" w:rsidP="005B3647">
      <w:pPr>
        <w:pStyle w:val="Heading3"/>
        <w:keepNext w:val="0"/>
        <w:spacing w:before="0"/>
        <w:jc w:val="both"/>
        <w:rPr>
          <w:rFonts w:ascii="Arial" w:hAnsi="Arial" w:cs="Arial"/>
          <w:color w:val="auto"/>
          <w:sz w:val="26"/>
          <w:szCs w:val="26"/>
        </w:rPr>
      </w:pPr>
    </w:p>
    <w:p w14:paraId="36E672C5"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lastRenderedPageBreak/>
        <w:t>Non-Economic Costs</w:t>
      </w:r>
    </w:p>
    <w:p w14:paraId="41CDAF41"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Economic growth may bring increased stress and anxiety. Workers may have to learn new skills and have to change their lifestyles. Economic growth may also be accompanied by increased working hours and pressure to come up with new ideas and improvements. Some workers may find this difficult to cope and the level of stress related diseases, suicides, divorce and other social problems tend to rise.</w:t>
      </w:r>
    </w:p>
    <w:p w14:paraId="0AC93997"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E.g. Japan, where GDP per capital is among the highest in the world yet citizens rank low on happiness.</w:t>
      </w:r>
    </w:p>
    <w:p w14:paraId="64B31BB0" w14:textId="77777777" w:rsidR="005B3647" w:rsidRPr="005B3647" w:rsidRDefault="005B3647" w:rsidP="005B3647">
      <w:pPr>
        <w:pStyle w:val="Heading3bullet"/>
        <w:numPr>
          <w:ilvl w:val="0"/>
          <w:numId w:val="0"/>
        </w:numPr>
        <w:ind w:left="1224"/>
        <w:rPr>
          <w:rFonts w:ascii="Arial" w:hAnsi="Arial" w:cs="Arial"/>
          <w:sz w:val="26"/>
          <w:szCs w:val="26"/>
        </w:rPr>
      </w:pPr>
    </w:p>
    <w:p w14:paraId="463A13DE" w14:textId="77777777" w:rsidR="005B3647" w:rsidRPr="005B3647" w:rsidRDefault="005B3647" w:rsidP="005B3647">
      <w:pPr>
        <w:tabs>
          <w:tab w:val="left" w:pos="284"/>
        </w:tabs>
        <w:jc w:val="both"/>
        <w:rPr>
          <w:rFonts w:ascii="Arial" w:hAnsi="Arial" w:cs="Arial"/>
          <w:b/>
          <w:sz w:val="26"/>
          <w:szCs w:val="26"/>
          <w:u w:val="single"/>
        </w:rPr>
      </w:pPr>
      <w:r w:rsidRPr="005B3647">
        <w:rPr>
          <w:rFonts w:ascii="Arial" w:hAnsi="Arial" w:cs="Arial"/>
          <w:b/>
          <w:sz w:val="26"/>
          <w:szCs w:val="26"/>
          <w:u w:val="single"/>
        </w:rPr>
        <w:t>Why Singapore cannot completely focus on economic growth despite its benefit</w:t>
      </w:r>
    </w:p>
    <w:p w14:paraId="3D18F8D3" w14:textId="77777777" w:rsidR="005B3647" w:rsidRPr="005B3647" w:rsidRDefault="005B3647" w:rsidP="005B3647">
      <w:pPr>
        <w:tabs>
          <w:tab w:val="left" w:pos="284"/>
        </w:tabs>
        <w:jc w:val="both"/>
        <w:rPr>
          <w:rFonts w:ascii="Arial" w:hAnsi="Arial" w:cs="Arial"/>
          <w:sz w:val="26"/>
          <w:szCs w:val="26"/>
        </w:rPr>
      </w:pPr>
      <w:r w:rsidRPr="005B3647">
        <w:rPr>
          <w:rFonts w:ascii="Arial" w:hAnsi="Arial" w:cs="Arial"/>
          <w:sz w:val="26"/>
          <w:szCs w:val="26"/>
          <w:u w:val="single"/>
        </w:rPr>
        <w:br/>
      </w:r>
      <w:r w:rsidRPr="005B3647">
        <w:rPr>
          <w:rFonts w:ascii="Arial" w:hAnsi="Arial" w:cs="Arial"/>
          <w:sz w:val="26"/>
          <w:szCs w:val="26"/>
        </w:rPr>
        <w:t>1) Will create structural unemployment as our economic growth is based on our dynamic comparative advantage – constant needs to adjust the economic structure to enhance competitiveness – therefore, structural unemployment arises (sectoral adjustment, technological unemployment.)</w:t>
      </w:r>
    </w:p>
    <w:p w14:paraId="020E93F1" w14:textId="77777777" w:rsidR="005B3647" w:rsidRPr="005B3647" w:rsidRDefault="005B3647" w:rsidP="005B3647">
      <w:pPr>
        <w:tabs>
          <w:tab w:val="left" w:pos="284"/>
        </w:tabs>
        <w:jc w:val="both"/>
        <w:rPr>
          <w:rFonts w:ascii="Arial" w:hAnsi="Arial" w:cs="Arial"/>
          <w:sz w:val="26"/>
          <w:szCs w:val="26"/>
        </w:rPr>
      </w:pPr>
    </w:p>
    <w:p w14:paraId="044E3D80" w14:textId="77777777" w:rsidR="005B3647" w:rsidRPr="005B3647" w:rsidRDefault="005B3647" w:rsidP="005B3647">
      <w:pPr>
        <w:jc w:val="both"/>
        <w:rPr>
          <w:rFonts w:ascii="Arial" w:hAnsi="Arial" w:cs="Arial"/>
          <w:sz w:val="26"/>
          <w:szCs w:val="26"/>
        </w:rPr>
      </w:pPr>
      <w:r w:rsidRPr="005B3647">
        <w:rPr>
          <w:rFonts w:ascii="Arial" w:hAnsi="Arial" w:cs="Arial"/>
          <w:sz w:val="26"/>
          <w:szCs w:val="26"/>
        </w:rPr>
        <w:t>2) Rising inflation – Excessive economic activities – rise in demand for more resources – cost-push inflation. Secondly, asset-based inflation due to increase in income, fuelled by speculation. Thirdly, misallocation of resources if the economic development is inappropriately delayed. – inflation occurs.</w:t>
      </w:r>
    </w:p>
    <w:p w14:paraId="489A0CC7" w14:textId="77777777" w:rsidR="005B3647" w:rsidRPr="005B3647" w:rsidRDefault="005B3647" w:rsidP="005B3647">
      <w:pPr>
        <w:jc w:val="both"/>
        <w:rPr>
          <w:rFonts w:ascii="Arial" w:hAnsi="Arial" w:cs="Arial"/>
          <w:sz w:val="26"/>
          <w:szCs w:val="26"/>
        </w:rPr>
      </w:pPr>
    </w:p>
    <w:p w14:paraId="58E8FE61" w14:textId="77777777" w:rsidR="005B3647" w:rsidRPr="005B3647" w:rsidRDefault="005B3647" w:rsidP="005B3647">
      <w:pPr>
        <w:jc w:val="both"/>
        <w:rPr>
          <w:rFonts w:ascii="Arial" w:hAnsi="Arial" w:cs="Arial"/>
          <w:sz w:val="26"/>
          <w:szCs w:val="26"/>
        </w:rPr>
      </w:pPr>
      <w:r w:rsidRPr="005B3647">
        <w:rPr>
          <w:rFonts w:ascii="Arial" w:hAnsi="Arial" w:cs="Arial"/>
          <w:sz w:val="26"/>
          <w:szCs w:val="26"/>
        </w:rPr>
        <w:t>3) Unequal distribution of income and wealth. Structural unemployment will undermine the lower income group and less-skilled workers while excessive appreciation of assets will benefit the higher income group – widening income gap.</w:t>
      </w:r>
    </w:p>
    <w:p w14:paraId="7D73C6D2" w14:textId="77777777" w:rsidR="005B3647" w:rsidRPr="005B3647" w:rsidRDefault="005B3647" w:rsidP="005B3647">
      <w:pPr>
        <w:jc w:val="both"/>
        <w:rPr>
          <w:rFonts w:ascii="Arial" w:hAnsi="Arial" w:cs="Arial"/>
          <w:sz w:val="26"/>
          <w:szCs w:val="26"/>
        </w:rPr>
      </w:pPr>
    </w:p>
    <w:p w14:paraId="5D9F6298" w14:textId="77777777" w:rsidR="005B3647" w:rsidRPr="005B3647" w:rsidRDefault="005B3647" w:rsidP="005B3647">
      <w:pPr>
        <w:jc w:val="both"/>
        <w:rPr>
          <w:rFonts w:ascii="Arial" w:hAnsi="Arial" w:cs="Arial"/>
          <w:sz w:val="26"/>
          <w:szCs w:val="26"/>
        </w:rPr>
      </w:pPr>
      <w:r w:rsidRPr="005B3647">
        <w:rPr>
          <w:rFonts w:ascii="Arial" w:hAnsi="Arial" w:cs="Arial"/>
          <w:sz w:val="26"/>
          <w:szCs w:val="26"/>
        </w:rPr>
        <w:t xml:space="preserve">4) Economic growth may not lead to structural unemployment if growth is concentrated with high-yield industry which may provide for employments due to high degree of capital intensity and high technological skill requirement. </w:t>
      </w:r>
    </w:p>
    <w:p w14:paraId="4696483F" w14:textId="77777777" w:rsidR="005B3647" w:rsidRPr="005B3647" w:rsidRDefault="005B3647" w:rsidP="005B3647">
      <w:pPr>
        <w:pStyle w:val="Default"/>
        <w:tabs>
          <w:tab w:val="left" w:pos="142"/>
          <w:tab w:val="left" w:pos="284"/>
        </w:tabs>
        <w:jc w:val="both"/>
        <w:rPr>
          <w:b/>
          <w:color w:val="auto"/>
          <w:sz w:val="26"/>
          <w:szCs w:val="26"/>
        </w:rPr>
      </w:pPr>
    </w:p>
    <w:p w14:paraId="0E5E695D" w14:textId="77777777" w:rsidR="005B3647" w:rsidRPr="005B3647" w:rsidRDefault="005B3647" w:rsidP="005B3647">
      <w:pPr>
        <w:pStyle w:val="Default"/>
        <w:tabs>
          <w:tab w:val="left" w:pos="142"/>
          <w:tab w:val="left" w:pos="284"/>
        </w:tabs>
        <w:jc w:val="both"/>
        <w:rPr>
          <w:color w:val="auto"/>
          <w:sz w:val="26"/>
          <w:szCs w:val="26"/>
        </w:rPr>
      </w:pPr>
    </w:p>
    <w:p w14:paraId="56FCCB68" w14:textId="77777777" w:rsidR="005B3647" w:rsidRPr="005B3647" w:rsidRDefault="005B3647" w:rsidP="005B3647">
      <w:pPr>
        <w:pStyle w:val="Default"/>
        <w:tabs>
          <w:tab w:val="left" w:pos="142"/>
          <w:tab w:val="left" w:pos="284"/>
        </w:tabs>
        <w:jc w:val="both"/>
        <w:rPr>
          <w:color w:val="auto"/>
          <w:sz w:val="26"/>
          <w:szCs w:val="26"/>
        </w:rPr>
      </w:pPr>
    </w:p>
    <w:p w14:paraId="3B143E95" w14:textId="77777777" w:rsidR="005B3647" w:rsidRPr="005B3647" w:rsidRDefault="005B3647" w:rsidP="005B3647">
      <w:pPr>
        <w:pStyle w:val="Default"/>
        <w:tabs>
          <w:tab w:val="left" w:pos="142"/>
          <w:tab w:val="left" w:pos="284"/>
        </w:tabs>
        <w:jc w:val="both"/>
        <w:rPr>
          <w:color w:val="auto"/>
          <w:sz w:val="26"/>
          <w:szCs w:val="26"/>
        </w:rPr>
      </w:pPr>
    </w:p>
    <w:p w14:paraId="12B19FE4" w14:textId="77777777" w:rsidR="005B3647" w:rsidRPr="005B3647" w:rsidRDefault="005B3647" w:rsidP="005B3647">
      <w:pPr>
        <w:pStyle w:val="Default"/>
        <w:tabs>
          <w:tab w:val="left" w:pos="142"/>
          <w:tab w:val="left" w:pos="284"/>
        </w:tabs>
        <w:jc w:val="both"/>
        <w:rPr>
          <w:color w:val="auto"/>
          <w:sz w:val="26"/>
          <w:szCs w:val="26"/>
        </w:rPr>
      </w:pPr>
    </w:p>
    <w:p w14:paraId="434FA56D" w14:textId="77777777" w:rsidR="005B3647" w:rsidRPr="005B3647" w:rsidRDefault="005B3647" w:rsidP="005B3647">
      <w:pPr>
        <w:pStyle w:val="Default"/>
        <w:tabs>
          <w:tab w:val="left" w:pos="142"/>
          <w:tab w:val="left" w:pos="284"/>
        </w:tabs>
        <w:jc w:val="both"/>
        <w:rPr>
          <w:color w:val="auto"/>
          <w:sz w:val="26"/>
          <w:szCs w:val="26"/>
        </w:rPr>
      </w:pPr>
    </w:p>
    <w:p w14:paraId="618A17E5" w14:textId="77777777" w:rsidR="005B3647" w:rsidRPr="005B3647" w:rsidRDefault="005B3647" w:rsidP="005B3647">
      <w:pPr>
        <w:pStyle w:val="Default"/>
        <w:tabs>
          <w:tab w:val="left" w:pos="142"/>
          <w:tab w:val="left" w:pos="284"/>
        </w:tabs>
        <w:jc w:val="both"/>
        <w:rPr>
          <w:color w:val="auto"/>
          <w:sz w:val="26"/>
          <w:szCs w:val="26"/>
        </w:rPr>
      </w:pPr>
    </w:p>
    <w:p w14:paraId="09C3891B" w14:textId="77777777" w:rsidR="005B3647" w:rsidRPr="005B3647" w:rsidRDefault="005B3647" w:rsidP="005B3647">
      <w:pPr>
        <w:pStyle w:val="Default"/>
        <w:tabs>
          <w:tab w:val="left" w:pos="142"/>
          <w:tab w:val="left" w:pos="284"/>
        </w:tabs>
        <w:jc w:val="both"/>
        <w:rPr>
          <w:color w:val="auto"/>
          <w:sz w:val="26"/>
          <w:szCs w:val="26"/>
        </w:rPr>
      </w:pPr>
    </w:p>
    <w:p w14:paraId="2D6F8D47" w14:textId="77777777" w:rsidR="005B3647" w:rsidRPr="005B3647" w:rsidRDefault="005B3647" w:rsidP="005B3647">
      <w:pPr>
        <w:pStyle w:val="Default"/>
        <w:tabs>
          <w:tab w:val="left" w:pos="142"/>
          <w:tab w:val="left" w:pos="284"/>
        </w:tabs>
        <w:jc w:val="both"/>
        <w:rPr>
          <w:color w:val="auto"/>
          <w:sz w:val="26"/>
          <w:szCs w:val="26"/>
        </w:rPr>
      </w:pPr>
    </w:p>
    <w:p w14:paraId="2B8BA6AD" w14:textId="77777777" w:rsidR="005B3647" w:rsidRPr="005B3647" w:rsidRDefault="005B3647" w:rsidP="005B3647">
      <w:pPr>
        <w:pStyle w:val="Default"/>
        <w:tabs>
          <w:tab w:val="left" w:pos="142"/>
          <w:tab w:val="left" w:pos="284"/>
        </w:tabs>
        <w:jc w:val="both"/>
        <w:rPr>
          <w:color w:val="auto"/>
          <w:sz w:val="26"/>
          <w:szCs w:val="26"/>
        </w:rPr>
      </w:pPr>
    </w:p>
    <w:p w14:paraId="2785F212" w14:textId="77777777" w:rsidR="005B3647" w:rsidRPr="005B3647" w:rsidRDefault="005B3647" w:rsidP="005B3647">
      <w:pPr>
        <w:pStyle w:val="Default"/>
        <w:tabs>
          <w:tab w:val="left" w:pos="142"/>
          <w:tab w:val="left" w:pos="284"/>
        </w:tabs>
        <w:jc w:val="both"/>
        <w:rPr>
          <w:color w:val="auto"/>
          <w:sz w:val="26"/>
          <w:szCs w:val="26"/>
        </w:rPr>
      </w:pPr>
    </w:p>
    <w:p w14:paraId="58A4715B" w14:textId="77777777" w:rsidR="005B3647" w:rsidRPr="005B3647" w:rsidRDefault="005B3647" w:rsidP="005B3647">
      <w:pPr>
        <w:pStyle w:val="Default"/>
        <w:tabs>
          <w:tab w:val="left" w:pos="142"/>
          <w:tab w:val="left" w:pos="284"/>
        </w:tabs>
        <w:jc w:val="both"/>
        <w:rPr>
          <w:color w:val="auto"/>
          <w:sz w:val="26"/>
          <w:szCs w:val="26"/>
        </w:rPr>
      </w:pPr>
    </w:p>
    <w:p w14:paraId="0A081D60" w14:textId="77777777" w:rsidR="005B3647" w:rsidRPr="005B3647" w:rsidRDefault="005B3647" w:rsidP="005B3647">
      <w:pPr>
        <w:pStyle w:val="Default"/>
        <w:tabs>
          <w:tab w:val="left" w:pos="142"/>
          <w:tab w:val="left" w:pos="284"/>
        </w:tabs>
        <w:jc w:val="both"/>
        <w:rPr>
          <w:color w:val="auto"/>
          <w:sz w:val="26"/>
          <w:szCs w:val="26"/>
        </w:rPr>
      </w:pPr>
    </w:p>
    <w:p w14:paraId="745BA784" w14:textId="77777777" w:rsidR="005B3647" w:rsidRPr="005B3647" w:rsidRDefault="005B3647" w:rsidP="005B3647">
      <w:pPr>
        <w:pStyle w:val="Heading2"/>
        <w:spacing w:before="0"/>
        <w:jc w:val="both"/>
        <w:rPr>
          <w:rFonts w:ascii="Arial" w:hAnsi="Arial" w:cs="Arial"/>
          <w:b/>
          <w:bCs/>
          <w:i/>
          <w:color w:val="auto"/>
        </w:rPr>
      </w:pPr>
      <w:r w:rsidRPr="005B3647">
        <w:rPr>
          <w:rFonts w:ascii="Arial" w:hAnsi="Arial" w:cs="Arial"/>
          <w:b/>
          <w:bCs/>
          <w:color w:val="auto"/>
        </w:rPr>
        <w:lastRenderedPageBreak/>
        <w:t>Concept of Sustained Economic Growth?</w:t>
      </w:r>
    </w:p>
    <w:p w14:paraId="7B366344" w14:textId="77777777" w:rsidR="005B3647" w:rsidRPr="005B3647" w:rsidRDefault="005B3647" w:rsidP="005B3647">
      <w:pPr>
        <w:numPr>
          <w:ilvl w:val="0"/>
          <w:numId w:val="10"/>
        </w:numPr>
        <w:jc w:val="both"/>
        <w:rPr>
          <w:rFonts w:ascii="Arial" w:hAnsi="Arial" w:cs="Arial"/>
          <w:sz w:val="26"/>
          <w:szCs w:val="26"/>
        </w:rPr>
      </w:pPr>
      <w:bookmarkStart w:id="0" w:name="_Hlk10587021"/>
      <w:r w:rsidRPr="005B3647">
        <w:rPr>
          <w:rFonts w:ascii="Arial" w:hAnsi="Arial" w:cs="Arial"/>
          <w:sz w:val="26"/>
          <w:szCs w:val="26"/>
        </w:rPr>
        <w:t xml:space="preserve">Sustained growth refers to the expansion of the actual production capacity without incurring excessive rise in cost condition. </w:t>
      </w:r>
    </w:p>
    <w:p w14:paraId="708B32B1" w14:textId="77777777" w:rsidR="005B3647" w:rsidRPr="005B3647" w:rsidRDefault="005B3647" w:rsidP="005B3647">
      <w:pPr>
        <w:numPr>
          <w:ilvl w:val="0"/>
          <w:numId w:val="10"/>
        </w:numPr>
        <w:jc w:val="both"/>
        <w:rPr>
          <w:rFonts w:ascii="Arial" w:hAnsi="Arial" w:cs="Arial"/>
          <w:sz w:val="26"/>
          <w:szCs w:val="26"/>
        </w:rPr>
      </w:pPr>
      <w:r w:rsidRPr="005B3647">
        <w:rPr>
          <w:rFonts w:ascii="Arial" w:hAnsi="Arial" w:cs="Arial"/>
          <w:sz w:val="26"/>
          <w:szCs w:val="26"/>
        </w:rPr>
        <w:t xml:space="preserve">This is made possible by the increase in production capacity with corresponding expansion of the resource capacity. </w:t>
      </w:r>
    </w:p>
    <w:bookmarkEnd w:id="0"/>
    <w:p w14:paraId="2724AE68" w14:textId="77777777" w:rsidR="005B3647" w:rsidRPr="005B3647" w:rsidRDefault="005B3647" w:rsidP="005B3647">
      <w:pPr>
        <w:jc w:val="both"/>
        <w:rPr>
          <w:rFonts w:ascii="Arial" w:hAnsi="Arial" w:cs="Arial"/>
          <w:sz w:val="26"/>
          <w:szCs w:val="26"/>
        </w:rPr>
      </w:pPr>
      <w:r w:rsidRPr="005B3647">
        <w:rPr>
          <w:rFonts w:ascii="Arial" w:hAnsi="Arial" w:cs="Arial"/>
          <w:noProof/>
          <w:sz w:val="26"/>
          <w:szCs w:val="26"/>
          <w:lang w:val="en-SG" w:eastAsia="en-SG"/>
        </w:rPr>
        <mc:AlternateContent>
          <mc:Choice Requires="wpc">
            <w:drawing>
              <wp:inline distT="0" distB="0" distL="0" distR="0" wp14:anchorId="54FA587D" wp14:editId="23218F93">
                <wp:extent cx="5110480" cy="3263900"/>
                <wp:effectExtent l="0" t="0" r="0" b="0"/>
                <wp:docPr id="56"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4"/>
                        <wps:cNvCnPr>
                          <a:cxnSpLocks noChangeShapeType="1"/>
                        </wps:cNvCnPr>
                        <wps:spPr bwMode="auto">
                          <a:xfrm flipV="1">
                            <a:off x="827866" y="248375"/>
                            <a:ext cx="796" cy="2863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AutoShape 5"/>
                        <wps:cNvCnPr>
                          <a:cxnSpLocks noChangeShapeType="1"/>
                        </wps:cNvCnPr>
                        <wps:spPr bwMode="auto">
                          <a:xfrm flipV="1">
                            <a:off x="724383" y="2931141"/>
                            <a:ext cx="3373554" cy="79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Text Box 6"/>
                        <wps:cNvSpPr txBox="1">
                          <a:spLocks noChangeArrowheads="1"/>
                        </wps:cNvSpPr>
                        <wps:spPr bwMode="auto">
                          <a:xfrm>
                            <a:off x="2573549" y="3008361"/>
                            <a:ext cx="603387" cy="237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1B38D2" w14:textId="77777777" w:rsidR="005B3647" w:rsidRDefault="005B3647" w:rsidP="005B3647">
                              <w:r>
                                <w:t>Y</w:t>
                              </w:r>
                              <w:r>
                                <w:rPr>
                                  <w:vertAlign w:val="subscript"/>
                                </w:rPr>
                                <w:t>1</w:t>
                              </w:r>
                              <w:r>
                                <w:t>=Y</w:t>
                              </w:r>
                              <w:r w:rsidRPr="00764C51">
                                <w:rPr>
                                  <w:sz w:val="14"/>
                                </w:rPr>
                                <w:fldChar w:fldCharType="begin"/>
                              </w:r>
                              <w:r w:rsidRPr="00764C51">
                                <w:rPr>
                                  <w:sz w:val="14"/>
                                </w:rPr>
                                <w:instrText xml:space="preserve"> </w:instrText>
                              </w:r>
                              <w:r w:rsidRPr="00764C51">
                                <w:rPr>
                                  <w:rFonts w:hint="eastAsia"/>
                                  <w:sz w:val="14"/>
                                </w:rPr>
                                <w:instrText>= 6 \* alphabetic</w:instrText>
                              </w:r>
                              <w:r w:rsidRPr="00764C51">
                                <w:rPr>
                                  <w:sz w:val="14"/>
                                </w:rPr>
                                <w:instrText xml:space="preserve"> </w:instrText>
                              </w:r>
                              <w:r w:rsidRPr="00764C51">
                                <w:rPr>
                                  <w:sz w:val="14"/>
                                </w:rPr>
                                <w:fldChar w:fldCharType="separate"/>
                              </w:r>
                              <w:r w:rsidRPr="00764C51">
                                <w:rPr>
                                  <w:noProof/>
                                  <w:sz w:val="14"/>
                                </w:rPr>
                                <w:t>f</w:t>
                              </w:r>
                              <w:r w:rsidRPr="00764C51">
                                <w:rPr>
                                  <w:sz w:val="14"/>
                                </w:rPr>
                                <w:fldChar w:fldCharType="end"/>
                              </w:r>
                              <w:r>
                                <w:rPr>
                                  <w:sz w:val="14"/>
                                </w:rPr>
                                <w:t>₀</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3114846" y="3008361"/>
                            <a:ext cx="343883" cy="2555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E64778" w14:textId="77777777" w:rsidR="005B3647" w:rsidRPr="008D2FD2" w:rsidRDefault="005B3647" w:rsidP="005B3647">
                              <w:pPr>
                                <w:rPr>
                                  <w:vertAlign w:val="subscript"/>
                                </w:rPr>
                              </w:pPr>
                              <w:r>
                                <w:t>Y</w:t>
                              </w:r>
                              <w:r>
                                <w:rPr>
                                  <w:vertAlign w:val="subscript"/>
                                </w:rPr>
                                <w:t>2</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3458728" y="3008361"/>
                            <a:ext cx="337515" cy="2555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FBF367" w14:textId="77777777" w:rsidR="005B3647" w:rsidRPr="008D2FD2" w:rsidRDefault="005B3647" w:rsidP="005B3647">
                              <w:pPr>
                                <w:rPr>
                                  <w:vertAlign w:val="subscript"/>
                                </w:rPr>
                              </w:pPr>
                              <w:r>
                                <w:t>Y</w:t>
                              </w:r>
                              <w:r w:rsidRPr="00764C51">
                                <w:rPr>
                                  <w:sz w:val="18"/>
                                </w:rPr>
                                <w:t>f</w:t>
                              </w:r>
                              <w:r>
                                <w:rPr>
                                  <w:sz w:val="18"/>
                                  <w:vertAlign w:val="subscript"/>
                                </w:rPr>
                                <w:t>2</w:t>
                              </w: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2848177" y="368582"/>
                            <a:ext cx="423485" cy="2547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B308DD" w14:textId="77777777" w:rsidR="005B3647" w:rsidRPr="008D2FD2" w:rsidRDefault="005B3647" w:rsidP="005B3647">
                              <w:pPr>
                                <w:rPr>
                                  <w:vertAlign w:val="subscript"/>
                                </w:rPr>
                              </w:pPr>
                              <w:r>
                                <w:t>AS</w:t>
                              </w:r>
                              <w:r>
                                <w:rPr>
                                  <w:vertAlign w:val="subscript"/>
                                </w:rPr>
                                <w:t>0</w:t>
                              </w:r>
                            </w:p>
                          </w:txbxContent>
                        </wps:txbx>
                        <wps:bodyPr rot="0" vert="horz" wrap="square" lIns="91440" tIns="45720" rIns="91440" bIns="45720" anchor="t" anchorCtr="0" upright="1">
                          <a:noAutofit/>
                        </wps:bodyPr>
                      </wps:wsp>
                      <wps:wsp>
                        <wps:cNvPr id="7" name="Text Box 10"/>
                        <wps:cNvSpPr txBox="1">
                          <a:spLocks noChangeArrowheads="1"/>
                        </wps:cNvSpPr>
                        <wps:spPr bwMode="auto">
                          <a:xfrm>
                            <a:off x="3528778" y="368582"/>
                            <a:ext cx="448958" cy="3327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EDDC30" w14:textId="77777777" w:rsidR="005B3647" w:rsidRPr="008D2FD2" w:rsidRDefault="005B3647" w:rsidP="005B3647">
                              <w:pPr>
                                <w:rPr>
                                  <w:vertAlign w:val="subscript"/>
                                </w:rPr>
                              </w:pPr>
                              <w:r>
                                <w:t>AS</w:t>
                              </w:r>
                              <w:r>
                                <w:rPr>
                                  <w:vertAlign w:val="subscript"/>
                                </w:rPr>
                                <w:t>1</w:t>
                              </w: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349455" y="1309540"/>
                            <a:ext cx="374928" cy="288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FDD022" w14:textId="77777777" w:rsidR="005B3647" w:rsidRDefault="005B3647" w:rsidP="005B3647">
                              <w:r>
                                <w:t>P₀</w:t>
                              </w:r>
                            </w:p>
                          </w:txbxContent>
                        </wps:txbx>
                        <wps:bodyPr rot="0" vert="horz" wrap="square" lIns="91440" tIns="45720" rIns="91440" bIns="45720" anchor="t" anchorCtr="0" upright="1">
                          <a:noAutofit/>
                        </wps:bodyPr>
                      </wps:wsp>
                      <wps:wsp>
                        <wps:cNvPr id="9" name="Text Box 12"/>
                        <wps:cNvSpPr txBox="1">
                          <a:spLocks noChangeArrowheads="1"/>
                        </wps:cNvSpPr>
                        <wps:spPr bwMode="auto">
                          <a:xfrm>
                            <a:off x="349455" y="1710761"/>
                            <a:ext cx="374928" cy="245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0DAAE" w14:textId="77777777" w:rsidR="005B3647" w:rsidRDefault="005B3647" w:rsidP="005B3647">
                              <w:r>
                                <w:t>P₁</w:t>
                              </w:r>
                            </w:p>
                          </w:txbxContent>
                        </wps:txbx>
                        <wps:bodyPr rot="0" vert="horz" wrap="square" lIns="91440" tIns="45720" rIns="91440" bIns="45720" anchor="t" anchorCtr="0" upright="1">
                          <a:noAutofit/>
                        </wps:bodyPr>
                      </wps:wsp>
                      <wps:wsp>
                        <wps:cNvPr id="11" name="Text Box 13"/>
                        <wps:cNvSpPr txBox="1">
                          <a:spLocks noChangeArrowheads="1"/>
                        </wps:cNvSpPr>
                        <wps:spPr bwMode="auto">
                          <a:xfrm>
                            <a:off x="204578" y="113042"/>
                            <a:ext cx="519804" cy="2555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4C5C59" w14:textId="77777777" w:rsidR="005B3647" w:rsidRPr="00764C51" w:rsidRDefault="005B3647" w:rsidP="005B3647">
                              <w:r>
                                <w:t>GPL</w:t>
                              </w:r>
                            </w:p>
                          </w:txbxContent>
                        </wps:txbx>
                        <wps:bodyPr rot="0" vert="horz" wrap="square" lIns="91440" tIns="45720" rIns="91440" bIns="45720" anchor="t" anchorCtr="0" upright="1">
                          <a:noAutofit/>
                        </wps:bodyPr>
                      </wps:wsp>
                      <wps:wsp>
                        <wps:cNvPr id="12" name="Text Box 14"/>
                        <wps:cNvSpPr txBox="1">
                          <a:spLocks noChangeArrowheads="1"/>
                        </wps:cNvSpPr>
                        <wps:spPr bwMode="auto">
                          <a:xfrm>
                            <a:off x="4166393" y="2818895"/>
                            <a:ext cx="944087" cy="238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163E03" w14:textId="77777777" w:rsidR="005B3647" w:rsidRDefault="005B3647" w:rsidP="005B3647">
                              <w:r>
                                <w:t>Real GDP</w:t>
                              </w:r>
                            </w:p>
                          </w:txbxContent>
                        </wps:txbx>
                        <wps:bodyPr rot="0" vert="horz" wrap="square" lIns="91440" tIns="45720" rIns="91440" bIns="45720" anchor="t" anchorCtr="0" upright="1">
                          <a:noAutofit/>
                        </wps:bodyPr>
                      </wps:wsp>
                      <wps:wsp>
                        <wps:cNvPr id="13" name="AutoShape 15"/>
                        <wps:cNvCnPr>
                          <a:cxnSpLocks noChangeShapeType="1"/>
                        </wps:cNvCnPr>
                        <wps:spPr bwMode="auto">
                          <a:xfrm>
                            <a:off x="1734538" y="450577"/>
                            <a:ext cx="1867474" cy="16343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16"/>
                        <wps:cNvSpPr txBox="1">
                          <a:spLocks noChangeArrowheads="1"/>
                        </wps:cNvSpPr>
                        <wps:spPr bwMode="auto">
                          <a:xfrm>
                            <a:off x="3711864" y="1955952"/>
                            <a:ext cx="574386" cy="2284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2617F" w14:textId="77777777" w:rsidR="005B3647" w:rsidRPr="008D2FD2" w:rsidRDefault="005B3647" w:rsidP="005B3647">
                              <w:pPr>
                                <w:rPr>
                                  <w:vertAlign w:val="subscript"/>
                                </w:rPr>
                              </w:pPr>
                              <w:r>
                                <w:t>AD</w:t>
                              </w:r>
                              <w:r>
                                <w:rPr>
                                  <w:vertAlign w:val="subscript"/>
                                </w:rPr>
                                <w:t>1</w:t>
                              </w:r>
                            </w:p>
                          </w:txbxContent>
                        </wps:txbx>
                        <wps:bodyPr rot="0" vert="horz" wrap="square" lIns="91440" tIns="45720" rIns="91440" bIns="45720" anchor="t" anchorCtr="0" upright="1">
                          <a:noAutofit/>
                        </wps:bodyPr>
                      </wps:wsp>
                      <wps:wsp>
                        <wps:cNvPr id="15" name="Arc 17"/>
                        <wps:cNvSpPr>
                          <a:spLocks/>
                        </wps:cNvSpPr>
                        <wps:spPr bwMode="auto">
                          <a:xfrm flipV="1">
                            <a:off x="2519419" y="683031"/>
                            <a:ext cx="409157" cy="1122463"/>
                          </a:xfrm>
                          <a:custGeom>
                            <a:avLst/>
                            <a:gdLst>
                              <a:gd name="G0" fmla="+- 0 0 0"/>
                              <a:gd name="G1" fmla="+- 21600 0 0"/>
                              <a:gd name="G2" fmla="+- 21600 0 0"/>
                              <a:gd name="T0" fmla="*/ 0 w 16500"/>
                              <a:gd name="T1" fmla="*/ 0 h 21600"/>
                              <a:gd name="T2" fmla="*/ 16500 w 16500"/>
                              <a:gd name="T3" fmla="*/ 7660 h 21600"/>
                              <a:gd name="T4" fmla="*/ 0 w 16500"/>
                              <a:gd name="T5" fmla="*/ 21600 h 21600"/>
                            </a:gdLst>
                            <a:ahLst/>
                            <a:cxnLst>
                              <a:cxn ang="0">
                                <a:pos x="T0" y="T1"/>
                              </a:cxn>
                              <a:cxn ang="0">
                                <a:pos x="T2" y="T3"/>
                              </a:cxn>
                              <a:cxn ang="0">
                                <a:pos x="T4" y="T5"/>
                              </a:cxn>
                            </a:cxnLst>
                            <a:rect l="0" t="0" r="r" b="b"/>
                            <a:pathLst>
                              <a:path w="16500" h="21600" fill="none" extrusionOk="0">
                                <a:moveTo>
                                  <a:pt x="-1" y="0"/>
                                </a:moveTo>
                                <a:cubicBezTo>
                                  <a:pt x="6359" y="0"/>
                                  <a:pt x="12395" y="2802"/>
                                  <a:pt x="16499" y="7660"/>
                                </a:cubicBezTo>
                              </a:path>
                              <a:path w="16500" h="21600" stroke="0" extrusionOk="0">
                                <a:moveTo>
                                  <a:pt x="-1" y="0"/>
                                </a:moveTo>
                                <a:cubicBezTo>
                                  <a:pt x="6359" y="0"/>
                                  <a:pt x="12395" y="2802"/>
                                  <a:pt x="16499" y="766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Arc 18"/>
                        <wps:cNvSpPr>
                          <a:spLocks/>
                        </wps:cNvSpPr>
                        <wps:spPr bwMode="auto">
                          <a:xfrm flipV="1">
                            <a:off x="3176935" y="702137"/>
                            <a:ext cx="406769" cy="1103357"/>
                          </a:xfrm>
                          <a:custGeom>
                            <a:avLst/>
                            <a:gdLst>
                              <a:gd name="G0" fmla="+- 0 0 0"/>
                              <a:gd name="G1" fmla="+- 21268 0 0"/>
                              <a:gd name="G2" fmla="+- 21600 0 0"/>
                              <a:gd name="T0" fmla="*/ 3775 w 16413"/>
                              <a:gd name="T1" fmla="*/ 0 h 21268"/>
                              <a:gd name="T2" fmla="*/ 16413 w 16413"/>
                              <a:gd name="T3" fmla="*/ 7226 h 21268"/>
                              <a:gd name="T4" fmla="*/ 0 w 16413"/>
                              <a:gd name="T5" fmla="*/ 21268 h 21268"/>
                            </a:gdLst>
                            <a:ahLst/>
                            <a:cxnLst>
                              <a:cxn ang="0">
                                <a:pos x="T0" y="T1"/>
                              </a:cxn>
                              <a:cxn ang="0">
                                <a:pos x="T2" y="T3"/>
                              </a:cxn>
                              <a:cxn ang="0">
                                <a:pos x="T4" y="T5"/>
                              </a:cxn>
                            </a:cxnLst>
                            <a:rect l="0" t="0" r="r" b="b"/>
                            <a:pathLst>
                              <a:path w="16413" h="21268" fill="none" extrusionOk="0">
                                <a:moveTo>
                                  <a:pt x="3774" y="0"/>
                                </a:moveTo>
                                <a:cubicBezTo>
                                  <a:pt x="8696" y="874"/>
                                  <a:pt x="13163" y="3427"/>
                                  <a:pt x="16412" y="7226"/>
                                </a:cubicBezTo>
                              </a:path>
                              <a:path w="16413" h="21268" stroke="0" extrusionOk="0">
                                <a:moveTo>
                                  <a:pt x="3774" y="0"/>
                                </a:moveTo>
                                <a:cubicBezTo>
                                  <a:pt x="8696" y="874"/>
                                  <a:pt x="13163" y="3427"/>
                                  <a:pt x="16412" y="7226"/>
                                </a:cubicBezTo>
                                <a:lnTo>
                                  <a:pt x="0" y="2126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utoShape 19"/>
                        <wps:cNvCnPr>
                          <a:cxnSpLocks noChangeShapeType="1"/>
                        </wps:cNvCnPr>
                        <wps:spPr bwMode="auto">
                          <a:xfrm>
                            <a:off x="846174" y="1803106"/>
                            <a:ext cx="1673244" cy="31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20"/>
                        <wps:cNvCnPr>
                          <a:cxnSpLocks noChangeShapeType="1"/>
                        </wps:cNvCnPr>
                        <wps:spPr bwMode="auto">
                          <a:xfrm>
                            <a:off x="2519419" y="1806290"/>
                            <a:ext cx="769756" cy="7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21"/>
                        <wps:cNvCnPr>
                          <a:cxnSpLocks noChangeShapeType="1"/>
                        </wps:cNvCnPr>
                        <wps:spPr bwMode="auto">
                          <a:xfrm flipV="1">
                            <a:off x="2898327" y="1413826"/>
                            <a:ext cx="17513" cy="15173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22"/>
                        <wps:cNvCnPr>
                          <a:cxnSpLocks noChangeShapeType="1"/>
                        </wps:cNvCnPr>
                        <wps:spPr bwMode="auto">
                          <a:xfrm flipV="1">
                            <a:off x="3289971" y="1805494"/>
                            <a:ext cx="796" cy="112564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23"/>
                        <wps:cNvCnPr>
                          <a:cxnSpLocks noChangeShapeType="1"/>
                        </wps:cNvCnPr>
                        <wps:spPr bwMode="auto">
                          <a:xfrm flipV="1">
                            <a:off x="2928576" y="683031"/>
                            <a:ext cx="17513" cy="782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4"/>
                        <wps:cNvCnPr>
                          <a:cxnSpLocks noChangeShapeType="1"/>
                        </wps:cNvCnPr>
                        <wps:spPr bwMode="auto">
                          <a:xfrm flipV="1">
                            <a:off x="3583704" y="632082"/>
                            <a:ext cx="18309" cy="7817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5"/>
                        <wps:cNvCnPr>
                          <a:cxnSpLocks noChangeShapeType="1"/>
                        </wps:cNvCnPr>
                        <wps:spPr bwMode="auto">
                          <a:xfrm flipV="1">
                            <a:off x="3582908" y="1413826"/>
                            <a:ext cx="796" cy="15173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26"/>
                        <wps:cNvCnPr>
                          <a:cxnSpLocks noChangeShapeType="1"/>
                        </wps:cNvCnPr>
                        <wps:spPr bwMode="auto">
                          <a:xfrm>
                            <a:off x="2519419" y="1806290"/>
                            <a:ext cx="796" cy="112246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27"/>
                        <wps:cNvCnPr>
                          <a:cxnSpLocks noChangeShapeType="1"/>
                        </wps:cNvCnPr>
                        <wps:spPr bwMode="auto">
                          <a:xfrm>
                            <a:off x="828662" y="1478308"/>
                            <a:ext cx="2099914" cy="79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Text Box 28"/>
                        <wps:cNvSpPr txBox="1">
                          <a:spLocks noChangeArrowheads="1"/>
                        </wps:cNvSpPr>
                        <wps:spPr bwMode="auto">
                          <a:xfrm>
                            <a:off x="2256731" y="2963780"/>
                            <a:ext cx="362987" cy="300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FA7D2D" w14:textId="77777777" w:rsidR="005B3647" w:rsidRPr="008D2FD2" w:rsidRDefault="005B3647" w:rsidP="005B3647">
                              <w:pPr>
                                <w:rPr>
                                  <w:vertAlign w:val="subscript"/>
                                </w:rPr>
                              </w:pPr>
                              <w:r>
                                <w:t>Y</w:t>
                              </w:r>
                              <w:r>
                                <w:rPr>
                                  <w:vertAlign w:val="subscript"/>
                                </w:rPr>
                                <w:t>0</w:t>
                              </w:r>
                            </w:p>
                          </w:txbxContent>
                        </wps:txbx>
                        <wps:bodyPr rot="0" vert="horz" wrap="square" lIns="91440" tIns="45720" rIns="91440" bIns="45720" anchor="t" anchorCtr="0" upright="1">
                          <a:noAutofit/>
                        </wps:bodyPr>
                      </wps:wsp>
                      <wps:wsp>
                        <wps:cNvPr id="27" name="AutoShape 29"/>
                        <wps:cNvCnPr>
                          <a:cxnSpLocks noChangeShapeType="1"/>
                        </wps:cNvCnPr>
                        <wps:spPr bwMode="auto">
                          <a:xfrm>
                            <a:off x="1131947" y="632082"/>
                            <a:ext cx="2139715" cy="17863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30"/>
                        <wps:cNvSpPr txBox="1">
                          <a:spLocks noChangeArrowheads="1"/>
                        </wps:cNvSpPr>
                        <wps:spPr bwMode="auto">
                          <a:xfrm>
                            <a:off x="3691168" y="2332494"/>
                            <a:ext cx="475227" cy="2961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23ED27" w14:textId="77777777" w:rsidR="005B3647" w:rsidRPr="009C7A29" w:rsidRDefault="005B3647" w:rsidP="005B3647">
                              <w:pPr>
                                <w:rPr>
                                  <w:vertAlign w:val="subscript"/>
                                </w:rPr>
                              </w:pPr>
                              <w:r>
                                <w:t>AD</w:t>
                              </w:r>
                              <w:r>
                                <w:rPr>
                                  <w:vertAlign w:val="subscript"/>
                                </w:rPr>
                                <w:t>o</w:t>
                              </w:r>
                            </w:p>
                          </w:txbxContent>
                        </wps:txbx>
                        <wps:bodyPr rot="0" vert="horz" wrap="square" lIns="91440" tIns="45720" rIns="91440" bIns="45720" anchor="t" anchorCtr="0" upright="1">
                          <a:noAutofit/>
                        </wps:bodyPr>
                      </wps:wsp>
                    </wpc:wpc>
                  </a:graphicData>
                </a:graphic>
              </wp:inline>
            </w:drawing>
          </mc:Choice>
          <mc:Fallback>
            <w:pict>
              <v:group w14:anchorId="54FA587D" id="Canvas 2" o:spid="_x0000_s1053" editas="canvas" style="width:402.4pt;height:257pt;mso-position-horizontal-relative:char;mso-position-vertical-relative:line" coordsize="51104,32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width:51104;height:32639;visibility:visible;mso-wrap-style:square">
                  <v:fill o:detectmouseclick="t"/>
                  <v:path o:connecttype="none"/>
                </v:shape>
                <v:shapetype id="_x0000_t32" coordsize="21600,21600" o:spt="32" o:oned="t" path="m,l21600,21600e" filled="f">
                  <v:path arrowok="t" fillok="f" o:connecttype="none"/>
                  <o:lock v:ext="edit" shapetype="t"/>
                </v:shapetype>
                <v:shape id="AutoShape 4" o:spid="_x0000_s1055" type="#_x0000_t32" style="position:absolute;left:8278;top:2483;width:8;height:286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">
                  <v:stroke endarrow="block"/>
                </v:shape>
                <v:shape id="AutoShape 5" o:spid="_x0000_s1056" type="#_x0000_t32" style="position:absolute;left:7243;top:29311;width:33736;height: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">
                  <v:stroke endarrow="block"/>
                </v:shape>
                <v:shape id="Text Box 6" o:spid="_x0000_s1057" type="#_x0000_t202" style="position:absolute;left:25735;top:30083;width:6034;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501B38D2" w14:textId="77777777" w:rsidR="005B3647" w:rsidRDefault="005B3647" w:rsidP="005B3647">
                        <w:r>
                          <w:t>Y</w:t>
                        </w:r>
                        <w:r>
                          <w:rPr>
                            <w:vertAlign w:val="subscript"/>
                          </w:rPr>
                          <w:t>1</w:t>
                        </w:r>
                        <w:r>
                          <w:t>=Y</w:t>
                        </w:r>
                        <w:r w:rsidRPr="00764C51">
                          <w:rPr>
                            <w:sz w:val="14"/>
                          </w:rPr>
                          <w:fldChar w:fldCharType="begin"/>
                        </w:r>
                        <w:r w:rsidRPr="00764C51">
                          <w:rPr>
                            <w:sz w:val="14"/>
                          </w:rPr>
                          <w:instrText xml:space="preserve"> </w:instrText>
                        </w:r>
                        <w:r w:rsidRPr="00764C51">
                          <w:rPr>
                            <w:rFonts w:hint="eastAsia"/>
                            <w:sz w:val="14"/>
                          </w:rPr>
                          <w:instrText>= 6 \* alphabetic</w:instrText>
                        </w:r>
                        <w:r w:rsidRPr="00764C51">
                          <w:rPr>
                            <w:sz w:val="14"/>
                          </w:rPr>
                          <w:instrText xml:space="preserve"> </w:instrText>
                        </w:r>
                        <w:r w:rsidRPr="00764C51">
                          <w:rPr>
                            <w:sz w:val="14"/>
                          </w:rPr>
                          <w:fldChar w:fldCharType="separate"/>
                        </w:r>
                        <w:r w:rsidRPr="00764C51">
                          <w:rPr>
                            <w:noProof/>
                            <w:sz w:val="14"/>
                          </w:rPr>
                          <w:t>f</w:t>
                        </w:r>
                        <w:r w:rsidRPr="00764C51">
                          <w:rPr>
                            <w:sz w:val="14"/>
                          </w:rPr>
                          <w:fldChar w:fldCharType="end"/>
                        </w:r>
                        <w:r>
                          <w:rPr>
                            <w:sz w:val="14"/>
                          </w:rPr>
                          <w:t>₀</w:t>
                        </w:r>
                      </w:p>
                    </w:txbxContent>
                  </v:textbox>
                </v:shape>
                <v:shape id="Text Box 7" o:spid="_x0000_s1058" type="#_x0000_t202" style="position:absolute;left:31148;top:30083;width:3439;height:2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53E64778" w14:textId="77777777" w:rsidR="005B3647" w:rsidRPr="008D2FD2" w:rsidRDefault="005B3647" w:rsidP="005B3647">
                        <w:pPr>
                          <w:rPr>
                            <w:vertAlign w:val="subscript"/>
                          </w:rPr>
                        </w:pPr>
                        <w:r>
                          <w:t>Y</w:t>
                        </w:r>
                        <w:r>
                          <w:rPr>
                            <w:vertAlign w:val="subscript"/>
                          </w:rPr>
                          <w:t>2</w:t>
                        </w:r>
                      </w:p>
                    </w:txbxContent>
                  </v:textbox>
                </v:shape>
                <v:shape id="Text Box 8" o:spid="_x0000_s1059" type="#_x0000_t202" style="position:absolute;left:34587;top:30083;width:3375;height:2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66FBF367" w14:textId="77777777" w:rsidR="005B3647" w:rsidRPr="008D2FD2" w:rsidRDefault="005B3647" w:rsidP="005B3647">
                        <w:pPr>
                          <w:rPr>
                            <w:vertAlign w:val="subscript"/>
                          </w:rPr>
                        </w:pPr>
                        <w:r>
                          <w:t>Y</w:t>
                        </w:r>
                        <w:r w:rsidRPr="00764C51">
                          <w:rPr>
                            <w:sz w:val="18"/>
                          </w:rPr>
                          <w:t>f</w:t>
                        </w:r>
                        <w:r>
                          <w:rPr>
                            <w:sz w:val="18"/>
                            <w:vertAlign w:val="subscript"/>
                          </w:rPr>
                          <w:t>2</w:t>
                        </w:r>
                      </w:p>
                    </w:txbxContent>
                  </v:textbox>
                </v:shape>
                <v:shape id="Text Box 9" o:spid="_x0000_s1060" type="#_x0000_t202" style="position:absolute;left:28481;top:3685;width:4235;height:2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57B308DD" w14:textId="77777777" w:rsidR="005B3647" w:rsidRPr="008D2FD2" w:rsidRDefault="005B3647" w:rsidP="005B3647">
                        <w:pPr>
                          <w:rPr>
                            <w:vertAlign w:val="subscript"/>
                          </w:rPr>
                        </w:pPr>
                        <w:r>
                          <w:t>AS</w:t>
                        </w:r>
                        <w:r>
                          <w:rPr>
                            <w:vertAlign w:val="subscript"/>
                          </w:rPr>
                          <w:t>0</w:t>
                        </w:r>
                      </w:p>
                    </w:txbxContent>
                  </v:textbox>
                </v:shape>
                <v:shape id="Text Box 10" o:spid="_x0000_s1061" type="#_x0000_t202" style="position:absolute;left:35287;top:3685;width:4490;height:3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50EDDC30" w14:textId="77777777" w:rsidR="005B3647" w:rsidRPr="008D2FD2" w:rsidRDefault="005B3647" w:rsidP="005B3647">
                        <w:pPr>
                          <w:rPr>
                            <w:vertAlign w:val="subscript"/>
                          </w:rPr>
                        </w:pPr>
                        <w:r>
                          <w:t>AS</w:t>
                        </w:r>
                        <w:r>
                          <w:rPr>
                            <w:vertAlign w:val="subscript"/>
                          </w:rPr>
                          <w:t>1</w:t>
                        </w:r>
                      </w:p>
                    </w:txbxContent>
                  </v:textbox>
                </v:shape>
                <v:shape id="Text Box 11" o:spid="_x0000_s1062" type="#_x0000_t202" style="position:absolute;left:3494;top:13095;width:3749;height:2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37FDD022" w14:textId="77777777" w:rsidR="005B3647" w:rsidRDefault="005B3647" w:rsidP="005B3647">
                        <w:r>
                          <w:t>P₀</w:t>
                        </w:r>
                      </w:p>
                    </w:txbxContent>
                  </v:textbox>
                </v:shape>
                <v:shape id="Text Box 12" o:spid="_x0000_s1063" type="#_x0000_t202" style="position:absolute;left:3494;top:17107;width:3749;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2420DAAE" w14:textId="77777777" w:rsidR="005B3647" w:rsidRDefault="005B3647" w:rsidP="005B3647">
                        <w:r>
                          <w:t>P₁</w:t>
                        </w:r>
                      </w:p>
                    </w:txbxContent>
                  </v:textbox>
                </v:shape>
                <v:shape id="Text Box 13" o:spid="_x0000_s1064" type="#_x0000_t202" style="position:absolute;left:2045;top:1130;width:5198;height:2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024C5C59" w14:textId="77777777" w:rsidR="005B3647" w:rsidRPr="00764C51" w:rsidRDefault="005B3647" w:rsidP="005B3647">
                        <w:r>
                          <w:t>GPL</w:t>
                        </w:r>
                      </w:p>
                    </w:txbxContent>
                  </v:textbox>
                </v:shape>
                <v:shape id="Text Box 14" o:spid="_x0000_s1065" type="#_x0000_t202" style="position:absolute;left:41663;top:28188;width:9441;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25163E03" w14:textId="77777777" w:rsidR="005B3647" w:rsidRDefault="005B3647" w:rsidP="005B3647">
                        <w:r>
                          <w:t>Real GDP</w:t>
                        </w:r>
                      </w:p>
                    </w:txbxContent>
                  </v:textbox>
                </v:shape>
                <v:shape id="AutoShape 15" o:spid="_x0000_s1066" type="#_x0000_t32" style="position:absolute;left:17345;top:4505;width:18675;height:163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Text Box 16" o:spid="_x0000_s1067" type="#_x0000_t202" style="position:absolute;left:37118;top:19559;width:5744;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2F62617F" w14:textId="77777777" w:rsidR="005B3647" w:rsidRPr="008D2FD2" w:rsidRDefault="005B3647" w:rsidP="005B3647">
                        <w:pPr>
                          <w:rPr>
                            <w:vertAlign w:val="subscript"/>
                          </w:rPr>
                        </w:pPr>
                        <w:r>
                          <w:t>AD</w:t>
                        </w:r>
                        <w:r>
                          <w:rPr>
                            <w:vertAlign w:val="subscript"/>
                          </w:rPr>
                          <w:t>1</w:t>
                        </w:r>
                      </w:p>
                    </w:txbxContent>
                  </v:textbox>
                </v:shape>
                <v:shape id="Arc 17" o:spid="_x0000_s1068" style="position:absolute;left:25194;top:6830;width:4091;height:11224;flip:y;visibility:visible;mso-wrap-style:square;v-text-anchor:top" coordsize="165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" path="m-1,nfc6359,,12395,2802,16499,7660em-1,nsc6359,,12395,2802,16499,7660l,21600,-1,xe" filled="f">
                  <v:path arrowok="t" o:extrusionok="f" o:connecttype="custom" o:connectlocs="0,0;409157,398059;0,1122463" o:connectangles="0,0,0"/>
                </v:shape>
                <v:shape id="Arc 18" o:spid="_x0000_s1069" style="position:absolute;left:31769;top:7021;width:4068;height:11033;flip:y;visibility:visible;mso-wrap-style:square;v-text-anchor:top" coordsize="16413,2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" path="m3774,nfc8696,874,13163,3427,16412,7226em3774,nsc8696,874,13163,3427,16412,7226l,21268,3774,xe" filled="f">
                  <v:path arrowok="t" o:extrusionok="f" o:connecttype="custom" o:connectlocs="93557,0;406769,374876;0,1103357" o:connectangles="0,0,0"/>
                </v:shape>
                <v:shape id="AutoShape 19" o:spid="_x0000_s1070" type="#_x0000_t32" style="position:absolute;left:8461;top:18031;width:16733;height: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shape id="AutoShape 20" o:spid="_x0000_s1071" type="#_x0000_t32" style="position:absolute;left:25194;top:18062;width:7697;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AutoShape 21" o:spid="_x0000_s1072" type="#_x0000_t32" style="position:absolute;left:28983;top:14138;width:175;height:151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">
                  <v:stroke dashstyle="dash"/>
                </v:shape>
                <v:shape id="AutoShape 22" o:spid="_x0000_s1073" type="#_x0000_t32" style="position:absolute;left:32899;top:18054;width:8;height:112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">
                  <v:stroke dashstyle="dash"/>
                </v:shape>
                <v:shape id="AutoShape 23" o:spid="_x0000_s1074" type="#_x0000_t32" style="position:absolute;left:29285;top:6830;width:175;height:78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"/>
                <v:shape id="AutoShape 24" o:spid="_x0000_s1075" type="#_x0000_t32" style="position:absolute;left:35837;top:6320;width:183;height:78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"/>
                <v:shape id="AutoShape 25" o:spid="_x0000_s1076" type="#_x0000_t32" style="position:absolute;left:35829;top:14138;width:8;height:151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">
                  <v:stroke dashstyle="dash"/>
                </v:shape>
                <v:shape id="AutoShape 26" o:spid="_x0000_s1077" type="#_x0000_t32" style="position:absolute;left:25194;top:18062;width:8;height:112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">
                  <v:stroke dashstyle="dash"/>
                </v:shape>
                <v:shape id="AutoShape 27" o:spid="_x0000_s1078" type="#_x0000_t32" style="position:absolute;left:8286;top:14783;width:20999;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">
                  <v:stroke dashstyle="dash"/>
                </v:shape>
                <v:shape id="Text Box 28" o:spid="_x0000_s1079" type="#_x0000_t202" style="position:absolute;left:22567;top:29637;width:3630;height:3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14:paraId="61FA7D2D" w14:textId="77777777" w:rsidR="005B3647" w:rsidRPr="008D2FD2" w:rsidRDefault="005B3647" w:rsidP="005B3647">
                        <w:pPr>
                          <w:rPr>
                            <w:vertAlign w:val="subscript"/>
                          </w:rPr>
                        </w:pPr>
                        <w:r>
                          <w:t>Y</w:t>
                        </w:r>
                        <w:r>
                          <w:rPr>
                            <w:vertAlign w:val="subscript"/>
                          </w:rPr>
                          <w:t>0</w:t>
                        </w:r>
                      </w:p>
                    </w:txbxContent>
                  </v:textbox>
                </v:shape>
                <v:shape id="AutoShape 29" o:spid="_x0000_s1080" type="#_x0000_t32" style="position:absolute;left:11319;top:6320;width:21397;height:178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shape id="Text Box 30" o:spid="_x0000_s1081" type="#_x0000_t202" style="position:absolute;left:36911;top:23324;width:4752;height:2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7D23ED27" w14:textId="77777777" w:rsidR="005B3647" w:rsidRPr="009C7A29" w:rsidRDefault="005B3647" w:rsidP="005B3647">
                        <w:pPr>
                          <w:rPr>
                            <w:vertAlign w:val="subscript"/>
                          </w:rPr>
                        </w:pPr>
                        <w:r>
                          <w:t>AD</w:t>
                        </w:r>
                        <w:r>
                          <w:rPr>
                            <w:vertAlign w:val="subscript"/>
                          </w:rPr>
                          <w:t>o</w:t>
                        </w:r>
                      </w:p>
                    </w:txbxContent>
                  </v:textbox>
                </v:shape>
                <w10:anchorlock/>
              </v:group>
            </w:pict>
          </mc:Fallback>
        </mc:AlternateContent>
      </w:r>
    </w:p>
    <w:p w14:paraId="45439A3B" w14:textId="77777777" w:rsidR="005B3647" w:rsidRPr="005B3647" w:rsidRDefault="005B3647" w:rsidP="005B3647">
      <w:pPr>
        <w:jc w:val="both"/>
        <w:rPr>
          <w:rFonts w:ascii="Arial" w:hAnsi="Arial" w:cs="Arial"/>
          <w:sz w:val="26"/>
          <w:szCs w:val="26"/>
        </w:rPr>
      </w:pPr>
      <w:r w:rsidRPr="005B3647">
        <w:rPr>
          <w:rFonts w:ascii="Arial" w:hAnsi="Arial" w:cs="Arial"/>
          <w:sz w:val="26"/>
          <w:szCs w:val="26"/>
        </w:rPr>
        <w:t>To achieve sustained economic growth, there is a need or government to raise both potential and production capacity. This can be achieved with the use of demand management policies, trade development policies and supply-side management policies to raise both AD and AS respectively.</w:t>
      </w:r>
    </w:p>
    <w:p w14:paraId="4D80AA17" w14:textId="77777777" w:rsidR="005B3647" w:rsidRPr="005B3647" w:rsidRDefault="005B3647" w:rsidP="005B3647">
      <w:pPr>
        <w:ind w:left="709"/>
        <w:jc w:val="both"/>
        <w:rPr>
          <w:rFonts w:ascii="Arial" w:hAnsi="Arial" w:cs="Arial"/>
          <w:sz w:val="26"/>
          <w:szCs w:val="26"/>
        </w:rPr>
      </w:pPr>
    </w:p>
    <w:p w14:paraId="5C0A1A55" w14:textId="77777777" w:rsidR="005B3647" w:rsidRPr="005B3647" w:rsidRDefault="005B3647" w:rsidP="005B3647">
      <w:pPr>
        <w:jc w:val="both"/>
        <w:rPr>
          <w:rFonts w:ascii="Arial" w:hAnsi="Arial" w:cs="Arial"/>
          <w:sz w:val="26"/>
          <w:szCs w:val="26"/>
        </w:rPr>
      </w:pPr>
      <w:r w:rsidRPr="005B3647">
        <w:rPr>
          <w:rFonts w:ascii="Arial" w:hAnsi="Arial" w:cs="Arial"/>
          <w:sz w:val="26"/>
          <w:szCs w:val="26"/>
        </w:rPr>
        <w:t>As seen from the diagram, the increase in aggregate demand from AD</w:t>
      </w:r>
      <w:r w:rsidRPr="005B3647">
        <w:rPr>
          <w:rFonts w:ascii="Arial" w:hAnsi="Arial" w:cs="Arial"/>
          <w:sz w:val="26"/>
          <w:szCs w:val="26"/>
          <w:vertAlign w:val="subscript"/>
        </w:rPr>
        <w:t>0</w:t>
      </w:r>
      <w:r w:rsidRPr="005B3647">
        <w:rPr>
          <w:rFonts w:ascii="Arial" w:hAnsi="Arial" w:cs="Arial"/>
          <w:sz w:val="26"/>
          <w:szCs w:val="26"/>
        </w:rPr>
        <w:t xml:space="preserve"> to AD</w:t>
      </w:r>
      <w:r w:rsidRPr="005B3647">
        <w:rPr>
          <w:rFonts w:ascii="Arial" w:hAnsi="Arial" w:cs="Arial"/>
          <w:sz w:val="26"/>
          <w:szCs w:val="26"/>
          <w:vertAlign w:val="subscript"/>
        </w:rPr>
        <w:t>1</w:t>
      </w:r>
      <w:r w:rsidRPr="005B3647">
        <w:rPr>
          <w:rFonts w:ascii="Arial" w:hAnsi="Arial" w:cs="Arial"/>
          <w:sz w:val="26"/>
          <w:szCs w:val="26"/>
        </w:rPr>
        <w:t xml:space="preserve"> will raise Real GDP from Y</w:t>
      </w:r>
      <w:r w:rsidRPr="005B3647">
        <w:rPr>
          <w:rFonts w:ascii="Arial" w:hAnsi="Arial" w:cs="Arial"/>
          <w:sz w:val="26"/>
          <w:szCs w:val="26"/>
          <w:vertAlign w:val="subscript"/>
        </w:rPr>
        <w:t xml:space="preserve">0 </w:t>
      </w:r>
      <w:r w:rsidRPr="005B3647">
        <w:rPr>
          <w:rFonts w:ascii="Arial" w:hAnsi="Arial" w:cs="Arial"/>
          <w:sz w:val="26"/>
          <w:szCs w:val="26"/>
        </w:rPr>
        <w:t>to Y</w:t>
      </w:r>
      <w:r w:rsidRPr="005B3647">
        <w:rPr>
          <w:rFonts w:ascii="Arial" w:hAnsi="Arial" w:cs="Arial"/>
          <w:sz w:val="26"/>
          <w:szCs w:val="26"/>
          <w:vertAlign w:val="subscript"/>
        </w:rPr>
        <w:t xml:space="preserve">1 </w:t>
      </w:r>
      <w:r w:rsidRPr="005B3647">
        <w:rPr>
          <w:rFonts w:ascii="Arial" w:hAnsi="Arial" w:cs="Arial"/>
          <w:sz w:val="26"/>
          <w:szCs w:val="26"/>
        </w:rPr>
        <w:t>but price level will increase from P</w:t>
      </w:r>
      <w:r w:rsidRPr="005B3647">
        <w:rPr>
          <w:rFonts w:ascii="Arial" w:hAnsi="Arial" w:cs="Arial"/>
          <w:sz w:val="26"/>
          <w:szCs w:val="26"/>
          <w:vertAlign w:val="subscript"/>
        </w:rPr>
        <w:t xml:space="preserve">0 </w:t>
      </w:r>
      <w:r w:rsidRPr="005B3647">
        <w:rPr>
          <w:rFonts w:ascii="Arial" w:hAnsi="Arial" w:cs="Arial"/>
          <w:sz w:val="26"/>
          <w:szCs w:val="26"/>
        </w:rPr>
        <w:t>to P</w:t>
      </w:r>
      <w:r w:rsidRPr="005B3647">
        <w:rPr>
          <w:rFonts w:ascii="Arial" w:hAnsi="Arial" w:cs="Arial"/>
          <w:sz w:val="26"/>
          <w:szCs w:val="26"/>
          <w:vertAlign w:val="subscript"/>
        </w:rPr>
        <w:t>1</w:t>
      </w:r>
      <w:r w:rsidRPr="005B3647">
        <w:rPr>
          <w:rFonts w:ascii="Arial" w:hAnsi="Arial" w:cs="Arial"/>
          <w:sz w:val="26"/>
          <w:szCs w:val="26"/>
        </w:rPr>
        <w:t>. With corresponding supply will expand from AS</w:t>
      </w:r>
      <w:r w:rsidRPr="005B3647">
        <w:rPr>
          <w:rFonts w:ascii="Arial" w:hAnsi="Arial" w:cs="Arial"/>
          <w:sz w:val="26"/>
          <w:szCs w:val="26"/>
          <w:vertAlign w:val="subscript"/>
        </w:rPr>
        <w:t xml:space="preserve">0 </w:t>
      </w:r>
      <w:r w:rsidRPr="005B3647">
        <w:rPr>
          <w:rFonts w:ascii="Arial" w:hAnsi="Arial" w:cs="Arial"/>
          <w:sz w:val="26"/>
          <w:szCs w:val="26"/>
        </w:rPr>
        <w:t>to AS</w:t>
      </w:r>
      <w:r w:rsidRPr="005B3647">
        <w:rPr>
          <w:rFonts w:ascii="Arial" w:hAnsi="Arial" w:cs="Arial"/>
          <w:sz w:val="26"/>
          <w:szCs w:val="26"/>
          <w:vertAlign w:val="subscript"/>
        </w:rPr>
        <w:t>1</w:t>
      </w:r>
      <w:r w:rsidRPr="005B3647">
        <w:rPr>
          <w:rFonts w:ascii="Arial" w:hAnsi="Arial" w:cs="Arial"/>
          <w:sz w:val="26"/>
          <w:szCs w:val="26"/>
        </w:rPr>
        <w:t>, and thus, lowering cost condition to decrease price which will induce increase in AD on a quantity basis. Consequently, the real GDP will increase from Y</w:t>
      </w:r>
      <w:r w:rsidRPr="005B3647">
        <w:rPr>
          <w:rFonts w:ascii="Arial" w:hAnsi="Arial" w:cs="Arial"/>
          <w:sz w:val="26"/>
          <w:szCs w:val="26"/>
          <w:vertAlign w:val="subscript"/>
        </w:rPr>
        <w:t xml:space="preserve">1 </w:t>
      </w:r>
      <w:r w:rsidRPr="005B3647">
        <w:rPr>
          <w:rFonts w:ascii="Arial" w:hAnsi="Arial" w:cs="Arial"/>
          <w:sz w:val="26"/>
          <w:szCs w:val="26"/>
        </w:rPr>
        <w:t>to Y</w:t>
      </w:r>
      <w:r w:rsidRPr="005B3647">
        <w:rPr>
          <w:rFonts w:ascii="Arial" w:hAnsi="Arial" w:cs="Arial"/>
          <w:sz w:val="26"/>
          <w:szCs w:val="26"/>
          <w:vertAlign w:val="subscript"/>
        </w:rPr>
        <w:t>2</w:t>
      </w:r>
      <w:r w:rsidRPr="005B3647">
        <w:rPr>
          <w:rFonts w:ascii="Arial" w:hAnsi="Arial" w:cs="Arial"/>
          <w:sz w:val="26"/>
          <w:szCs w:val="26"/>
        </w:rPr>
        <w:t xml:space="preserve"> while price falls from P</w:t>
      </w:r>
      <w:r w:rsidRPr="005B3647">
        <w:rPr>
          <w:rFonts w:ascii="Arial" w:hAnsi="Arial" w:cs="Arial"/>
          <w:sz w:val="26"/>
          <w:szCs w:val="26"/>
          <w:vertAlign w:val="subscript"/>
        </w:rPr>
        <w:t xml:space="preserve">1 </w:t>
      </w:r>
      <w:r w:rsidRPr="005B3647">
        <w:rPr>
          <w:rFonts w:ascii="Arial" w:hAnsi="Arial" w:cs="Arial"/>
          <w:sz w:val="26"/>
          <w:szCs w:val="26"/>
        </w:rPr>
        <w:t>to P</w:t>
      </w:r>
      <w:r w:rsidRPr="005B3647">
        <w:rPr>
          <w:rFonts w:ascii="Arial" w:hAnsi="Arial" w:cs="Arial"/>
          <w:sz w:val="26"/>
          <w:szCs w:val="26"/>
          <w:vertAlign w:val="subscript"/>
        </w:rPr>
        <w:t>2</w:t>
      </w:r>
      <w:r w:rsidRPr="005B3647">
        <w:rPr>
          <w:rFonts w:ascii="Arial" w:hAnsi="Arial" w:cs="Arial"/>
          <w:sz w:val="26"/>
          <w:szCs w:val="26"/>
        </w:rPr>
        <w:t xml:space="preserve"> without incurring inflationary effect where sustained economic growth is attained.</w:t>
      </w:r>
    </w:p>
    <w:p w14:paraId="0AA110E4" w14:textId="77777777" w:rsidR="005B3647" w:rsidRPr="005B3647" w:rsidRDefault="005B3647" w:rsidP="005B3647">
      <w:pPr>
        <w:jc w:val="both"/>
        <w:rPr>
          <w:rFonts w:ascii="Arial" w:hAnsi="Arial" w:cs="Arial"/>
          <w:sz w:val="26"/>
          <w:szCs w:val="26"/>
        </w:rPr>
      </w:pPr>
    </w:p>
    <w:p w14:paraId="60119E6B" w14:textId="77777777" w:rsidR="005B3647" w:rsidRPr="005B3647" w:rsidRDefault="005B3647" w:rsidP="005B3647">
      <w:pPr>
        <w:jc w:val="both"/>
        <w:rPr>
          <w:rFonts w:ascii="Arial" w:hAnsi="Arial" w:cs="Arial"/>
          <w:sz w:val="26"/>
          <w:szCs w:val="26"/>
        </w:rPr>
      </w:pPr>
    </w:p>
    <w:p w14:paraId="71CE3CC4" w14:textId="77777777" w:rsidR="005B3647" w:rsidRDefault="005B3647">
      <w:pPr>
        <w:spacing w:after="160" w:line="259" w:lineRule="auto"/>
        <w:rPr>
          <w:rFonts w:ascii="Arial" w:hAnsi="Arial" w:cs="Arial"/>
          <w:b/>
          <w:sz w:val="26"/>
          <w:szCs w:val="26"/>
          <w:u w:val="single"/>
        </w:rPr>
      </w:pPr>
      <w:r>
        <w:rPr>
          <w:rFonts w:ascii="Arial" w:hAnsi="Arial" w:cs="Arial"/>
          <w:b/>
          <w:sz w:val="26"/>
          <w:szCs w:val="26"/>
          <w:u w:val="single"/>
        </w:rPr>
        <w:br w:type="page"/>
      </w:r>
    </w:p>
    <w:p w14:paraId="1EF7536D" w14:textId="291A5226" w:rsidR="005B3647" w:rsidRPr="005B3647" w:rsidRDefault="005B3647" w:rsidP="005B3647">
      <w:pPr>
        <w:jc w:val="both"/>
        <w:rPr>
          <w:rFonts w:ascii="Arial" w:hAnsi="Arial" w:cs="Arial"/>
          <w:b/>
          <w:sz w:val="26"/>
          <w:szCs w:val="26"/>
        </w:rPr>
      </w:pPr>
      <w:r w:rsidRPr="005B3647">
        <w:rPr>
          <w:rFonts w:ascii="Arial" w:hAnsi="Arial" w:cs="Arial"/>
          <w:b/>
          <w:sz w:val="26"/>
          <w:szCs w:val="26"/>
          <w:u w:val="single"/>
        </w:rPr>
        <w:lastRenderedPageBreak/>
        <w:t>Explain how supply-side policies like manpower development will lead to both increase in AS and rightward shift of LRAS</w:t>
      </w:r>
      <w:r w:rsidRPr="005B3647">
        <w:rPr>
          <w:rFonts w:ascii="Arial" w:hAnsi="Arial" w:cs="Arial"/>
          <w:b/>
          <w:sz w:val="26"/>
          <w:szCs w:val="26"/>
        </w:rPr>
        <w:t>?</w:t>
      </w:r>
    </w:p>
    <w:p w14:paraId="11484D4C" w14:textId="77777777" w:rsidR="005B3647" w:rsidRPr="005B3647" w:rsidRDefault="005B3647" w:rsidP="005B3647">
      <w:pPr>
        <w:jc w:val="both"/>
        <w:rPr>
          <w:rFonts w:ascii="Arial" w:hAnsi="Arial" w:cs="Arial"/>
          <w:sz w:val="26"/>
          <w:szCs w:val="26"/>
        </w:rPr>
      </w:pPr>
    </w:p>
    <w:p w14:paraId="1DCA2824" w14:textId="4E2A8C3F" w:rsidR="005B3647" w:rsidRPr="005B3647" w:rsidRDefault="005B3647" w:rsidP="005B3647">
      <w:pPr>
        <w:jc w:val="both"/>
        <w:rPr>
          <w:rFonts w:ascii="Arial" w:hAnsi="Arial" w:cs="Arial"/>
          <w:sz w:val="26"/>
          <w:szCs w:val="26"/>
        </w:rPr>
      </w:pPr>
      <w:r w:rsidRPr="005B3647">
        <w:rPr>
          <w:rFonts w:ascii="Arial" w:hAnsi="Arial" w:cs="Arial"/>
          <w:sz w:val="26"/>
          <w:szCs w:val="26"/>
        </w:rPr>
        <w:t>Manpower development will provide more skilled labour and then expand the supply of resources in term of supply of labour which will contribute to the rightward shift of the LRAS. At the same time, the efficiency of the industries will be raised, and this will raise the productivity of work and lower average cost of production, contributing to the increase in AS.</w:t>
      </w:r>
    </w:p>
    <w:p w14:paraId="34834D45" w14:textId="77777777" w:rsidR="005B3647" w:rsidRPr="005B3647" w:rsidRDefault="005B3647" w:rsidP="005B3647">
      <w:pPr>
        <w:pStyle w:val="Heading2"/>
        <w:spacing w:before="0"/>
        <w:jc w:val="both"/>
        <w:rPr>
          <w:rFonts w:ascii="Arial" w:hAnsi="Arial" w:cs="Arial"/>
          <w:i/>
          <w:color w:val="auto"/>
        </w:rPr>
      </w:pPr>
    </w:p>
    <w:p w14:paraId="2C3817D9" w14:textId="77777777" w:rsidR="005B3647" w:rsidRPr="005B3647" w:rsidRDefault="005B3647" w:rsidP="005B3647">
      <w:pPr>
        <w:pStyle w:val="Heading2"/>
        <w:spacing w:before="0"/>
        <w:jc w:val="both"/>
        <w:rPr>
          <w:rFonts w:ascii="Arial" w:hAnsi="Arial" w:cs="Arial"/>
          <w:i/>
          <w:color w:val="auto"/>
        </w:rPr>
      </w:pPr>
      <w:r w:rsidRPr="005B3647">
        <w:rPr>
          <w:rFonts w:ascii="Arial" w:hAnsi="Arial" w:cs="Arial"/>
          <w:color w:val="auto"/>
        </w:rPr>
        <w:t>Other Economic conditions that will contribute to sustained economic growth</w:t>
      </w:r>
    </w:p>
    <w:p w14:paraId="7BA24176" w14:textId="515322AE" w:rsidR="005B3647" w:rsidRDefault="005B3647" w:rsidP="005B3647">
      <w:pPr>
        <w:rPr>
          <w:rFonts w:ascii="Arial" w:hAnsi="Arial" w:cs="Arial"/>
          <w:sz w:val="26"/>
          <w:szCs w:val="26"/>
        </w:rPr>
      </w:pPr>
    </w:p>
    <w:p w14:paraId="7D664639" w14:textId="57A0F0D1" w:rsidR="005B3647" w:rsidRDefault="005B3647" w:rsidP="005B3647">
      <w:pPr>
        <w:rPr>
          <w:rFonts w:ascii="Arial" w:hAnsi="Arial" w:cs="Arial"/>
          <w:sz w:val="26"/>
          <w:szCs w:val="26"/>
        </w:rPr>
      </w:pPr>
    </w:p>
    <w:p w14:paraId="5443625C" w14:textId="3821347F" w:rsidR="005B3647" w:rsidRDefault="005B3647" w:rsidP="005B3647">
      <w:pPr>
        <w:rPr>
          <w:rFonts w:ascii="Arial" w:hAnsi="Arial" w:cs="Arial"/>
          <w:sz w:val="26"/>
          <w:szCs w:val="26"/>
        </w:rPr>
      </w:pPr>
    </w:p>
    <w:p w14:paraId="6CE7B424" w14:textId="0FF6B846" w:rsidR="005B3647" w:rsidRDefault="005B3647" w:rsidP="005B3647">
      <w:pPr>
        <w:rPr>
          <w:rFonts w:ascii="Arial" w:hAnsi="Arial" w:cs="Arial"/>
          <w:sz w:val="26"/>
          <w:szCs w:val="26"/>
        </w:rPr>
      </w:pPr>
    </w:p>
    <w:p w14:paraId="07081E30" w14:textId="5D7AD939" w:rsidR="005B3647" w:rsidRDefault="005B3647" w:rsidP="005B3647">
      <w:pPr>
        <w:rPr>
          <w:rFonts w:ascii="Arial" w:hAnsi="Arial" w:cs="Arial"/>
          <w:sz w:val="26"/>
          <w:szCs w:val="26"/>
        </w:rPr>
      </w:pPr>
    </w:p>
    <w:p w14:paraId="4CEC4BFA" w14:textId="202BA1B8" w:rsidR="005B3647" w:rsidRDefault="005B3647" w:rsidP="005B3647">
      <w:pPr>
        <w:rPr>
          <w:rFonts w:ascii="Arial" w:hAnsi="Arial" w:cs="Arial"/>
          <w:sz w:val="26"/>
          <w:szCs w:val="26"/>
        </w:rPr>
      </w:pPr>
    </w:p>
    <w:p w14:paraId="44E7D8E6" w14:textId="0D78CD38" w:rsidR="005B3647" w:rsidRDefault="005B3647" w:rsidP="005B3647">
      <w:pPr>
        <w:rPr>
          <w:rFonts w:ascii="Arial" w:hAnsi="Arial" w:cs="Arial"/>
          <w:sz w:val="26"/>
          <w:szCs w:val="26"/>
        </w:rPr>
      </w:pPr>
    </w:p>
    <w:p w14:paraId="6E6592C4" w14:textId="77777777" w:rsidR="005B3647" w:rsidRPr="005B3647" w:rsidRDefault="005B3647" w:rsidP="005B3647">
      <w:pPr>
        <w:rPr>
          <w:rFonts w:ascii="Arial" w:hAnsi="Arial" w:cs="Arial"/>
          <w:sz w:val="26"/>
          <w:szCs w:val="26"/>
        </w:rPr>
      </w:pPr>
    </w:p>
    <w:p w14:paraId="1AB658E3" w14:textId="77777777" w:rsidR="005B3647" w:rsidRPr="005B3647" w:rsidRDefault="005B3647" w:rsidP="005B3647">
      <w:pPr>
        <w:pStyle w:val="Heading2"/>
        <w:spacing w:before="0"/>
        <w:jc w:val="both"/>
        <w:rPr>
          <w:rFonts w:ascii="Arial" w:hAnsi="Arial" w:cs="Arial"/>
          <w:i/>
          <w:color w:val="auto"/>
        </w:rPr>
      </w:pPr>
      <w:r w:rsidRPr="005B3647">
        <w:rPr>
          <w:rFonts w:ascii="Arial" w:hAnsi="Arial" w:cs="Arial"/>
          <w:color w:val="auto"/>
        </w:rPr>
        <w:t>Obstacles to Economic Growth</w:t>
      </w:r>
    </w:p>
    <w:p w14:paraId="607CAA3F" w14:textId="77777777" w:rsidR="005B3647" w:rsidRPr="005B3647" w:rsidRDefault="005B3647" w:rsidP="005B3647">
      <w:pPr>
        <w:pStyle w:val="Heading3bullet"/>
        <w:numPr>
          <w:ilvl w:val="2"/>
          <w:numId w:val="8"/>
        </w:numPr>
        <w:rPr>
          <w:rFonts w:ascii="Arial" w:hAnsi="Arial" w:cs="Arial"/>
          <w:sz w:val="26"/>
          <w:szCs w:val="26"/>
          <w:lang w:val="en-GB"/>
        </w:rPr>
      </w:pPr>
      <w:r w:rsidRPr="005B3647">
        <w:rPr>
          <w:rFonts w:ascii="Arial" w:hAnsi="Arial" w:cs="Arial"/>
          <w:b/>
          <w:sz w:val="26"/>
          <w:szCs w:val="26"/>
          <w:lang w:val="en-GB"/>
        </w:rPr>
        <w:t>Lack of financing</w:t>
      </w:r>
      <w:r w:rsidRPr="005B3647">
        <w:rPr>
          <w:rFonts w:ascii="Arial" w:hAnsi="Arial" w:cs="Arial"/>
          <w:sz w:val="26"/>
          <w:szCs w:val="26"/>
          <w:lang w:val="en-GB"/>
        </w:rPr>
        <w:t xml:space="preserve"> – low collection of tax revenue and reserve built up from previous budgets will mean less funds for the government to use to finance their projects.</w:t>
      </w:r>
    </w:p>
    <w:p w14:paraId="299C0C0E" w14:textId="77777777" w:rsidR="005B3647" w:rsidRPr="005B3647" w:rsidRDefault="005B3647" w:rsidP="005B3647">
      <w:pPr>
        <w:pStyle w:val="Heading3bullet"/>
        <w:numPr>
          <w:ilvl w:val="2"/>
          <w:numId w:val="8"/>
        </w:numPr>
        <w:rPr>
          <w:rFonts w:ascii="Arial" w:hAnsi="Arial" w:cs="Arial"/>
          <w:sz w:val="26"/>
          <w:szCs w:val="26"/>
          <w:lang w:val="en-GB"/>
        </w:rPr>
      </w:pPr>
      <w:r w:rsidRPr="005B3647">
        <w:rPr>
          <w:rFonts w:ascii="Arial" w:hAnsi="Arial" w:cs="Arial"/>
          <w:b/>
          <w:sz w:val="26"/>
          <w:szCs w:val="26"/>
          <w:lang w:val="en-GB"/>
        </w:rPr>
        <w:t>Lack of capable and efficient government bodies</w:t>
      </w:r>
      <w:r w:rsidRPr="005B3647">
        <w:rPr>
          <w:rFonts w:ascii="Arial" w:hAnsi="Arial" w:cs="Arial"/>
          <w:sz w:val="26"/>
          <w:szCs w:val="26"/>
          <w:lang w:val="en-GB"/>
        </w:rPr>
        <w:t xml:space="preserve"> to develop and implement plans to achieve the aims – the absence of manpower due to low salaried and poor manpower development in the government agencies will mean that policies are badly developed and executed. This shortage of efficient and capable manpower is also the result of brain drain in the economy. Furthermore, some governments are corrupted and thus this undermines the development of sound strategy that will benefit the society.</w:t>
      </w:r>
    </w:p>
    <w:p w14:paraId="62872E68" w14:textId="77777777" w:rsidR="005B3647" w:rsidRPr="005B3647" w:rsidRDefault="005B3647" w:rsidP="005B3647">
      <w:pPr>
        <w:pStyle w:val="Heading3bullet"/>
        <w:numPr>
          <w:ilvl w:val="2"/>
          <w:numId w:val="8"/>
        </w:numPr>
        <w:rPr>
          <w:rFonts w:ascii="Arial" w:hAnsi="Arial" w:cs="Arial"/>
          <w:sz w:val="26"/>
          <w:szCs w:val="26"/>
          <w:lang w:val="en-GB"/>
        </w:rPr>
      </w:pPr>
      <w:r w:rsidRPr="005B3647">
        <w:rPr>
          <w:rFonts w:ascii="Arial" w:hAnsi="Arial" w:cs="Arial"/>
          <w:b/>
          <w:sz w:val="26"/>
          <w:szCs w:val="26"/>
          <w:lang w:val="en-GB"/>
        </w:rPr>
        <w:t>Restraint of the economy</w:t>
      </w:r>
      <w:r w:rsidRPr="005B3647">
        <w:rPr>
          <w:rFonts w:ascii="Arial" w:hAnsi="Arial" w:cs="Arial"/>
          <w:sz w:val="26"/>
          <w:szCs w:val="26"/>
          <w:lang w:val="en-GB"/>
        </w:rPr>
        <w:t xml:space="preserve"> – small economy with deprived resources may find it hard to achieve the aims as the policies are constrained by the nature of economy such as the lack of resources to implement their plans. (E.g. size of population will undermine the economy from having a skilful working population)</w:t>
      </w:r>
    </w:p>
    <w:p w14:paraId="770C23E5" w14:textId="77777777" w:rsidR="005B3647" w:rsidRPr="005B3647" w:rsidRDefault="005B3647" w:rsidP="005B3647">
      <w:pPr>
        <w:pStyle w:val="Heading3bullet"/>
        <w:numPr>
          <w:ilvl w:val="2"/>
          <w:numId w:val="8"/>
        </w:numPr>
        <w:rPr>
          <w:rFonts w:ascii="Arial" w:hAnsi="Arial" w:cs="Arial"/>
          <w:sz w:val="26"/>
          <w:szCs w:val="26"/>
          <w:lang w:val="en-GB"/>
        </w:rPr>
      </w:pPr>
      <w:r w:rsidRPr="005B3647">
        <w:rPr>
          <w:rFonts w:ascii="Arial" w:hAnsi="Arial" w:cs="Arial"/>
          <w:b/>
          <w:sz w:val="26"/>
          <w:szCs w:val="26"/>
          <w:lang w:val="en-GB"/>
        </w:rPr>
        <w:t>Constraints of the policies</w:t>
      </w:r>
      <w:r w:rsidRPr="005B3647">
        <w:rPr>
          <w:rFonts w:ascii="Arial" w:hAnsi="Arial" w:cs="Arial"/>
          <w:sz w:val="26"/>
          <w:szCs w:val="26"/>
          <w:lang w:val="en-GB"/>
        </w:rPr>
        <w:t xml:space="preserve"> – the policies are faced with certain inadequacies as a result of the unfavourable conditions. For example, Singapore’s demand management policies are not effective as we have a small multiplier effect, thus demanding a large change in aggregate expenditure to achieve the aims.</w:t>
      </w:r>
    </w:p>
    <w:p w14:paraId="27C9F969" w14:textId="77777777" w:rsidR="005B3647" w:rsidRPr="005B3647" w:rsidRDefault="005B3647" w:rsidP="005B3647">
      <w:pPr>
        <w:pStyle w:val="Heading3bullet"/>
        <w:numPr>
          <w:ilvl w:val="2"/>
          <w:numId w:val="8"/>
        </w:numPr>
        <w:rPr>
          <w:rFonts w:ascii="Arial" w:hAnsi="Arial" w:cs="Arial"/>
          <w:sz w:val="26"/>
          <w:szCs w:val="26"/>
          <w:lang w:val="en-GB"/>
        </w:rPr>
      </w:pPr>
      <w:r w:rsidRPr="005B3647">
        <w:rPr>
          <w:rFonts w:ascii="Arial" w:hAnsi="Arial" w:cs="Arial"/>
          <w:b/>
          <w:sz w:val="26"/>
          <w:szCs w:val="26"/>
          <w:lang w:val="en-GB"/>
        </w:rPr>
        <w:t>Inability to control systemic factors</w:t>
      </w:r>
      <w:r w:rsidRPr="005B3647">
        <w:rPr>
          <w:rFonts w:ascii="Arial" w:hAnsi="Arial" w:cs="Arial"/>
          <w:sz w:val="26"/>
          <w:szCs w:val="26"/>
          <w:lang w:val="en-GB"/>
        </w:rPr>
        <w:t xml:space="preserve"> – Certain international political and economic events that may affect the country is beyond the control of the economy and the nation can only adapt but are incapable to remove the causes that will affect the development of sound policies.</w:t>
      </w:r>
    </w:p>
    <w:p w14:paraId="7269DA8E" w14:textId="77777777" w:rsidR="005B3647" w:rsidRPr="005B3647" w:rsidRDefault="005B3647" w:rsidP="005B3647">
      <w:pPr>
        <w:pStyle w:val="Default"/>
        <w:tabs>
          <w:tab w:val="left" w:pos="142"/>
          <w:tab w:val="left" w:pos="284"/>
        </w:tabs>
        <w:jc w:val="both"/>
        <w:rPr>
          <w:b/>
          <w:color w:val="auto"/>
          <w:sz w:val="26"/>
          <w:szCs w:val="26"/>
          <w:lang w:val="en-GB"/>
        </w:rPr>
      </w:pPr>
      <w:bookmarkStart w:id="1" w:name="_Hlk80184903"/>
      <w:r w:rsidRPr="005B3647">
        <w:rPr>
          <w:b/>
          <w:color w:val="auto"/>
          <w:sz w:val="26"/>
          <w:szCs w:val="26"/>
          <w:lang w:val="en-GB"/>
        </w:rPr>
        <w:lastRenderedPageBreak/>
        <w:t>Explanation on how slow growth will occur</w:t>
      </w:r>
    </w:p>
    <w:p w14:paraId="61F27896" w14:textId="77777777" w:rsidR="005B3647" w:rsidRPr="005B3647" w:rsidRDefault="005B3647" w:rsidP="005B3647">
      <w:pPr>
        <w:pStyle w:val="Default"/>
        <w:tabs>
          <w:tab w:val="left" w:pos="142"/>
          <w:tab w:val="left" w:pos="284"/>
        </w:tabs>
        <w:jc w:val="both"/>
        <w:rPr>
          <w:color w:val="auto"/>
          <w:sz w:val="26"/>
          <w:szCs w:val="26"/>
          <w:lang w:val="en-GB"/>
        </w:rPr>
      </w:pPr>
    </w:p>
    <w:p w14:paraId="2E090E33" w14:textId="77777777" w:rsidR="005B3647" w:rsidRPr="005B3647" w:rsidRDefault="005B3647" w:rsidP="005B3647">
      <w:pPr>
        <w:pStyle w:val="Default"/>
        <w:tabs>
          <w:tab w:val="left" w:pos="142"/>
          <w:tab w:val="left" w:pos="284"/>
        </w:tabs>
        <w:jc w:val="both"/>
        <w:rPr>
          <w:color w:val="auto"/>
          <w:sz w:val="26"/>
          <w:szCs w:val="26"/>
          <w:u w:val="single"/>
          <w:lang w:val="en-GB"/>
        </w:rPr>
      </w:pPr>
      <w:r w:rsidRPr="005B3647">
        <w:rPr>
          <w:color w:val="auto"/>
          <w:sz w:val="26"/>
          <w:szCs w:val="26"/>
          <w:u w:val="single"/>
          <w:lang w:val="en-GB"/>
        </w:rPr>
        <w:t>Meaning of slow growth</w:t>
      </w:r>
    </w:p>
    <w:p w14:paraId="2C729019" w14:textId="77777777" w:rsidR="005B3647" w:rsidRPr="005B3647" w:rsidRDefault="005B3647" w:rsidP="005B3647">
      <w:pPr>
        <w:pStyle w:val="Default"/>
        <w:tabs>
          <w:tab w:val="left" w:pos="142"/>
          <w:tab w:val="left" w:pos="284"/>
        </w:tabs>
        <w:jc w:val="both"/>
        <w:rPr>
          <w:color w:val="auto"/>
          <w:sz w:val="26"/>
          <w:szCs w:val="26"/>
          <w:u w:val="single"/>
          <w:lang w:val="en-GB"/>
        </w:rPr>
      </w:pPr>
    </w:p>
    <w:p w14:paraId="420ED331" w14:textId="77777777" w:rsidR="005B3647" w:rsidRPr="005B3647" w:rsidRDefault="005B3647" w:rsidP="005B3647">
      <w:pPr>
        <w:pStyle w:val="Default"/>
        <w:tabs>
          <w:tab w:val="left" w:pos="142"/>
          <w:tab w:val="left" w:pos="284"/>
        </w:tabs>
        <w:jc w:val="both"/>
        <w:rPr>
          <w:color w:val="auto"/>
          <w:sz w:val="26"/>
          <w:szCs w:val="26"/>
          <w:lang w:val="en-GB"/>
        </w:rPr>
      </w:pPr>
      <w:r w:rsidRPr="005B3647">
        <w:rPr>
          <w:color w:val="auto"/>
          <w:sz w:val="26"/>
          <w:szCs w:val="26"/>
          <w:lang w:val="en-GB"/>
        </w:rPr>
        <w:t xml:space="preserve">When slow growth occurs, it implies that the economy has attained small percentage rise in economic growth around the rate of zero to 2 percent. This happens when the economy is near full employment condition and the production capacity is limited, forbidding large increase in actual production. It can also be due to small percentage increase in aggregate demand as the economy is restricted by economic constraint like absence of affluence and high public debt. </w:t>
      </w:r>
    </w:p>
    <w:p w14:paraId="4DC8DCE9" w14:textId="77777777" w:rsidR="005B3647" w:rsidRPr="005B3647" w:rsidRDefault="005B3647" w:rsidP="005B3647">
      <w:pPr>
        <w:pStyle w:val="Default"/>
        <w:tabs>
          <w:tab w:val="left" w:pos="142"/>
          <w:tab w:val="left" w:pos="284"/>
        </w:tabs>
        <w:jc w:val="both"/>
        <w:rPr>
          <w:color w:val="auto"/>
          <w:sz w:val="26"/>
          <w:szCs w:val="26"/>
          <w:lang w:val="en-GB"/>
        </w:rPr>
      </w:pPr>
    </w:p>
    <w:p w14:paraId="2DCFB5E1" w14:textId="77777777" w:rsidR="005B3647" w:rsidRPr="005B3647" w:rsidRDefault="005B3647" w:rsidP="005B3647">
      <w:pPr>
        <w:pStyle w:val="Default"/>
        <w:tabs>
          <w:tab w:val="left" w:pos="142"/>
          <w:tab w:val="left" w:pos="284"/>
        </w:tabs>
        <w:jc w:val="both"/>
        <w:rPr>
          <w:color w:val="auto"/>
          <w:sz w:val="26"/>
          <w:szCs w:val="26"/>
          <w:lang w:val="en-GB"/>
        </w:rPr>
      </w:pPr>
      <w:r w:rsidRPr="005B3647">
        <w:rPr>
          <w:color w:val="auto"/>
          <w:sz w:val="26"/>
          <w:szCs w:val="26"/>
          <w:lang w:val="en-GB"/>
        </w:rPr>
        <w:t>For developed economy, the base year GDP is high and incremental increase in the year may be considered as small percentage of growth rate. These countries are also constrained by limited capacity of production and need for economic development as the economy has reached saturated pace of economic development.</w:t>
      </w:r>
    </w:p>
    <w:p w14:paraId="14814D69" w14:textId="77777777" w:rsidR="005B3647" w:rsidRPr="005B3647" w:rsidRDefault="005B3647" w:rsidP="005B3647">
      <w:pPr>
        <w:pStyle w:val="Default"/>
        <w:tabs>
          <w:tab w:val="left" w:pos="142"/>
          <w:tab w:val="left" w:pos="284"/>
        </w:tabs>
        <w:jc w:val="both"/>
        <w:rPr>
          <w:color w:val="auto"/>
          <w:sz w:val="26"/>
          <w:szCs w:val="26"/>
          <w:lang w:val="en-GB"/>
        </w:rPr>
      </w:pPr>
    </w:p>
    <w:p w14:paraId="3F83725C" w14:textId="77777777" w:rsidR="005B3647" w:rsidRPr="005B3647" w:rsidRDefault="005B3647" w:rsidP="005B3647">
      <w:pPr>
        <w:pStyle w:val="Default"/>
        <w:tabs>
          <w:tab w:val="left" w:pos="142"/>
          <w:tab w:val="left" w:pos="284"/>
        </w:tabs>
        <w:jc w:val="both"/>
        <w:rPr>
          <w:b/>
          <w:color w:val="auto"/>
          <w:sz w:val="26"/>
          <w:szCs w:val="26"/>
          <w:lang w:val="en-GB"/>
        </w:rPr>
      </w:pPr>
      <w:r w:rsidRPr="005B3647">
        <w:rPr>
          <w:b/>
          <w:color w:val="auto"/>
          <w:sz w:val="26"/>
          <w:szCs w:val="26"/>
          <w:lang w:val="en-GB"/>
        </w:rPr>
        <w:t>Diagram on slow growth</w:t>
      </w:r>
    </w:p>
    <w:p w14:paraId="42DBE26F" w14:textId="77777777" w:rsidR="005B3647" w:rsidRPr="005B3647" w:rsidRDefault="005B3647" w:rsidP="005B3647">
      <w:pPr>
        <w:pStyle w:val="Default"/>
        <w:tabs>
          <w:tab w:val="left" w:pos="142"/>
          <w:tab w:val="left" w:pos="284"/>
        </w:tabs>
        <w:jc w:val="both"/>
        <w:rPr>
          <w:color w:val="auto"/>
          <w:sz w:val="26"/>
          <w:szCs w:val="26"/>
          <w:lang w:val="en-GB"/>
        </w:rPr>
      </w:pPr>
    </w:p>
    <w:p w14:paraId="088AA48E" w14:textId="77777777" w:rsidR="005B3647" w:rsidRPr="005B3647" w:rsidRDefault="005B3647" w:rsidP="005B3647">
      <w:pPr>
        <w:pStyle w:val="Default"/>
        <w:tabs>
          <w:tab w:val="left" w:pos="142"/>
          <w:tab w:val="left" w:pos="284"/>
        </w:tabs>
        <w:jc w:val="both"/>
        <w:rPr>
          <w:color w:val="auto"/>
          <w:sz w:val="26"/>
          <w:szCs w:val="26"/>
          <w:lang w:val="en-GB"/>
        </w:rPr>
      </w:pPr>
    </w:p>
    <w:p w14:paraId="49D78D90" w14:textId="77777777" w:rsidR="005B3647" w:rsidRPr="005B3647" w:rsidRDefault="005B3647" w:rsidP="005B3647">
      <w:pPr>
        <w:pStyle w:val="Default"/>
        <w:tabs>
          <w:tab w:val="left" w:pos="142"/>
          <w:tab w:val="left" w:pos="284"/>
        </w:tabs>
        <w:jc w:val="both"/>
        <w:rPr>
          <w:color w:val="auto"/>
          <w:sz w:val="26"/>
          <w:szCs w:val="26"/>
          <w:lang w:val="en-GB"/>
        </w:rPr>
      </w:pPr>
    </w:p>
    <w:p w14:paraId="6D5EAD12" w14:textId="77777777" w:rsidR="005B3647" w:rsidRPr="005B3647" w:rsidRDefault="005B3647" w:rsidP="005B3647">
      <w:pPr>
        <w:pStyle w:val="Default"/>
        <w:tabs>
          <w:tab w:val="left" w:pos="142"/>
          <w:tab w:val="left" w:pos="284"/>
        </w:tabs>
        <w:jc w:val="both"/>
        <w:rPr>
          <w:color w:val="auto"/>
          <w:sz w:val="26"/>
          <w:szCs w:val="26"/>
          <w:lang w:val="en-GB"/>
        </w:rPr>
      </w:pPr>
    </w:p>
    <w:p w14:paraId="64226A9F" w14:textId="77777777" w:rsidR="005B3647" w:rsidRPr="005B3647" w:rsidRDefault="005B3647" w:rsidP="005B3647">
      <w:pPr>
        <w:pStyle w:val="Default"/>
        <w:tabs>
          <w:tab w:val="left" w:pos="142"/>
          <w:tab w:val="left" w:pos="284"/>
        </w:tabs>
        <w:jc w:val="both"/>
        <w:rPr>
          <w:color w:val="auto"/>
          <w:sz w:val="26"/>
          <w:szCs w:val="26"/>
          <w:lang w:val="en-GB"/>
        </w:rPr>
      </w:pPr>
    </w:p>
    <w:p w14:paraId="176142EF" w14:textId="77777777" w:rsidR="005B3647" w:rsidRPr="005B3647" w:rsidRDefault="005B3647" w:rsidP="005B3647">
      <w:pPr>
        <w:pStyle w:val="Default"/>
        <w:tabs>
          <w:tab w:val="left" w:pos="142"/>
          <w:tab w:val="left" w:pos="284"/>
        </w:tabs>
        <w:jc w:val="both"/>
        <w:rPr>
          <w:color w:val="auto"/>
          <w:sz w:val="26"/>
          <w:szCs w:val="26"/>
          <w:lang w:val="en-GB"/>
        </w:rPr>
      </w:pPr>
    </w:p>
    <w:p w14:paraId="09519741" w14:textId="77777777" w:rsidR="005B3647" w:rsidRPr="005B3647" w:rsidRDefault="005B3647" w:rsidP="005B3647">
      <w:pPr>
        <w:pStyle w:val="Default"/>
        <w:tabs>
          <w:tab w:val="left" w:pos="142"/>
          <w:tab w:val="left" w:pos="284"/>
        </w:tabs>
        <w:jc w:val="both"/>
        <w:rPr>
          <w:color w:val="auto"/>
          <w:sz w:val="26"/>
          <w:szCs w:val="26"/>
          <w:lang w:val="en-GB"/>
        </w:rPr>
      </w:pPr>
    </w:p>
    <w:p w14:paraId="1A245695" w14:textId="77777777" w:rsidR="005B3647" w:rsidRPr="005B3647" w:rsidRDefault="005B3647" w:rsidP="005B3647">
      <w:pPr>
        <w:pStyle w:val="Default"/>
        <w:tabs>
          <w:tab w:val="left" w:pos="142"/>
          <w:tab w:val="left" w:pos="284"/>
        </w:tabs>
        <w:jc w:val="both"/>
        <w:rPr>
          <w:color w:val="auto"/>
          <w:sz w:val="26"/>
          <w:szCs w:val="26"/>
          <w:lang w:val="en-GB"/>
        </w:rPr>
      </w:pPr>
    </w:p>
    <w:p w14:paraId="7F1A4DEB" w14:textId="77777777" w:rsidR="005B3647" w:rsidRPr="005B3647" w:rsidRDefault="005B3647" w:rsidP="005B3647">
      <w:pPr>
        <w:pStyle w:val="Default"/>
        <w:tabs>
          <w:tab w:val="left" w:pos="142"/>
          <w:tab w:val="left" w:pos="284"/>
        </w:tabs>
        <w:jc w:val="both"/>
        <w:rPr>
          <w:color w:val="auto"/>
          <w:sz w:val="26"/>
          <w:szCs w:val="26"/>
          <w:lang w:val="en-GB"/>
        </w:rPr>
      </w:pPr>
    </w:p>
    <w:p w14:paraId="2F2C2EA0" w14:textId="77777777" w:rsidR="005B3647" w:rsidRPr="005B3647" w:rsidRDefault="005B3647" w:rsidP="005B3647">
      <w:pPr>
        <w:pStyle w:val="Default"/>
        <w:tabs>
          <w:tab w:val="left" w:pos="142"/>
          <w:tab w:val="left" w:pos="284"/>
        </w:tabs>
        <w:jc w:val="both"/>
        <w:rPr>
          <w:color w:val="auto"/>
          <w:sz w:val="26"/>
          <w:szCs w:val="26"/>
          <w:lang w:val="en-GB"/>
        </w:rPr>
      </w:pPr>
    </w:p>
    <w:p w14:paraId="71DBA095" w14:textId="77777777" w:rsidR="00D72E7B" w:rsidRDefault="00D72E7B" w:rsidP="005B3647">
      <w:pPr>
        <w:pStyle w:val="Default"/>
        <w:tabs>
          <w:tab w:val="left" w:pos="142"/>
          <w:tab w:val="left" w:pos="284"/>
        </w:tabs>
        <w:jc w:val="both"/>
        <w:rPr>
          <w:color w:val="auto"/>
          <w:sz w:val="26"/>
          <w:szCs w:val="26"/>
          <w:u w:val="single"/>
          <w:lang w:val="en-GB"/>
        </w:rPr>
      </w:pPr>
    </w:p>
    <w:p w14:paraId="31DB35C3" w14:textId="77777777" w:rsidR="00D72E7B" w:rsidRDefault="00D72E7B" w:rsidP="005B3647">
      <w:pPr>
        <w:pStyle w:val="Default"/>
        <w:tabs>
          <w:tab w:val="left" w:pos="142"/>
          <w:tab w:val="left" w:pos="284"/>
        </w:tabs>
        <w:jc w:val="both"/>
        <w:rPr>
          <w:color w:val="auto"/>
          <w:sz w:val="26"/>
          <w:szCs w:val="26"/>
          <w:u w:val="single"/>
          <w:lang w:val="en-GB"/>
        </w:rPr>
      </w:pPr>
    </w:p>
    <w:p w14:paraId="3CA7166A" w14:textId="77777777" w:rsidR="00D72E7B" w:rsidRDefault="00D72E7B" w:rsidP="005B3647">
      <w:pPr>
        <w:pStyle w:val="Default"/>
        <w:tabs>
          <w:tab w:val="left" w:pos="142"/>
          <w:tab w:val="left" w:pos="284"/>
        </w:tabs>
        <w:jc w:val="both"/>
        <w:rPr>
          <w:color w:val="auto"/>
          <w:sz w:val="26"/>
          <w:szCs w:val="26"/>
          <w:u w:val="single"/>
          <w:lang w:val="en-GB"/>
        </w:rPr>
      </w:pPr>
    </w:p>
    <w:p w14:paraId="1CB87BD1" w14:textId="77777777" w:rsidR="00D72E7B" w:rsidRDefault="00D72E7B" w:rsidP="005B3647">
      <w:pPr>
        <w:pStyle w:val="Default"/>
        <w:tabs>
          <w:tab w:val="left" w:pos="142"/>
          <w:tab w:val="left" w:pos="284"/>
        </w:tabs>
        <w:jc w:val="both"/>
        <w:rPr>
          <w:color w:val="auto"/>
          <w:sz w:val="26"/>
          <w:szCs w:val="26"/>
          <w:u w:val="single"/>
          <w:lang w:val="en-GB"/>
        </w:rPr>
      </w:pPr>
    </w:p>
    <w:p w14:paraId="4D058C83" w14:textId="7113B94C" w:rsidR="005B3647" w:rsidRPr="005B3647" w:rsidRDefault="005B3647" w:rsidP="005B3647">
      <w:pPr>
        <w:pStyle w:val="Default"/>
        <w:tabs>
          <w:tab w:val="left" w:pos="142"/>
          <w:tab w:val="left" w:pos="284"/>
        </w:tabs>
        <w:jc w:val="both"/>
        <w:rPr>
          <w:color w:val="auto"/>
          <w:sz w:val="26"/>
          <w:szCs w:val="26"/>
          <w:u w:val="single"/>
          <w:lang w:val="en-GB"/>
        </w:rPr>
      </w:pPr>
      <w:r w:rsidRPr="005B3647">
        <w:rPr>
          <w:color w:val="auto"/>
          <w:sz w:val="26"/>
          <w:szCs w:val="26"/>
          <w:u w:val="single"/>
          <w:lang w:val="en-GB"/>
        </w:rPr>
        <w:t>Impact of slow growth</w:t>
      </w:r>
    </w:p>
    <w:p w14:paraId="68EC5601" w14:textId="77777777" w:rsidR="005B3647" w:rsidRPr="005B3647" w:rsidRDefault="005B3647" w:rsidP="005B3647">
      <w:pPr>
        <w:pStyle w:val="Default"/>
        <w:tabs>
          <w:tab w:val="left" w:pos="142"/>
          <w:tab w:val="left" w:pos="284"/>
        </w:tabs>
        <w:jc w:val="both"/>
        <w:rPr>
          <w:color w:val="auto"/>
          <w:sz w:val="26"/>
          <w:szCs w:val="26"/>
          <w:lang w:val="en-GB"/>
        </w:rPr>
      </w:pPr>
    </w:p>
    <w:p w14:paraId="4DAC4B17" w14:textId="77777777" w:rsidR="005B3647" w:rsidRPr="005B3647" w:rsidRDefault="005B3647" w:rsidP="005B3647">
      <w:pPr>
        <w:pStyle w:val="Default"/>
        <w:tabs>
          <w:tab w:val="left" w:pos="142"/>
          <w:tab w:val="left" w:pos="284"/>
        </w:tabs>
        <w:jc w:val="both"/>
        <w:rPr>
          <w:color w:val="auto"/>
          <w:sz w:val="26"/>
          <w:szCs w:val="26"/>
          <w:lang w:val="en-GB"/>
        </w:rPr>
      </w:pPr>
    </w:p>
    <w:p w14:paraId="65C98C51" w14:textId="77777777" w:rsidR="005B3647" w:rsidRPr="005B3647" w:rsidRDefault="005B3647" w:rsidP="005B3647">
      <w:pPr>
        <w:pStyle w:val="Default"/>
        <w:tabs>
          <w:tab w:val="left" w:pos="142"/>
          <w:tab w:val="left" w:pos="284"/>
        </w:tabs>
        <w:jc w:val="both"/>
        <w:rPr>
          <w:color w:val="auto"/>
          <w:sz w:val="26"/>
          <w:szCs w:val="26"/>
          <w:lang w:val="en-GB"/>
        </w:rPr>
      </w:pPr>
    </w:p>
    <w:p w14:paraId="0018ECE6" w14:textId="77777777" w:rsidR="005B3647" w:rsidRPr="005B3647" w:rsidRDefault="005B3647" w:rsidP="005B3647">
      <w:pPr>
        <w:pStyle w:val="Default"/>
        <w:tabs>
          <w:tab w:val="left" w:pos="142"/>
          <w:tab w:val="left" w:pos="284"/>
        </w:tabs>
        <w:jc w:val="both"/>
        <w:rPr>
          <w:color w:val="auto"/>
          <w:sz w:val="26"/>
          <w:szCs w:val="26"/>
          <w:lang w:val="en-GB"/>
        </w:rPr>
      </w:pPr>
    </w:p>
    <w:p w14:paraId="5744F57E" w14:textId="77777777" w:rsidR="005B3647" w:rsidRPr="005B3647" w:rsidRDefault="005B3647" w:rsidP="005B3647">
      <w:pPr>
        <w:pStyle w:val="Default"/>
        <w:tabs>
          <w:tab w:val="left" w:pos="142"/>
          <w:tab w:val="left" w:pos="284"/>
        </w:tabs>
        <w:jc w:val="both"/>
        <w:rPr>
          <w:color w:val="auto"/>
          <w:sz w:val="26"/>
          <w:szCs w:val="26"/>
          <w:lang w:val="en-GB"/>
        </w:rPr>
      </w:pPr>
    </w:p>
    <w:p w14:paraId="0B8AB6A0" w14:textId="77777777" w:rsidR="005B3647" w:rsidRPr="005B3647" w:rsidRDefault="005B3647" w:rsidP="005B3647">
      <w:pPr>
        <w:pStyle w:val="Default"/>
        <w:tabs>
          <w:tab w:val="left" w:pos="142"/>
          <w:tab w:val="left" w:pos="284"/>
        </w:tabs>
        <w:jc w:val="both"/>
        <w:rPr>
          <w:color w:val="auto"/>
          <w:sz w:val="26"/>
          <w:szCs w:val="26"/>
          <w:lang w:val="en-GB"/>
        </w:rPr>
      </w:pPr>
    </w:p>
    <w:p w14:paraId="638CBCB0" w14:textId="77777777" w:rsidR="005B3647" w:rsidRPr="005B3647" w:rsidRDefault="005B3647" w:rsidP="005B3647">
      <w:pPr>
        <w:pStyle w:val="Default"/>
        <w:tabs>
          <w:tab w:val="left" w:pos="142"/>
          <w:tab w:val="left" w:pos="284"/>
        </w:tabs>
        <w:jc w:val="both"/>
        <w:rPr>
          <w:color w:val="auto"/>
          <w:sz w:val="26"/>
          <w:szCs w:val="26"/>
          <w:lang w:val="en-GB"/>
        </w:rPr>
      </w:pPr>
    </w:p>
    <w:p w14:paraId="292F9E5B" w14:textId="77777777" w:rsidR="005B3647" w:rsidRPr="005B3647" w:rsidRDefault="005B3647" w:rsidP="005B3647">
      <w:pPr>
        <w:pStyle w:val="Default"/>
        <w:tabs>
          <w:tab w:val="left" w:pos="142"/>
          <w:tab w:val="left" w:pos="284"/>
        </w:tabs>
        <w:jc w:val="both"/>
        <w:rPr>
          <w:color w:val="auto"/>
          <w:sz w:val="26"/>
          <w:szCs w:val="26"/>
          <w:lang w:val="en-GB"/>
        </w:rPr>
      </w:pPr>
    </w:p>
    <w:p w14:paraId="22DACA8C" w14:textId="77777777" w:rsidR="005B3647" w:rsidRPr="005B3647" w:rsidRDefault="005B3647" w:rsidP="005B3647">
      <w:pPr>
        <w:pStyle w:val="Default"/>
        <w:tabs>
          <w:tab w:val="left" w:pos="142"/>
          <w:tab w:val="left" w:pos="284"/>
        </w:tabs>
        <w:jc w:val="both"/>
        <w:rPr>
          <w:color w:val="auto"/>
          <w:sz w:val="26"/>
          <w:szCs w:val="26"/>
          <w:lang w:val="en-GB"/>
        </w:rPr>
      </w:pPr>
    </w:p>
    <w:p w14:paraId="0A540481" w14:textId="77777777" w:rsidR="00D72E7B" w:rsidRDefault="00D72E7B" w:rsidP="005B3647">
      <w:pPr>
        <w:pStyle w:val="Default"/>
        <w:tabs>
          <w:tab w:val="left" w:pos="142"/>
          <w:tab w:val="left" w:pos="284"/>
        </w:tabs>
        <w:jc w:val="both"/>
        <w:rPr>
          <w:b/>
          <w:color w:val="auto"/>
          <w:sz w:val="26"/>
          <w:szCs w:val="26"/>
          <w:lang w:val="en-GB"/>
        </w:rPr>
      </w:pPr>
    </w:p>
    <w:p w14:paraId="5564EC73" w14:textId="77777777" w:rsidR="00D72E7B" w:rsidRDefault="00D72E7B" w:rsidP="005B3647">
      <w:pPr>
        <w:pStyle w:val="Default"/>
        <w:tabs>
          <w:tab w:val="left" w:pos="142"/>
          <w:tab w:val="left" w:pos="284"/>
        </w:tabs>
        <w:jc w:val="both"/>
        <w:rPr>
          <w:b/>
          <w:color w:val="auto"/>
          <w:sz w:val="26"/>
          <w:szCs w:val="26"/>
          <w:lang w:val="en-GB"/>
        </w:rPr>
      </w:pPr>
    </w:p>
    <w:p w14:paraId="104D1931" w14:textId="77777777" w:rsidR="00D72E7B" w:rsidRDefault="00D72E7B" w:rsidP="005B3647">
      <w:pPr>
        <w:pStyle w:val="Default"/>
        <w:tabs>
          <w:tab w:val="left" w:pos="142"/>
          <w:tab w:val="left" w:pos="284"/>
        </w:tabs>
        <w:jc w:val="both"/>
        <w:rPr>
          <w:b/>
          <w:color w:val="auto"/>
          <w:sz w:val="26"/>
          <w:szCs w:val="26"/>
          <w:lang w:val="en-GB"/>
        </w:rPr>
      </w:pPr>
    </w:p>
    <w:p w14:paraId="4BBF814A" w14:textId="77777777" w:rsidR="00D72E7B" w:rsidRDefault="00D72E7B" w:rsidP="005B3647">
      <w:pPr>
        <w:pStyle w:val="Default"/>
        <w:tabs>
          <w:tab w:val="left" w:pos="142"/>
          <w:tab w:val="left" w:pos="284"/>
        </w:tabs>
        <w:jc w:val="both"/>
        <w:rPr>
          <w:b/>
          <w:color w:val="auto"/>
          <w:sz w:val="26"/>
          <w:szCs w:val="26"/>
          <w:lang w:val="en-GB"/>
        </w:rPr>
      </w:pPr>
    </w:p>
    <w:p w14:paraId="1521FB58" w14:textId="1AE74B03" w:rsidR="005B3647" w:rsidRPr="005B3647" w:rsidRDefault="005B3647" w:rsidP="005B3647">
      <w:pPr>
        <w:pStyle w:val="Default"/>
        <w:tabs>
          <w:tab w:val="left" w:pos="142"/>
          <w:tab w:val="left" w:pos="284"/>
        </w:tabs>
        <w:jc w:val="both"/>
        <w:rPr>
          <w:b/>
          <w:color w:val="auto"/>
          <w:sz w:val="26"/>
          <w:szCs w:val="26"/>
          <w:lang w:val="en-GB"/>
        </w:rPr>
      </w:pPr>
      <w:r w:rsidRPr="005B3647">
        <w:rPr>
          <w:b/>
          <w:color w:val="auto"/>
          <w:sz w:val="26"/>
          <w:szCs w:val="26"/>
          <w:lang w:val="en-GB"/>
        </w:rPr>
        <w:t>Concept of inclusive growth</w:t>
      </w:r>
    </w:p>
    <w:p w14:paraId="53B41E82" w14:textId="77777777" w:rsidR="005B3647" w:rsidRPr="005B3647" w:rsidRDefault="005B3647" w:rsidP="005B3647">
      <w:pPr>
        <w:pStyle w:val="Default"/>
        <w:tabs>
          <w:tab w:val="left" w:pos="142"/>
          <w:tab w:val="left" w:pos="284"/>
        </w:tabs>
        <w:jc w:val="both"/>
        <w:rPr>
          <w:color w:val="auto"/>
          <w:sz w:val="26"/>
          <w:szCs w:val="26"/>
          <w:lang w:val="en-GB"/>
        </w:rPr>
      </w:pPr>
    </w:p>
    <w:p w14:paraId="40033C44" w14:textId="77777777" w:rsidR="005B3647" w:rsidRPr="005B3647" w:rsidRDefault="005B3647" w:rsidP="005B3647">
      <w:pPr>
        <w:pStyle w:val="Default"/>
        <w:tabs>
          <w:tab w:val="left" w:pos="142"/>
          <w:tab w:val="left" w:pos="284"/>
        </w:tabs>
        <w:jc w:val="both"/>
        <w:rPr>
          <w:color w:val="auto"/>
          <w:sz w:val="26"/>
          <w:szCs w:val="26"/>
          <w:lang w:val="en-GB"/>
        </w:rPr>
      </w:pPr>
      <w:r w:rsidRPr="005B3647">
        <w:rPr>
          <w:color w:val="auto"/>
          <w:sz w:val="26"/>
          <w:szCs w:val="26"/>
          <w:lang w:val="en-GB"/>
        </w:rPr>
        <w:t>Inclusive growth is achieved when the economy can attain sustained economic growth and ensure that the distribution of the benefits of economic growth is spread dimensionally to different segments of the income group. To achieve economic growth is to ensure that the economy is able to share the benefits of economic growth to different layers of economic class. In achieving this, the government must ensure that there is substantial growth in real GDP a</w:t>
      </w:r>
      <w:r w:rsidRPr="005B3647">
        <w:rPr>
          <w:color w:val="auto"/>
          <w:sz w:val="26"/>
          <w:szCs w:val="26"/>
          <w:lang w:val="en-GB"/>
        </w:rPr>
        <w:tab/>
        <w:t>nd an equal distribution of income</w:t>
      </w:r>
    </w:p>
    <w:p w14:paraId="572BCAC7" w14:textId="77777777" w:rsidR="005B3647" w:rsidRPr="005B3647" w:rsidRDefault="005B3647" w:rsidP="005B3647">
      <w:pPr>
        <w:pStyle w:val="Default"/>
        <w:tabs>
          <w:tab w:val="left" w:pos="142"/>
          <w:tab w:val="left" w:pos="284"/>
        </w:tabs>
        <w:jc w:val="both"/>
        <w:rPr>
          <w:color w:val="auto"/>
          <w:sz w:val="26"/>
          <w:szCs w:val="26"/>
          <w:lang w:val="en-GB"/>
        </w:rPr>
      </w:pPr>
    </w:p>
    <w:p w14:paraId="460F1879" w14:textId="77777777" w:rsidR="005B3647" w:rsidRPr="005B3647" w:rsidRDefault="005B3647" w:rsidP="005B3647">
      <w:pPr>
        <w:pStyle w:val="Default"/>
        <w:tabs>
          <w:tab w:val="left" w:pos="142"/>
          <w:tab w:val="left" w:pos="284"/>
        </w:tabs>
        <w:jc w:val="both"/>
        <w:rPr>
          <w:color w:val="auto"/>
          <w:sz w:val="26"/>
          <w:szCs w:val="26"/>
          <w:u w:val="single"/>
          <w:lang w:val="en-GB"/>
        </w:rPr>
      </w:pPr>
      <w:r w:rsidRPr="005B3647">
        <w:rPr>
          <w:color w:val="auto"/>
          <w:sz w:val="26"/>
          <w:szCs w:val="26"/>
          <w:u w:val="single"/>
          <w:lang w:val="en-GB"/>
        </w:rPr>
        <w:t>Significance of inclusive growth</w:t>
      </w:r>
    </w:p>
    <w:p w14:paraId="4C2AAE2D" w14:textId="77777777" w:rsidR="005B3647" w:rsidRPr="005B3647" w:rsidRDefault="005B3647" w:rsidP="005B3647">
      <w:pPr>
        <w:pStyle w:val="Default"/>
        <w:tabs>
          <w:tab w:val="left" w:pos="142"/>
          <w:tab w:val="left" w:pos="284"/>
        </w:tabs>
        <w:jc w:val="both"/>
        <w:rPr>
          <w:color w:val="auto"/>
          <w:sz w:val="26"/>
          <w:szCs w:val="26"/>
          <w:lang w:val="en-GB"/>
        </w:rPr>
      </w:pPr>
    </w:p>
    <w:p w14:paraId="1C68D47C" w14:textId="77777777" w:rsidR="005B3647" w:rsidRPr="005B3647" w:rsidRDefault="005B3647" w:rsidP="005B3647">
      <w:pPr>
        <w:pStyle w:val="Default"/>
        <w:tabs>
          <w:tab w:val="left" w:pos="142"/>
          <w:tab w:val="left" w:pos="284"/>
        </w:tabs>
        <w:jc w:val="both"/>
        <w:rPr>
          <w:color w:val="auto"/>
          <w:sz w:val="26"/>
          <w:szCs w:val="26"/>
          <w:lang w:val="en-GB"/>
        </w:rPr>
      </w:pPr>
    </w:p>
    <w:p w14:paraId="7CAC4E3E" w14:textId="77777777" w:rsidR="005B3647" w:rsidRPr="005B3647" w:rsidRDefault="005B3647" w:rsidP="005B3647">
      <w:pPr>
        <w:pStyle w:val="Default"/>
        <w:tabs>
          <w:tab w:val="left" w:pos="142"/>
          <w:tab w:val="left" w:pos="284"/>
        </w:tabs>
        <w:jc w:val="both"/>
        <w:rPr>
          <w:color w:val="auto"/>
          <w:sz w:val="26"/>
          <w:szCs w:val="26"/>
          <w:u w:val="single"/>
          <w:lang w:val="en-GB"/>
        </w:rPr>
      </w:pPr>
      <w:r w:rsidRPr="005B3647">
        <w:rPr>
          <w:color w:val="auto"/>
          <w:sz w:val="26"/>
          <w:szCs w:val="26"/>
          <w:u w:val="single"/>
          <w:lang w:val="en-GB"/>
        </w:rPr>
        <w:t>How can the government achieve inclusive growth?</w:t>
      </w:r>
    </w:p>
    <w:p w14:paraId="79429F60" w14:textId="77777777" w:rsidR="005B3647" w:rsidRPr="005B3647" w:rsidRDefault="005B3647" w:rsidP="005B3647">
      <w:pPr>
        <w:pStyle w:val="Default"/>
        <w:tabs>
          <w:tab w:val="left" w:pos="142"/>
          <w:tab w:val="left" w:pos="284"/>
        </w:tabs>
        <w:jc w:val="both"/>
        <w:rPr>
          <w:color w:val="auto"/>
          <w:sz w:val="26"/>
          <w:szCs w:val="26"/>
          <w:lang w:val="en-GB"/>
        </w:rPr>
      </w:pPr>
    </w:p>
    <w:p w14:paraId="0BE913A6" w14:textId="77777777" w:rsidR="005B3647" w:rsidRPr="005B3647" w:rsidRDefault="005B3647" w:rsidP="005B3647">
      <w:pPr>
        <w:pStyle w:val="Default"/>
        <w:numPr>
          <w:ilvl w:val="0"/>
          <w:numId w:val="13"/>
        </w:numPr>
        <w:tabs>
          <w:tab w:val="left" w:pos="142"/>
          <w:tab w:val="left" w:pos="284"/>
        </w:tabs>
        <w:jc w:val="both"/>
        <w:rPr>
          <w:color w:val="auto"/>
          <w:sz w:val="26"/>
          <w:szCs w:val="26"/>
          <w:lang w:val="en-GB"/>
        </w:rPr>
      </w:pPr>
      <w:r w:rsidRPr="005B3647">
        <w:rPr>
          <w:color w:val="auto"/>
          <w:sz w:val="26"/>
          <w:szCs w:val="26"/>
          <w:lang w:val="en-GB"/>
        </w:rPr>
        <w:t>Attain sustained economic growth</w:t>
      </w:r>
    </w:p>
    <w:p w14:paraId="07A37ED5" w14:textId="77777777" w:rsidR="005B3647" w:rsidRPr="005B3647" w:rsidRDefault="005B3647" w:rsidP="005B3647">
      <w:pPr>
        <w:pStyle w:val="Default"/>
        <w:tabs>
          <w:tab w:val="left" w:pos="142"/>
          <w:tab w:val="left" w:pos="284"/>
        </w:tabs>
        <w:ind w:left="720"/>
        <w:jc w:val="both"/>
        <w:rPr>
          <w:color w:val="auto"/>
          <w:sz w:val="26"/>
          <w:szCs w:val="26"/>
          <w:lang w:val="en-GB"/>
        </w:rPr>
      </w:pPr>
    </w:p>
    <w:p w14:paraId="26455559" w14:textId="77777777" w:rsidR="005B3647" w:rsidRPr="005B3647" w:rsidRDefault="005B3647" w:rsidP="005B3647">
      <w:pPr>
        <w:pStyle w:val="Default"/>
        <w:tabs>
          <w:tab w:val="left" w:pos="142"/>
          <w:tab w:val="left" w:pos="284"/>
        </w:tabs>
        <w:ind w:left="720"/>
        <w:jc w:val="both"/>
        <w:rPr>
          <w:color w:val="auto"/>
          <w:sz w:val="26"/>
          <w:szCs w:val="26"/>
          <w:lang w:val="en-GB"/>
        </w:rPr>
      </w:pPr>
      <w:r w:rsidRPr="005B3647">
        <w:rPr>
          <w:color w:val="auto"/>
          <w:sz w:val="26"/>
          <w:szCs w:val="26"/>
          <w:lang w:val="en-GB"/>
        </w:rPr>
        <w:t>Policies are directed to raise more aggregate demand and aggregate supply to attain actual and potential growth, whereby the economy can raise GDP without inflationary condition.</w:t>
      </w:r>
    </w:p>
    <w:p w14:paraId="4CE7F200" w14:textId="77777777" w:rsidR="005B3647" w:rsidRPr="005B3647" w:rsidRDefault="005B3647" w:rsidP="005B3647">
      <w:pPr>
        <w:pStyle w:val="Default"/>
        <w:tabs>
          <w:tab w:val="left" w:pos="142"/>
          <w:tab w:val="left" w:pos="284"/>
        </w:tabs>
        <w:ind w:left="720"/>
        <w:jc w:val="both"/>
        <w:rPr>
          <w:color w:val="auto"/>
          <w:sz w:val="26"/>
          <w:szCs w:val="26"/>
          <w:lang w:val="en-GB"/>
        </w:rPr>
      </w:pPr>
    </w:p>
    <w:p w14:paraId="793BCC74" w14:textId="77777777" w:rsidR="005B3647" w:rsidRPr="005B3647" w:rsidRDefault="005B3647" w:rsidP="005B3647">
      <w:pPr>
        <w:pStyle w:val="Default"/>
        <w:tabs>
          <w:tab w:val="left" w:pos="142"/>
          <w:tab w:val="left" w:pos="284"/>
        </w:tabs>
        <w:ind w:left="720"/>
        <w:jc w:val="both"/>
        <w:rPr>
          <w:color w:val="auto"/>
          <w:sz w:val="26"/>
          <w:szCs w:val="26"/>
          <w:lang w:val="en-GB"/>
        </w:rPr>
      </w:pPr>
      <w:r w:rsidRPr="005B3647">
        <w:rPr>
          <w:color w:val="auto"/>
          <w:sz w:val="26"/>
          <w:szCs w:val="26"/>
          <w:lang w:val="en-GB"/>
        </w:rPr>
        <w:t xml:space="preserve">These can be achieved through technological advancement, manpower development, free trade agreement and infrastructural development. </w:t>
      </w:r>
    </w:p>
    <w:p w14:paraId="061F71E9" w14:textId="77777777" w:rsidR="005B3647" w:rsidRPr="005B3647" w:rsidRDefault="005B3647" w:rsidP="005B3647">
      <w:pPr>
        <w:pStyle w:val="Default"/>
        <w:tabs>
          <w:tab w:val="left" w:pos="142"/>
          <w:tab w:val="left" w:pos="284"/>
        </w:tabs>
        <w:ind w:left="720"/>
        <w:jc w:val="both"/>
        <w:rPr>
          <w:color w:val="auto"/>
          <w:sz w:val="26"/>
          <w:szCs w:val="26"/>
          <w:lang w:val="en-GB"/>
        </w:rPr>
      </w:pPr>
    </w:p>
    <w:p w14:paraId="7F619D2E" w14:textId="77777777" w:rsidR="005B3647" w:rsidRPr="005B3647" w:rsidRDefault="005B3647" w:rsidP="005B3647">
      <w:pPr>
        <w:pStyle w:val="Default"/>
        <w:numPr>
          <w:ilvl w:val="0"/>
          <w:numId w:val="13"/>
        </w:numPr>
        <w:tabs>
          <w:tab w:val="left" w:pos="142"/>
          <w:tab w:val="left" w:pos="284"/>
        </w:tabs>
        <w:jc w:val="both"/>
        <w:rPr>
          <w:color w:val="auto"/>
          <w:sz w:val="26"/>
          <w:szCs w:val="26"/>
          <w:lang w:val="en-GB"/>
        </w:rPr>
      </w:pPr>
      <w:r w:rsidRPr="005B3647">
        <w:rPr>
          <w:color w:val="auto"/>
          <w:sz w:val="26"/>
          <w:szCs w:val="26"/>
          <w:lang w:val="en-GB"/>
        </w:rPr>
        <w:t>Progressive tax structure and social welfare programme</w:t>
      </w:r>
    </w:p>
    <w:p w14:paraId="5ED7EDFD" w14:textId="77777777" w:rsidR="005B3647" w:rsidRPr="005B3647" w:rsidRDefault="005B3647" w:rsidP="005B3647">
      <w:pPr>
        <w:pStyle w:val="Default"/>
        <w:tabs>
          <w:tab w:val="left" w:pos="142"/>
          <w:tab w:val="left" w:pos="284"/>
        </w:tabs>
        <w:jc w:val="both"/>
        <w:rPr>
          <w:color w:val="auto"/>
          <w:sz w:val="26"/>
          <w:szCs w:val="26"/>
          <w:lang w:val="en-GB"/>
        </w:rPr>
      </w:pPr>
    </w:p>
    <w:p w14:paraId="1CD1DB8E" w14:textId="77777777" w:rsidR="005B3647" w:rsidRPr="005B3647" w:rsidRDefault="005B3647" w:rsidP="005B3647">
      <w:pPr>
        <w:pStyle w:val="Default"/>
        <w:tabs>
          <w:tab w:val="left" w:pos="142"/>
          <w:tab w:val="left" w:pos="284"/>
        </w:tabs>
        <w:ind w:left="720"/>
        <w:jc w:val="both"/>
        <w:rPr>
          <w:color w:val="auto"/>
          <w:sz w:val="26"/>
          <w:szCs w:val="26"/>
          <w:lang w:val="en-GB"/>
        </w:rPr>
      </w:pPr>
      <w:r w:rsidRPr="005B3647">
        <w:rPr>
          <w:color w:val="auto"/>
          <w:sz w:val="26"/>
          <w:szCs w:val="26"/>
          <w:lang w:val="en-GB"/>
        </w:rPr>
        <w:t>Progressive tax structure that will be able to induce work effort and innovation to raise production and economic growth rate and a distributive social welfare programme that encompasses the different sectors of the society and ensure distribution of economic benefits will be dimensional.</w:t>
      </w:r>
    </w:p>
    <w:p w14:paraId="39E0857E" w14:textId="77777777" w:rsidR="005B3647" w:rsidRPr="005B3647" w:rsidRDefault="005B3647" w:rsidP="005B3647">
      <w:pPr>
        <w:pStyle w:val="Default"/>
        <w:tabs>
          <w:tab w:val="left" w:pos="142"/>
          <w:tab w:val="left" w:pos="284"/>
        </w:tabs>
        <w:ind w:left="720"/>
        <w:jc w:val="both"/>
        <w:rPr>
          <w:color w:val="auto"/>
          <w:sz w:val="26"/>
          <w:szCs w:val="26"/>
          <w:lang w:val="en-GB"/>
        </w:rPr>
      </w:pPr>
    </w:p>
    <w:p w14:paraId="756E015F" w14:textId="77777777" w:rsidR="005B3647" w:rsidRPr="005B3647" w:rsidRDefault="005B3647" w:rsidP="005B3647">
      <w:pPr>
        <w:pStyle w:val="Default"/>
        <w:numPr>
          <w:ilvl w:val="0"/>
          <w:numId w:val="13"/>
        </w:numPr>
        <w:tabs>
          <w:tab w:val="left" w:pos="142"/>
          <w:tab w:val="left" w:pos="284"/>
        </w:tabs>
        <w:jc w:val="both"/>
        <w:rPr>
          <w:color w:val="auto"/>
          <w:sz w:val="26"/>
          <w:szCs w:val="26"/>
          <w:lang w:val="en-GB"/>
        </w:rPr>
      </w:pPr>
      <w:r w:rsidRPr="005B3647">
        <w:rPr>
          <w:color w:val="auto"/>
          <w:sz w:val="26"/>
          <w:szCs w:val="26"/>
          <w:lang w:val="en-GB"/>
        </w:rPr>
        <w:t>Promotion of high economic growth rate</w:t>
      </w:r>
    </w:p>
    <w:p w14:paraId="1837881C" w14:textId="77777777" w:rsidR="005B3647" w:rsidRPr="005B3647" w:rsidRDefault="005B3647" w:rsidP="005B3647">
      <w:pPr>
        <w:pStyle w:val="Default"/>
        <w:tabs>
          <w:tab w:val="left" w:pos="142"/>
          <w:tab w:val="left" w:pos="284"/>
        </w:tabs>
        <w:ind w:left="720"/>
        <w:jc w:val="both"/>
        <w:rPr>
          <w:color w:val="auto"/>
          <w:sz w:val="26"/>
          <w:szCs w:val="26"/>
          <w:lang w:val="en-GB"/>
        </w:rPr>
      </w:pPr>
    </w:p>
    <w:p w14:paraId="256D518C" w14:textId="77777777" w:rsidR="005B3647" w:rsidRPr="005B3647" w:rsidRDefault="005B3647" w:rsidP="005B3647">
      <w:pPr>
        <w:pStyle w:val="Default"/>
        <w:tabs>
          <w:tab w:val="left" w:pos="142"/>
          <w:tab w:val="left" w:pos="284"/>
        </w:tabs>
        <w:ind w:left="720"/>
        <w:jc w:val="both"/>
        <w:rPr>
          <w:color w:val="auto"/>
          <w:sz w:val="26"/>
          <w:szCs w:val="26"/>
          <w:lang w:val="en-GB"/>
        </w:rPr>
      </w:pPr>
      <w:r w:rsidRPr="005B3647">
        <w:rPr>
          <w:color w:val="auto"/>
          <w:sz w:val="26"/>
          <w:szCs w:val="26"/>
          <w:lang w:val="en-GB"/>
        </w:rPr>
        <w:t>Technological development to promote high growth rate by focusing on high-valued production will help the economy to attain high tax revenue to enable to conduct their distributive social welfare programme.</w:t>
      </w:r>
    </w:p>
    <w:p w14:paraId="6DDE2440" w14:textId="77777777" w:rsidR="005B3647" w:rsidRPr="005B3647" w:rsidRDefault="005B3647" w:rsidP="005B3647">
      <w:pPr>
        <w:pStyle w:val="Default"/>
        <w:tabs>
          <w:tab w:val="left" w:pos="142"/>
          <w:tab w:val="left" w:pos="284"/>
        </w:tabs>
        <w:jc w:val="both"/>
        <w:rPr>
          <w:color w:val="auto"/>
          <w:sz w:val="26"/>
          <w:szCs w:val="26"/>
          <w:lang w:val="en-GB"/>
        </w:rPr>
      </w:pPr>
    </w:p>
    <w:p w14:paraId="7E219485" w14:textId="77777777" w:rsidR="005B3647" w:rsidRPr="005B3647" w:rsidRDefault="005B3647" w:rsidP="005B3647">
      <w:pPr>
        <w:pStyle w:val="Default"/>
        <w:tabs>
          <w:tab w:val="left" w:pos="142"/>
          <w:tab w:val="left" w:pos="284"/>
        </w:tabs>
        <w:jc w:val="both"/>
        <w:rPr>
          <w:color w:val="auto"/>
          <w:sz w:val="26"/>
          <w:szCs w:val="26"/>
          <w:lang w:val="en-GB"/>
        </w:rPr>
      </w:pPr>
      <w:r w:rsidRPr="005B3647">
        <w:rPr>
          <w:color w:val="auto"/>
          <w:sz w:val="26"/>
          <w:szCs w:val="26"/>
          <w:lang w:val="en-GB"/>
        </w:rPr>
        <w:tab/>
      </w:r>
      <w:r w:rsidRPr="005B3647">
        <w:rPr>
          <w:color w:val="auto"/>
          <w:sz w:val="26"/>
          <w:szCs w:val="26"/>
          <w:lang w:val="en-GB"/>
        </w:rPr>
        <w:tab/>
        <w:t>4.</w:t>
      </w:r>
      <w:r w:rsidRPr="005B3647">
        <w:rPr>
          <w:color w:val="auto"/>
          <w:sz w:val="26"/>
          <w:szCs w:val="26"/>
          <w:lang w:val="en-GB"/>
        </w:rPr>
        <w:tab/>
        <w:t>Distribution of economic benefits</w:t>
      </w:r>
    </w:p>
    <w:p w14:paraId="694BBA75" w14:textId="77777777" w:rsidR="005B3647" w:rsidRPr="005B3647" w:rsidRDefault="005B3647" w:rsidP="005B3647">
      <w:pPr>
        <w:pStyle w:val="Default"/>
        <w:tabs>
          <w:tab w:val="left" w:pos="142"/>
          <w:tab w:val="left" w:pos="284"/>
        </w:tabs>
        <w:jc w:val="both"/>
        <w:rPr>
          <w:color w:val="auto"/>
          <w:sz w:val="26"/>
          <w:szCs w:val="26"/>
          <w:lang w:val="en-GB"/>
        </w:rPr>
      </w:pPr>
    </w:p>
    <w:p w14:paraId="193D1C5B" w14:textId="77777777" w:rsidR="005B3647" w:rsidRPr="005B3647" w:rsidRDefault="005B3647" w:rsidP="005B3647">
      <w:pPr>
        <w:pStyle w:val="Default"/>
        <w:tabs>
          <w:tab w:val="left" w:pos="142"/>
          <w:tab w:val="left" w:pos="284"/>
        </w:tabs>
        <w:ind w:left="720"/>
        <w:jc w:val="both"/>
        <w:rPr>
          <w:color w:val="auto"/>
          <w:sz w:val="26"/>
          <w:szCs w:val="26"/>
          <w:lang w:val="en-GB"/>
        </w:rPr>
      </w:pPr>
      <w:r w:rsidRPr="005B3647">
        <w:rPr>
          <w:color w:val="auto"/>
          <w:sz w:val="26"/>
          <w:szCs w:val="26"/>
          <w:lang w:val="en-GB"/>
        </w:rPr>
        <w:t>It is imperative that the countries can create channels of distribution of economic benefits to be distributed to different segments of the economic benefits like having a high level of employment.</w:t>
      </w:r>
    </w:p>
    <w:p w14:paraId="5875A094" w14:textId="77777777" w:rsidR="005B3647" w:rsidRPr="005B3647" w:rsidRDefault="005B3647" w:rsidP="005B3647">
      <w:pPr>
        <w:pStyle w:val="Default"/>
        <w:tabs>
          <w:tab w:val="left" w:pos="142"/>
          <w:tab w:val="left" w:pos="284"/>
        </w:tabs>
        <w:ind w:left="720"/>
        <w:jc w:val="both"/>
        <w:rPr>
          <w:color w:val="auto"/>
          <w:sz w:val="26"/>
          <w:szCs w:val="26"/>
          <w:lang w:val="en-GB"/>
        </w:rPr>
      </w:pPr>
    </w:p>
    <w:p w14:paraId="339E3F95" w14:textId="77777777" w:rsidR="005B3647" w:rsidRPr="005B3647" w:rsidRDefault="005B3647" w:rsidP="005B3647">
      <w:pPr>
        <w:pStyle w:val="Default"/>
        <w:tabs>
          <w:tab w:val="left" w:pos="142"/>
          <w:tab w:val="left" w:pos="284"/>
        </w:tabs>
        <w:ind w:left="720"/>
        <w:jc w:val="both"/>
        <w:rPr>
          <w:color w:val="auto"/>
          <w:sz w:val="26"/>
          <w:szCs w:val="26"/>
          <w:lang w:val="en-GB"/>
        </w:rPr>
      </w:pPr>
    </w:p>
    <w:p w14:paraId="6F5A5A83" w14:textId="20CCA7EE" w:rsidR="005B3647" w:rsidRDefault="005B3647" w:rsidP="005B3647">
      <w:pPr>
        <w:autoSpaceDE w:val="0"/>
        <w:autoSpaceDN w:val="0"/>
        <w:adjustRightInd w:val="0"/>
        <w:spacing w:after="24"/>
        <w:jc w:val="both"/>
        <w:rPr>
          <w:rFonts w:ascii="Arial" w:hAnsi="Arial" w:cs="Arial"/>
          <w:b/>
          <w:sz w:val="26"/>
          <w:szCs w:val="26"/>
        </w:rPr>
      </w:pPr>
      <w:bookmarkStart w:id="2" w:name="_Hlk80188227"/>
    </w:p>
    <w:p w14:paraId="1E625BB5" w14:textId="7E4E8C46" w:rsidR="0060528F" w:rsidRDefault="0060528F" w:rsidP="005B3647">
      <w:pPr>
        <w:autoSpaceDE w:val="0"/>
        <w:autoSpaceDN w:val="0"/>
        <w:adjustRightInd w:val="0"/>
        <w:spacing w:after="24"/>
        <w:jc w:val="both"/>
        <w:rPr>
          <w:rFonts w:ascii="Arial" w:hAnsi="Arial" w:cs="Arial"/>
          <w:b/>
          <w:sz w:val="26"/>
          <w:szCs w:val="26"/>
        </w:rPr>
      </w:pPr>
      <w:r>
        <w:rPr>
          <w:rFonts w:ascii="Arial" w:hAnsi="Arial" w:cs="Arial"/>
          <w:b/>
          <w:sz w:val="26"/>
          <w:szCs w:val="26"/>
        </w:rPr>
        <w:t>Other types of growth</w:t>
      </w:r>
    </w:p>
    <w:p w14:paraId="4460C864" w14:textId="77777777" w:rsidR="0060528F" w:rsidRDefault="0060528F" w:rsidP="005B3647">
      <w:pPr>
        <w:autoSpaceDE w:val="0"/>
        <w:autoSpaceDN w:val="0"/>
        <w:adjustRightInd w:val="0"/>
        <w:spacing w:after="24"/>
        <w:jc w:val="both"/>
        <w:rPr>
          <w:rFonts w:ascii="Arial" w:hAnsi="Arial" w:cs="Arial"/>
          <w:b/>
          <w:sz w:val="26"/>
          <w:szCs w:val="26"/>
        </w:rPr>
      </w:pPr>
    </w:p>
    <w:p w14:paraId="54BCD4F0" w14:textId="72DAFACE" w:rsidR="005B3647" w:rsidRPr="005B3647" w:rsidRDefault="0060528F" w:rsidP="005B3647">
      <w:pPr>
        <w:autoSpaceDE w:val="0"/>
        <w:autoSpaceDN w:val="0"/>
        <w:adjustRightInd w:val="0"/>
        <w:spacing w:after="24"/>
        <w:jc w:val="both"/>
        <w:rPr>
          <w:rFonts w:ascii="Arial" w:hAnsi="Arial" w:cs="Arial"/>
          <w:b/>
          <w:sz w:val="26"/>
          <w:szCs w:val="26"/>
        </w:rPr>
      </w:pPr>
      <w:r>
        <w:rPr>
          <w:rFonts w:ascii="Arial" w:hAnsi="Arial" w:cs="Arial"/>
          <w:b/>
          <w:sz w:val="26"/>
          <w:szCs w:val="26"/>
        </w:rPr>
        <w:t>1</w:t>
      </w:r>
      <w:r w:rsidR="005B3647" w:rsidRPr="005B3647">
        <w:rPr>
          <w:rFonts w:ascii="Arial" w:hAnsi="Arial" w:cs="Arial"/>
          <w:b/>
          <w:sz w:val="26"/>
          <w:szCs w:val="26"/>
        </w:rPr>
        <w:t>. Inclusive growth</w:t>
      </w:r>
    </w:p>
    <w:p w14:paraId="6B41CDE8"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meaning of inclusive growth</w:t>
      </w:r>
    </w:p>
    <w:p w14:paraId="56852B80"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how is inclusive growth achieved</w:t>
      </w:r>
    </w:p>
    <w:p w14:paraId="4DE2AED5"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sym w:font="Wingdings" w:char="F0E0"/>
      </w:r>
      <w:r w:rsidRPr="005B3647">
        <w:rPr>
          <w:rFonts w:ascii="Arial" w:hAnsi="Arial" w:cs="Arial"/>
          <w:bCs/>
          <w:sz w:val="26"/>
          <w:szCs w:val="26"/>
        </w:rPr>
        <w:t xml:space="preserve"> taxation + income redistribution </w:t>
      </w:r>
    </w:p>
    <w:p w14:paraId="0C59F959"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sym w:font="Wingdings" w:char="F0E0"/>
      </w:r>
      <w:r w:rsidRPr="005B3647">
        <w:rPr>
          <w:rFonts w:ascii="Arial" w:hAnsi="Arial" w:cs="Arial"/>
          <w:bCs/>
          <w:sz w:val="26"/>
          <w:szCs w:val="26"/>
        </w:rPr>
        <w:t xml:space="preserve"> manpower training [raise income level of low-skilled workers] </w:t>
      </w:r>
    </w:p>
    <w:p w14:paraId="72BF883F"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sym w:font="Wingdings" w:char="F0E0"/>
      </w:r>
      <w:r w:rsidRPr="005B3647">
        <w:rPr>
          <w:rFonts w:ascii="Arial" w:hAnsi="Arial" w:cs="Arial"/>
          <w:bCs/>
          <w:sz w:val="26"/>
          <w:szCs w:val="26"/>
        </w:rPr>
        <w:t xml:space="preserve"> infrastructural development [raise quality of life] </w:t>
      </w:r>
    </w:p>
    <w:p w14:paraId="38DACC94" w14:textId="77777777" w:rsidR="005B3647" w:rsidRPr="005B3647" w:rsidRDefault="005B3647" w:rsidP="005B3647">
      <w:pPr>
        <w:autoSpaceDE w:val="0"/>
        <w:autoSpaceDN w:val="0"/>
        <w:adjustRightInd w:val="0"/>
        <w:spacing w:after="24"/>
        <w:jc w:val="both"/>
        <w:rPr>
          <w:rFonts w:ascii="Arial" w:hAnsi="Arial" w:cs="Arial"/>
          <w:bCs/>
          <w:sz w:val="26"/>
          <w:szCs w:val="26"/>
        </w:rPr>
      </w:pPr>
    </w:p>
    <w:p w14:paraId="3CE70EA0"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why it is economic growth important to Singapore</w:t>
      </w:r>
    </w:p>
    <w:p w14:paraId="68AEEE41" w14:textId="77777777" w:rsidR="00DA2B07" w:rsidRDefault="00DA2B07" w:rsidP="005B3647">
      <w:pPr>
        <w:autoSpaceDE w:val="0"/>
        <w:autoSpaceDN w:val="0"/>
        <w:adjustRightInd w:val="0"/>
        <w:spacing w:after="24"/>
        <w:jc w:val="both"/>
        <w:rPr>
          <w:rFonts w:ascii="Arial" w:hAnsi="Arial" w:cs="Arial"/>
          <w:b/>
          <w:sz w:val="26"/>
          <w:szCs w:val="26"/>
        </w:rPr>
      </w:pPr>
    </w:p>
    <w:p w14:paraId="36DD0087" w14:textId="317CA392" w:rsidR="00DA2B07" w:rsidRDefault="0060528F" w:rsidP="005B3647">
      <w:pPr>
        <w:autoSpaceDE w:val="0"/>
        <w:autoSpaceDN w:val="0"/>
        <w:adjustRightInd w:val="0"/>
        <w:spacing w:after="24"/>
        <w:jc w:val="both"/>
        <w:rPr>
          <w:rFonts w:ascii="Arial" w:hAnsi="Arial" w:cs="Arial"/>
          <w:b/>
          <w:sz w:val="26"/>
          <w:szCs w:val="26"/>
        </w:rPr>
      </w:pPr>
      <w:r>
        <w:rPr>
          <w:rFonts w:ascii="Arial" w:hAnsi="Arial" w:cs="Arial"/>
          <w:b/>
          <w:sz w:val="26"/>
          <w:szCs w:val="26"/>
        </w:rPr>
        <w:t xml:space="preserve">2. </w:t>
      </w:r>
      <w:r w:rsidR="00DA2B07">
        <w:rPr>
          <w:rFonts w:ascii="Arial" w:hAnsi="Arial" w:cs="Arial"/>
          <w:b/>
          <w:sz w:val="26"/>
          <w:szCs w:val="26"/>
        </w:rPr>
        <w:t>Government-based growth</w:t>
      </w:r>
    </w:p>
    <w:p w14:paraId="47520CA9" w14:textId="0F085D07" w:rsidR="00DA2B07" w:rsidRPr="0060528F" w:rsidRDefault="00DA2B07" w:rsidP="005B3647">
      <w:pPr>
        <w:autoSpaceDE w:val="0"/>
        <w:autoSpaceDN w:val="0"/>
        <w:adjustRightInd w:val="0"/>
        <w:spacing w:after="24"/>
        <w:jc w:val="both"/>
        <w:rPr>
          <w:rFonts w:ascii="Arial" w:hAnsi="Arial" w:cs="Arial"/>
          <w:bCs/>
          <w:sz w:val="26"/>
          <w:szCs w:val="26"/>
        </w:rPr>
      </w:pPr>
      <w:r w:rsidRPr="0060528F">
        <w:rPr>
          <w:rFonts w:ascii="Arial" w:hAnsi="Arial" w:cs="Arial"/>
          <w:bCs/>
          <w:sz w:val="26"/>
          <w:szCs w:val="26"/>
        </w:rPr>
        <w:t>- implementation of infrastructural development and social policies like manpower development</w:t>
      </w:r>
    </w:p>
    <w:p w14:paraId="4EE59EAC" w14:textId="3C35D497" w:rsidR="00DA2B07" w:rsidRPr="0060528F" w:rsidRDefault="00DA2B07" w:rsidP="005B3647">
      <w:pPr>
        <w:autoSpaceDE w:val="0"/>
        <w:autoSpaceDN w:val="0"/>
        <w:adjustRightInd w:val="0"/>
        <w:spacing w:after="24"/>
        <w:jc w:val="both"/>
        <w:rPr>
          <w:rFonts w:ascii="Arial" w:hAnsi="Arial" w:cs="Arial"/>
          <w:bCs/>
          <w:sz w:val="26"/>
          <w:szCs w:val="26"/>
        </w:rPr>
      </w:pPr>
      <w:r w:rsidRPr="0060528F">
        <w:rPr>
          <w:rFonts w:ascii="Arial" w:hAnsi="Arial" w:cs="Arial"/>
          <w:bCs/>
          <w:sz w:val="26"/>
          <w:szCs w:val="26"/>
        </w:rPr>
        <w:t xml:space="preserve">- helps to build the facilities and amenities to support trade and investment </w:t>
      </w:r>
      <w:r w:rsidR="007A4625" w:rsidRPr="0060528F">
        <w:rPr>
          <w:rFonts w:ascii="Arial" w:hAnsi="Arial" w:cs="Arial"/>
          <w:bCs/>
          <w:sz w:val="26"/>
          <w:szCs w:val="26"/>
        </w:rPr>
        <w:t>–</w:t>
      </w:r>
      <w:r w:rsidRPr="0060528F">
        <w:rPr>
          <w:rFonts w:ascii="Arial" w:hAnsi="Arial" w:cs="Arial"/>
          <w:bCs/>
          <w:sz w:val="26"/>
          <w:szCs w:val="26"/>
        </w:rPr>
        <w:t xml:space="preserve"> </w:t>
      </w:r>
      <w:r w:rsidR="007A4625" w:rsidRPr="0060528F">
        <w:rPr>
          <w:rFonts w:ascii="Arial" w:hAnsi="Arial" w:cs="Arial"/>
          <w:bCs/>
          <w:sz w:val="26"/>
          <w:szCs w:val="26"/>
        </w:rPr>
        <w:t>raises efficiency to promote trade and investment – smoothen trading and production activities</w:t>
      </w:r>
    </w:p>
    <w:p w14:paraId="78297507" w14:textId="7DEE2A53" w:rsidR="007A4625" w:rsidRPr="0060528F" w:rsidRDefault="007A4625" w:rsidP="005B3647">
      <w:pPr>
        <w:autoSpaceDE w:val="0"/>
        <w:autoSpaceDN w:val="0"/>
        <w:adjustRightInd w:val="0"/>
        <w:spacing w:after="24"/>
        <w:jc w:val="both"/>
        <w:rPr>
          <w:rFonts w:ascii="Arial" w:hAnsi="Arial" w:cs="Arial"/>
          <w:bCs/>
          <w:sz w:val="26"/>
          <w:szCs w:val="26"/>
        </w:rPr>
      </w:pPr>
      <w:r w:rsidRPr="0060528F">
        <w:rPr>
          <w:rFonts w:ascii="Arial" w:hAnsi="Arial" w:cs="Arial"/>
          <w:bCs/>
          <w:sz w:val="26"/>
          <w:szCs w:val="26"/>
        </w:rPr>
        <w:t>- help to improve the amenities for the people to raise their standard of living – make their lives more comfortable and convenient</w:t>
      </w:r>
    </w:p>
    <w:p w14:paraId="34DAA398" w14:textId="5480B4C2" w:rsidR="0060528F" w:rsidRPr="0060528F" w:rsidRDefault="0060528F" w:rsidP="005B3647">
      <w:pPr>
        <w:autoSpaceDE w:val="0"/>
        <w:autoSpaceDN w:val="0"/>
        <w:adjustRightInd w:val="0"/>
        <w:spacing w:after="24"/>
        <w:jc w:val="both"/>
        <w:rPr>
          <w:rFonts w:ascii="Arial" w:hAnsi="Arial" w:cs="Arial"/>
          <w:bCs/>
          <w:sz w:val="26"/>
          <w:szCs w:val="26"/>
        </w:rPr>
      </w:pPr>
      <w:r w:rsidRPr="0060528F">
        <w:rPr>
          <w:rFonts w:ascii="Arial" w:hAnsi="Arial" w:cs="Arial"/>
          <w:bCs/>
          <w:sz w:val="26"/>
          <w:szCs w:val="26"/>
        </w:rPr>
        <w:t>- may induce employment at this early phase of economic development – setting foundation of growth</w:t>
      </w:r>
    </w:p>
    <w:p w14:paraId="5BE4663D" w14:textId="77777777" w:rsidR="007A4625" w:rsidRDefault="007A4625" w:rsidP="005B3647">
      <w:pPr>
        <w:autoSpaceDE w:val="0"/>
        <w:autoSpaceDN w:val="0"/>
        <w:adjustRightInd w:val="0"/>
        <w:spacing w:after="24"/>
        <w:jc w:val="both"/>
        <w:rPr>
          <w:rFonts w:ascii="Arial" w:hAnsi="Arial" w:cs="Arial"/>
          <w:b/>
          <w:sz w:val="26"/>
          <w:szCs w:val="26"/>
        </w:rPr>
      </w:pPr>
    </w:p>
    <w:p w14:paraId="473A1F30" w14:textId="16F20093" w:rsidR="005B3647" w:rsidRPr="005B3647" w:rsidRDefault="0060528F" w:rsidP="005B3647">
      <w:pPr>
        <w:autoSpaceDE w:val="0"/>
        <w:autoSpaceDN w:val="0"/>
        <w:adjustRightInd w:val="0"/>
        <w:spacing w:after="24"/>
        <w:jc w:val="both"/>
        <w:rPr>
          <w:rFonts w:ascii="Arial" w:hAnsi="Arial" w:cs="Arial"/>
          <w:b/>
          <w:sz w:val="26"/>
          <w:szCs w:val="26"/>
        </w:rPr>
      </w:pPr>
      <w:r>
        <w:rPr>
          <w:rFonts w:ascii="Arial" w:hAnsi="Arial" w:cs="Arial"/>
          <w:b/>
          <w:sz w:val="26"/>
          <w:szCs w:val="26"/>
        </w:rPr>
        <w:t>3</w:t>
      </w:r>
      <w:r w:rsidR="00DA2B07">
        <w:rPr>
          <w:rFonts w:ascii="Arial" w:hAnsi="Arial" w:cs="Arial"/>
          <w:b/>
          <w:sz w:val="26"/>
          <w:szCs w:val="26"/>
        </w:rPr>
        <w:t xml:space="preserve">. </w:t>
      </w:r>
      <w:r w:rsidR="005B3647" w:rsidRPr="005B3647">
        <w:rPr>
          <w:rFonts w:ascii="Arial" w:hAnsi="Arial" w:cs="Arial"/>
          <w:b/>
          <w:sz w:val="26"/>
          <w:szCs w:val="26"/>
        </w:rPr>
        <w:t>Export-driven economic growth</w:t>
      </w:r>
    </w:p>
    <w:p w14:paraId="1BCB4CDB"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meaning of export-driven growth</w:t>
      </w:r>
    </w:p>
    <w:p w14:paraId="61502DEC"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benefits of export-driven growth</w:t>
      </w:r>
    </w:p>
    <w:p w14:paraId="5BFE91B2"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hindrances that undermine export-driven growth</w:t>
      </w:r>
    </w:p>
    <w:p w14:paraId="50284722" w14:textId="77777777" w:rsidR="005B3647" w:rsidRPr="005B3647" w:rsidRDefault="005B3647" w:rsidP="005B3647">
      <w:pPr>
        <w:autoSpaceDE w:val="0"/>
        <w:autoSpaceDN w:val="0"/>
        <w:adjustRightInd w:val="0"/>
        <w:spacing w:after="24"/>
        <w:jc w:val="both"/>
        <w:rPr>
          <w:rFonts w:ascii="Arial" w:hAnsi="Arial" w:cs="Arial"/>
          <w:bCs/>
          <w:sz w:val="26"/>
          <w:szCs w:val="26"/>
        </w:rPr>
      </w:pPr>
    </w:p>
    <w:p w14:paraId="343DCBA7" w14:textId="4C759AE4" w:rsidR="005B3647" w:rsidRPr="005B3647" w:rsidRDefault="0060528F" w:rsidP="005B3647">
      <w:pPr>
        <w:autoSpaceDE w:val="0"/>
        <w:autoSpaceDN w:val="0"/>
        <w:adjustRightInd w:val="0"/>
        <w:spacing w:after="24"/>
        <w:jc w:val="both"/>
        <w:rPr>
          <w:rFonts w:ascii="Arial" w:hAnsi="Arial" w:cs="Arial"/>
          <w:b/>
          <w:sz w:val="26"/>
          <w:szCs w:val="26"/>
        </w:rPr>
      </w:pPr>
      <w:r>
        <w:rPr>
          <w:rFonts w:ascii="Arial" w:hAnsi="Arial" w:cs="Arial"/>
          <w:b/>
          <w:sz w:val="26"/>
          <w:szCs w:val="26"/>
        </w:rPr>
        <w:t>4</w:t>
      </w:r>
      <w:r w:rsidR="005B3647" w:rsidRPr="005B3647">
        <w:rPr>
          <w:rFonts w:ascii="Arial" w:hAnsi="Arial" w:cs="Arial"/>
          <w:b/>
          <w:sz w:val="26"/>
          <w:szCs w:val="26"/>
        </w:rPr>
        <w:t>. Consumption-driven growth</w:t>
      </w:r>
    </w:p>
    <w:p w14:paraId="41BA9983"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Meaning of consumption-driven growth</w:t>
      </w:r>
    </w:p>
    <w:p w14:paraId="2EA01A3F"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(Link to Us and developed nation)</w:t>
      </w:r>
    </w:p>
    <w:p w14:paraId="4F1BACB1"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how is consumption driven growth attained</w:t>
      </w:r>
    </w:p>
    <w:p w14:paraId="73BCD8EA"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factors that will affect the effectiveness of consumption driven growth</w:t>
      </w:r>
    </w:p>
    <w:p w14:paraId="2EDA8850"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-benefits of consumption driven growth</w:t>
      </w:r>
    </w:p>
    <w:p w14:paraId="10AC2FEB"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benefits of consumption driven growth</w:t>
      </w:r>
    </w:p>
    <w:p w14:paraId="38B70F75" w14:textId="77777777" w:rsidR="005B3647" w:rsidRPr="005B3647" w:rsidRDefault="005B3647" w:rsidP="005B3647">
      <w:pPr>
        <w:pStyle w:val="Default"/>
        <w:tabs>
          <w:tab w:val="left" w:pos="142"/>
          <w:tab w:val="left" w:pos="284"/>
        </w:tabs>
        <w:ind w:left="720"/>
        <w:jc w:val="both"/>
        <w:rPr>
          <w:color w:val="auto"/>
          <w:sz w:val="26"/>
          <w:szCs w:val="26"/>
          <w:lang w:val="en-US"/>
        </w:rPr>
      </w:pPr>
    </w:p>
    <w:p w14:paraId="05388AD4" w14:textId="097B65FC" w:rsidR="00BC47D0" w:rsidRDefault="00BC47D0" w:rsidP="005B3647">
      <w:pPr>
        <w:rPr>
          <w:rFonts w:ascii="Arial" w:hAnsi="Arial" w:cs="Arial"/>
          <w:sz w:val="26"/>
          <w:szCs w:val="26"/>
        </w:rPr>
      </w:pPr>
    </w:p>
    <w:bookmarkEnd w:id="2"/>
    <w:p w14:paraId="5E042147" w14:textId="5F7D8B7D" w:rsidR="00596CC1" w:rsidRDefault="00596CC1" w:rsidP="005B3647">
      <w:pPr>
        <w:rPr>
          <w:rFonts w:ascii="Arial" w:hAnsi="Arial" w:cs="Arial"/>
          <w:sz w:val="26"/>
          <w:szCs w:val="26"/>
        </w:rPr>
      </w:pPr>
    </w:p>
    <w:p w14:paraId="6E5D2D6C" w14:textId="07A48179" w:rsidR="00596CC1" w:rsidRDefault="00596CC1" w:rsidP="005B3647">
      <w:pPr>
        <w:rPr>
          <w:rFonts w:ascii="Arial" w:hAnsi="Arial" w:cs="Arial"/>
          <w:sz w:val="26"/>
          <w:szCs w:val="26"/>
        </w:rPr>
      </w:pPr>
    </w:p>
    <w:p w14:paraId="4D07AE89" w14:textId="3ABFA4B9" w:rsidR="00596CC1" w:rsidRDefault="00596CC1" w:rsidP="005B3647">
      <w:pPr>
        <w:rPr>
          <w:rFonts w:ascii="Arial" w:hAnsi="Arial" w:cs="Arial"/>
          <w:sz w:val="26"/>
          <w:szCs w:val="26"/>
        </w:rPr>
      </w:pPr>
    </w:p>
    <w:p w14:paraId="651F16B6" w14:textId="74B72539" w:rsidR="00596CC1" w:rsidRDefault="00596CC1" w:rsidP="005B3647">
      <w:pPr>
        <w:rPr>
          <w:rFonts w:ascii="Arial" w:hAnsi="Arial" w:cs="Arial"/>
          <w:sz w:val="26"/>
          <w:szCs w:val="26"/>
        </w:rPr>
      </w:pPr>
    </w:p>
    <w:p w14:paraId="311BE522" w14:textId="163212B6" w:rsidR="00596CC1" w:rsidRDefault="00596CC1" w:rsidP="005B3647">
      <w:pPr>
        <w:rPr>
          <w:rFonts w:ascii="Arial" w:hAnsi="Arial" w:cs="Arial"/>
          <w:sz w:val="26"/>
          <w:szCs w:val="26"/>
        </w:rPr>
      </w:pPr>
    </w:p>
    <w:p w14:paraId="1A047CED" w14:textId="39395B67" w:rsidR="00596CC1" w:rsidRDefault="00596CC1" w:rsidP="005B3647">
      <w:pPr>
        <w:rPr>
          <w:rFonts w:ascii="Arial" w:hAnsi="Arial" w:cs="Arial"/>
          <w:sz w:val="26"/>
          <w:szCs w:val="26"/>
        </w:rPr>
      </w:pPr>
    </w:p>
    <w:p w14:paraId="3A10EACE" w14:textId="77777777" w:rsidR="0060528F" w:rsidRDefault="0060528F" w:rsidP="00596CC1">
      <w:pPr>
        <w:rPr>
          <w:rFonts w:ascii="Arial" w:eastAsia="Times New Roman" w:hAnsi="Arial" w:cs="Arial"/>
          <w:b/>
          <w:bCs/>
          <w:color w:val="000000"/>
          <w:sz w:val="22"/>
          <w:szCs w:val="22"/>
          <w:lang w:val="en-SG"/>
        </w:rPr>
      </w:pPr>
    </w:p>
    <w:p w14:paraId="784E1798" w14:textId="56C40C18"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t>1 Meaning of inclusive growth (definition)</w:t>
      </w:r>
    </w:p>
    <w:p w14:paraId="66EC2604"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Inclusive growth is economic growth that is distributed fairly across society and creates opportunities for all.</w:t>
      </w:r>
    </w:p>
    <w:p w14:paraId="0C7B54C7" w14:textId="77777777" w:rsidR="00596CC1" w:rsidRPr="00596CC1" w:rsidRDefault="00596CC1" w:rsidP="00596CC1">
      <w:pPr>
        <w:rPr>
          <w:rFonts w:eastAsia="Times New Roman"/>
          <w:lang w:val="en-SG"/>
        </w:rPr>
      </w:pPr>
    </w:p>
    <w:p w14:paraId="72700A4A" w14:textId="77777777"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t>2 Means to measure inclusive growth </w:t>
      </w:r>
    </w:p>
    <w:p w14:paraId="4F47BB55" w14:textId="77777777"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t>2.1 Gini-coefficient ratio-meaning</w:t>
      </w:r>
    </w:p>
    <w:p w14:paraId="0DEA8EDD"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The Gini index or Gini coefficient is a statistical measure of distribution of economic inequality, measuring income distribution or, less commonly, wealth distribution among a population. The coefficient ranges from 0 (or 0%) to 1 (or 100%), with 0 representing perfect equality and 1 representing perfect inequality. </w:t>
      </w:r>
    </w:p>
    <w:p w14:paraId="7A7765BC" w14:textId="77777777" w:rsidR="00596CC1" w:rsidRPr="00596CC1" w:rsidRDefault="00596CC1" w:rsidP="00596CC1">
      <w:pPr>
        <w:rPr>
          <w:rFonts w:eastAsia="Times New Roman"/>
          <w:lang w:val="en-SG"/>
        </w:rPr>
      </w:pPr>
    </w:p>
    <w:p w14:paraId="5186D901" w14:textId="77777777"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t>2.2 Employment</w:t>
      </w:r>
    </w:p>
    <w:p w14:paraId="3D3FD102"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The unemployment rate is another measure of inclusive growth. Inclusive growth requires the maintenance of full employment as the economy expands. If the economy grows while maintaining a high unemployment rate, it means that there is a widening income distribution as the high-income workers are receiving higher wages while the poor remain unemployed. As such, inclusive growth involves a reduction of the unemployment rate. </w:t>
      </w:r>
    </w:p>
    <w:p w14:paraId="544204CE" w14:textId="77777777" w:rsidR="00596CC1" w:rsidRPr="00596CC1" w:rsidRDefault="00596CC1" w:rsidP="00596CC1">
      <w:pPr>
        <w:rPr>
          <w:rFonts w:eastAsia="Times New Roman"/>
          <w:lang w:val="en-SG"/>
        </w:rPr>
      </w:pPr>
    </w:p>
    <w:p w14:paraId="03BF2CD4" w14:textId="77777777"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t>2.3 Degree of economic diversification and integration</w:t>
      </w:r>
    </w:p>
    <w:p w14:paraId="58277A42"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We can also measure inclusive growth by the degree of the spectrum of industries in an economy. Inclusive growth involves developing a broad spectrum of industries, reducing the country’s dependence on one sector of the economy. Developing different industries also diversifies the structure of employment, provides more job opportunities for workers in the economy who have various skills suited for different industries.  </w:t>
      </w:r>
    </w:p>
    <w:p w14:paraId="7D8A2D7C" w14:textId="77777777" w:rsidR="00596CC1" w:rsidRPr="00596CC1" w:rsidRDefault="00596CC1" w:rsidP="00596CC1">
      <w:pPr>
        <w:rPr>
          <w:rFonts w:eastAsia="Times New Roman"/>
          <w:lang w:val="en-SG"/>
        </w:rPr>
      </w:pPr>
    </w:p>
    <w:p w14:paraId="38FFE363"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Inclusive growth also involves deepening the depth of industries. A deeper depth of industries can also lead to a lower level of unemployment due to more job opportunities created in a single industry. For example, China has very large depth industries which provide many jobs in each industry. Around 100 million workers are employed in China’s manufacturing industry while its financial industry provides 2.28 million jobs. Having a deeper depth of industries will also increase the competitiveness of that industry. </w:t>
      </w:r>
    </w:p>
    <w:p w14:paraId="4BC311D3" w14:textId="77777777" w:rsidR="00596CC1" w:rsidRPr="00596CC1" w:rsidRDefault="00596CC1" w:rsidP="00596CC1">
      <w:pPr>
        <w:rPr>
          <w:rFonts w:eastAsia="Times New Roman"/>
          <w:lang w:val="en-SG"/>
        </w:rPr>
      </w:pPr>
    </w:p>
    <w:p w14:paraId="158FA2B9"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A broad spectrum and large depth of industries increases the degree of economic distribution and incentive for growth, creating more employment in the economy. </w:t>
      </w:r>
    </w:p>
    <w:p w14:paraId="4262493B" w14:textId="77777777" w:rsidR="00596CC1" w:rsidRPr="00596CC1" w:rsidRDefault="00596CC1" w:rsidP="00596CC1">
      <w:pPr>
        <w:rPr>
          <w:rFonts w:eastAsia="Times New Roman"/>
          <w:lang w:val="en-SG"/>
        </w:rPr>
      </w:pPr>
    </w:p>
    <w:p w14:paraId="4FA034D9" w14:textId="77777777"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t>3 Significance of inclusive growth </w:t>
      </w:r>
    </w:p>
    <w:p w14:paraId="50184F8F" w14:textId="77777777"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t>3.1 Equal distribution of income</w:t>
      </w:r>
    </w:p>
    <w:p w14:paraId="4FB0FBE9"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Inclusive growth ensures that the fruits of economic growth are enjoyed not only by high-income workers but also low-income workers. As such, all workers in the society will experience a rise in their incomes, ensuring an equal distribution of income. </w:t>
      </w:r>
    </w:p>
    <w:p w14:paraId="53BD071D"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 </w:t>
      </w:r>
    </w:p>
    <w:p w14:paraId="15C6CBD7" w14:textId="77777777"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t>3.2 Price stability </w:t>
      </w:r>
    </w:p>
    <w:p w14:paraId="0686A497"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Inclusive growth involves an increase in the productive potential of the economy, through manpower development or technological improvements. As such, this ensures that the price level does not inflate even as aggregate demand rises, ensuring price stability and sustained economic growth.</w:t>
      </w:r>
    </w:p>
    <w:p w14:paraId="7664F225" w14:textId="77777777" w:rsidR="00596CC1" w:rsidRPr="00596CC1" w:rsidRDefault="00596CC1" w:rsidP="00596CC1">
      <w:pPr>
        <w:rPr>
          <w:rFonts w:eastAsia="Times New Roman"/>
          <w:lang w:val="en-SG"/>
        </w:rPr>
      </w:pPr>
    </w:p>
    <w:p w14:paraId="19AA659D" w14:textId="77777777"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t>3.3 Low unemployment </w:t>
      </w:r>
    </w:p>
    <w:p w14:paraId="3908E85D"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Sustained economic growth stimulates the demand for labour, leading to the creation of jobs and reducing unemployment in the economy.  </w:t>
      </w:r>
    </w:p>
    <w:p w14:paraId="25C717B2" w14:textId="77777777" w:rsidR="00596CC1" w:rsidRPr="00596CC1" w:rsidRDefault="00596CC1" w:rsidP="00596CC1">
      <w:pPr>
        <w:rPr>
          <w:rFonts w:eastAsia="Times New Roman"/>
          <w:lang w:val="en-SG"/>
        </w:rPr>
      </w:pPr>
    </w:p>
    <w:p w14:paraId="61E4CE52" w14:textId="77777777"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t>3.4 Creation of an affluent consumer base </w:t>
      </w:r>
    </w:p>
    <w:p w14:paraId="21CC04A5"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lastRenderedPageBreak/>
        <w:t>Inclusive growth creates a large and affluent consumer base. When higher incomes are generated, consumers purchasing power will increase, causing an increase in consumption spending. This leads to consumption-led growth for the economy. </w:t>
      </w:r>
    </w:p>
    <w:p w14:paraId="2ADAF427" w14:textId="77777777" w:rsidR="00596CC1" w:rsidRPr="00596CC1" w:rsidRDefault="00596CC1" w:rsidP="00596CC1">
      <w:pPr>
        <w:rPr>
          <w:rFonts w:eastAsia="Times New Roman"/>
          <w:lang w:val="en-SG"/>
        </w:rPr>
      </w:pPr>
    </w:p>
    <w:p w14:paraId="2CD53737" w14:textId="77777777"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t>3.5 Sustain competitiveness </w:t>
      </w:r>
    </w:p>
    <w:p w14:paraId="0AB3F18E"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Inclusive growth can also help a country to sustain competitiveness in the international market. Having a wide spectrum of industries will enable a country to compete in a variety of markets. This can help the country to sustain its competitiveness in a developing world and ensures that the country is not limited to one industry only. </w:t>
      </w:r>
    </w:p>
    <w:p w14:paraId="34468D62" w14:textId="77777777" w:rsidR="00596CC1" w:rsidRPr="00596CC1" w:rsidRDefault="00596CC1" w:rsidP="00596CC1">
      <w:pPr>
        <w:rPr>
          <w:rFonts w:eastAsia="Times New Roman"/>
          <w:lang w:val="en-SG"/>
        </w:rPr>
      </w:pPr>
    </w:p>
    <w:p w14:paraId="11AAB64E" w14:textId="77777777"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t>3.6 Improved SOL (material and non-material) </w:t>
      </w:r>
    </w:p>
    <w:p w14:paraId="5D208FAC"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Inclusive growth can also lead to improvements in the country’s standard of living in both material and non-material aspects. With higher incomes, consumers are able to spend more on goods and services to improve their material SOL. Governments are also able to collect higher tax revenues and use the revenue to improve public provision of merit goods such as education and healthcare, and also improve public infrastructure. This will improve the non-material SOL where people are able to enjoy a more comfortable lifestyle with better public facilities.  </w:t>
      </w:r>
    </w:p>
    <w:p w14:paraId="4534A24F" w14:textId="77777777" w:rsidR="00596CC1" w:rsidRPr="00596CC1" w:rsidRDefault="00596CC1" w:rsidP="00596CC1">
      <w:pPr>
        <w:rPr>
          <w:rFonts w:eastAsia="Times New Roman"/>
          <w:lang w:val="en-SG"/>
        </w:rPr>
      </w:pPr>
    </w:p>
    <w:p w14:paraId="0F438EF6" w14:textId="77777777"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t>4 Measures to achieve inclusive growth </w:t>
      </w:r>
    </w:p>
    <w:p w14:paraId="2DD03A2D" w14:textId="77777777"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t>4.1 progressive tax plus subsidies </w:t>
      </w:r>
    </w:p>
    <w:p w14:paraId="28549CC7"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To achieve inclusive growth, the government can introduce a progressive tax and subsidies for the lower-income group. A progressive tax is a tax that imposes a lower tax rate on low-income earners compared to those with a higher income, making it based on the taxpayer's ability to pay. The government can then use this tax revenue earned to give as subsidies to the lower-income group. This will help to distribute the economic benefits from economic growth and tackle the unequal distribution of income.  </w:t>
      </w:r>
    </w:p>
    <w:p w14:paraId="510F3C42" w14:textId="77777777" w:rsidR="00596CC1" w:rsidRPr="00596CC1" w:rsidRDefault="00596CC1" w:rsidP="00596CC1">
      <w:pPr>
        <w:rPr>
          <w:rFonts w:eastAsia="Times New Roman"/>
          <w:lang w:val="en-SG"/>
        </w:rPr>
      </w:pPr>
    </w:p>
    <w:p w14:paraId="50879222" w14:textId="77777777"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t>4.2 expansionary FP/MP to raise employment </w:t>
      </w:r>
    </w:p>
    <w:p w14:paraId="7BFDFA3D"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Expansionary fiscal policy and monetary policy can also be introduced to raise employment. Expansionary fiscal policy involves an increase in government expenditure to increase aggregate expenditure directly through infrastructure development and provision of public services. Expansionary fiscal policy can also involve a tax reduction which increases disposable income and purchasing power, thereby increasing consumption spending and AD. Tax reduction also increases return to investment as there is lower tax on corporate earnings, which prompts businesses to increase their investment spending and increase AD. </w:t>
      </w:r>
    </w:p>
    <w:p w14:paraId="5975F8D5" w14:textId="77777777" w:rsidR="00596CC1" w:rsidRPr="00596CC1" w:rsidRDefault="00596CC1" w:rsidP="00596CC1">
      <w:pPr>
        <w:rPr>
          <w:rFonts w:eastAsia="Times New Roman"/>
          <w:lang w:val="en-SG"/>
        </w:rPr>
      </w:pPr>
    </w:p>
    <w:p w14:paraId="1DD7FB31"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An expansionary monetary policy on the private sector can also be implemented. This involves cutting interest rates in the economy which makes it cheaper to borrow. This encourages firms to invest and consumers to spend, which increases the overall demand in the economy. </w:t>
      </w:r>
    </w:p>
    <w:p w14:paraId="01CC4B4A" w14:textId="77777777" w:rsidR="00596CC1" w:rsidRPr="00596CC1" w:rsidRDefault="00596CC1" w:rsidP="00596CC1">
      <w:pPr>
        <w:rPr>
          <w:rFonts w:eastAsia="Times New Roman"/>
          <w:lang w:val="en-SG"/>
        </w:rPr>
      </w:pPr>
    </w:p>
    <w:p w14:paraId="15710A1C"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These increases in AD will lead to the creation of more jobs and an increase in employment in the economy. </w:t>
      </w:r>
    </w:p>
    <w:p w14:paraId="2C9D9ECE" w14:textId="77777777" w:rsidR="00596CC1" w:rsidRPr="00596CC1" w:rsidRDefault="00596CC1" w:rsidP="00596CC1">
      <w:pPr>
        <w:rPr>
          <w:rFonts w:eastAsia="Times New Roman"/>
          <w:lang w:val="en-SG"/>
        </w:rPr>
      </w:pPr>
    </w:p>
    <w:p w14:paraId="35E20C05" w14:textId="77777777"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t>4.3 supply-side policies focusing on infrastructural development (non-material SOL) /manpower development </w:t>
      </w:r>
    </w:p>
    <w:p w14:paraId="3BF3E4B9"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 xml:space="preserve">Supply-side policies concerning infrastructure and manpower development can also be introduced to enable economic distribution of wealth. The government can introduce supply side policies such as skills retraining and education to help to cultivate a more knowledgeable and skilled workforce. Skills development of workers overcomes the skill </w:t>
      </w:r>
      <w:r w:rsidRPr="00596CC1">
        <w:rPr>
          <w:rFonts w:ascii="Arial" w:eastAsia="Times New Roman" w:hAnsi="Arial" w:cs="Arial"/>
          <w:color w:val="000000"/>
          <w:sz w:val="22"/>
          <w:szCs w:val="22"/>
          <w:lang w:val="en-SG"/>
        </w:rPr>
        <w:lastRenderedPageBreak/>
        <w:t>incompatibility and displacement of workers which helps low-income workers to break out of the cycle of low-paying jobs. </w:t>
      </w:r>
    </w:p>
    <w:p w14:paraId="169A5CEF" w14:textId="77777777" w:rsidR="00596CC1" w:rsidRPr="00596CC1" w:rsidRDefault="00596CC1" w:rsidP="00596CC1">
      <w:pPr>
        <w:rPr>
          <w:rFonts w:eastAsia="Times New Roman"/>
          <w:lang w:val="en-SG"/>
        </w:rPr>
      </w:pPr>
    </w:p>
    <w:p w14:paraId="3AEBFA7E"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Infrastructure development involves building up new facilities will attract more investment and raise the productivity of the economy. When infrastructure is developed, it can reduce the immobility of resources which will increase the efficiency of industries and lead to economic growth and higher incomes. With better infrastructure, there is also an improvement in the non-material SOL due to increased convenience of life.  </w:t>
      </w:r>
    </w:p>
    <w:p w14:paraId="09F57A0F" w14:textId="77777777" w:rsidR="00596CC1" w:rsidRPr="00596CC1" w:rsidRDefault="00596CC1" w:rsidP="00596CC1">
      <w:pPr>
        <w:rPr>
          <w:rFonts w:eastAsia="Times New Roman"/>
          <w:lang w:val="en-SG"/>
        </w:rPr>
      </w:pPr>
    </w:p>
    <w:p w14:paraId="29585376"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4.4 trade diversification for SG → overcome limitations of market dd → policy to focus high-valued employment → high wage → increase SOL </w:t>
      </w:r>
    </w:p>
    <w:p w14:paraId="3C86B0AE"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The Singapore government can adopt trade diversification to overcome the problem of limited market demand. </w:t>
      </w:r>
    </w:p>
    <w:p w14:paraId="1634E2BF" w14:textId="77777777" w:rsidR="00596CC1" w:rsidRPr="00596CC1" w:rsidRDefault="00596CC1" w:rsidP="00596CC1">
      <w:pPr>
        <w:rPr>
          <w:rFonts w:eastAsia="Times New Roman"/>
          <w:lang w:val="en-SG"/>
        </w:rPr>
      </w:pPr>
    </w:p>
    <w:p w14:paraId="05EB8392" w14:textId="77777777"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t>4.5 investment-driven policies → increase AD/AS </w:t>
      </w:r>
    </w:p>
    <w:p w14:paraId="372324C6"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Investment-driven policies can be adopted to achieve sustainable growth by increasing AD and AS. </w:t>
      </w:r>
    </w:p>
    <w:p w14:paraId="2815F772" w14:textId="68C93C5C" w:rsidR="00D72E7B" w:rsidRPr="005D78DA" w:rsidRDefault="005D78DA" w:rsidP="00596CC1">
      <w:pPr>
        <w:spacing w:before="240" w:after="240"/>
        <w:rPr>
          <w:rFonts w:ascii="Arial" w:eastAsia="Times New Roman" w:hAnsi="Arial" w:cs="Arial"/>
          <w:b/>
          <w:bCs/>
          <w:noProof/>
          <w:color w:val="000000"/>
          <w:sz w:val="22"/>
          <w:szCs w:val="22"/>
          <w:lang w:val="en-SG"/>
        </w:rPr>
      </w:pPr>
      <w:r w:rsidRPr="005D78DA">
        <w:rPr>
          <w:rFonts w:ascii="Arial" w:eastAsia="Times New Roman" w:hAnsi="Arial" w:cs="Arial"/>
          <w:b/>
          <w:bCs/>
          <w:noProof/>
          <w:color w:val="000000"/>
          <w:sz w:val="22"/>
          <w:szCs w:val="22"/>
          <w:lang w:val="en-SG"/>
        </w:rPr>
        <w:t>Question for discusssion</w:t>
      </w:r>
    </w:p>
    <w:p w14:paraId="0B1D8C43" w14:textId="423EB34A" w:rsidR="005D78DA" w:rsidRDefault="005D78DA" w:rsidP="00596CC1">
      <w:pPr>
        <w:spacing w:before="240" w:after="240"/>
        <w:rPr>
          <w:rFonts w:ascii="Arial" w:eastAsia="Times New Roman" w:hAnsi="Arial" w:cs="Arial"/>
          <w:noProof/>
          <w:color w:val="000000"/>
          <w:sz w:val="22"/>
          <w:szCs w:val="22"/>
          <w:lang w:val="en-SG"/>
        </w:rPr>
      </w:pPr>
      <w:r>
        <w:rPr>
          <w:rFonts w:ascii="Arial" w:eastAsia="Times New Roman" w:hAnsi="Arial" w:cs="Arial"/>
          <w:noProof/>
          <w:color w:val="000000"/>
          <w:sz w:val="22"/>
          <w:szCs w:val="22"/>
          <w:lang w:val="en-SG"/>
        </w:rPr>
        <w:t>Consider the significance of investment-</w:t>
      </w:r>
      <w:r w:rsidR="00DA4DC5">
        <w:rPr>
          <w:rFonts w:ascii="Arial" w:eastAsia="Times New Roman" w:hAnsi="Arial" w:cs="Arial"/>
          <w:noProof/>
          <w:color w:val="000000"/>
          <w:sz w:val="22"/>
          <w:szCs w:val="22"/>
          <w:lang w:val="en-SG"/>
        </w:rPr>
        <w:t>d</w:t>
      </w:r>
      <w:r>
        <w:rPr>
          <w:rFonts w:ascii="Arial" w:eastAsia="Times New Roman" w:hAnsi="Arial" w:cs="Arial"/>
          <w:noProof/>
          <w:color w:val="000000"/>
          <w:sz w:val="22"/>
          <w:szCs w:val="22"/>
          <w:lang w:val="en-SG"/>
        </w:rPr>
        <w:t>riven growth</w:t>
      </w:r>
    </w:p>
    <w:p w14:paraId="15465174" w14:textId="45AF88E9" w:rsidR="00D72E7B" w:rsidRDefault="00D72E7B" w:rsidP="00596CC1">
      <w:pPr>
        <w:spacing w:before="240" w:after="240"/>
        <w:rPr>
          <w:rFonts w:ascii="Arial" w:eastAsia="Times New Roman" w:hAnsi="Arial" w:cs="Arial"/>
          <w:noProof/>
          <w:color w:val="000000"/>
          <w:sz w:val="22"/>
          <w:szCs w:val="22"/>
          <w:lang w:val="en-SG"/>
        </w:rPr>
      </w:pPr>
    </w:p>
    <w:p w14:paraId="7A242E34" w14:textId="590D7FBE" w:rsidR="00D72E7B" w:rsidRDefault="00D72E7B" w:rsidP="00596CC1">
      <w:pPr>
        <w:spacing w:before="240" w:after="240"/>
        <w:rPr>
          <w:rFonts w:ascii="Arial" w:eastAsia="Times New Roman" w:hAnsi="Arial" w:cs="Arial"/>
          <w:noProof/>
          <w:color w:val="000000"/>
          <w:sz w:val="22"/>
          <w:szCs w:val="22"/>
          <w:lang w:val="en-SG"/>
        </w:rPr>
      </w:pPr>
    </w:p>
    <w:p w14:paraId="75EA89CA" w14:textId="41B50E8E" w:rsidR="00D72E7B" w:rsidRDefault="00D72E7B" w:rsidP="00596CC1">
      <w:pPr>
        <w:spacing w:before="240" w:after="240"/>
        <w:rPr>
          <w:rFonts w:ascii="Arial" w:eastAsia="Times New Roman" w:hAnsi="Arial" w:cs="Arial"/>
          <w:noProof/>
          <w:color w:val="000000"/>
          <w:sz w:val="22"/>
          <w:szCs w:val="22"/>
          <w:lang w:val="en-SG"/>
        </w:rPr>
      </w:pPr>
    </w:p>
    <w:bookmarkEnd w:id="1"/>
    <w:p w14:paraId="59FC474F" w14:textId="77777777" w:rsidR="00D72E7B" w:rsidRPr="00596CC1" w:rsidRDefault="00D72E7B" w:rsidP="00596CC1">
      <w:pPr>
        <w:spacing w:before="240" w:after="240"/>
        <w:rPr>
          <w:rFonts w:eastAsia="Times New Roman"/>
          <w:lang w:val="en-SG"/>
        </w:rPr>
      </w:pPr>
    </w:p>
    <w:sectPr w:rsidR="00D72E7B" w:rsidRPr="00596CC1" w:rsidSect="000C760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28CDE" w14:textId="77777777" w:rsidR="00130E5F" w:rsidRDefault="00130E5F" w:rsidP="00566AB3">
      <w:r>
        <w:separator/>
      </w:r>
    </w:p>
  </w:endnote>
  <w:endnote w:type="continuationSeparator" w:id="0">
    <w:p w14:paraId="1401414A" w14:textId="77777777" w:rsidR="00130E5F" w:rsidRDefault="00130E5F"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23642" w14:textId="7EE8C7DC" w:rsidR="000435ED" w:rsidRPr="000C760E" w:rsidRDefault="000C760E" w:rsidP="001B72DB">
    <w:pPr>
      <w:pStyle w:val="NormalWeb"/>
      <w:shd w:val="clear" w:color="auto" w:fill="FFFFFF"/>
      <w:spacing w:before="0" w:beforeAutospacing="0" w:after="0" w:afterAutospacing="0"/>
      <w:jc w:val="both"/>
      <w:textAlignment w:val="baseline"/>
      <w:rPr>
        <w:rFonts w:ascii="Arial" w:hAnsi="Arial" w:cs="Arial"/>
        <w:sz w:val="16"/>
        <w:szCs w:val="16"/>
      </w:rPr>
    </w:pPr>
    <w:r w:rsidRPr="000C760E">
      <w:rPr>
        <w:rStyle w:val="Strong"/>
        <w:rFonts w:ascii="Arial" w:hAnsi="Arial" w:cs="Arial"/>
        <w:sz w:val="16"/>
        <w:szCs w:val="16"/>
        <w:bdr w:val="none" w:sz="0" w:space="0" w:color="auto" w:frame="1"/>
      </w:rPr>
      <w:t>Bishan</w:t>
    </w:r>
    <w:r w:rsidR="000435ED" w:rsidRPr="000C760E">
      <w:rPr>
        <w:rStyle w:val="Strong"/>
        <w:rFonts w:ascii="Arial" w:hAnsi="Arial" w:cs="Arial"/>
        <w:sz w:val="16"/>
        <w:szCs w:val="16"/>
        <w:bdr w:val="none" w:sz="0" w:space="0" w:color="auto" w:frame="1"/>
      </w:rPr>
      <w:t>:</w:t>
    </w:r>
    <w:r w:rsidR="000435ED" w:rsidRPr="000C760E">
      <w:rPr>
        <w:rFonts w:ascii="Arial" w:hAnsi="Arial" w:cs="Arial"/>
        <w:sz w:val="16"/>
        <w:szCs w:val="16"/>
      </w:rPr>
      <w:t xml:space="preserve"> Blk 283, Bishan Street 22 #01-185 </w:t>
    </w:r>
    <w:r w:rsidRPr="000C760E">
      <w:rPr>
        <w:rFonts w:ascii="Arial" w:hAnsi="Arial" w:cs="Arial"/>
        <w:sz w:val="16"/>
        <w:szCs w:val="16"/>
      </w:rPr>
      <w:t>(2</w:t>
    </w:r>
    <w:r w:rsidRPr="000C760E">
      <w:rPr>
        <w:rFonts w:ascii="Arial" w:hAnsi="Arial" w:cs="Arial"/>
        <w:sz w:val="16"/>
        <w:szCs w:val="16"/>
        <w:vertAlign w:val="superscript"/>
      </w:rPr>
      <w:t>nd</w:t>
    </w:r>
    <w:r w:rsidRPr="000C760E">
      <w:rPr>
        <w:rFonts w:ascii="Arial" w:hAnsi="Arial" w:cs="Arial"/>
        <w:sz w:val="16"/>
        <w:szCs w:val="16"/>
      </w:rPr>
      <w:t xml:space="preserve"> Storey) </w:t>
    </w:r>
    <w:r w:rsidR="000435ED" w:rsidRPr="000C760E">
      <w:rPr>
        <w:rFonts w:ascii="Arial" w:hAnsi="Arial" w:cs="Arial"/>
        <w:sz w:val="16"/>
        <w:szCs w:val="16"/>
      </w:rPr>
      <w:t>Singapore 570283</w:t>
    </w:r>
  </w:p>
  <w:p w14:paraId="024B6F27" w14:textId="0CC37964" w:rsidR="000C760E" w:rsidRPr="000C760E" w:rsidRDefault="000C760E" w:rsidP="009B23EC">
    <w:pPr>
      <w:pStyle w:val="Footer"/>
      <w:rPr>
        <w:rFonts w:ascii="Arial" w:hAnsi="Arial" w:cs="Arial"/>
        <w:sz w:val="16"/>
        <w:szCs w:val="16"/>
      </w:rPr>
    </w:pPr>
    <w:r w:rsidRPr="000C760E">
      <w:rPr>
        <w:rFonts w:ascii="Arial" w:hAnsi="Arial" w:cs="Arial"/>
        <w:b/>
        <w:sz w:val="16"/>
        <w:szCs w:val="16"/>
      </w:rPr>
      <w:t xml:space="preserve">Bedok: </w:t>
    </w:r>
    <w:r w:rsidRPr="000C760E">
      <w:rPr>
        <w:rFonts w:ascii="Arial" w:hAnsi="Arial" w:cs="Arial"/>
        <w:sz w:val="16"/>
        <w:szCs w:val="16"/>
      </w:rPr>
      <w:t>Blk 205, Bedok North Street 1 #01-365 (2</w:t>
    </w:r>
    <w:r w:rsidRPr="000C760E">
      <w:rPr>
        <w:rFonts w:ascii="Arial" w:hAnsi="Arial" w:cs="Arial"/>
        <w:sz w:val="16"/>
        <w:szCs w:val="16"/>
        <w:vertAlign w:val="superscript"/>
      </w:rPr>
      <w:t>nd</w:t>
    </w:r>
    <w:r w:rsidRPr="000C760E">
      <w:rPr>
        <w:rFonts w:ascii="Arial" w:hAnsi="Arial" w:cs="Arial"/>
        <w:sz w:val="16"/>
        <w:szCs w:val="16"/>
      </w:rPr>
      <w:t xml:space="preserve"> Storey) Singapore 460205 </w:t>
    </w:r>
  </w:p>
  <w:p w14:paraId="61A8493B" w14:textId="2D21BC8E" w:rsidR="000435ED" w:rsidRPr="000C760E" w:rsidRDefault="000435ED" w:rsidP="009B23EC">
    <w:pPr>
      <w:pStyle w:val="Footer"/>
      <w:rPr>
        <w:rFonts w:ascii="Arial" w:hAnsi="Arial" w:cs="Arial"/>
        <w:b/>
        <w:sz w:val="16"/>
        <w:szCs w:val="16"/>
      </w:rPr>
    </w:pPr>
    <w:r w:rsidRPr="000C760E">
      <w:rPr>
        <w:rFonts w:ascii="Arial" w:hAnsi="Arial" w:cs="Arial"/>
        <w:b/>
        <w:sz w:val="16"/>
        <w:szCs w:val="16"/>
      </w:rPr>
      <w:t xml:space="preserve">Contact: </w:t>
    </w:r>
    <w:r w:rsidRPr="000C760E">
      <w:rPr>
        <w:rFonts w:ascii="Arial" w:hAnsi="Arial" w:cs="Arial"/>
        <w:sz w:val="16"/>
        <w:szCs w:val="16"/>
      </w:rPr>
      <w:t>Call Simon @ 9689 0510</w:t>
    </w:r>
    <w:r w:rsidRPr="000C760E">
      <w:rPr>
        <w:rFonts w:ascii="Arial" w:hAnsi="Arial" w:cs="Arial"/>
        <w:b/>
        <w:sz w:val="16"/>
        <w:szCs w:val="16"/>
      </w:rPr>
      <w:tab/>
    </w:r>
    <w:r w:rsidRPr="000C760E">
      <w:rPr>
        <w:rFonts w:ascii="Arial" w:hAnsi="Arial" w:cs="Arial"/>
        <w:b/>
        <w:sz w:val="16"/>
        <w:szCs w:val="16"/>
      </w:rPr>
      <w:tab/>
      <w:t xml:space="preserve">Email: </w:t>
    </w:r>
    <w:hyperlink r:id="rId1" w:history="1">
      <w:r w:rsidRPr="000C760E">
        <w:rPr>
          <w:rStyle w:val="Hyperlink"/>
          <w:rFonts w:ascii="Arial" w:hAnsi="Arial" w:cs="Arial"/>
          <w:sz w:val="16"/>
          <w:szCs w:val="16"/>
        </w:rPr>
        <w:t>simonngchinsun@gmail.com</w:t>
      </w:r>
    </w:hyperlink>
    <w:r w:rsidRPr="000C760E">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A8CC2" w14:textId="77777777" w:rsidR="00130E5F" w:rsidRDefault="00130E5F" w:rsidP="00566AB3">
      <w:r>
        <w:separator/>
      </w:r>
    </w:p>
  </w:footnote>
  <w:footnote w:type="continuationSeparator" w:id="0">
    <w:p w14:paraId="7AB09C01" w14:textId="77777777" w:rsidR="00130E5F" w:rsidRDefault="00130E5F"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72E3B288" w14:textId="7F78CA79" w:rsidR="000435ED" w:rsidRPr="005E0FEE" w:rsidRDefault="000435ED" w:rsidP="000D1F44">
        <w:pPr>
          <w:pStyle w:val="Header"/>
          <w:pBdr>
            <w:bottom w:val="single" w:sz="4" w:space="1" w:color="D9D9D9" w:themeColor="background1" w:themeShade="D9"/>
          </w:pBdr>
          <w:rPr>
            <w:b/>
            <w:bCs/>
          </w:rPr>
        </w:pPr>
        <w:r w:rsidRPr="009B23EC">
          <w:rPr>
            <w:noProof/>
          </w:rPr>
          <w:drawing>
            <wp:inline distT="0" distB="0" distL="0" distR="0" wp14:anchorId="0D879C66" wp14:editId="2687B7D1">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sidR="000D1F44">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6D7094" w:rsidRPr="006D7094">
          <w:rPr>
            <w:b/>
            <w:bCs/>
            <w:noProof/>
          </w:rPr>
          <w:t>3</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0E81"/>
    <w:multiLevelType w:val="hybridMultilevel"/>
    <w:tmpl w:val="1F88216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7144B0C"/>
    <w:multiLevelType w:val="hybridMultilevel"/>
    <w:tmpl w:val="21CCEBD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BCD691B"/>
    <w:multiLevelType w:val="hybridMultilevel"/>
    <w:tmpl w:val="DA9C28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4"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7F86C25"/>
    <w:multiLevelType w:val="multilevel"/>
    <w:tmpl w:val="338AC2A8"/>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8035D3"/>
    <w:multiLevelType w:val="multilevel"/>
    <w:tmpl w:val="119ABE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D7A3B79"/>
    <w:multiLevelType w:val="hybridMultilevel"/>
    <w:tmpl w:val="34E49DE4"/>
    <w:lvl w:ilvl="0" w:tplc="F118C34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AB5565"/>
    <w:multiLevelType w:val="hybridMultilevel"/>
    <w:tmpl w:val="14625D60"/>
    <w:lvl w:ilvl="0" w:tplc="9FD083B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03777E"/>
    <w:multiLevelType w:val="hybridMultilevel"/>
    <w:tmpl w:val="14625D60"/>
    <w:lvl w:ilvl="0" w:tplc="9FD083B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652CB6"/>
    <w:multiLevelType w:val="hybridMultilevel"/>
    <w:tmpl w:val="FBE8900C"/>
    <w:lvl w:ilvl="0" w:tplc="48090001">
      <w:start w:val="1"/>
      <w:numFmt w:val="bullet"/>
      <w:lvlText w:val=""/>
      <w:lvlJc w:val="left"/>
      <w:pPr>
        <w:tabs>
          <w:tab w:val="num" w:pos="720"/>
        </w:tabs>
        <w:ind w:left="720" w:hanging="360"/>
      </w:pPr>
      <w:rPr>
        <w:rFonts w:ascii="Symbol" w:hAnsi="Symbol" w:hint="default"/>
      </w:rPr>
    </w:lvl>
    <w:lvl w:ilvl="1" w:tplc="F0244CE8">
      <w:start w:val="1"/>
      <w:numFmt w:val="decimal"/>
      <w:lvlText w:val="%2."/>
      <w:lvlJc w:val="left"/>
      <w:pPr>
        <w:tabs>
          <w:tab w:val="num" w:pos="1440"/>
        </w:tabs>
        <w:ind w:left="1440" w:hanging="360"/>
      </w:pPr>
    </w:lvl>
    <w:lvl w:ilvl="2" w:tplc="EC22765C">
      <w:start w:val="1"/>
      <w:numFmt w:val="decimal"/>
      <w:lvlText w:val="%3."/>
      <w:lvlJc w:val="left"/>
      <w:pPr>
        <w:tabs>
          <w:tab w:val="num" w:pos="2160"/>
        </w:tabs>
        <w:ind w:left="2160" w:hanging="360"/>
      </w:pPr>
    </w:lvl>
    <w:lvl w:ilvl="3" w:tplc="10389C5C">
      <w:start w:val="1"/>
      <w:numFmt w:val="decimal"/>
      <w:lvlText w:val="%4."/>
      <w:lvlJc w:val="left"/>
      <w:pPr>
        <w:tabs>
          <w:tab w:val="num" w:pos="2880"/>
        </w:tabs>
        <w:ind w:left="2880" w:hanging="360"/>
      </w:pPr>
    </w:lvl>
    <w:lvl w:ilvl="4" w:tplc="F8B85D02">
      <w:start w:val="1"/>
      <w:numFmt w:val="decimal"/>
      <w:lvlText w:val="%5."/>
      <w:lvlJc w:val="left"/>
      <w:pPr>
        <w:tabs>
          <w:tab w:val="num" w:pos="3600"/>
        </w:tabs>
        <w:ind w:left="3600" w:hanging="360"/>
      </w:pPr>
    </w:lvl>
    <w:lvl w:ilvl="5" w:tplc="732005F6">
      <w:start w:val="1"/>
      <w:numFmt w:val="decimal"/>
      <w:lvlText w:val="%6."/>
      <w:lvlJc w:val="left"/>
      <w:pPr>
        <w:tabs>
          <w:tab w:val="num" w:pos="4320"/>
        </w:tabs>
        <w:ind w:left="4320" w:hanging="360"/>
      </w:pPr>
    </w:lvl>
    <w:lvl w:ilvl="6" w:tplc="09369752">
      <w:start w:val="1"/>
      <w:numFmt w:val="decimal"/>
      <w:lvlText w:val="%7."/>
      <w:lvlJc w:val="left"/>
      <w:pPr>
        <w:tabs>
          <w:tab w:val="num" w:pos="5040"/>
        </w:tabs>
        <w:ind w:left="5040" w:hanging="360"/>
      </w:pPr>
    </w:lvl>
    <w:lvl w:ilvl="7" w:tplc="A030CD28">
      <w:start w:val="1"/>
      <w:numFmt w:val="decimal"/>
      <w:lvlText w:val="%8."/>
      <w:lvlJc w:val="left"/>
      <w:pPr>
        <w:tabs>
          <w:tab w:val="num" w:pos="5760"/>
        </w:tabs>
        <w:ind w:left="5760" w:hanging="360"/>
      </w:pPr>
    </w:lvl>
    <w:lvl w:ilvl="8" w:tplc="0C48A07C">
      <w:start w:val="1"/>
      <w:numFmt w:val="decimal"/>
      <w:lvlText w:val="%9."/>
      <w:lvlJc w:val="left"/>
      <w:pPr>
        <w:tabs>
          <w:tab w:val="num" w:pos="6480"/>
        </w:tabs>
        <w:ind w:left="6480" w:hanging="360"/>
      </w:pPr>
    </w:lvl>
  </w:abstractNum>
  <w:abstractNum w:abstractNumId="13" w15:restartNumberingAfterBreak="0">
    <w:nsid w:val="5F8D6FA5"/>
    <w:multiLevelType w:val="hybridMultilevel"/>
    <w:tmpl w:val="18B8A45A"/>
    <w:lvl w:ilvl="0" w:tplc="48090001">
      <w:start w:val="1"/>
      <w:numFmt w:val="bullet"/>
      <w:lvlText w:val=""/>
      <w:lvlJc w:val="left"/>
      <w:pPr>
        <w:ind w:left="1854" w:hanging="360"/>
      </w:pPr>
      <w:rPr>
        <w:rFonts w:ascii="Symbol" w:hAnsi="Symbol" w:hint="default"/>
      </w:rPr>
    </w:lvl>
    <w:lvl w:ilvl="1" w:tplc="48090003" w:tentative="1">
      <w:start w:val="1"/>
      <w:numFmt w:val="bullet"/>
      <w:lvlText w:val="o"/>
      <w:lvlJc w:val="left"/>
      <w:pPr>
        <w:ind w:left="2574" w:hanging="360"/>
      </w:pPr>
      <w:rPr>
        <w:rFonts w:ascii="Courier New" w:hAnsi="Courier New" w:cs="Courier New" w:hint="default"/>
      </w:rPr>
    </w:lvl>
    <w:lvl w:ilvl="2" w:tplc="48090005" w:tentative="1">
      <w:start w:val="1"/>
      <w:numFmt w:val="bullet"/>
      <w:lvlText w:val=""/>
      <w:lvlJc w:val="left"/>
      <w:pPr>
        <w:ind w:left="3294" w:hanging="360"/>
      </w:pPr>
      <w:rPr>
        <w:rFonts w:ascii="Wingdings" w:hAnsi="Wingdings" w:hint="default"/>
      </w:rPr>
    </w:lvl>
    <w:lvl w:ilvl="3" w:tplc="48090001" w:tentative="1">
      <w:start w:val="1"/>
      <w:numFmt w:val="bullet"/>
      <w:lvlText w:val=""/>
      <w:lvlJc w:val="left"/>
      <w:pPr>
        <w:ind w:left="4014" w:hanging="360"/>
      </w:pPr>
      <w:rPr>
        <w:rFonts w:ascii="Symbol" w:hAnsi="Symbol" w:hint="default"/>
      </w:rPr>
    </w:lvl>
    <w:lvl w:ilvl="4" w:tplc="48090003" w:tentative="1">
      <w:start w:val="1"/>
      <w:numFmt w:val="bullet"/>
      <w:lvlText w:val="o"/>
      <w:lvlJc w:val="left"/>
      <w:pPr>
        <w:ind w:left="4734" w:hanging="360"/>
      </w:pPr>
      <w:rPr>
        <w:rFonts w:ascii="Courier New" w:hAnsi="Courier New" w:cs="Courier New" w:hint="default"/>
      </w:rPr>
    </w:lvl>
    <w:lvl w:ilvl="5" w:tplc="48090005" w:tentative="1">
      <w:start w:val="1"/>
      <w:numFmt w:val="bullet"/>
      <w:lvlText w:val=""/>
      <w:lvlJc w:val="left"/>
      <w:pPr>
        <w:ind w:left="5454" w:hanging="360"/>
      </w:pPr>
      <w:rPr>
        <w:rFonts w:ascii="Wingdings" w:hAnsi="Wingdings" w:hint="default"/>
      </w:rPr>
    </w:lvl>
    <w:lvl w:ilvl="6" w:tplc="48090001" w:tentative="1">
      <w:start w:val="1"/>
      <w:numFmt w:val="bullet"/>
      <w:lvlText w:val=""/>
      <w:lvlJc w:val="left"/>
      <w:pPr>
        <w:ind w:left="6174" w:hanging="360"/>
      </w:pPr>
      <w:rPr>
        <w:rFonts w:ascii="Symbol" w:hAnsi="Symbol" w:hint="default"/>
      </w:rPr>
    </w:lvl>
    <w:lvl w:ilvl="7" w:tplc="48090003" w:tentative="1">
      <w:start w:val="1"/>
      <w:numFmt w:val="bullet"/>
      <w:lvlText w:val="o"/>
      <w:lvlJc w:val="left"/>
      <w:pPr>
        <w:ind w:left="6894" w:hanging="360"/>
      </w:pPr>
      <w:rPr>
        <w:rFonts w:ascii="Courier New" w:hAnsi="Courier New" w:cs="Courier New" w:hint="default"/>
      </w:rPr>
    </w:lvl>
    <w:lvl w:ilvl="8" w:tplc="48090005" w:tentative="1">
      <w:start w:val="1"/>
      <w:numFmt w:val="bullet"/>
      <w:lvlText w:val=""/>
      <w:lvlJc w:val="left"/>
      <w:pPr>
        <w:ind w:left="7614" w:hanging="360"/>
      </w:pPr>
      <w:rPr>
        <w:rFonts w:ascii="Wingdings" w:hAnsi="Wingdings" w:hint="default"/>
      </w:rPr>
    </w:lvl>
  </w:abstractNum>
  <w:abstractNum w:abstractNumId="14" w15:restartNumberingAfterBreak="0">
    <w:nsid w:val="69262D09"/>
    <w:multiLevelType w:val="multilevel"/>
    <w:tmpl w:val="A2D43C2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6"/>
  </w:num>
  <w:num w:numId="3">
    <w:abstractNumId w:val="4"/>
  </w:num>
  <w:num w:numId="4">
    <w:abstractNumId w:val="3"/>
  </w:num>
  <w:num w:numId="5">
    <w:abstractNumId w:val="11"/>
  </w:num>
  <w:num w:numId="6">
    <w:abstractNumId w:val="10"/>
  </w:num>
  <w:num w:numId="7">
    <w:abstractNumId w:val="8"/>
  </w:num>
  <w:num w:numId="8">
    <w:abstractNumId w:val="14"/>
  </w:num>
  <w:num w:numId="9">
    <w:abstractNumId w:val="7"/>
  </w:num>
  <w:num w:numId="10">
    <w:abstractNumId w:val="12"/>
  </w:num>
  <w:num w:numId="11">
    <w:abstractNumId w:val="13"/>
  </w:num>
  <w:num w:numId="12">
    <w:abstractNumId w:val="2"/>
  </w:num>
  <w:num w:numId="13">
    <w:abstractNumId w:val="0"/>
  </w:num>
  <w:num w:numId="14">
    <w:abstractNumId w:val="1"/>
  </w:num>
  <w:num w:numId="15">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4A33"/>
    <w:rsid w:val="000314AC"/>
    <w:rsid w:val="00031E11"/>
    <w:rsid w:val="000356C2"/>
    <w:rsid w:val="00037D23"/>
    <w:rsid w:val="000435ED"/>
    <w:rsid w:val="00047D08"/>
    <w:rsid w:val="00054589"/>
    <w:rsid w:val="00074FFB"/>
    <w:rsid w:val="00087A30"/>
    <w:rsid w:val="000A03F5"/>
    <w:rsid w:val="000A4E14"/>
    <w:rsid w:val="000C079A"/>
    <w:rsid w:val="000C2227"/>
    <w:rsid w:val="000C760E"/>
    <w:rsid w:val="000D1F44"/>
    <w:rsid w:val="000D4E21"/>
    <w:rsid w:val="000E17FC"/>
    <w:rsid w:val="000F3ED5"/>
    <w:rsid w:val="00130E5F"/>
    <w:rsid w:val="001506BE"/>
    <w:rsid w:val="00153DC4"/>
    <w:rsid w:val="00154239"/>
    <w:rsid w:val="00157D99"/>
    <w:rsid w:val="00163316"/>
    <w:rsid w:val="00166BCE"/>
    <w:rsid w:val="00182D5F"/>
    <w:rsid w:val="00187CF9"/>
    <w:rsid w:val="00192239"/>
    <w:rsid w:val="001A2B6C"/>
    <w:rsid w:val="001A3474"/>
    <w:rsid w:val="001B1272"/>
    <w:rsid w:val="001B2E48"/>
    <w:rsid w:val="001B48EB"/>
    <w:rsid w:val="001B72DB"/>
    <w:rsid w:val="001F04CA"/>
    <w:rsid w:val="001F273C"/>
    <w:rsid w:val="001F7404"/>
    <w:rsid w:val="001F7D5E"/>
    <w:rsid w:val="00216116"/>
    <w:rsid w:val="002310EF"/>
    <w:rsid w:val="00233A80"/>
    <w:rsid w:val="00237B2C"/>
    <w:rsid w:val="0027270B"/>
    <w:rsid w:val="00275950"/>
    <w:rsid w:val="002954CA"/>
    <w:rsid w:val="00295B66"/>
    <w:rsid w:val="00297AAB"/>
    <w:rsid w:val="002C7848"/>
    <w:rsid w:val="002D0240"/>
    <w:rsid w:val="002E25A6"/>
    <w:rsid w:val="002E71DB"/>
    <w:rsid w:val="002F3C2E"/>
    <w:rsid w:val="003071D4"/>
    <w:rsid w:val="0031115D"/>
    <w:rsid w:val="00317222"/>
    <w:rsid w:val="00326B3C"/>
    <w:rsid w:val="0033001B"/>
    <w:rsid w:val="0034176A"/>
    <w:rsid w:val="00360F5C"/>
    <w:rsid w:val="0036176B"/>
    <w:rsid w:val="0036315B"/>
    <w:rsid w:val="00366349"/>
    <w:rsid w:val="003771E3"/>
    <w:rsid w:val="00381693"/>
    <w:rsid w:val="00384212"/>
    <w:rsid w:val="003B20E1"/>
    <w:rsid w:val="003F12DB"/>
    <w:rsid w:val="003F5068"/>
    <w:rsid w:val="00407492"/>
    <w:rsid w:val="00417CB1"/>
    <w:rsid w:val="0042072D"/>
    <w:rsid w:val="0042080E"/>
    <w:rsid w:val="00425E45"/>
    <w:rsid w:val="00461881"/>
    <w:rsid w:val="004636D2"/>
    <w:rsid w:val="00474B5D"/>
    <w:rsid w:val="00476133"/>
    <w:rsid w:val="0049115B"/>
    <w:rsid w:val="00495D06"/>
    <w:rsid w:val="004A07B7"/>
    <w:rsid w:val="004B7CF8"/>
    <w:rsid w:val="004D2B64"/>
    <w:rsid w:val="004F4B42"/>
    <w:rsid w:val="004F7E4C"/>
    <w:rsid w:val="0051143C"/>
    <w:rsid w:val="00511C6E"/>
    <w:rsid w:val="0051596E"/>
    <w:rsid w:val="0051732E"/>
    <w:rsid w:val="0051795C"/>
    <w:rsid w:val="0054257C"/>
    <w:rsid w:val="0056077B"/>
    <w:rsid w:val="00566AB3"/>
    <w:rsid w:val="00584E89"/>
    <w:rsid w:val="00591498"/>
    <w:rsid w:val="00592457"/>
    <w:rsid w:val="00596CC1"/>
    <w:rsid w:val="005B3647"/>
    <w:rsid w:val="005C4B5C"/>
    <w:rsid w:val="005D78DA"/>
    <w:rsid w:val="005E0FEE"/>
    <w:rsid w:val="005F7A55"/>
    <w:rsid w:val="0060528F"/>
    <w:rsid w:val="0061147D"/>
    <w:rsid w:val="00617C35"/>
    <w:rsid w:val="00624855"/>
    <w:rsid w:val="00643CA2"/>
    <w:rsid w:val="0064404C"/>
    <w:rsid w:val="0066446D"/>
    <w:rsid w:val="006914CC"/>
    <w:rsid w:val="00694834"/>
    <w:rsid w:val="00696E23"/>
    <w:rsid w:val="006B43CC"/>
    <w:rsid w:val="006D00CE"/>
    <w:rsid w:val="006D7094"/>
    <w:rsid w:val="006E2D07"/>
    <w:rsid w:val="00705CBB"/>
    <w:rsid w:val="00721D90"/>
    <w:rsid w:val="00723FA5"/>
    <w:rsid w:val="00773A7B"/>
    <w:rsid w:val="00793250"/>
    <w:rsid w:val="007A4625"/>
    <w:rsid w:val="007A4A81"/>
    <w:rsid w:val="007B2FC9"/>
    <w:rsid w:val="007C3724"/>
    <w:rsid w:val="007C4684"/>
    <w:rsid w:val="007E418B"/>
    <w:rsid w:val="008076ED"/>
    <w:rsid w:val="00821CB8"/>
    <w:rsid w:val="00831525"/>
    <w:rsid w:val="00836751"/>
    <w:rsid w:val="00845A8A"/>
    <w:rsid w:val="00875B84"/>
    <w:rsid w:val="00892148"/>
    <w:rsid w:val="008A063A"/>
    <w:rsid w:val="008A6139"/>
    <w:rsid w:val="008A6CEE"/>
    <w:rsid w:val="008C43BE"/>
    <w:rsid w:val="008C5B71"/>
    <w:rsid w:val="008D791D"/>
    <w:rsid w:val="009059DA"/>
    <w:rsid w:val="00940BDF"/>
    <w:rsid w:val="00950513"/>
    <w:rsid w:val="00964445"/>
    <w:rsid w:val="009864B5"/>
    <w:rsid w:val="00986890"/>
    <w:rsid w:val="00987EC5"/>
    <w:rsid w:val="009A01EA"/>
    <w:rsid w:val="009A3390"/>
    <w:rsid w:val="009A3E2D"/>
    <w:rsid w:val="009B23EC"/>
    <w:rsid w:val="009B3A24"/>
    <w:rsid w:val="009C4579"/>
    <w:rsid w:val="009D333F"/>
    <w:rsid w:val="009E5972"/>
    <w:rsid w:val="009E63BE"/>
    <w:rsid w:val="00A06492"/>
    <w:rsid w:val="00A2101D"/>
    <w:rsid w:val="00A22544"/>
    <w:rsid w:val="00A24905"/>
    <w:rsid w:val="00A25D66"/>
    <w:rsid w:val="00A37F3A"/>
    <w:rsid w:val="00A4117C"/>
    <w:rsid w:val="00A45889"/>
    <w:rsid w:val="00A51728"/>
    <w:rsid w:val="00A707E9"/>
    <w:rsid w:val="00AA77C9"/>
    <w:rsid w:val="00AC1521"/>
    <w:rsid w:val="00AC5A24"/>
    <w:rsid w:val="00AD2894"/>
    <w:rsid w:val="00AD541D"/>
    <w:rsid w:val="00AD7502"/>
    <w:rsid w:val="00AE20AD"/>
    <w:rsid w:val="00AF1D50"/>
    <w:rsid w:val="00AF1DDB"/>
    <w:rsid w:val="00AF7AAF"/>
    <w:rsid w:val="00B21249"/>
    <w:rsid w:val="00B26EE3"/>
    <w:rsid w:val="00B271EE"/>
    <w:rsid w:val="00B31FD4"/>
    <w:rsid w:val="00B33438"/>
    <w:rsid w:val="00B50C2D"/>
    <w:rsid w:val="00B63647"/>
    <w:rsid w:val="00B71C55"/>
    <w:rsid w:val="00B71D5A"/>
    <w:rsid w:val="00B82458"/>
    <w:rsid w:val="00B86528"/>
    <w:rsid w:val="00B95C5C"/>
    <w:rsid w:val="00BA53AF"/>
    <w:rsid w:val="00BB56A2"/>
    <w:rsid w:val="00BC47D0"/>
    <w:rsid w:val="00BE7440"/>
    <w:rsid w:val="00BF23E5"/>
    <w:rsid w:val="00BF2E89"/>
    <w:rsid w:val="00C26C5E"/>
    <w:rsid w:val="00C63E44"/>
    <w:rsid w:val="00C736BB"/>
    <w:rsid w:val="00C7521B"/>
    <w:rsid w:val="00C86EF1"/>
    <w:rsid w:val="00C910EB"/>
    <w:rsid w:val="00C97739"/>
    <w:rsid w:val="00CA53BB"/>
    <w:rsid w:val="00CD1254"/>
    <w:rsid w:val="00CF0F97"/>
    <w:rsid w:val="00CF420A"/>
    <w:rsid w:val="00D029AD"/>
    <w:rsid w:val="00D11632"/>
    <w:rsid w:val="00D144A1"/>
    <w:rsid w:val="00D16E22"/>
    <w:rsid w:val="00D41A21"/>
    <w:rsid w:val="00D457D7"/>
    <w:rsid w:val="00D46AD0"/>
    <w:rsid w:val="00D56680"/>
    <w:rsid w:val="00D576B9"/>
    <w:rsid w:val="00D72E7B"/>
    <w:rsid w:val="00D810CE"/>
    <w:rsid w:val="00DA2919"/>
    <w:rsid w:val="00DA2B07"/>
    <w:rsid w:val="00DA4DC5"/>
    <w:rsid w:val="00DC5D56"/>
    <w:rsid w:val="00DD2F3E"/>
    <w:rsid w:val="00DE1864"/>
    <w:rsid w:val="00DF00CE"/>
    <w:rsid w:val="00E1305F"/>
    <w:rsid w:val="00E13CDC"/>
    <w:rsid w:val="00E209F7"/>
    <w:rsid w:val="00E316E3"/>
    <w:rsid w:val="00E47D34"/>
    <w:rsid w:val="00E5265E"/>
    <w:rsid w:val="00E556BF"/>
    <w:rsid w:val="00E56925"/>
    <w:rsid w:val="00E5730C"/>
    <w:rsid w:val="00E754FB"/>
    <w:rsid w:val="00E83FEC"/>
    <w:rsid w:val="00EA761E"/>
    <w:rsid w:val="00EB19F8"/>
    <w:rsid w:val="00ED08D0"/>
    <w:rsid w:val="00EE527B"/>
    <w:rsid w:val="00F10507"/>
    <w:rsid w:val="00F10F90"/>
    <w:rsid w:val="00F11898"/>
    <w:rsid w:val="00F1270C"/>
    <w:rsid w:val="00F12E6A"/>
    <w:rsid w:val="00F14E1A"/>
    <w:rsid w:val="00F20162"/>
    <w:rsid w:val="00F22813"/>
    <w:rsid w:val="00F33764"/>
    <w:rsid w:val="00F37701"/>
    <w:rsid w:val="00F53559"/>
    <w:rsid w:val="00F87A35"/>
    <w:rsid w:val="00F9164D"/>
    <w:rsid w:val="00FE22BF"/>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8A95B"/>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normal14">
    <w:name w:val="normal 14"/>
    <w:basedOn w:val="Heading4bullet"/>
    <w:link w:val="normal14Char"/>
    <w:qFormat/>
    <w:rsid w:val="005B3647"/>
    <w:pPr>
      <w:numPr>
        <w:numId w:val="0"/>
      </w:numPr>
      <w:ind w:left="720"/>
    </w:pPr>
    <w:rPr>
      <w:rFonts w:ascii="Arial" w:hAnsi="Arial"/>
    </w:rPr>
  </w:style>
  <w:style w:type="character" w:customStyle="1" w:styleId="normal14Char">
    <w:name w:val="normal 14 Char"/>
    <w:basedOn w:val="Heading4bulletChar"/>
    <w:link w:val="normal14"/>
    <w:rsid w:val="005B3647"/>
    <w:rPr>
      <w:rFonts w:ascii="Arial" w:eastAsiaTheme="majorEastAsia" w:hAnsi="Arial" w:cstheme="majorBidi"/>
      <w:bCs/>
      <w:i w:val="0"/>
      <w:iCs/>
      <w:color w:val="2E74B5" w:themeColor="accent1" w:themeShade="BF"/>
      <w:sz w:val="28"/>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47253">
      <w:bodyDiv w:val="1"/>
      <w:marLeft w:val="0"/>
      <w:marRight w:val="0"/>
      <w:marTop w:val="0"/>
      <w:marBottom w:val="0"/>
      <w:divBdr>
        <w:top w:val="none" w:sz="0" w:space="0" w:color="auto"/>
        <w:left w:val="none" w:sz="0" w:space="0" w:color="auto"/>
        <w:bottom w:val="none" w:sz="0" w:space="0" w:color="auto"/>
        <w:right w:val="none" w:sz="0" w:space="0" w:color="auto"/>
      </w:divBdr>
    </w:div>
    <w:div w:id="316425392">
      <w:bodyDiv w:val="1"/>
      <w:marLeft w:val="0"/>
      <w:marRight w:val="0"/>
      <w:marTop w:val="0"/>
      <w:marBottom w:val="0"/>
      <w:divBdr>
        <w:top w:val="none" w:sz="0" w:space="0" w:color="auto"/>
        <w:left w:val="none" w:sz="0" w:space="0" w:color="auto"/>
        <w:bottom w:val="none" w:sz="0" w:space="0" w:color="auto"/>
        <w:right w:val="none" w:sz="0" w:space="0" w:color="auto"/>
      </w:divBdr>
      <w:divsChild>
        <w:div w:id="1246066922">
          <w:marLeft w:val="-108"/>
          <w:marRight w:val="0"/>
          <w:marTop w:val="0"/>
          <w:marBottom w:val="0"/>
          <w:divBdr>
            <w:top w:val="none" w:sz="0" w:space="0" w:color="auto"/>
            <w:left w:val="none" w:sz="0" w:space="0" w:color="auto"/>
            <w:bottom w:val="none" w:sz="0" w:space="0" w:color="auto"/>
            <w:right w:val="none" w:sz="0" w:space="0" w:color="auto"/>
          </w:divBdr>
        </w:div>
        <w:div w:id="1017581976">
          <w:marLeft w:val="-108"/>
          <w:marRight w:val="0"/>
          <w:marTop w:val="0"/>
          <w:marBottom w:val="0"/>
          <w:divBdr>
            <w:top w:val="none" w:sz="0" w:space="0" w:color="auto"/>
            <w:left w:val="none" w:sz="0" w:space="0" w:color="auto"/>
            <w:bottom w:val="none" w:sz="0" w:space="0" w:color="auto"/>
            <w:right w:val="none" w:sz="0" w:space="0" w:color="auto"/>
          </w:divBdr>
        </w:div>
      </w:divsChild>
    </w:div>
    <w:div w:id="867765137">
      <w:bodyDiv w:val="1"/>
      <w:marLeft w:val="0"/>
      <w:marRight w:val="0"/>
      <w:marTop w:val="0"/>
      <w:marBottom w:val="0"/>
      <w:divBdr>
        <w:top w:val="none" w:sz="0" w:space="0" w:color="auto"/>
        <w:left w:val="none" w:sz="0" w:space="0" w:color="auto"/>
        <w:bottom w:val="none" w:sz="0" w:space="0" w:color="auto"/>
        <w:right w:val="none" w:sz="0" w:space="0" w:color="auto"/>
      </w:divBdr>
      <w:divsChild>
        <w:div w:id="184097010">
          <w:marLeft w:val="-108"/>
          <w:marRight w:val="0"/>
          <w:marTop w:val="0"/>
          <w:marBottom w:val="0"/>
          <w:divBdr>
            <w:top w:val="none" w:sz="0" w:space="0" w:color="auto"/>
            <w:left w:val="none" w:sz="0" w:space="0" w:color="auto"/>
            <w:bottom w:val="none" w:sz="0" w:space="0" w:color="auto"/>
            <w:right w:val="none" w:sz="0" w:space="0" w:color="auto"/>
          </w:divBdr>
        </w:div>
        <w:div w:id="963925393">
          <w:marLeft w:val="-108"/>
          <w:marRight w:val="0"/>
          <w:marTop w:val="0"/>
          <w:marBottom w:val="0"/>
          <w:divBdr>
            <w:top w:val="none" w:sz="0" w:space="0" w:color="auto"/>
            <w:left w:val="none" w:sz="0" w:space="0" w:color="auto"/>
            <w:bottom w:val="none" w:sz="0" w:space="0" w:color="auto"/>
            <w:right w:val="none" w:sz="0" w:space="0" w:color="auto"/>
          </w:divBdr>
        </w:div>
      </w:divsChild>
    </w:div>
    <w:div w:id="1251113682">
      <w:bodyDiv w:val="1"/>
      <w:marLeft w:val="0"/>
      <w:marRight w:val="0"/>
      <w:marTop w:val="0"/>
      <w:marBottom w:val="0"/>
      <w:divBdr>
        <w:top w:val="none" w:sz="0" w:space="0" w:color="auto"/>
        <w:left w:val="none" w:sz="0" w:space="0" w:color="auto"/>
        <w:bottom w:val="none" w:sz="0" w:space="0" w:color="auto"/>
        <w:right w:val="none" w:sz="0" w:space="0" w:color="auto"/>
      </w:divBdr>
    </w:div>
    <w:div w:id="1378774639">
      <w:bodyDiv w:val="1"/>
      <w:marLeft w:val="0"/>
      <w:marRight w:val="0"/>
      <w:marTop w:val="0"/>
      <w:marBottom w:val="0"/>
      <w:divBdr>
        <w:top w:val="none" w:sz="0" w:space="0" w:color="auto"/>
        <w:left w:val="none" w:sz="0" w:space="0" w:color="auto"/>
        <w:bottom w:val="none" w:sz="0" w:space="0" w:color="auto"/>
        <w:right w:val="none" w:sz="0" w:space="0" w:color="auto"/>
      </w:divBdr>
    </w:div>
    <w:div w:id="170617508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2088960036">
      <w:bodyDiv w:val="1"/>
      <w:marLeft w:val="0"/>
      <w:marRight w:val="0"/>
      <w:marTop w:val="0"/>
      <w:marBottom w:val="0"/>
      <w:divBdr>
        <w:top w:val="none" w:sz="0" w:space="0" w:color="auto"/>
        <w:left w:val="none" w:sz="0" w:space="0" w:color="auto"/>
        <w:bottom w:val="none" w:sz="0" w:space="0" w:color="auto"/>
        <w:right w:val="none" w:sz="0" w:space="0" w:color="auto"/>
      </w:divBdr>
      <w:divsChild>
        <w:div w:id="1418096699">
          <w:marLeft w:val="-108"/>
          <w:marRight w:val="0"/>
          <w:marTop w:val="0"/>
          <w:marBottom w:val="0"/>
          <w:divBdr>
            <w:top w:val="none" w:sz="0" w:space="0" w:color="auto"/>
            <w:left w:val="none" w:sz="0" w:space="0" w:color="auto"/>
            <w:bottom w:val="none" w:sz="0" w:space="0" w:color="auto"/>
            <w:right w:val="none" w:sz="0" w:space="0" w:color="auto"/>
          </w:divBdr>
        </w:div>
        <w:div w:id="15257011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15</Pages>
  <Words>4128</Words>
  <Characters>23533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 Chin Sun</cp:lastModifiedBy>
  <cp:revision>14</cp:revision>
  <cp:lastPrinted>2019-07-30T11:24:00Z</cp:lastPrinted>
  <dcterms:created xsi:type="dcterms:W3CDTF">2019-07-30T01:27:00Z</dcterms:created>
  <dcterms:modified xsi:type="dcterms:W3CDTF">2022-03-19T06:16:00Z</dcterms:modified>
</cp:coreProperties>
</file>